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Mixtures in Report_847</w:t>
      </w:r>
    </w:p>
    <w:p>
      <w:r>
        <w:t>Introduction</w:t>
      </w:r>
    </w:p>
    <w:p>
      <w:r>
        <w:t>This report details the examinations of various mixtures involving essential ingredients such as Jojoba Oil, Almond Oil, and additional agents like Beeswax, Vitamin E, and Glycerin. The analyses were conducted using sophisticated instruments, including the HPLC-9000, Gas Chromatograph GC-2010, Titrator T-905, and more. Each device provides unique insights into the characteristics of these mixtures.</w:t>
      </w:r>
    </w:p>
    <w:p>
      <w:r>
        <w:t>Objective</w:t>
      </w:r>
    </w:p>
    <w:p>
      <w:r>
        <w:t>The primary objective of these tests is to comprehend the physical, chemical, and spectral properties of the formulated mixtures. Large-scale data extraction, while crucial, can occasionally lead to ambiguous interpretations due to the complexity of the data inputs.</w:t>
      </w:r>
    </w:p>
    <w:p>
      <w:r>
        <w:t>Instruments and Methods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Test Sample (Ingredients)</w:t>
            </w:r>
          </w:p>
        </w:tc>
        <w:tc>
          <w:tcPr>
            <w:tcW w:type="dxa" w:w="2160"/>
          </w:tcPr>
          <w:p>
            <w:pPr>
              <w:jc w:val="center"/>
            </w:pPr>
            <w:r>
              <w:rPr>
                <w:b/>
              </w:rPr>
              <w:t>Measurement Type</w:t>
            </w:r>
          </w:p>
        </w:tc>
        <w:tc>
          <w:tcPr>
            <w:tcW w:type="dxa" w:w="2160"/>
          </w:tcPr>
          <w:p>
            <w:pPr>
              <w:jc w:val="center"/>
            </w:pPr>
            <w:r>
              <w:rPr>
                <w:b/>
              </w:rPr>
              <w:t>Data Value</w:t>
            </w:r>
          </w:p>
        </w:tc>
      </w:tr>
      <w:tr>
        <w:tc>
          <w:tcPr>
            <w:tcW w:type="dxa" w:w="2160"/>
          </w:tcPr>
          <w:p>
            <w:pPr>
              <w:jc w:val="center"/>
            </w:pPr>
            <w:r>
              <w:t>HPLC-9000</w:t>
            </w:r>
          </w:p>
        </w:tc>
        <w:tc>
          <w:tcPr>
            <w:tcW w:type="dxa" w:w="2160"/>
          </w:tcPr>
          <w:p>
            <w:pPr>
              <w:jc w:val="center"/>
            </w:pPr>
            <w:r>
              <w:t>Jojoba Oil, Beeswax, Vitamin E</w:t>
            </w:r>
          </w:p>
        </w:tc>
        <w:tc>
          <w:tcPr>
            <w:tcW w:type="dxa" w:w="2160"/>
          </w:tcPr>
          <w:p>
            <w:pPr>
              <w:jc w:val="center"/>
            </w:pPr>
            <w:r>
              <w:t>Concentration</w:t>
            </w:r>
          </w:p>
        </w:tc>
        <w:tc>
          <w:tcPr>
            <w:tcW w:type="dxa" w:w="2160"/>
          </w:tcPr>
          <w:p>
            <w:pPr>
              <w:jc w:val="center"/>
            </w:pPr>
            <w:r>
              <w:t>250.5 mg/L</w:t>
            </w:r>
          </w:p>
        </w:tc>
      </w:tr>
      <w:tr>
        <w:tc>
          <w:tcPr>
            <w:tcW w:type="dxa" w:w="2160"/>
          </w:tcPr>
          <w:p>
            <w:pPr>
              <w:jc w:val="center"/>
            </w:pPr>
            <w:r>
              <w:t>Gas Chromatograph GC-2010</w:t>
            </w:r>
          </w:p>
        </w:tc>
        <w:tc>
          <w:tcPr>
            <w:tcW w:type="dxa" w:w="2160"/>
          </w:tcPr>
          <w:p>
            <w:pPr>
              <w:jc w:val="center"/>
            </w:pPr>
            <w:r>
              <w:t>Jojoba Oil</w:t>
            </w:r>
          </w:p>
        </w:tc>
        <w:tc>
          <w:tcPr>
            <w:tcW w:type="dxa" w:w="2160"/>
          </w:tcPr>
          <w:p>
            <w:pPr>
              <w:jc w:val="center"/>
            </w:pPr>
            <w:r>
              <w:t>Concentration</w:t>
            </w:r>
          </w:p>
        </w:tc>
        <w:tc>
          <w:tcPr>
            <w:tcW w:type="dxa" w:w="2160"/>
          </w:tcPr>
          <w:p>
            <w:pPr>
              <w:jc w:val="center"/>
            </w:pPr>
            <w:r>
              <w:t>500.2 ppm</w:t>
            </w:r>
          </w:p>
        </w:tc>
      </w:tr>
    </w:tbl>
    <w:p>
      <w:r>
        <w:t>The use of advanced chromatography methods ensures precision in determining concentration levels of active ingredients within each sample.</w:t>
      </w:r>
    </w:p>
    <w:p>
      <w:r>
        <w:t>Spectral and Rheological Analysis</w:t>
      </w:r>
    </w:p>
    <w:p>
      <w:r>
        <w:t>The Microplate Reader MRX displayed an absorbance for Jojoba Oil and Vitamin E at 1.2 OD, indicative of specific interaction levels between these two compounds. A detailed examination of this interaction can aid in understanding synergistic effects.</w:t>
      </w:r>
    </w:p>
    <w:p>
      <w:r>
        <w:t>Further rheological properties were explored using the Rheometer R-4500, revealing a viscosity of 450.7 Pa-s for a mixture of Jojoba Oil, Cetyl Alcohol, and Glycerin. This measurement is critical for assessing product stability under various conditions.</w:t>
      </w:r>
    </w:p>
    <w:p>
      <w:r>
        <w:t>Additional Findings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Test Sample (Ingredients)</w:t>
            </w:r>
          </w:p>
        </w:tc>
        <w:tc>
          <w:tcPr>
            <w:tcW w:type="dxa" w:w="2880"/>
          </w:tcPr>
          <w:p>
            <w:pPr>
              <w:jc w:val="center"/>
            </w:pPr>
            <w:r>
              <w:rPr>
                <w:b/>
              </w:rPr>
              <w:t>Miscellaneous Data</w:t>
            </w:r>
          </w:p>
        </w:tc>
      </w:tr>
      <w:tr>
        <w:tc>
          <w:tcPr>
            <w:tcW w:type="dxa" w:w="2880"/>
          </w:tcPr>
          <w:p>
            <w:pPr>
              <w:jc w:val="center"/>
            </w:pPr>
            <w:r>
              <w:t>Centrifuge X100</w:t>
            </w:r>
          </w:p>
        </w:tc>
        <w:tc>
          <w:tcPr>
            <w:tcW w:type="dxa" w:w="2880"/>
          </w:tcPr>
          <w:p>
            <w:pPr>
              <w:jc w:val="center"/>
            </w:pPr>
            <w:r>
              <w:t>Jojoba Oil, Glycerin</w:t>
            </w:r>
          </w:p>
        </w:tc>
        <w:tc>
          <w:tcPr>
            <w:tcW w:type="dxa" w:w="2880"/>
          </w:tcPr>
          <w:p>
            <w:pPr>
              <w:jc w:val="center"/>
            </w:pPr>
            <w:r>
              <w:t>12000 RPM</w:t>
            </w:r>
          </w:p>
        </w:tc>
      </w:tr>
      <w:tr>
        <w:tc>
          <w:tcPr>
            <w:tcW w:type="dxa" w:w="2880"/>
          </w:tcPr>
          <w:p>
            <w:pPr>
              <w:jc w:val="center"/>
            </w:pPr>
            <w:r>
              <w:t>X-Ray Diffractometer XRD-6000</w:t>
            </w:r>
          </w:p>
        </w:tc>
        <w:tc>
          <w:tcPr>
            <w:tcW w:type="dxa" w:w="2880"/>
          </w:tcPr>
          <w:p>
            <w:pPr>
              <w:jc w:val="center"/>
            </w:pPr>
            <w:r>
              <w:t>Almond Oil, Gum, Vitamin E</w:t>
            </w:r>
          </w:p>
        </w:tc>
        <w:tc>
          <w:tcPr>
            <w:tcW w:type="dxa" w:w="2880"/>
          </w:tcPr>
          <w:p>
            <w:pPr>
              <w:jc w:val="center"/>
            </w:pPr>
            <w:r>
              <w:t>75 C</w:t>
            </w:r>
          </w:p>
        </w:tc>
      </w:tr>
    </w:tbl>
    <w:p>
      <w:r>
        <w:t>The centrifugal test at 12000 RPM provides vital information about the mixture's phase separation tendencies.</w:t>
      </w:r>
    </w:p>
    <w:p>
      <w:r>
        <w:t>The XRD-6000's analysis at 75°C gives insight into crystalline structures that influence compound solubility and bioavailability.</w:t>
      </w:r>
    </w:p>
    <w:p>
      <w:r>
        <w:t>Viscometric Results</w:t>
      </w:r>
    </w:p>
    <w:p>
      <w:r>
        <w:t>Viscosity measurements exhibited striking differences across samples: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Ingredients</w:t>
            </w:r>
          </w:p>
        </w:tc>
        <w:tc>
          <w:tcPr>
            <w:tcW w:type="dxa" w:w="2880"/>
          </w:tcPr>
          <w:p>
            <w:pPr>
              <w:jc w:val="center"/>
            </w:pPr>
            <w:r>
              <w:rPr>
                <w:b/>
              </w:rPr>
              <w:t>Viscosity (cP)</w:t>
            </w:r>
          </w:p>
        </w:tc>
      </w:tr>
      <w:tr>
        <w:tc>
          <w:tcPr>
            <w:tcW w:type="dxa" w:w="2880"/>
          </w:tcPr>
          <w:p>
            <w:pPr>
              <w:jc w:val="center"/>
            </w:pPr>
            <w:r>
              <w:t>Viscometer VS-300</w:t>
            </w:r>
          </w:p>
        </w:tc>
        <w:tc>
          <w:tcPr>
            <w:tcW w:type="dxa" w:w="2880"/>
          </w:tcPr>
          <w:p>
            <w:pPr>
              <w:jc w:val="center"/>
            </w:pPr>
            <w:r>
              <w:t>Almond Oil, Beeswax, Glycerin</w:t>
            </w:r>
          </w:p>
        </w:tc>
        <w:tc>
          <w:tcPr>
            <w:tcW w:type="dxa" w:w="2880"/>
          </w:tcPr>
          <w:p>
            <w:pPr>
              <w:jc w:val="center"/>
            </w:pPr>
            <w:r>
              <w:t>7180.52</w:t>
            </w:r>
          </w:p>
        </w:tc>
      </w:tr>
      <w:tr>
        <w:tc>
          <w:tcPr>
            <w:tcW w:type="dxa" w:w="2880"/>
          </w:tcPr>
          <w:p>
            <w:pPr>
              <w:jc w:val="center"/>
            </w:pPr>
            <w:r>
              <w:t>Viscometer VS-300</w:t>
            </w:r>
          </w:p>
        </w:tc>
        <w:tc>
          <w:tcPr>
            <w:tcW w:type="dxa" w:w="2880"/>
          </w:tcPr>
          <w:p>
            <w:pPr>
              <w:jc w:val="center"/>
            </w:pPr>
            <w:r>
              <w:t>Almond Oil, Gum, Vitamin E</w:t>
            </w:r>
          </w:p>
        </w:tc>
        <w:tc>
          <w:tcPr>
            <w:tcW w:type="dxa" w:w="2880"/>
          </w:tcPr>
          <w:p>
            <w:pPr>
              <w:jc w:val="center"/>
            </w:pPr>
            <w:r>
              <w:t>7702.03</w:t>
            </w:r>
          </w:p>
        </w:tc>
      </w:tr>
    </w:tbl>
    <w:p>
      <w:r>
        <w:t>Such variations indicate complex interactions at the molecular level, possibly due to differences in intermolecular forces in varying mixtures.</w:t>
      </w:r>
    </w:p>
    <w:p>
      <w:r>
        <w:t>Additional Observations and Thermocyclic Behavior</w:t>
      </w:r>
    </w:p>
    <w:p>
      <w:r>
        <w:t>The Thermocycler TC-5000 depicted thermostability for the Almond Oil, Beeswax, and Vitamin E combination at 60°C, signifying potential for cosmetic formulations where temperature fluctuations are expected.</w:t>
      </w:r>
    </w:p>
    <w:p>
      <w:r>
        <w:t>Comprehensive examination utilizing the Four Ball FB-1000 illustrated wear resistance in Jojoba Oil with a wear scar diameter of 0.500 mm, which could suggest applications in lubrication engineering.</w:t>
      </w:r>
    </w:p>
    <w:p>
      <w:r>
        <w:t>Conclusion</w:t>
      </w:r>
    </w:p>
    <w:p>
      <w:r>
        <w:t>The results derived from these intricate tests indicate diverse applications for each mixture, spanning from cosmetic formulations to potential industrial applications. Due to the intricacies and multi-faceted nature of the data, drawing generalized conclusions mandates careful, manual extraction of insights, unsupported by simple automated processes.</w:t>
      </w:r>
    </w:p>
    <w:p>
      <w:r>
        <w:t>In summary, this empirical investigation delivers profound insights into the interactions and properties of the discussed mixtures. Future work should aim to isolate the extraneous noise presented by automated data abstraction, thus ensuring an unblemished perspective on the intended use and potential of each tested compound.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