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 Sprint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Epic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big task or project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that is too large to complete in one sprint. It is broken down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smaller tasks (stories)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a small task . It is part of 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Epic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Story Point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8.00000000000006" w:lineRule="auto"/>
        <w:ind w:left="644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8.00000000000006" w:lineRule="auto"/>
        <w:ind w:left="644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Normal task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8.00000000000006" w:lineRule="auto"/>
        <w:ind w:left="644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8.00000000000006" w:lineRule="auto"/>
        <w:ind w:left="644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spacing w:line="278.00000000000006" w:lineRule="auto"/>
        <w:ind w:left="64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ind w:left="64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Collection (Epic 1) 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Gathering Data (USN1) 2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Loading Data(USN2) 1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Preparation (Epic 2)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Handling Missing Values(USN3) 3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Creating Fields(USN4)3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Handling Inconsistency in Data(USN5)3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 Visualization (Epic 3)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Bar Chart(USN6) 2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Pie Chart(USN7) 2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Line Chart(USN8)  2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Map(USN9) 4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Dashboard (Epic 4)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Developing Dashboard(USN10) 5</w:t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Story (Epic 5)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  <w:t xml:space="preserve">Developing Story(USN11) 5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Velocity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spacing w:after="160" w:line="278.0000000000000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Your team’s velocity is 16 Story Points per Sprint.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