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435" w:rsidRPr="007E6435" w:rsidRDefault="007E6435" w:rsidP="007E6435">
      <w:pPr>
        <w:spacing w:beforeAutospacing="1" w:after="100" w:afterAutospacing="1" w:line="240" w:lineRule="auto"/>
        <w:rPr>
          <w:rFonts w:ascii="Times New Roman" w:eastAsia="PMingLiU" w:hAnsi="Times New Roman" w:cs="Times New Roman"/>
          <w:b/>
          <w:bCs/>
          <w:sz w:val="32"/>
          <w:szCs w:val="24"/>
          <w:lang w:val="en-US"/>
        </w:rPr>
      </w:pPr>
      <w:r w:rsidRPr="007E6435">
        <w:rPr>
          <w:rFonts w:ascii="Times New Roman" w:hAnsi="Times New Roman" w:cs="Times New Roman"/>
          <w:sz w:val="28"/>
        </w:rPr>
        <w:t xml:space="preserve"># </w:t>
      </w:r>
      <w:proofErr w:type="spellStart"/>
      <w:r w:rsidRPr="007E6435">
        <w:rPr>
          <w:rFonts w:ascii="Times New Roman" w:hAnsi="Times New Roman" w:cs="Times New Roman"/>
          <w:sz w:val="28"/>
        </w:rPr>
        <w:t>Copilot</w:t>
      </w:r>
      <w:proofErr w:type="spellEnd"/>
      <w:r w:rsidRPr="007E6435">
        <w:rPr>
          <w:rFonts w:ascii="Times New Roman" w:hAnsi="Times New Roman" w:cs="Times New Roman"/>
          <w:sz w:val="28"/>
        </w:rPr>
        <w:t xml:space="preserve"> Project Instructions</w:t>
      </w:r>
    </w:p>
    <w:p w:rsidR="007E6435" w:rsidRPr="007E6435" w:rsidRDefault="007E6435" w:rsidP="007E6435">
      <w:pPr>
        <w:spacing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Purpose: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This document defines the working rules, architecture guidelines, and AI team roles for this project. All Copilot responses should follow these instructions.</w:t>
      </w:r>
    </w:p>
    <w:p w:rsidR="007E6435" w:rsidRPr="007E6435" w:rsidRDefault="00FF17F2" w:rsidP="007E6435">
      <w:pPr>
        <w:spacing w:after="0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FF17F2">
        <w:rPr>
          <w:rFonts w:ascii="Times New Roman" w:eastAsia="PMingLiU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  <w:t>1. AI Development Team Roles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All roles must follow the approved system architecture and should not modify the architecture unless explicitly instructed.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</w:pPr>
      <w:r w:rsidRPr="007E6435">
        <w:rPr>
          <w:rFonts w:ascii="PMingLiU" w:eastAsia="PMingLiU" w:hAnsi="PMingLiU" w:cs="Times New Roman"/>
          <w:b/>
          <w:bCs/>
          <w:sz w:val="27"/>
          <w:szCs w:val="27"/>
          <w:lang w:val="en-US"/>
        </w:rPr>
        <w:t>🏛</w:t>
      </w:r>
      <w:r w:rsidRPr="007E6435"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  <w:t>Business Analyst</w:t>
      </w:r>
    </w:p>
    <w:p w:rsidR="007E6435" w:rsidRPr="007E6435" w:rsidRDefault="007E6435" w:rsidP="007E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Profile: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Senior business analyst with 15+ years of experience in business analysis and digital solution design.</w:t>
      </w:r>
    </w:p>
    <w:p w:rsidR="007E6435" w:rsidRPr="007E6435" w:rsidRDefault="007E6435" w:rsidP="007E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Responsibilities: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Analyze requirements, identify user needs, define functional/non-functional requirements, and translate problems into workflows.</w:t>
      </w:r>
    </w:p>
    <w:p w:rsidR="007E6435" w:rsidRPr="007E6435" w:rsidRDefault="007E6435" w:rsidP="007E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Skills: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Requirement </w:t>
      </w:r>
      <w:proofErr w:type="gram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analysis, user story writing, use</w:t>
      </w:r>
      <w:proofErr w:type="gram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case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modelling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, stakeholder analysis, gap analysis.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</w:pPr>
      <w:r w:rsidRPr="007E6435">
        <w:rPr>
          <w:rFonts w:ascii="PMingLiU" w:eastAsia="PMingLiU" w:hAnsi="PMingLiU" w:cs="Times New Roman"/>
          <w:b/>
          <w:bCs/>
          <w:sz w:val="27"/>
          <w:szCs w:val="27"/>
          <w:lang w:val="en-US"/>
        </w:rPr>
        <w:t>🏗</w:t>
      </w:r>
      <w:r w:rsidRPr="007E6435"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  <w:t>System Architect</w:t>
      </w:r>
    </w:p>
    <w:p w:rsidR="007E6435" w:rsidRPr="007E6435" w:rsidRDefault="007E6435" w:rsidP="007E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Profile: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Senior system architect with 20+ years of experience in enterprise architecture and scalable system design.</w:t>
      </w:r>
    </w:p>
    <w:p w:rsidR="007E6435" w:rsidRPr="007E6435" w:rsidRDefault="007E6435" w:rsidP="007E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Responsibilities: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Design scalable architecture, define service boundaries, design integration/data flow, and ensure maintainability.</w:t>
      </w:r>
    </w:p>
    <w:p w:rsidR="007E6435" w:rsidRPr="007E6435" w:rsidRDefault="007E6435" w:rsidP="007E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Skills: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System design,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microservice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architecture, cloud architecture,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Docker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PostgreSQL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Redis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Qdrant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, API architecture.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</w:pPr>
      <w:r w:rsidRPr="007E6435">
        <w:rPr>
          <w:rFonts w:ascii="PMingLiU" w:eastAsia="PMingLiU" w:hAnsi="PMingLiU" w:cs="Times New Roman"/>
          <w:b/>
          <w:bCs/>
          <w:sz w:val="27"/>
          <w:szCs w:val="27"/>
          <w:lang w:val="en-US"/>
        </w:rPr>
        <w:t>🤖</w:t>
      </w:r>
      <w:r w:rsidRPr="007E6435"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  <w:t xml:space="preserve"> AI Agent Designer</w:t>
      </w:r>
    </w:p>
    <w:p w:rsidR="007E6435" w:rsidRPr="007E6435" w:rsidRDefault="007E6435" w:rsidP="007E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Profile: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AI solution architect specializing in multi-agent systems.</w:t>
      </w:r>
    </w:p>
    <w:p w:rsidR="007E6435" w:rsidRPr="007E6435" w:rsidRDefault="007E6435" w:rsidP="007E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Responsibilities: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Design AI agent workflows, define roles, design RAG pipelines, and manage prompt/memory strategies.</w:t>
      </w:r>
    </w:p>
    <w:p w:rsidR="007E6435" w:rsidRPr="007E6435" w:rsidRDefault="007E6435" w:rsidP="007E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Skills: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LangChain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LlamaIndex</w:t>
      </w:r>
      <w:proofErr w:type="spellEnd"/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, RAG architecture, prompt engineering, tool orchestration.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2"/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</w:pPr>
      <w:r w:rsidRPr="007E6435">
        <w:rPr>
          <w:rFonts w:ascii="PMingLiU" w:eastAsia="PMingLiU" w:hAnsi="PMingLiU" w:cs="Times New Roman"/>
          <w:b/>
          <w:bCs/>
          <w:sz w:val="27"/>
          <w:szCs w:val="27"/>
          <w:lang w:val="en-US"/>
        </w:rPr>
        <w:t>💻</w:t>
      </w:r>
      <w:r w:rsidRPr="007E6435"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  <w:t xml:space="preserve"> Engineering &amp; </w:t>
      </w:r>
      <w:proofErr w:type="spellStart"/>
      <w:r w:rsidRPr="007E6435">
        <w:rPr>
          <w:rFonts w:ascii="Times New Roman" w:eastAsia="PMingLiU" w:hAnsi="Times New Roman" w:cs="Times New Roman"/>
          <w:b/>
          <w:bCs/>
          <w:sz w:val="27"/>
          <w:szCs w:val="27"/>
          <w:lang w:val="en-US"/>
        </w:rPr>
        <w:t>DevOps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1"/>
        <w:gridCol w:w="4621"/>
        <w:gridCol w:w="3024"/>
      </w:tblGrid>
      <w:tr w:rsidR="007E6435" w:rsidRPr="007E6435" w:rsidTr="007E643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Responsibilities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Skills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Backend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Design/implement services &amp; APIs, database integration, ensure security.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Node.js, Python, </w:t>
            </w: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FastAPI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, Express, REST API, Auth.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Frontend 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Develop responsive UI, implement frontend architecture, API integration.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React, Next.js, Tailwind CSS, </w:t>
            </w:r>
            <w:proofErr w:type="gram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UI</w:t>
            </w:r>
            <w:proofErr w:type="gram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components.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DevOps</w:t>
            </w:r>
            <w:proofErr w:type="spellEnd"/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Engineer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lastRenderedPageBreak/>
              <w:t xml:space="preserve">Infrastructure/deployment, CI/CD pipelines, </w:t>
            </w: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lastRenderedPageBreak/>
              <w:t>container management.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lastRenderedPageBreak/>
              <w:t>Docker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Kubernetes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, Cloud </w:t>
            </w: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lastRenderedPageBreak/>
              <w:t>infra, Monitoring.</w:t>
            </w:r>
          </w:p>
        </w:tc>
      </w:tr>
    </w:tbl>
    <w:p w:rsidR="007E6435" w:rsidRPr="007E6435" w:rsidRDefault="00FF17F2" w:rsidP="007E6435">
      <w:pPr>
        <w:spacing w:after="0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FF17F2">
        <w:rPr>
          <w:rFonts w:ascii="Times New Roman" w:eastAsia="PMingLiU" w:hAnsi="Times New Roman" w:cs="Times New Roman"/>
          <w:sz w:val="24"/>
          <w:szCs w:val="24"/>
          <w:lang w:val="en-US"/>
        </w:rPr>
        <w:lastRenderedPageBreak/>
        <w:pict>
          <v:rect id="_x0000_i1026" style="width:0;height:1.5pt" o:hralign="center" o:hrstd="t" o:hr="t" fillcolor="#a0a0a0" stroked="f"/>
        </w:pic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  <w:t>2. Preferred Tech Stack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Depending on the project type, select the appropriate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5"/>
        <w:gridCol w:w="2104"/>
        <w:gridCol w:w="2636"/>
        <w:gridCol w:w="2825"/>
      </w:tblGrid>
      <w:tr w:rsidR="007E6435" w:rsidRPr="007E6435" w:rsidTr="007E643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 xml:space="preserve">Example 1: Web AI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 xml:space="preserve">Example 2: RAG Project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 xml:space="preserve">Example 3: Simple Project 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192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React + Tailwind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Next.js + Tailwind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React 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Node.js + Express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Python + </w:t>
            </w: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FastAPI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Node.js + Express 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PostgreSQL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PostgreSQL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PostgreSQL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Vector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Qdrant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Qdrant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Orchestration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LangChain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LangChain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7E6435" w:rsidRPr="007E6435" w:rsidTr="007E643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after="0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r w:rsidRPr="007E6435">
              <w:rPr>
                <w:rFonts w:ascii="Times New Roman" w:eastAsia="PMingLiU" w:hAnsi="Times New Roman" w:cs="Times New Roman"/>
                <w:b/>
                <w:bCs/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Docker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Compose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Docker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Compose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7E6435" w:rsidRPr="007E6435" w:rsidRDefault="007E6435" w:rsidP="007E6435">
            <w:pPr>
              <w:spacing w:before="100" w:beforeAutospacing="1" w:after="100" w:afterAutospacing="1" w:line="240" w:lineRule="auto"/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>Docker</w:t>
            </w:r>
            <w:proofErr w:type="spellEnd"/>
            <w:r w:rsidRPr="007E6435">
              <w:rPr>
                <w:rFonts w:ascii="Times New Roman" w:eastAsia="PMingLiU" w:hAnsi="Times New Roman" w:cs="Times New Roman"/>
                <w:sz w:val="24"/>
                <w:szCs w:val="24"/>
                <w:lang w:val="en-US"/>
              </w:rPr>
              <w:t xml:space="preserve"> Compose </w:t>
            </w:r>
          </w:p>
        </w:tc>
      </w:tr>
    </w:tbl>
    <w:p w:rsidR="007E6435" w:rsidRPr="007E6435" w:rsidRDefault="00FF17F2" w:rsidP="007E6435">
      <w:pPr>
        <w:spacing w:after="0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FF17F2">
        <w:rPr>
          <w:rFonts w:ascii="Times New Roman" w:eastAsia="PMingLiU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  <w:t>3. Naming Conventions &amp; Output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Naming Rules </w:t>
      </w:r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Components: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435">
        <w:rPr>
          <w:rFonts w:ascii="Times New Roman" w:eastAsia="MingLiU" w:hAnsi="Times New Roman" w:cs="Times New Roman"/>
          <w:sz w:val="24"/>
          <w:lang w:val="en-US"/>
        </w:rPr>
        <w:t>PascalCase</w:t>
      </w:r>
      <w:proofErr w:type="spellEnd"/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Variables/Functions: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435">
        <w:rPr>
          <w:rFonts w:ascii="Times New Roman" w:eastAsia="MingLiU" w:hAnsi="Times New Roman" w:cs="Times New Roman"/>
          <w:sz w:val="24"/>
          <w:lang w:val="en-US"/>
        </w:rPr>
        <w:t>camelCase</w:t>
      </w:r>
      <w:proofErr w:type="spellEnd"/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Files/Folders: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kebab-case</w:t>
      </w:r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Database: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6435">
        <w:rPr>
          <w:rFonts w:ascii="Times New Roman" w:eastAsia="MingLiU" w:hAnsi="Times New Roman" w:cs="Times New Roman"/>
          <w:sz w:val="24"/>
          <w:lang w:val="en-US"/>
        </w:rPr>
        <w:t>snake_case</w:t>
      </w:r>
      <w:proofErr w:type="spellEnd"/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proofErr w:type="spellStart"/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Env</w:t>
      </w:r>
      <w:proofErr w:type="spellEnd"/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 xml:space="preserve"> Variables: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UPPER_SNAKE_CASE</w:t>
      </w:r>
    </w:p>
    <w:p w:rsidR="007E6435" w:rsidRPr="007E6435" w:rsidRDefault="007E6435" w:rsidP="007E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i/>
          <w:iCs/>
          <w:sz w:val="24"/>
          <w:szCs w:val="24"/>
          <w:lang w:val="en-US"/>
        </w:rPr>
        <w:t>Avoid: temp, data1, test123. Use descriptive names.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Output File Naming 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All documentation must follow numeric ordering and be stored under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/docs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:</w:t>
      </w:r>
    </w:p>
    <w:p w:rsidR="007E6435" w:rsidRPr="007E6435" w:rsidRDefault="007E6435" w:rsidP="007E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MingLiU" w:hAnsi="Times New Roman" w:cs="Times New Roman"/>
          <w:sz w:val="24"/>
          <w:lang w:val="en-US"/>
        </w:rPr>
        <w:t>01_requirement_analysis.md</w:t>
      </w:r>
    </w:p>
    <w:p w:rsidR="007E6435" w:rsidRPr="007E6435" w:rsidRDefault="007E6435" w:rsidP="007E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MingLiU" w:hAnsi="Times New Roman" w:cs="Times New Roman"/>
          <w:sz w:val="24"/>
          <w:lang w:val="en-US"/>
        </w:rPr>
        <w:t>02_agent_design.md</w:t>
      </w:r>
    </w:p>
    <w:p w:rsidR="007E6435" w:rsidRPr="007E6435" w:rsidRDefault="007E6435" w:rsidP="007E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MingLiU" w:hAnsi="Times New Roman" w:cs="Times New Roman"/>
          <w:sz w:val="24"/>
          <w:lang w:val="en-US"/>
        </w:rPr>
        <w:t>03_system_architecture.md</w:t>
      </w:r>
    </w:p>
    <w:p w:rsidR="007E6435" w:rsidRPr="007E6435" w:rsidRDefault="007E6435" w:rsidP="007E6435">
      <w:pPr>
        <w:spacing w:before="100" w:beforeAutospacing="1" w:after="100" w:afterAutospacing="1" w:line="240" w:lineRule="auto"/>
        <w:ind w:left="720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i/>
          <w:iCs/>
          <w:sz w:val="24"/>
          <w:szCs w:val="24"/>
          <w:lang w:val="en-US"/>
        </w:rPr>
        <w:t>Rule: No spaces, lowercase only, maintain numeric order.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</w:t>
      </w:r>
    </w:p>
    <w:p w:rsidR="007E6435" w:rsidRPr="007E6435" w:rsidRDefault="00FF17F2" w:rsidP="007E6435">
      <w:pPr>
        <w:spacing w:after="0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FF17F2">
        <w:rPr>
          <w:rFonts w:ascii="Times New Roman" w:eastAsia="PMingLiU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7E6435" w:rsidRPr="007E6435" w:rsidRDefault="007E6435" w:rsidP="007E6435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36"/>
          <w:szCs w:val="36"/>
          <w:lang w:val="en-US"/>
        </w:rPr>
        <w:t>4. Architecture &amp; Coding Guidelines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Architecture Consistency </w:t>
      </w:r>
    </w:p>
    <w:p w:rsidR="007E6435" w:rsidRPr="007E6435" w:rsidRDefault="007E6435" w:rsidP="007E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lastRenderedPageBreak/>
        <w:t xml:space="preserve">Follow approved docs as the </w:t>
      </w: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Source of Truth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.</w:t>
      </w:r>
    </w:p>
    <w:p w:rsidR="007E6435" w:rsidRPr="007E6435" w:rsidRDefault="007E6435" w:rsidP="007E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Do not change frameworks or rename major modules without approval.</w:t>
      </w:r>
    </w:p>
    <w:p w:rsidR="007E6435" w:rsidRPr="007E6435" w:rsidRDefault="007E6435" w:rsidP="007E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b/>
          <w:bCs/>
          <w:sz w:val="24"/>
          <w:szCs w:val="24"/>
          <w:lang w:val="en-US"/>
        </w:rPr>
        <w:t>Gateway Protection: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All external requests must pass through the gateway layer.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Coding Principles </w:t>
      </w:r>
    </w:p>
    <w:p w:rsidR="007E6435" w:rsidRPr="007E6435" w:rsidRDefault="007E6435" w:rsidP="007E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Modular, maintainable, and readable code.</w:t>
      </w:r>
    </w:p>
    <w:p w:rsidR="007E6435" w:rsidRPr="007E6435" w:rsidRDefault="007E6435" w:rsidP="007E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Keep functions small; add comments for complex logic.</w:t>
      </w:r>
    </w:p>
    <w:p w:rsidR="007E6435" w:rsidRPr="007E6435" w:rsidRDefault="007E6435" w:rsidP="007E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Follow the project folder structure: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/frontend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/backend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/agents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/database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/infra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,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/docs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.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Development Workflow </w:t>
      </w:r>
    </w:p>
    <w:p w:rsidR="007E6435" w:rsidRPr="007E6435" w:rsidRDefault="007E6435" w:rsidP="007E6435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proofErr w:type="gramStart"/>
      <w:r w:rsidRPr="007E6435">
        <w:rPr>
          <w:rFonts w:ascii="Times New Roman" w:eastAsia="MingLiU" w:hAnsi="Times New Roman" w:cs="Times New Roman"/>
          <w:sz w:val="24"/>
          <w:lang w:val="en-US"/>
        </w:rPr>
        <w:t>Analysis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Agent Design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System Design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Review &amp; Freeze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Code Gen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Deployment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→ </w:t>
      </w:r>
      <w:r w:rsidRPr="007E6435">
        <w:rPr>
          <w:rFonts w:ascii="Times New Roman" w:eastAsia="MingLiU" w:hAnsi="Times New Roman" w:cs="Times New Roman"/>
          <w:sz w:val="24"/>
          <w:lang w:val="en-US"/>
        </w:rPr>
        <w:t>Validation</w:t>
      </w:r>
      <w:r w:rsidRPr="007E6435">
        <w:rPr>
          <w:rFonts w:ascii="Times New Roman" w:eastAsia="PMingLiU" w:hAnsi="Times New Roman" w:cs="Times New Roman"/>
          <w:sz w:val="24"/>
          <w:szCs w:val="24"/>
          <w:lang w:val="en-US"/>
        </w:rPr>
        <w:t>.</w:t>
      </w:r>
      <w:proofErr w:type="gramEnd"/>
    </w:p>
    <w:p w:rsidR="00CB38D4" w:rsidRDefault="00CB38D4" w:rsidP="00CB38D4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</w:p>
    <w:p w:rsidR="00CB38D4" w:rsidRPr="00CB38D4" w:rsidRDefault="00CB38D4" w:rsidP="00CB38D4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Containerization Requirements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All major services must be containerized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Each service has its own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Dockerfile</w:t>
      </w:r>
      <w:proofErr w:type="spellEnd"/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Use docker-compose.yml for service orchestration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Gateway is containerized if using single-port deployment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Port Management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Port assignments must align with approved system architecture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Document all port mappings in docker-compose.yml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Each service gets its own isolated port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Gateway routes external requests to appropriate service ports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Configuration Rules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Do not modify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configuration unless explicitly requested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All container definitions must be finalized before code generation begins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Infrastructure configuration is frozen after architecture review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Changes to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Dockerfile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or docker-compose.yml require architecture approval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spacing w:before="100" w:beforeAutospacing="1" w:after="100" w:afterAutospacing="1" w:line="240" w:lineRule="auto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File &amp; Directory Structure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Dockerfile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locations: /infra/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</w:t>
      </w:r>
      <w:proofErr w:type="spellEnd"/>
      <w:proofErr w:type="gram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/[</w:t>
      </w:r>
      <w:proofErr w:type="gram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service-name]/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Dockerfile</w:t>
      </w:r>
      <w:proofErr w:type="spellEnd"/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Compose: /infra/docker-compose.yml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Environment files: /infra/.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env.example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(committed), .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env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(not committed)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Port allocation reference: See system architecture document (03_system_architecture.md)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Container Deployment Checklist</w:t>
      </w:r>
    </w:p>
    <w:p w:rsidR="00CB38D4" w:rsidRPr="00CB38D4" w:rsidRDefault="00CB38D4" w:rsidP="00CB38D4">
      <w:pPr>
        <w:shd w:val="clear" w:color="auto" w:fill="FFFFFF"/>
        <w:spacing w:after="0" w:line="190" w:lineRule="atLeast"/>
        <w:rPr>
          <w:rFonts w:ascii="Consolas" w:eastAsia="PMingLiU" w:hAnsi="Consolas" w:cs="PMingLiU"/>
          <w:color w:val="000000"/>
          <w:sz w:val="14"/>
          <w:szCs w:val="14"/>
          <w:lang w:val="en-US"/>
        </w:rPr>
      </w:pP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[x] All services defined in docker-compose.yml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- [x] Each </w:t>
      </w:r>
      <w:proofErr w:type="spellStart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Dockerfile</w:t>
      </w:r>
      <w:proofErr w:type="spellEnd"/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 xml:space="preserve"> optimized for production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[x] Environment variables externalized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[x] Volume mounts configured for persistence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[x] Health checks defined for critical services</w:t>
      </w:r>
    </w:p>
    <w:p w:rsidR="00CB38D4" w:rsidRPr="00CB38D4" w:rsidRDefault="00CB38D4" w:rsidP="00CB3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PMingLiU" w:hAnsi="Times New Roman" w:cs="Times New Roman"/>
          <w:sz w:val="24"/>
          <w:szCs w:val="24"/>
          <w:lang w:val="en-US"/>
        </w:rPr>
      </w:pPr>
      <w:r w:rsidRPr="00CB38D4">
        <w:rPr>
          <w:rFonts w:ascii="Times New Roman" w:eastAsia="PMingLiU" w:hAnsi="Times New Roman" w:cs="Times New Roman"/>
          <w:sz w:val="24"/>
          <w:szCs w:val="24"/>
          <w:lang w:val="en-US"/>
        </w:rPr>
        <w:t>- [x] Network policies defined for inter-service communication</w:t>
      </w:r>
    </w:p>
    <w:p w:rsidR="00D36501" w:rsidRPr="00CB38D4" w:rsidRDefault="00CB38D4">
      <w:pPr>
        <w:rPr>
          <w:rFonts w:ascii="Times New Roman" w:hAnsi="Times New Roman" w:cs="Times New Roman"/>
          <w:lang w:val="en-US"/>
        </w:rPr>
      </w:pPr>
    </w:p>
    <w:sectPr w:rsidR="00D36501" w:rsidRPr="00CB38D4" w:rsidSect="0058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92B66"/>
    <w:multiLevelType w:val="multilevel"/>
    <w:tmpl w:val="55E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D3552"/>
    <w:multiLevelType w:val="multilevel"/>
    <w:tmpl w:val="B1D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B24339"/>
    <w:multiLevelType w:val="multilevel"/>
    <w:tmpl w:val="2FF8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7622BEB"/>
    <w:multiLevelType w:val="multilevel"/>
    <w:tmpl w:val="375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BF598F"/>
    <w:multiLevelType w:val="multilevel"/>
    <w:tmpl w:val="012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F7BF0"/>
    <w:multiLevelType w:val="multilevel"/>
    <w:tmpl w:val="058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217CD"/>
    <w:multiLevelType w:val="multilevel"/>
    <w:tmpl w:val="A7A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7E6435"/>
    <w:rsid w:val="00580247"/>
    <w:rsid w:val="007E6435"/>
    <w:rsid w:val="00CB38D4"/>
    <w:rsid w:val="00E62428"/>
    <w:rsid w:val="00F244CD"/>
    <w:rsid w:val="00FF17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247"/>
  </w:style>
  <w:style w:type="paragraph" w:styleId="2">
    <w:name w:val="heading 2"/>
    <w:basedOn w:val="a"/>
    <w:link w:val="20"/>
    <w:uiPriority w:val="9"/>
    <w:qFormat/>
    <w:rsid w:val="007E6435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7E6435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E6435"/>
    <w:rPr>
      <w:rFonts w:ascii="PMingLiU" w:eastAsia="PMingLiU" w:hAnsi="PMingLiU" w:cs="PMingLiU"/>
      <w:b/>
      <w:bCs/>
      <w:sz w:val="36"/>
      <w:szCs w:val="36"/>
      <w:lang w:val="en-US"/>
    </w:rPr>
  </w:style>
  <w:style w:type="character" w:customStyle="1" w:styleId="30">
    <w:name w:val="標題 3 字元"/>
    <w:basedOn w:val="a0"/>
    <w:link w:val="3"/>
    <w:uiPriority w:val="9"/>
    <w:rsid w:val="007E6435"/>
    <w:rPr>
      <w:rFonts w:ascii="PMingLiU" w:eastAsia="PMingLiU" w:hAnsi="PMingLiU" w:cs="PMingLiU"/>
      <w:b/>
      <w:bCs/>
      <w:sz w:val="27"/>
      <w:szCs w:val="27"/>
      <w:lang w:val="en-US"/>
    </w:rPr>
  </w:style>
  <w:style w:type="paragraph" w:styleId="Web">
    <w:name w:val="Normal (Web)"/>
    <w:basedOn w:val="a"/>
    <w:uiPriority w:val="99"/>
    <w:unhideWhenUsed/>
    <w:rsid w:val="007E6435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val="en-US"/>
    </w:rPr>
  </w:style>
  <w:style w:type="character" w:customStyle="1" w:styleId="citation-178">
    <w:name w:val="citation-178"/>
    <w:basedOn w:val="a0"/>
    <w:rsid w:val="007E6435"/>
  </w:style>
  <w:style w:type="character" w:customStyle="1" w:styleId="citation-177">
    <w:name w:val="citation-177"/>
    <w:basedOn w:val="a0"/>
    <w:rsid w:val="007E6435"/>
  </w:style>
  <w:style w:type="character" w:customStyle="1" w:styleId="citation-176">
    <w:name w:val="citation-176"/>
    <w:basedOn w:val="a0"/>
    <w:rsid w:val="007E6435"/>
  </w:style>
  <w:style w:type="character" w:customStyle="1" w:styleId="citation-175">
    <w:name w:val="citation-175"/>
    <w:basedOn w:val="a0"/>
    <w:rsid w:val="007E6435"/>
  </w:style>
  <w:style w:type="character" w:customStyle="1" w:styleId="citation-174">
    <w:name w:val="citation-174"/>
    <w:basedOn w:val="a0"/>
    <w:rsid w:val="007E6435"/>
  </w:style>
  <w:style w:type="character" w:customStyle="1" w:styleId="citation-173">
    <w:name w:val="citation-173"/>
    <w:basedOn w:val="a0"/>
    <w:rsid w:val="007E6435"/>
  </w:style>
  <w:style w:type="character" w:customStyle="1" w:styleId="citation-172">
    <w:name w:val="citation-172"/>
    <w:basedOn w:val="a0"/>
    <w:rsid w:val="007E6435"/>
  </w:style>
  <w:style w:type="character" w:customStyle="1" w:styleId="citation-171">
    <w:name w:val="citation-171"/>
    <w:basedOn w:val="a0"/>
    <w:rsid w:val="007E6435"/>
  </w:style>
  <w:style w:type="character" w:customStyle="1" w:styleId="citation-170">
    <w:name w:val="citation-170"/>
    <w:basedOn w:val="a0"/>
    <w:rsid w:val="007E6435"/>
  </w:style>
  <w:style w:type="character" w:customStyle="1" w:styleId="citation-169">
    <w:name w:val="citation-169"/>
    <w:basedOn w:val="a0"/>
    <w:rsid w:val="007E6435"/>
  </w:style>
  <w:style w:type="character" w:customStyle="1" w:styleId="citation-168">
    <w:name w:val="citation-168"/>
    <w:basedOn w:val="a0"/>
    <w:rsid w:val="007E6435"/>
  </w:style>
  <w:style w:type="character" w:styleId="a3">
    <w:name w:val="Strong"/>
    <w:basedOn w:val="a0"/>
    <w:uiPriority w:val="22"/>
    <w:qFormat/>
    <w:rsid w:val="007E6435"/>
    <w:rPr>
      <w:b/>
      <w:bCs/>
    </w:rPr>
  </w:style>
  <w:style w:type="character" w:customStyle="1" w:styleId="citation-167">
    <w:name w:val="citation-167"/>
    <w:basedOn w:val="a0"/>
    <w:rsid w:val="007E6435"/>
  </w:style>
  <w:style w:type="character" w:customStyle="1" w:styleId="citation-166">
    <w:name w:val="citation-166"/>
    <w:basedOn w:val="a0"/>
    <w:rsid w:val="007E6435"/>
  </w:style>
  <w:style w:type="character" w:customStyle="1" w:styleId="citation-165">
    <w:name w:val="citation-165"/>
    <w:basedOn w:val="a0"/>
    <w:rsid w:val="007E6435"/>
  </w:style>
  <w:style w:type="character" w:customStyle="1" w:styleId="citation-164">
    <w:name w:val="citation-164"/>
    <w:basedOn w:val="a0"/>
    <w:rsid w:val="007E6435"/>
  </w:style>
  <w:style w:type="character" w:customStyle="1" w:styleId="citation-163">
    <w:name w:val="citation-163"/>
    <w:basedOn w:val="a0"/>
    <w:rsid w:val="007E6435"/>
  </w:style>
  <w:style w:type="character" w:customStyle="1" w:styleId="citation-162">
    <w:name w:val="citation-162"/>
    <w:basedOn w:val="a0"/>
    <w:rsid w:val="007E6435"/>
  </w:style>
  <w:style w:type="character" w:customStyle="1" w:styleId="citation-161">
    <w:name w:val="citation-161"/>
    <w:basedOn w:val="a0"/>
    <w:rsid w:val="007E6435"/>
  </w:style>
  <w:style w:type="character" w:customStyle="1" w:styleId="citation-157">
    <w:name w:val="citation-157"/>
    <w:basedOn w:val="a0"/>
    <w:rsid w:val="007E6435"/>
  </w:style>
  <w:style w:type="character" w:customStyle="1" w:styleId="citation-156">
    <w:name w:val="citation-156"/>
    <w:basedOn w:val="a0"/>
    <w:rsid w:val="007E6435"/>
  </w:style>
  <w:style w:type="character" w:customStyle="1" w:styleId="citation-155">
    <w:name w:val="citation-155"/>
    <w:basedOn w:val="a0"/>
    <w:rsid w:val="007E6435"/>
  </w:style>
  <w:style w:type="character" w:customStyle="1" w:styleId="citation-154">
    <w:name w:val="citation-154"/>
    <w:basedOn w:val="a0"/>
    <w:rsid w:val="007E6435"/>
  </w:style>
  <w:style w:type="character" w:customStyle="1" w:styleId="citation-153">
    <w:name w:val="citation-153"/>
    <w:basedOn w:val="a0"/>
    <w:rsid w:val="007E6435"/>
  </w:style>
  <w:style w:type="character" w:customStyle="1" w:styleId="citation-152">
    <w:name w:val="citation-152"/>
    <w:basedOn w:val="a0"/>
    <w:rsid w:val="007E6435"/>
  </w:style>
  <w:style w:type="character" w:customStyle="1" w:styleId="citation-151">
    <w:name w:val="citation-151"/>
    <w:basedOn w:val="a0"/>
    <w:rsid w:val="007E6435"/>
  </w:style>
  <w:style w:type="character" w:customStyle="1" w:styleId="citation-150">
    <w:name w:val="citation-150"/>
    <w:basedOn w:val="a0"/>
    <w:rsid w:val="007E6435"/>
  </w:style>
  <w:style w:type="character" w:customStyle="1" w:styleId="citation-149">
    <w:name w:val="citation-149"/>
    <w:basedOn w:val="a0"/>
    <w:rsid w:val="007E6435"/>
  </w:style>
  <w:style w:type="character" w:customStyle="1" w:styleId="citation-148">
    <w:name w:val="citation-148"/>
    <w:basedOn w:val="a0"/>
    <w:rsid w:val="007E6435"/>
  </w:style>
  <w:style w:type="character" w:customStyle="1" w:styleId="citation-147">
    <w:name w:val="citation-147"/>
    <w:basedOn w:val="a0"/>
    <w:rsid w:val="007E6435"/>
  </w:style>
  <w:style w:type="character" w:customStyle="1" w:styleId="citation-146">
    <w:name w:val="citation-146"/>
    <w:basedOn w:val="a0"/>
    <w:rsid w:val="007E6435"/>
  </w:style>
  <w:style w:type="character" w:customStyle="1" w:styleId="citation-145">
    <w:name w:val="citation-145"/>
    <w:basedOn w:val="a0"/>
    <w:rsid w:val="007E6435"/>
  </w:style>
  <w:style w:type="character" w:customStyle="1" w:styleId="citation-144">
    <w:name w:val="citation-144"/>
    <w:basedOn w:val="a0"/>
    <w:rsid w:val="007E6435"/>
  </w:style>
  <w:style w:type="character" w:customStyle="1" w:styleId="citation-143">
    <w:name w:val="citation-143"/>
    <w:basedOn w:val="a0"/>
    <w:rsid w:val="007E6435"/>
  </w:style>
  <w:style w:type="character" w:customStyle="1" w:styleId="citation-142">
    <w:name w:val="citation-142"/>
    <w:basedOn w:val="a0"/>
    <w:rsid w:val="007E6435"/>
  </w:style>
  <w:style w:type="character" w:customStyle="1" w:styleId="citation-141">
    <w:name w:val="citation-141"/>
    <w:basedOn w:val="a0"/>
    <w:rsid w:val="007E6435"/>
  </w:style>
  <w:style w:type="character" w:styleId="HTML">
    <w:name w:val="HTML Code"/>
    <w:basedOn w:val="a0"/>
    <w:uiPriority w:val="99"/>
    <w:semiHidden/>
    <w:unhideWhenUsed/>
    <w:rsid w:val="007E6435"/>
    <w:rPr>
      <w:rFonts w:ascii="MingLiU" w:eastAsia="MingLiU" w:hAnsi="MingLiU" w:cs="MingLiU"/>
      <w:sz w:val="24"/>
      <w:szCs w:val="24"/>
    </w:rPr>
  </w:style>
  <w:style w:type="character" w:customStyle="1" w:styleId="citation-140">
    <w:name w:val="citation-140"/>
    <w:basedOn w:val="a0"/>
    <w:rsid w:val="007E6435"/>
  </w:style>
  <w:style w:type="character" w:customStyle="1" w:styleId="citation-139">
    <w:name w:val="citation-139"/>
    <w:basedOn w:val="a0"/>
    <w:rsid w:val="007E6435"/>
  </w:style>
  <w:style w:type="character" w:customStyle="1" w:styleId="citation-138">
    <w:name w:val="citation-138"/>
    <w:basedOn w:val="a0"/>
    <w:rsid w:val="007E6435"/>
  </w:style>
  <w:style w:type="character" w:customStyle="1" w:styleId="citation-137">
    <w:name w:val="citation-137"/>
    <w:basedOn w:val="a0"/>
    <w:rsid w:val="007E6435"/>
  </w:style>
  <w:style w:type="character" w:customStyle="1" w:styleId="citation-136">
    <w:name w:val="citation-136"/>
    <w:basedOn w:val="a0"/>
    <w:rsid w:val="007E6435"/>
  </w:style>
  <w:style w:type="character" w:customStyle="1" w:styleId="citation-135">
    <w:name w:val="citation-135"/>
    <w:basedOn w:val="a0"/>
    <w:rsid w:val="007E64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Rosicky</dc:creator>
  <cp:lastModifiedBy>Chong Rosicky</cp:lastModifiedBy>
  <cp:revision>2</cp:revision>
  <dcterms:created xsi:type="dcterms:W3CDTF">2026-03-11T05:49:00Z</dcterms:created>
  <dcterms:modified xsi:type="dcterms:W3CDTF">2026-03-11T16:04:00Z</dcterms:modified>
</cp:coreProperties>
</file>