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D2E82" w14:textId="6E11352C" w:rsidR="00A9204E" w:rsidRDefault="006E2995">
      <w:pPr>
        <w:rPr>
          <w:sz w:val="36"/>
          <w:szCs w:val="36"/>
          <w:u w:val="single" w:color="1F4E79" w:themeColor="accent1" w:themeShade="80"/>
          <w:lang w:val="en-GB"/>
        </w:rPr>
      </w:pPr>
      <w:r>
        <w:rPr>
          <w:sz w:val="36"/>
          <w:szCs w:val="36"/>
          <w:u w:val="single" w:color="1F4E79" w:themeColor="accent1" w:themeShade="80"/>
          <w:lang w:val="en-GB"/>
        </w:rPr>
        <w:t>Create PrintFleet Agent</w:t>
      </w:r>
    </w:p>
    <w:p w14:paraId="2531DAFD" w14:textId="04AAD516" w:rsidR="006E2995" w:rsidRDefault="006E2995">
      <w:pPr>
        <w:rPr>
          <w:sz w:val="36"/>
          <w:szCs w:val="36"/>
          <w:u w:val="single" w:color="1F4E79" w:themeColor="accent1" w:themeShade="80"/>
          <w:lang w:val="en-GB"/>
        </w:rPr>
      </w:pPr>
    </w:p>
    <w:p w14:paraId="28BD50CF" w14:textId="66AC89E3" w:rsidR="006E2995" w:rsidRDefault="006E2995" w:rsidP="006E2995">
      <w:pPr>
        <w:rPr>
          <w:sz w:val="24"/>
          <w:szCs w:val="24"/>
          <w:u w:color="1F4E79" w:themeColor="accent1" w:themeShade="80"/>
          <w:lang w:val="en-GB"/>
        </w:rPr>
      </w:pPr>
      <w:r w:rsidRPr="006E2995">
        <w:rPr>
          <w:sz w:val="24"/>
          <w:szCs w:val="24"/>
          <w:u w:color="1F4E79" w:themeColor="accent1" w:themeShade="80"/>
          <w:lang w:val="en-GB"/>
        </w:rPr>
        <w:t>1)</w:t>
      </w:r>
      <w:r>
        <w:rPr>
          <w:sz w:val="24"/>
          <w:szCs w:val="24"/>
          <w:u w:color="1F4E79" w:themeColor="accent1" w:themeShade="80"/>
          <w:lang w:val="en-GB"/>
        </w:rPr>
        <w:t xml:space="preserve"> </w:t>
      </w:r>
      <w:r w:rsidRPr="006E2995">
        <w:rPr>
          <w:sz w:val="24"/>
          <w:szCs w:val="24"/>
          <w:u w:color="1F4E79" w:themeColor="accent1" w:themeShade="80"/>
          <w:lang w:val="en-GB"/>
        </w:rPr>
        <w:t>L</w:t>
      </w:r>
      <w:r>
        <w:rPr>
          <w:sz w:val="24"/>
          <w:szCs w:val="24"/>
          <w:u w:color="1F4E79" w:themeColor="accent1" w:themeShade="80"/>
          <w:lang w:val="en-GB"/>
        </w:rPr>
        <w:t>og in to leemic.printfleet.com</w:t>
      </w:r>
    </w:p>
    <w:p w14:paraId="17E30445" w14:textId="22D3D989" w:rsidR="006E2995" w:rsidRDefault="006E2995" w:rsidP="006E2995">
      <w:pPr>
        <w:rPr>
          <w:sz w:val="24"/>
          <w:szCs w:val="24"/>
          <w:u w:color="1F4E79" w:themeColor="accent1" w:themeShade="80"/>
          <w:lang w:val="en-GB"/>
        </w:rPr>
      </w:pPr>
      <w:r>
        <w:rPr>
          <w:sz w:val="24"/>
          <w:szCs w:val="24"/>
          <w:u w:color="1F4E79" w:themeColor="accent1" w:themeShade="80"/>
          <w:lang w:val="en-GB"/>
        </w:rPr>
        <w:t>2) Select Administration tab</w:t>
      </w:r>
      <w:r w:rsidR="00D4456E">
        <w:rPr>
          <w:sz w:val="24"/>
          <w:szCs w:val="24"/>
          <w:u w:color="1F4E79" w:themeColor="accent1" w:themeShade="80"/>
          <w:lang w:val="en-GB"/>
        </w:rPr>
        <w:t xml:space="preserve"> and DCAs</w:t>
      </w:r>
    </w:p>
    <w:p w14:paraId="6E9E4364" w14:textId="148F9A67" w:rsidR="006E2995" w:rsidRDefault="006E2995" w:rsidP="006E2995">
      <w:pPr>
        <w:rPr>
          <w:sz w:val="24"/>
          <w:szCs w:val="24"/>
          <w:u w:color="1F4E79" w:themeColor="accent1" w:themeShade="80"/>
          <w:lang w:val="en-GB"/>
        </w:rPr>
      </w:pPr>
      <w:r>
        <w:rPr>
          <w:sz w:val="24"/>
          <w:szCs w:val="24"/>
          <w:u w:color="1F4E79" w:themeColor="accent1" w:themeShade="80"/>
          <w:lang w:val="en-GB"/>
        </w:rPr>
        <w:t>3) Select group from dropdown list (London, Stockport, Scotland)</w:t>
      </w:r>
    </w:p>
    <w:p w14:paraId="64232560" w14:textId="5706F782" w:rsidR="006E2995" w:rsidRDefault="006E2995" w:rsidP="006E2995">
      <w:pPr>
        <w:rPr>
          <w:sz w:val="24"/>
          <w:szCs w:val="24"/>
          <w:u w:color="1F4E79" w:themeColor="accent1" w:themeShade="80"/>
          <w:lang w:val="en-GB"/>
        </w:rPr>
      </w:pPr>
      <w:r>
        <w:rPr>
          <w:sz w:val="24"/>
          <w:szCs w:val="24"/>
          <w:u w:color="1F4E79" w:themeColor="accent1" w:themeShade="80"/>
          <w:lang w:val="en-GB"/>
        </w:rPr>
        <w:t>4) Select New DCA and Create New Group</w:t>
      </w:r>
    </w:p>
    <w:p w14:paraId="41521755" w14:textId="4E284BF9" w:rsidR="006E2995" w:rsidRDefault="006E2995" w:rsidP="006E2995">
      <w:pPr>
        <w:rPr>
          <w:sz w:val="24"/>
          <w:szCs w:val="24"/>
          <w:u w:color="1F4E79" w:themeColor="accent1" w:themeShade="80"/>
          <w:lang w:val="en-GB"/>
        </w:rPr>
      </w:pPr>
      <w:r>
        <w:rPr>
          <w:sz w:val="24"/>
          <w:szCs w:val="24"/>
          <w:u w:color="1F4E79" w:themeColor="accent1" w:themeShade="80"/>
          <w:lang w:val="en-GB"/>
        </w:rPr>
        <w:t>5) For Type choose Generic and enter customer name in both Name fields</w:t>
      </w:r>
    </w:p>
    <w:p w14:paraId="7AF7610D" w14:textId="0432BB0F" w:rsidR="006E2995" w:rsidRDefault="006E2995" w:rsidP="006E2995">
      <w:pPr>
        <w:rPr>
          <w:sz w:val="24"/>
          <w:szCs w:val="24"/>
          <w:u w:color="1F4E79" w:themeColor="accent1" w:themeShade="80"/>
          <w:lang w:val="en-GB"/>
        </w:rPr>
      </w:pPr>
      <w:r>
        <w:rPr>
          <w:sz w:val="24"/>
          <w:szCs w:val="24"/>
          <w:u w:color="1F4E79" w:themeColor="accent1" w:themeShade="80"/>
          <w:lang w:val="en-GB"/>
        </w:rPr>
        <w:t xml:space="preserve">6) Select Create Group and DCA, </w:t>
      </w:r>
      <w:r w:rsidR="00621388">
        <w:rPr>
          <w:sz w:val="24"/>
          <w:szCs w:val="24"/>
          <w:u w:color="1F4E79" w:themeColor="accent1" w:themeShade="80"/>
          <w:lang w:val="en-GB"/>
        </w:rPr>
        <w:t>from here you can either email the link to the customer for installation or download the agent. Choose operating system and download</w:t>
      </w:r>
    </w:p>
    <w:p w14:paraId="00C72A67" w14:textId="04F9CD36" w:rsidR="00621388" w:rsidRDefault="00621388" w:rsidP="006E2995">
      <w:pPr>
        <w:rPr>
          <w:sz w:val="24"/>
          <w:szCs w:val="24"/>
          <w:u w:color="1F4E79" w:themeColor="accent1" w:themeShade="80"/>
          <w:lang w:val="en-GB"/>
        </w:rPr>
      </w:pPr>
      <w:r>
        <w:rPr>
          <w:sz w:val="24"/>
          <w:szCs w:val="24"/>
          <w:u w:color="1F4E79" w:themeColor="accent1" w:themeShade="80"/>
          <w:lang w:val="en-GB"/>
        </w:rPr>
        <w:t>7) Under Device Views, Technical View tab you should see the created customer under group</w:t>
      </w:r>
    </w:p>
    <w:p w14:paraId="7E4233C1" w14:textId="42138F8E" w:rsidR="000B549E" w:rsidRDefault="000B549E" w:rsidP="006E2995">
      <w:pPr>
        <w:rPr>
          <w:sz w:val="24"/>
          <w:szCs w:val="24"/>
          <w:u w:color="1F4E79" w:themeColor="accent1" w:themeShade="80"/>
          <w:lang w:val="en-GB"/>
        </w:rPr>
      </w:pPr>
      <w:r>
        <w:rPr>
          <w:noProof/>
          <w:sz w:val="24"/>
          <w:szCs w:val="24"/>
          <w:u w:color="1F4E79" w:themeColor="accent1" w:themeShade="80"/>
          <w:lang w:val="en-GB"/>
        </w:rPr>
        <w:drawing>
          <wp:inline distT="0" distB="0" distL="0" distR="0" wp14:anchorId="037703DF" wp14:editId="53831187">
            <wp:extent cx="390525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7A74" w14:textId="5188AC66" w:rsidR="00621388" w:rsidRDefault="00621388" w:rsidP="006E2995">
      <w:pPr>
        <w:rPr>
          <w:sz w:val="24"/>
          <w:szCs w:val="24"/>
          <w:u w:color="1F4E79" w:themeColor="accent1" w:themeShade="80"/>
          <w:lang w:val="en-GB"/>
        </w:rPr>
      </w:pPr>
    </w:p>
    <w:p w14:paraId="034AB36E" w14:textId="65CA5955" w:rsidR="00621388" w:rsidRDefault="00621388" w:rsidP="006E2995">
      <w:pPr>
        <w:rPr>
          <w:sz w:val="36"/>
          <w:szCs w:val="36"/>
          <w:u w:val="single" w:color="1F4E79" w:themeColor="accent1" w:themeShade="80"/>
          <w:lang w:val="en-GB"/>
        </w:rPr>
      </w:pPr>
      <w:r>
        <w:rPr>
          <w:sz w:val="36"/>
          <w:szCs w:val="36"/>
          <w:u w:val="single" w:color="1F4E79" w:themeColor="accent1" w:themeShade="80"/>
          <w:lang w:val="en-GB"/>
        </w:rPr>
        <w:t>To Run Agent</w:t>
      </w:r>
    </w:p>
    <w:p w14:paraId="1ED2075E" w14:textId="7A7173CB" w:rsidR="00621388" w:rsidRDefault="00621388" w:rsidP="006E2995">
      <w:pPr>
        <w:rPr>
          <w:sz w:val="36"/>
          <w:szCs w:val="36"/>
          <w:u w:val="single" w:color="1F4E79" w:themeColor="accent1" w:themeShade="80"/>
          <w:lang w:val="en-GB"/>
        </w:rPr>
      </w:pPr>
    </w:p>
    <w:p w14:paraId="6D7419FF" w14:textId="0098BA74" w:rsidR="00621388" w:rsidRDefault="00621388" w:rsidP="006E299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Double click on downloaded PrintFleet DCA Pulse file (or right click and run as administrator)</w:t>
      </w:r>
    </w:p>
    <w:p w14:paraId="7E35AE5B" w14:textId="7FE7C7CF" w:rsidR="00621388" w:rsidRDefault="00621388" w:rsidP="006E299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Choose Full Installation, both boxes should be ticked, .NET Framework will automatically be installed if needed.</w:t>
      </w:r>
      <w:r w:rsidR="00FA6107">
        <w:rPr>
          <w:sz w:val="24"/>
          <w:szCs w:val="24"/>
          <w:lang w:val="en-GB"/>
        </w:rPr>
        <w:t xml:space="preserve"> Click Next and on next screen click install.</w:t>
      </w:r>
    </w:p>
    <w:p w14:paraId="4AC16AF5" w14:textId="7A4AA17D" w:rsidR="00621388" w:rsidRPr="0018538A" w:rsidRDefault="00FA6107" w:rsidP="006E2995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186244EB" wp14:editId="04DF71D3">
            <wp:extent cx="39719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600" cy="242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BA23" w14:textId="4BBF5CCF" w:rsidR="00621388" w:rsidRDefault="00D4456E" w:rsidP="006E2995">
      <w:pPr>
        <w:rPr>
          <w:sz w:val="36"/>
          <w:szCs w:val="36"/>
          <w:u w:val="single" w:color="1F4E79" w:themeColor="accent1" w:themeShade="80"/>
          <w:lang w:val="en-GB"/>
        </w:rPr>
      </w:pPr>
      <w:r>
        <w:rPr>
          <w:sz w:val="36"/>
          <w:szCs w:val="36"/>
          <w:u w:val="single" w:color="1F4E79" w:themeColor="accent1" w:themeShade="80"/>
          <w:lang w:val="en-GB"/>
        </w:rPr>
        <w:lastRenderedPageBreak/>
        <w:t>To Check Agent Is Running</w:t>
      </w:r>
    </w:p>
    <w:p w14:paraId="07583CCE" w14:textId="5F2168E0" w:rsidR="00D4456E" w:rsidRDefault="00D4456E" w:rsidP="006E2995">
      <w:pPr>
        <w:rPr>
          <w:sz w:val="36"/>
          <w:szCs w:val="36"/>
          <w:u w:val="single" w:color="1F4E79" w:themeColor="accent1" w:themeShade="80"/>
          <w:lang w:val="en-GB"/>
        </w:rPr>
      </w:pPr>
    </w:p>
    <w:p w14:paraId="1FC14280" w14:textId="344D3376" w:rsidR="00D4456E" w:rsidRDefault="00D4456E" w:rsidP="006E2995">
      <w:pPr>
        <w:rPr>
          <w:sz w:val="24"/>
          <w:szCs w:val="24"/>
          <w:u w:color="1F4E79" w:themeColor="accent1" w:themeShade="80"/>
          <w:lang w:val="en-GB"/>
        </w:rPr>
      </w:pPr>
      <w:r>
        <w:rPr>
          <w:sz w:val="24"/>
          <w:szCs w:val="24"/>
          <w:u w:color="1F4E79" w:themeColor="accent1" w:themeShade="80"/>
          <w:lang w:val="en-GB"/>
        </w:rPr>
        <w:t>1) Log back in to leemic.printfleet.com</w:t>
      </w:r>
    </w:p>
    <w:p w14:paraId="10BC15C7" w14:textId="319F9EAA" w:rsidR="00D4456E" w:rsidRDefault="00D4456E" w:rsidP="006E2995">
      <w:pPr>
        <w:rPr>
          <w:sz w:val="24"/>
          <w:szCs w:val="24"/>
          <w:u w:color="1F4E79" w:themeColor="accent1" w:themeShade="80"/>
          <w:lang w:val="en-GB"/>
        </w:rPr>
      </w:pPr>
      <w:r>
        <w:rPr>
          <w:sz w:val="24"/>
          <w:szCs w:val="24"/>
          <w:u w:color="1F4E79" w:themeColor="accent1" w:themeShade="80"/>
          <w:lang w:val="en-GB"/>
        </w:rPr>
        <w:t>2) Select Administration, DCAs and choose group agent was created in (London, Stockport, Scotland)</w:t>
      </w:r>
    </w:p>
    <w:p w14:paraId="5396A18B" w14:textId="3CAA5885" w:rsidR="00D4456E" w:rsidRDefault="00880B00" w:rsidP="006E2995">
      <w:pPr>
        <w:rPr>
          <w:sz w:val="24"/>
          <w:szCs w:val="24"/>
          <w:u w:color="1F4E79" w:themeColor="accent1" w:themeShade="80"/>
          <w:lang w:val="en-GB"/>
        </w:rPr>
      </w:pPr>
      <w:r>
        <w:rPr>
          <w:sz w:val="24"/>
          <w:szCs w:val="24"/>
          <w:u w:color="1F4E79" w:themeColor="accent1" w:themeShade="80"/>
          <w:lang w:val="en-GB"/>
        </w:rPr>
        <w:t>3) If running ok you will see Connected, if not Pending Activation</w:t>
      </w:r>
    </w:p>
    <w:p w14:paraId="6E12C58C" w14:textId="7321B361" w:rsidR="00880B00" w:rsidRDefault="00880B00" w:rsidP="006E2995">
      <w:pPr>
        <w:rPr>
          <w:sz w:val="24"/>
          <w:szCs w:val="24"/>
          <w:u w:color="1F4E79" w:themeColor="accent1" w:themeShade="80"/>
          <w:lang w:val="en-GB"/>
        </w:rPr>
      </w:pPr>
      <w:r>
        <w:rPr>
          <w:noProof/>
          <w:sz w:val="24"/>
          <w:szCs w:val="24"/>
          <w:u w:color="1F4E79" w:themeColor="accent1" w:themeShade="80"/>
          <w:lang w:val="en-GB"/>
        </w:rPr>
        <w:drawing>
          <wp:inline distT="0" distB="0" distL="0" distR="0" wp14:anchorId="511E8AB9" wp14:editId="61687746">
            <wp:extent cx="5857875" cy="3305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8712" w14:textId="56DFA750" w:rsidR="00880B00" w:rsidRDefault="00880B00" w:rsidP="006E2995">
      <w:pPr>
        <w:rPr>
          <w:sz w:val="24"/>
          <w:szCs w:val="24"/>
          <w:u w:color="1F4E79" w:themeColor="accent1" w:themeShade="80"/>
          <w:lang w:val="en-GB"/>
        </w:rPr>
      </w:pPr>
      <w:r>
        <w:rPr>
          <w:sz w:val="24"/>
          <w:szCs w:val="24"/>
          <w:u w:color="1F4E79" w:themeColor="accent1" w:themeShade="80"/>
          <w:lang w:val="en-GB"/>
        </w:rPr>
        <w:t xml:space="preserve">4) </w:t>
      </w:r>
      <w:r w:rsidR="00C4319F">
        <w:rPr>
          <w:sz w:val="24"/>
          <w:szCs w:val="24"/>
          <w:u w:color="1F4E79" w:themeColor="accent1" w:themeShade="80"/>
          <w:lang w:val="en-GB"/>
        </w:rPr>
        <w:t>Devices may not show up straight away but to check select Device Views, Technical View and select customer.</w:t>
      </w:r>
    </w:p>
    <w:p w14:paraId="5D229B00" w14:textId="2C51A79E" w:rsidR="00C4319F" w:rsidRPr="00D4456E" w:rsidRDefault="00C4319F" w:rsidP="006E2995">
      <w:pPr>
        <w:rPr>
          <w:sz w:val="24"/>
          <w:szCs w:val="24"/>
          <w:u w:color="1F4E79" w:themeColor="accent1" w:themeShade="80"/>
          <w:lang w:val="en-GB"/>
        </w:rPr>
      </w:pPr>
      <w:r>
        <w:rPr>
          <w:noProof/>
          <w:sz w:val="24"/>
          <w:szCs w:val="24"/>
          <w:u w:color="1F4E79" w:themeColor="accent1" w:themeShade="80"/>
          <w:lang w:val="en-GB"/>
        </w:rPr>
        <w:drawing>
          <wp:inline distT="0" distB="0" distL="0" distR="0" wp14:anchorId="5398310A" wp14:editId="4FDE6798">
            <wp:extent cx="5943600" cy="2261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5EFA" w14:textId="77777777" w:rsidR="006E2995" w:rsidRPr="006E2995" w:rsidRDefault="006E2995" w:rsidP="006E2995">
      <w:pPr>
        <w:rPr>
          <w:sz w:val="24"/>
          <w:szCs w:val="24"/>
          <w:u w:color="1F4E79" w:themeColor="accent1" w:themeShade="80"/>
          <w:lang w:val="en-GB"/>
        </w:rPr>
      </w:pPr>
    </w:p>
    <w:p w14:paraId="3F6C2A06" w14:textId="3395058B" w:rsidR="006E2995" w:rsidRDefault="006E2995">
      <w:pPr>
        <w:rPr>
          <w:sz w:val="36"/>
          <w:szCs w:val="36"/>
          <w:u w:val="single" w:color="1F4E79" w:themeColor="accent1" w:themeShade="80"/>
          <w:lang w:val="en-GB"/>
        </w:rPr>
      </w:pPr>
    </w:p>
    <w:p w14:paraId="77026568" w14:textId="77777777" w:rsidR="006E2995" w:rsidRPr="006E2995" w:rsidRDefault="006E2995">
      <w:pPr>
        <w:rPr>
          <w:sz w:val="36"/>
          <w:szCs w:val="36"/>
          <w:u w:color="1F4E79" w:themeColor="accent1" w:themeShade="80"/>
          <w:lang w:val="en-GB"/>
        </w:rPr>
      </w:pPr>
      <w:bookmarkStart w:id="0" w:name="_GoBack"/>
      <w:bookmarkEnd w:id="0"/>
    </w:p>
    <w:sectPr w:rsidR="006E2995" w:rsidRPr="006E2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E2B7296"/>
    <w:multiLevelType w:val="hybridMultilevel"/>
    <w:tmpl w:val="0DD4F0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95"/>
    <w:rsid w:val="000B549E"/>
    <w:rsid w:val="0018538A"/>
    <w:rsid w:val="00621388"/>
    <w:rsid w:val="00645252"/>
    <w:rsid w:val="006D3D74"/>
    <w:rsid w:val="006E2995"/>
    <w:rsid w:val="00880B00"/>
    <w:rsid w:val="00A9204E"/>
    <w:rsid w:val="00AF3D1F"/>
    <w:rsid w:val="00C4319F"/>
    <w:rsid w:val="00D4456E"/>
    <w:rsid w:val="00FA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38B5"/>
  <w15:chartTrackingRefBased/>
  <w15:docId w15:val="{79B8E529-A4CC-4737-B56F-F19D7781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6E2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.burges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45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Burgess</dc:creator>
  <cp:keywords/>
  <dc:description/>
  <cp:lastModifiedBy>Lee Burgess</cp:lastModifiedBy>
  <cp:revision>5</cp:revision>
  <dcterms:created xsi:type="dcterms:W3CDTF">2018-08-30T14:57:00Z</dcterms:created>
  <dcterms:modified xsi:type="dcterms:W3CDTF">2018-08-30T15:42:00Z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