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0C9" w:rsidRPr="00BE04B3" w:rsidRDefault="00ED540C" w:rsidP="00C84CD9">
      <w:pPr>
        <w:jc w:val="center"/>
        <w:rPr>
          <w:b/>
        </w:rPr>
      </w:pPr>
      <w:r w:rsidRPr="00BE04B3">
        <w:rPr>
          <w:b/>
        </w:rPr>
        <w:t>Geomática y pobreza extrema: Propuesta del geoportal de población sin hogar en la Ciudad de México.</w:t>
      </w:r>
    </w:p>
    <w:p w:rsidR="00ED540C" w:rsidRDefault="00ED540C" w:rsidP="003823EE">
      <w:pPr>
        <w:jc w:val="both"/>
      </w:pPr>
    </w:p>
    <w:p w:rsidR="00ED540C" w:rsidRPr="007112A6" w:rsidRDefault="00ED540C" w:rsidP="003823EE">
      <w:pPr>
        <w:jc w:val="both"/>
        <w:rPr>
          <w:b/>
        </w:rPr>
      </w:pPr>
      <w:r w:rsidRPr="007112A6">
        <w:rPr>
          <w:b/>
        </w:rPr>
        <w:t>Introducción</w:t>
      </w:r>
    </w:p>
    <w:p w:rsidR="00BF4092" w:rsidRDefault="00BF4092" w:rsidP="003823EE">
      <w:pPr>
        <w:ind w:left="709"/>
        <w:jc w:val="both"/>
      </w:pPr>
      <w:r w:rsidRPr="00BF4092">
        <w:rPr>
          <w:u w:val="single"/>
        </w:rPr>
        <w:t>Desarrollo</w:t>
      </w:r>
      <w:r>
        <w:t xml:space="preserve"> espacial específico</w:t>
      </w:r>
    </w:p>
    <w:p w:rsidR="00BF4092" w:rsidRDefault="00BF4092" w:rsidP="003823EE">
      <w:pPr>
        <w:ind w:left="709"/>
        <w:jc w:val="both"/>
      </w:pPr>
      <w:r w:rsidRPr="00BF4092">
        <w:rPr>
          <w:u w:val="single"/>
        </w:rPr>
        <w:t>Relevancia</w:t>
      </w:r>
      <w:r>
        <w:t xml:space="preserve"> de las PSH en estudios espaciales</w:t>
      </w:r>
    </w:p>
    <w:p w:rsidR="00BF4092" w:rsidRDefault="00BF4092" w:rsidP="003823EE">
      <w:pPr>
        <w:ind w:left="709"/>
        <w:jc w:val="both"/>
      </w:pPr>
      <w:r w:rsidRPr="00BF4092">
        <w:rPr>
          <w:u w:val="single"/>
        </w:rPr>
        <w:t>Justificación</w:t>
      </w:r>
      <w:r>
        <w:t>: Potencial del tema.</w:t>
      </w:r>
    </w:p>
    <w:p w:rsidR="00BF4092" w:rsidRDefault="00BF4092" w:rsidP="003823EE">
      <w:pPr>
        <w:ind w:left="709"/>
        <w:jc w:val="both"/>
      </w:pPr>
      <w:r w:rsidRPr="00BF4092">
        <w:rPr>
          <w:u w:val="single"/>
        </w:rPr>
        <w:t>Cuestión técnica</w:t>
      </w:r>
      <w:r>
        <w:t>: proponer al SIG en PSH</w:t>
      </w:r>
    </w:p>
    <w:p w:rsidR="00C84CD9" w:rsidRDefault="00C84CD9" w:rsidP="003823EE">
      <w:pPr>
        <w:jc w:val="both"/>
      </w:pPr>
    </w:p>
    <w:p w:rsidR="00ED540C" w:rsidRPr="007112A6" w:rsidRDefault="00ED540C" w:rsidP="003823EE">
      <w:pPr>
        <w:jc w:val="both"/>
        <w:rPr>
          <w:b/>
        </w:rPr>
      </w:pPr>
      <w:proofErr w:type="spellStart"/>
      <w:r w:rsidRPr="007112A6">
        <w:rPr>
          <w:b/>
        </w:rPr>
        <w:t>Geoportales</w:t>
      </w:r>
      <w:proofErr w:type="spellEnd"/>
      <w:r w:rsidRPr="007112A6">
        <w:rPr>
          <w:b/>
        </w:rPr>
        <w:t xml:space="preserve"> y pobreza urbana: Antecedentes conceptuales</w:t>
      </w:r>
      <w:r w:rsidR="00341C73" w:rsidRPr="007112A6">
        <w:rPr>
          <w:b/>
        </w:rPr>
        <w:t xml:space="preserve">   – Aludiendo a lagunas-</w:t>
      </w:r>
    </w:p>
    <w:p w:rsidR="006F4A79" w:rsidRDefault="006F4A79" w:rsidP="003823EE">
      <w:pPr>
        <w:ind w:left="711"/>
        <w:jc w:val="both"/>
      </w:pPr>
      <w:r w:rsidRPr="00195FF7">
        <w:rPr>
          <w:u w:val="single"/>
        </w:rPr>
        <w:t>Técnicas empleadas para estudiar la pobreza urbana</w:t>
      </w:r>
      <w:r>
        <w:t xml:space="preserve">: </w:t>
      </w:r>
      <w:r w:rsidRPr="006F4A79">
        <w:t xml:space="preserve">Análisis </w:t>
      </w:r>
      <w:r w:rsidR="00195FF7" w:rsidRPr="006F4A79">
        <w:t>espacial:</w:t>
      </w:r>
      <w:r w:rsidRPr="006F4A79">
        <w:t xml:space="preserve"> ESDA, GWR, Modelos de regresión espacial</w:t>
      </w:r>
    </w:p>
    <w:p w:rsidR="00195FF7" w:rsidRDefault="00195FF7" w:rsidP="003823EE">
      <w:pPr>
        <w:ind w:left="711"/>
        <w:jc w:val="both"/>
      </w:pPr>
      <w:r w:rsidRPr="00195FF7">
        <w:rPr>
          <w:u w:val="single"/>
        </w:rPr>
        <w:t>Técnicas empleadas en México</w:t>
      </w:r>
      <w:r>
        <w:t xml:space="preserve">: </w:t>
      </w:r>
    </w:p>
    <w:p w:rsidR="00195FF7" w:rsidRPr="00195FF7" w:rsidRDefault="00195FF7" w:rsidP="003823EE">
      <w:pPr>
        <w:ind w:left="711"/>
        <w:jc w:val="both"/>
        <w:rPr>
          <w:u w:val="single"/>
        </w:rPr>
      </w:pPr>
      <w:r w:rsidRPr="00195FF7">
        <w:rPr>
          <w:u w:val="single"/>
        </w:rPr>
        <w:t>Modelos de obtención de datos en México</w:t>
      </w:r>
      <w:r>
        <w:rPr>
          <w:u w:val="single"/>
        </w:rPr>
        <w:t>:</w:t>
      </w:r>
      <w:r w:rsidR="00BF4092" w:rsidRPr="00BF4092">
        <w:t xml:space="preserve"> </w:t>
      </w:r>
      <w:r w:rsidRPr="00195FF7">
        <w:t>Procedimiento de la Audiencia Pública con Poblaciones Callejeras 2012 – 2013</w:t>
      </w:r>
    </w:p>
    <w:p w:rsidR="00195FF7" w:rsidRDefault="00195FF7" w:rsidP="003823EE">
      <w:pPr>
        <w:ind w:left="711"/>
        <w:jc w:val="both"/>
      </w:pPr>
      <w:r w:rsidRPr="00195FF7">
        <w:rPr>
          <w:u w:val="single"/>
        </w:rPr>
        <w:t>Técnicas de visualización</w:t>
      </w:r>
      <w:r w:rsidRPr="00195FF7">
        <w:t>:</w:t>
      </w:r>
      <w:r>
        <w:t xml:space="preserve"> No existen como tal para la pobreza pero hay diversos </w:t>
      </w:r>
      <w:proofErr w:type="spellStart"/>
      <w:r>
        <w:t>Geoportales</w:t>
      </w:r>
      <w:proofErr w:type="spellEnd"/>
      <w:r>
        <w:t xml:space="preserve"> de temas físico-ambientales (CONABIO, ANTROPOSIG, INAH)</w:t>
      </w:r>
    </w:p>
    <w:p w:rsidR="00180E63" w:rsidRPr="00180E63" w:rsidRDefault="00180E63" w:rsidP="003823EE">
      <w:pPr>
        <w:ind w:left="711"/>
        <w:jc w:val="both"/>
        <w:rPr>
          <w:color w:val="FF0000"/>
        </w:rPr>
      </w:pPr>
      <w:r w:rsidRPr="00180E63">
        <w:rPr>
          <w:color w:val="FF0000"/>
          <w:u w:val="single"/>
        </w:rPr>
        <w:t xml:space="preserve">Como </w:t>
      </w:r>
      <w:proofErr w:type="spellStart"/>
      <w:r w:rsidRPr="00180E63">
        <w:rPr>
          <w:color w:val="FF0000"/>
          <w:u w:val="single"/>
        </w:rPr>
        <w:t>subtitulo</w:t>
      </w:r>
      <w:proofErr w:type="spellEnd"/>
      <w:r w:rsidRPr="00180E63">
        <w:rPr>
          <w:color w:val="FF0000"/>
          <w:u w:val="single"/>
        </w:rPr>
        <w:t xml:space="preserve"> técnicas de visualización </w:t>
      </w:r>
      <w:proofErr w:type="gramStart"/>
      <w:r w:rsidRPr="00180E63">
        <w:rPr>
          <w:color w:val="FF0000"/>
          <w:u w:val="single"/>
        </w:rPr>
        <w:t xml:space="preserve">existentes </w:t>
      </w:r>
      <w:r w:rsidRPr="00180E63">
        <w:rPr>
          <w:color w:val="FF0000"/>
        </w:rPr>
        <w:t>…</w:t>
      </w:r>
      <w:proofErr w:type="gramEnd"/>
      <w:r w:rsidRPr="00180E63">
        <w:rPr>
          <w:color w:val="FF0000"/>
        </w:rPr>
        <w:t xml:space="preserve"> tercer subtitulo que se tome en cuenta </w:t>
      </w:r>
    </w:p>
    <w:p w:rsidR="00C84CD9" w:rsidRPr="00180E63" w:rsidRDefault="00705B55" w:rsidP="00F94DF4">
      <w:pPr>
        <w:ind w:left="709"/>
        <w:jc w:val="both"/>
        <w:rPr>
          <w:color w:val="FF0000"/>
        </w:rPr>
      </w:pPr>
      <w:r w:rsidRPr="00180E63">
        <w:rPr>
          <w:color w:val="FF0000"/>
        </w:rPr>
        <w:t xml:space="preserve">Retomar objetivos del presente trabajo </w:t>
      </w:r>
      <w:r w:rsidR="00EE6C03" w:rsidRPr="00180E63">
        <w:rPr>
          <w:color w:val="FF0000"/>
        </w:rPr>
        <w:t xml:space="preserve">son </w:t>
      </w:r>
      <w:proofErr w:type="spellStart"/>
      <w:r w:rsidR="00EE6C03" w:rsidRPr="00180E63">
        <w:rPr>
          <w:color w:val="FF0000"/>
        </w:rPr>
        <w:t>presentarun</w:t>
      </w:r>
      <w:proofErr w:type="spellEnd"/>
      <w:r w:rsidR="00EE6C03" w:rsidRPr="00180E63">
        <w:rPr>
          <w:color w:val="FF0000"/>
        </w:rPr>
        <w:t xml:space="preserve"> </w:t>
      </w:r>
      <w:proofErr w:type="spellStart"/>
      <w:r w:rsidR="00EE6C03" w:rsidRPr="00180E63">
        <w:rPr>
          <w:color w:val="FF0000"/>
        </w:rPr>
        <w:t>geoportal</w:t>
      </w:r>
      <w:proofErr w:type="spellEnd"/>
      <w:r w:rsidR="00EE6C03" w:rsidRPr="00180E63">
        <w:rPr>
          <w:color w:val="FF0000"/>
        </w:rPr>
        <w:t xml:space="preserve"> </w:t>
      </w:r>
      <w:proofErr w:type="spellStart"/>
      <w:r w:rsidR="00EE6C03" w:rsidRPr="00180E63">
        <w:rPr>
          <w:color w:val="FF0000"/>
        </w:rPr>
        <w:t>dataptado</w:t>
      </w:r>
      <w:proofErr w:type="spellEnd"/>
      <w:r w:rsidR="00EE6C03" w:rsidRPr="00180E63">
        <w:rPr>
          <w:color w:val="FF0000"/>
        </w:rPr>
        <w:t xml:space="preserve"> y el método de recabar c/ colecta de datos</w:t>
      </w:r>
    </w:p>
    <w:p w:rsidR="00ED540C" w:rsidRPr="007112A6" w:rsidRDefault="00195FF7" w:rsidP="003823EE">
      <w:pPr>
        <w:jc w:val="both"/>
        <w:rPr>
          <w:b/>
        </w:rPr>
      </w:pPr>
      <w:r w:rsidRPr="007112A6">
        <w:rPr>
          <w:b/>
        </w:rPr>
        <w:t>Metodología</w:t>
      </w:r>
    </w:p>
    <w:p w:rsidR="00ED540C" w:rsidRDefault="00ED540C" w:rsidP="003823EE">
      <w:pPr>
        <w:ind w:left="709"/>
        <w:jc w:val="both"/>
      </w:pPr>
      <w:r w:rsidRPr="00BE04B3">
        <w:rPr>
          <w:u w:val="single"/>
        </w:rPr>
        <w:t>Resumen</w:t>
      </w:r>
      <w:r>
        <w:t xml:space="preserve"> especificando al PMBOK como base de trabajo; citar que pasos se van a llevar a cabo (Inicio y Planificación) </w:t>
      </w:r>
      <w:r w:rsidR="00195FF7">
        <w:t>y que se presentará a continuación</w:t>
      </w:r>
    </w:p>
    <w:p w:rsidR="00BF4092" w:rsidRDefault="00ED540C" w:rsidP="003823EE">
      <w:pPr>
        <w:ind w:left="709"/>
        <w:jc w:val="both"/>
      </w:pPr>
      <w:r w:rsidRPr="00BE04B3">
        <w:rPr>
          <w:u w:val="single"/>
        </w:rPr>
        <w:t>Insumos</w:t>
      </w:r>
      <w:r>
        <w:t xml:space="preserve">: Datos que </w:t>
      </w:r>
      <w:r w:rsidR="006F4A79">
        <w:t>existen</w:t>
      </w:r>
      <w:r w:rsidR="00BF4092">
        <w:t xml:space="preserve"> (a) No espaciales [“Censo de personas en situación de calle de la Ciudad de México: Tú también cuentas” del periodo 2009 – 2012]; (b) Espaciales [“Ciudad de México: Los indigentes” de 1996] [Enclaves temporales urbanos en el CHCM 2014] [Delimitación del CHCM]</w:t>
      </w:r>
    </w:p>
    <w:p w:rsidR="006F4A79" w:rsidRDefault="006F4A79" w:rsidP="003823EE">
      <w:pPr>
        <w:ind w:left="709"/>
        <w:jc w:val="both"/>
      </w:pPr>
      <w:r w:rsidRPr="00BE04B3">
        <w:rPr>
          <w:u w:val="single"/>
        </w:rPr>
        <w:t>Recursos digitales</w:t>
      </w:r>
      <w:r>
        <w:t xml:space="preserve">: </w:t>
      </w:r>
      <w:r w:rsidR="003823EE">
        <w:t>(a) Cartografía base [</w:t>
      </w:r>
      <w:r w:rsidR="003823EE" w:rsidRPr="00E551CD">
        <w:rPr>
          <w:rFonts w:ascii="Arial" w:hAnsi="Arial" w:cs="Arial"/>
          <w:sz w:val="20"/>
          <w:szCs w:val="20"/>
        </w:rPr>
        <w:t>SCINCE 2010 de INEGI</w:t>
      </w:r>
      <w:r w:rsidR="003823EE">
        <w:rPr>
          <w:rFonts w:ascii="Arial" w:hAnsi="Arial" w:cs="Arial"/>
          <w:sz w:val="20"/>
          <w:szCs w:val="20"/>
        </w:rPr>
        <w:t xml:space="preserve">: </w:t>
      </w:r>
      <w:r w:rsidR="003823EE" w:rsidRPr="00E551CD">
        <w:rPr>
          <w:rFonts w:ascii="Arial" w:hAnsi="Arial" w:cs="Arial"/>
          <w:sz w:val="20"/>
          <w:szCs w:val="20"/>
        </w:rPr>
        <w:t>Manzanas Urbanas, Áreas Geoestadísticas Básica y Ejes de calle</w:t>
      </w:r>
      <w:r w:rsidR="003823EE">
        <w:t xml:space="preserve">]; (b) </w:t>
      </w:r>
      <w:r>
        <w:t>Plataformas útiles</w:t>
      </w:r>
      <w:r w:rsidR="003823EE">
        <w:t xml:space="preserve"> [</w:t>
      </w:r>
      <w:r w:rsidR="003823EE" w:rsidRPr="003823EE">
        <w:t>INEGI (WMS)</w:t>
      </w:r>
      <w:r w:rsidR="003823EE">
        <w:t>] [</w:t>
      </w:r>
      <w:r w:rsidR="003823EE" w:rsidRPr="003823EE">
        <w:t xml:space="preserve">Open Street </w:t>
      </w:r>
      <w:proofErr w:type="spellStart"/>
      <w:r w:rsidR="003823EE" w:rsidRPr="003823EE">
        <w:t>Map</w:t>
      </w:r>
      <w:proofErr w:type="spellEnd"/>
      <w:r w:rsidR="003823EE" w:rsidRPr="003823EE">
        <w:t xml:space="preserve"> (OSM)</w:t>
      </w:r>
      <w:r w:rsidR="003823EE">
        <w:t>]</w:t>
      </w:r>
    </w:p>
    <w:p w:rsidR="00195FF7" w:rsidRDefault="00195FF7" w:rsidP="003823EE">
      <w:pPr>
        <w:ind w:left="709"/>
        <w:jc w:val="both"/>
      </w:pPr>
      <w:r w:rsidRPr="00BE04B3">
        <w:rPr>
          <w:u w:val="single"/>
        </w:rPr>
        <w:t>Identificación de usuarios</w:t>
      </w:r>
      <w:r>
        <w:t>:</w:t>
      </w:r>
      <w:r w:rsidR="003823EE">
        <w:t xml:space="preserve"> </w:t>
      </w:r>
      <w:r w:rsidR="003823EE" w:rsidRPr="003823EE">
        <w:t>(a) Academia; (b) Organizaciones no gubernamentales; (c) Instituciones gubernamentales</w:t>
      </w:r>
      <w:r w:rsidR="003823EE">
        <w:t>.</w:t>
      </w:r>
    </w:p>
    <w:p w:rsidR="00195FF7" w:rsidRDefault="00195FF7" w:rsidP="003823EE">
      <w:pPr>
        <w:ind w:left="709"/>
        <w:jc w:val="both"/>
      </w:pPr>
      <w:r w:rsidRPr="00BE04B3">
        <w:rPr>
          <w:u w:val="single"/>
        </w:rPr>
        <w:lastRenderedPageBreak/>
        <w:t>Recopilación de necesidades</w:t>
      </w:r>
      <w:r>
        <w:t>:</w:t>
      </w:r>
    </w:p>
    <w:p w:rsidR="00195FF7" w:rsidRDefault="00BE04B3" w:rsidP="003823EE">
      <w:pPr>
        <w:ind w:left="709"/>
        <w:jc w:val="both"/>
      </w:pPr>
      <w:r w:rsidRPr="00BE04B3">
        <w:rPr>
          <w:u w:val="single"/>
        </w:rPr>
        <w:t>Modelo lógico-conceptual</w:t>
      </w:r>
      <w:r>
        <w:t>: Lógico: procedimiento que se usará. Conceptual: Estructura del sistema</w:t>
      </w:r>
    </w:p>
    <w:p w:rsidR="00BE04B3" w:rsidRDefault="00BE04B3" w:rsidP="003823EE">
      <w:pPr>
        <w:jc w:val="both"/>
      </w:pPr>
      <w:r>
        <w:t>Implementación</w:t>
      </w:r>
    </w:p>
    <w:p w:rsidR="00BE04B3" w:rsidRDefault="00BF4092" w:rsidP="003823EE">
      <w:pPr>
        <w:jc w:val="both"/>
      </w:pPr>
      <w:r>
        <w:t>Resultados</w:t>
      </w:r>
    </w:p>
    <w:p w:rsidR="00BF4092" w:rsidRDefault="00BF4092" w:rsidP="003823EE">
      <w:pPr>
        <w:jc w:val="both"/>
      </w:pPr>
      <w:r>
        <w:t>Discusión</w:t>
      </w:r>
    </w:p>
    <w:p w:rsidR="00BF4092" w:rsidRDefault="00BF4092" w:rsidP="003823EE">
      <w:pPr>
        <w:jc w:val="both"/>
      </w:pPr>
      <w:r>
        <w:t>Conclusiones</w:t>
      </w:r>
    </w:p>
    <w:p w:rsidR="003823EE" w:rsidRDefault="003823EE">
      <w:pPr>
        <w:jc w:val="both"/>
      </w:pPr>
    </w:p>
    <w:p w:rsidR="00DD1C7D" w:rsidRDefault="00DD1C7D">
      <w:pPr>
        <w:jc w:val="both"/>
      </w:pPr>
    </w:p>
    <w:p w:rsidR="00DD1C7D" w:rsidRDefault="00DD1C7D">
      <w:pPr>
        <w:jc w:val="both"/>
      </w:pPr>
    </w:p>
    <w:p w:rsidR="00DD1C7D" w:rsidRDefault="00DD1C7D">
      <w:pPr>
        <w:jc w:val="both"/>
      </w:pPr>
      <w:r>
        <w:t>Jerónimo Díaz</w:t>
      </w:r>
    </w:p>
    <w:p w:rsidR="00DD1C7D" w:rsidRDefault="00DD1C7D">
      <w:pPr>
        <w:jc w:val="both"/>
      </w:pPr>
      <w:r>
        <w:t xml:space="preserve">HIC </w:t>
      </w:r>
      <w:r w:rsidR="00492B78">
        <w:t>Hábitat</w:t>
      </w:r>
      <w:r>
        <w:t xml:space="preserve"> Internacional</w:t>
      </w:r>
    </w:p>
    <w:p w:rsidR="00DD1C7D" w:rsidRDefault="008E690E">
      <w:pPr>
        <w:jc w:val="both"/>
      </w:pPr>
      <w:hyperlink r:id="rId5" w:history="1">
        <w:r w:rsidRPr="005628BD">
          <w:rPr>
            <w:rStyle w:val="Hipervnculo"/>
          </w:rPr>
          <w:t>jerrosk@gmail.com</w:t>
        </w:r>
      </w:hyperlink>
    </w:p>
    <w:p w:rsidR="008E690E" w:rsidRDefault="008E690E">
      <w:pPr>
        <w:jc w:val="both"/>
      </w:pPr>
    </w:p>
    <w:p w:rsidR="008E690E" w:rsidRDefault="008E690E">
      <w:pPr>
        <w:jc w:val="both"/>
      </w:pPr>
      <w:proofErr w:type="spellStart"/>
      <w:proofErr w:type="gramStart"/>
      <w:r>
        <w:t>prox</w:t>
      </w:r>
      <w:proofErr w:type="spellEnd"/>
      <w:proofErr w:type="gramEnd"/>
      <w:r>
        <w:t xml:space="preserve"> … 27 de Enero--- Finalizar introducción, Retroalimentación con Jerónimo y </w:t>
      </w:r>
      <w:bookmarkStart w:id="0" w:name="_GoBack"/>
      <w:bookmarkEnd w:id="0"/>
    </w:p>
    <w:sectPr w:rsidR="008E69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3D1070"/>
    <w:multiLevelType w:val="hybridMultilevel"/>
    <w:tmpl w:val="B90E03CE"/>
    <w:lvl w:ilvl="0" w:tplc="08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7A77028F"/>
    <w:multiLevelType w:val="hybridMultilevel"/>
    <w:tmpl w:val="B2A86B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0C"/>
    <w:rsid w:val="00180E63"/>
    <w:rsid w:val="00195FF7"/>
    <w:rsid w:val="001B5A1D"/>
    <w:rsid w:val="001C1D78"/>
    <w:rsid w:val="00341C73"/>
    <w:rsid w:val="003823EE"/>
    <w:rsid w:val="00492B78"/>
    <w:rsid w:val="006F4A79"/>
    <w:rsid w:val="00705B55"/>
    <w:rsid w:val="007112A6"/>
    <w:rsid w:val="008E690E"/>
    <w:rsid w:val="00BE04B3"/>
    <w:rsid w:val="00BF4092"/>
    <w:rsid w:val="00C84CD9"/>
    <w:rsid w:val="00DD1C7D"/>
    <w:rsid w:val="00EC6A57"/>
    <w:rsid w:val="00ED540C"/>
    <w:rsid w:val="00EE6C03"/>
    <w:rsid w:val="00F9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68D3A-3ED0-4549-8E67-5EC9B753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5FF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69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rros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Martha Peralta Blanco</dc:creator>
  <cp:keywords/>
  <dc:description/>
  <cp:lastModifiedBy>Rosa Martha Peralta Blanco</cp:lastModifiedBy>
  <cp:revision>11</cp:revision>
  <dcterms:created xsi:type="dcterms:W3CDTF">2015-11-04T16:47:00Z</dcterms:created>
  <dcterms:modified xsi:type="dcterms:W3CDTF">2015-12-09T20:17:00Z</dcterms:modified>
</cp:coreProperties>
</file>