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2DA1" w14:textId="26908CA0" w:rsidR="005D47B3" w:rsidRPr="00014783" w:rsidRDefault="006B066D" w:rsidP="00900E74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Release of Stop Payment</w:t>
      </w:r>
    </w:p>
    <w:p w14:paraId="14BA6367" w14:textId="3166658B" w:rsidR="00A2211C" w:rsidRPr="00014783" w:rsidRDefault="006B066D" w:rsidP="000F5E4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This workflow allows a user to select, and automatically release, a stop payment from a customer’s account in </w:t>
      </w:r>
      <w:r w:rsidR="008B2488">
        <w:rPr>
          <w:rFonts w:ascii="Calibri Light" w:hAnsi="Calibri Light" w:cs="Calibri Light"/>
        </w:rPr>
        <w:t>Silverlake</w:t>
      </w:r>
      <w:r>
        <w:rPr>
          <w:rFonts w:ascii="Calibri Light" w:hAnsi="Calibri Light" w:cs="Calibri Light"/>
        </w:rPr>
        <w:t>. It also gives the ability for Deposit Services to review a Stop Payment release for a customer</w:t>
      </w:r>
      <w:r w:rsidR="008B2488">
        <w:rPr>
          <w:rFonts w:ascii="Calibri Light" w:hAnsi="Calibri Light" w:cs="Calibri Light"/>
        </w:rPr>
        <w:t>’s account with non</w:t>
      </w:r>
      <w:r w:rsidR="006E7CBD">
        <w:rPr>
          <w:rFonts w:ascii="Calibri Light" w:hAnsi="Calibri Light" w:cs="Calibri Light"/>
        </w:rPr>
        <w:t>-</w:t>
      </w:r>
      <w:r w:rsidR="008B2488">
        <w:rPr>
          <w:rFonts w:ascii="Calibri Light" w:hAnsi="Calibri Light" w:cs="Calibri Light"/>
        </w:rPr>
        <w:t xml:space="preserve">post items present, prior to the </w:t>
      </w:r>
      <w:r w:rsidR="00EC3DC4">
        <w:rPr>
          <w:rFonts w:ascii="Calibri Light" w:hAnsi="Calibri Light" w:cs="Calibri Light"/>
        </w:rPr>
        <w:t>Stop Payment</w:t>
      </w:r>
      <w:r w:rsidR="008B2488">
        <w:rPr>
          <w:rFonts w:ascii="Calibri Light" w:hAnsi="Calibri Light" w:cs="Calibri Light"/>
        </w:rPr>
        <w:t xml:space="preserve"> </w:t>
      </w:r>
      <w:r w:rsidR="00446AF3">
        <w:rPr>
          <w:rFonts w:ascii="Calibri Light" w:hAnsi="Calibri Light" w:cs="Calibri Light"/>
        </w:rPr>
        <w:t>being removed</w:t>
      </w:r>
      <w:r w:rsidR="008B2488">
        <w:rPr>
          <w:rFonts w:ascii="Calibri Light" w:hAnsi="Calibri Light" w:cs="Calibri Light"/>
        </w:rPr>
        <w:t xml:space="preserve"> from Silverlake.</w:t>
      </w:r>
    </w:p>
    <w:p w14:paraId="4D841C71" w14:textId="3120475B" w:rsidR="00A2211C" w:rsidRPr="00014783" w:rsidRDefault="008E0543" w:rsidP="00182199">
      <w:pPr>
        <w:pStyle w:val="Heading1"/>
        <w:rPr>
          <w:rFonts w:ascii="Calibri Light" w:hAnsi="Calibri Light" w:cs="Calibri Light"/>
        </w:rPr>
      </w:pPr>
      <w:bookmarkStart w:id="0" w:name="_Toc134448972"/>
      <w:r w:rsidRPr="00014783">
        <w:rPr>
          <w:rFonts w:ascii="Calibri Light" w:hAnsi="Calibri Light" w:cs="Calibri Light"/>
          <w:b/>
          <w:bCs/>
          <w:color w:val="auto"/>
        </w:rPr>
        <w:t>Starting a Workflow – Option 1</w:t>
      </w:r>
      <w:bookmarkEnd w:id="0"/>
    </w:p>
    <w:p w14:paraId="6043F377" w14:textId="2AA3EFB5" w:rsidR="00A2211C" w:rsidRPr="00014783" w:rsidRDefault="008E0543" w:rsidP="00A2211C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</w:rPr>
        <w:t xml:space="preserve">Choose </w:t>
      </w:r>
      <w:r w:rsidRPr="00014783">
        <w:rPr>
          <w:rFonts w:ascii="Calibri Light" w:hAnsi="Calibri Light" w:cs="Calibri Light"/>
          <w:b/>
          <w:bCs/>
        </w:rPr>
        <w:t>Workflow Queue</w:t>
      </w:r>
    </w:p>
    <w:p w14:paraId="3678E68D" w14:textId="23C86C73" w:rsidR="008E0543" w:rsidRPr="00014783" w:rsidRDefault="008E0543" w:rsidP="008E0543">
      <w:pPr>
        <w:pStyle w:val="ListParagraph"/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  <w:noProof/>
        </w:rPr>
        <w:drawing>
          <wp:inline distT="0" distB="0" distL="0" distR="0" wp14:anchorId="5AF544E1" wp14:editId="5E6E8EDA">
            <wp:extent cx="5385565" cy="919203"/>
            <wp:effectExtent l="19050" t="19050" r="24765" b="146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02"/>
                    <a:stretch/>
                  </pic:blipFill>
                  <pic:spPr bwMode="auto">
                    <a:xfrm>
                      <a:off x="0" y="0"/>
                      <a:ext cx="5385565" cy="9192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8EB7" w14:textId="77777777" w:rsidR="008E0543" w:rsidRPr="00014783" w:rsidRDefault="008E0543" w:rsidP="00A2211C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</w:rPr>
        <w:t xml:space="preserve">Choose </w:t>
      </w:r>
      <w:r w:rsidRPr="00014783">
        <w:rPr>
          <w:rFonts w:ascii="Calibri Light" w:hAnsi="Calibri Light" w:cs="Calibri Light"/>
          <w:b/>
          <w:bCs/>
        </w:rPr>
        <w:t>Start a Workflow</w:t>
      </w:r>
      <w:r w:rsidRPr="00014783">
        <w:rPr>
          <w:rFonts w:ascii="Calibri Light" w:hAnsi="Calibri Light" w:cs="Calibri Light"/>
        </w:rPr>
        <w:t xml:space="preserve"> from the top menu bar.</w:t>
      </w:r>
    </w:p>
    <w:p w14:paraId="29E002F5" w14:textId="4CE8BD0D" w:rsidR="00A2211C" w:rsidRPr="00014783" w:rsidRDefault="008E0543" w:rsidP="008E0543">
      <w:pPr>
        <w:pStyle w:val="ListParagraph"/>
        <w:spacing w:after="0"/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  <w:noProof/>
        </w:rPr>
        <w:drawing>
          <wp:inline distT="0" distB="0" distL="0" distR="0" wp14:anchorId="17A98779" wp14:editId="73A07F74">
            <wp:extent cx="5434717" cy="1048196"/>
            <wp:effectExtent l="19050" t="19050" r="13970" b="19050"/>
            <wp:docPr id="4" name="Picture 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17" cy="1048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9D2BA" w14:textId="686A5E8C" w:rsidR="008E0543" w:rsidRPr="00884698" w:rsidRDefault="008E0543" w:rsidP="008E054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884698">
        <w:rPr>
          <w:rFonts w:ascii="Calibri Light" w:hAnsi="Calibri Light" w:cs="Calibri Light"/>
        </w:rPr>
        <w:t xml:space="preserve">Choose </w:t>
      </w:r>
      <w:r w:rsidR="00884698" w:rsidRPr="00884698">
        <w:rPr>
          <w:rFonts w:ascii="Calibri Light" w:hAnsi="Calibri Light" w:cs="Calibri Light"/>
          <w:b/>
          <w:bCs/>
        </w:rPr>
        <w:t>Release of Stop Payment</w:t>
      </w:r>
      <w:r w:rsidRPr="00884698">
        <w:rPr>
          <w:rFonts w:ascii="Calibri Light" w:hAnsi="Calibri Light" w:cs="Calibri Light"/>
        </w:rPr>
        <w:t>.</w:t>
      </w:r>
    </w:p>
    <w:p w14:paraId="6F2732CC" w14:textId="2E4A0D60" w:rsidR="008E0543" w:rsidRDefault="00884698" w:rsidP="008E0543">
      <w:pPr>
        <w:pStyle w:val="ListParagraph"/>
        <w:spacing w:after="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69EFE60D" wp14:editId="74805ABB">
            <wp:extent cx="2142363" cy="2267501"/>
            <wp:effectExtent l="0" t="0" r="0" b="0"/>
            <wp:docPr id="88444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9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642" cy="22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287" w14:textId="077CE036" w:rsidR="00014783" w:rsidRPr="00014783" w:rsidRDefault="00014783" w:rsidP="00014783">
      <w:pPr>
        <w:pStyle w:val="Heading1"/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  <w:b/>
          <w:bCs/>
          <w:color w:val="auto"/>
        </w:rPr>
        <w:t xml:space="preserve">Starting a Workflow – Option </w:t>
      </w:r>
      <w:r>
        <w:rPr>
          <w:rFonts w:ascii="Calibri Light" w:hAnsi="Calibri Light" w:cs="Calibri Light"/>
          <w:b/>
          <w:bCs/>
          <w:color w:val="auto"/>
        </w:rPr>
        <w:t>2</w:t>
      </w:r>
    </w:p>
    <w:p w14:paraId="261A847F" w14:textId="01E991B6" w:rsidR="0070144F" w:rsidRDefault="0070144F" w:rsidP="0001478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Open </w:t>
      </w:r>
      <w:r w:rsidRPr="00014783">
        <w:rPr>
          <w:rFonts w:ascii="Calibri Light" w:hAnsi="Calibri Light" w:cs="Calibri Light"/>
          <w:b/>
          <w:bCs/>
        </w:rPr>
        <w:t>Workflow Queue</w:t>
      </w:r>
      <w:r>
        <w:rPr>
          <w:rFonts w:ascii="Calibri Light" w:hAnsi="Calibri Light" w:cs="Calibri Light"/>
          <w:b/>
          <w:bCs/>
        </w:rPr>
        <w:t xml:space="preserve"> </w:t>
      </w:r>
      <w:r w:rsidRPr="0070144F">
        <w:rPr>
          <w:rFonts w:ascii="Calibri Light" w:hAnsi="Calibri Light" w:cs="Calibri Light"/>
        </w:rPr>
        <w:t>(leave this open throughout the day</w:t>
      </w:r>
      <w:r>
        <w:rPr>
          <w:rFonts w:ascii="Calibri Light" w:hAnsi="Calibri Light" w:cs="Calibri Light"/>
        </w:rPr>
        <w:t xml:space="preserve"> for processing)</w:t>
      </w:r>
    </w:p>
    <w:p w14:paraId="1DE67094" w14:textId="3046C5AE" w:rsidR="00014783" w:rsidRDefault="00014783" w:rsidP="0001478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Open </w:t>
      </w:r>
      <w:proofErr w:type="spellStart"/>
      <w:r w:rsidRPr="00014783">
        <w:rPr>
          <w:rFonts w:ascii="Calibri Light" w:hAnsi="Calibri Light" w:cs="Calibri Light"/>
          <w:b/>
          <w:bCs/>
        </w:rPr>
        <w:t>Xperience</w:t>
      </w:r>
      <w:proofErr w:type="spellEnd"/>
    </w:p>
    <w:p w14:paraId="31315EB4" w14:textId="0A6E2FBE" w:rsidR="00014783" w:rsidRDefault="00014783" w:rsidP="0001478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014783">
        <w:rPr>
          <w:rFonts w:ascii="Calibri Light" w:hAnsi="Calibri Light" w:cs="Calibri Light"/>
          <w:b/>
          <w:bCs/>
        </w:rPr>
        <w:t>Search</w:t>
      </w:r>
      <w:r>
        <w:rPr>
          <w:rFonts w:ascii="Calibri Light" w:hAnsi="Calibri Light" w:cs="Calibri Light"/>
        </w:rPr>
        <w:t xml:space="preserve"> for the account on the Customer &amp; Account Inquiry screen</w:t>
      </w:r>
    </w:p>
    <w:p w14:paraId="309C1A1F" w14:textId="2480B802" w:rsidR="00014783" w:rsidRDefault="00014783" w:rsidP="0001478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Click on desired customer in the search </w:t>
      </w:r>
      <w:r w:rsidR="0028459A">
        <w:rPr>
          <w:rFonts w:ascii="Calibri Light" w:hAnsi="Calibri Light" w:cs="Calibri Light"/>
        </w:rPr>
        <w:t>results.</w:t>
      </w:r>
    </w:p>
    <w:p w14:paraId="4FA199A6" w14:textId="3A36CC6D" w:rsidR="00014783" w:rsidRDefault="00014783" w:rsidP="00014783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customer Inquiry tab displays the Customer’s Information. Click the </w:t>
      </w:r>
      <w:r w:rsidRPr="00014783">
        <w:rPr>
          <w:rFonts w:ascii="Calibri Light" w:hAnsi="Calibri Light" w:cs="Calibri Light"/>
          <w:b/>
          <w:bCs/>
        </w:rPr>
        <w:t>Start Workflow icon</w:t>
      </w:r>
      <w:r>
        <w:rPr>
          <w:rFonts w:ascii="Calibri Light" w:hAnsi="Calibri Light" w:cs="Calibri Light"/>
        </w:rPr>
        <w:t xml:space="preserve"> </w:t>
      </w:r>
      <w:r w:rsidR="006C0DFE">
        <w:rPr>
          <w:rFonts w:ascii="Calibri Light" w:hAnsi="Calibri Light" w:cs="Calibri Light"/>
        </w:rPr>
        <w:t xml:space="preserve"> </w:t>
      </w:r>
      <w:r w:rsidR="006C0DFE">
        <w:rPr>
          <w:rFonts w:ascii="Calibri Light" w:hAnsi="Calibri Light" w:cs="Calibri Light"/>
          <w:noProof/>
        </w:rPr>
        <w:drawing>
          <wp:inline distT="0" distB="0" distL="0" distR="0" wp14:anchorId="634D41C5" wp14:editId="2A9C81DC">
            <wp:extent cx="203586" cy="173425"/>
            <wp:effectExtent l="19050" t="19050" r="2540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0" cy="178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</w:rPr>
        <w:t>at the top right of the screen.</w:t>
      </w:r>
    </w:p>
    <w:p w14:paraId="72F513E2" w14:textId="324E63F0" w:rsidR="0070144F" w:rsidRPr="0070144F" w:rsidRDefault="00884698" w:rsidP="0070144F">
      <w:pPr>
        <w:pStyle w:val="ListParagraph"/>
        <w:spacing w:after="0"/>
        <w:rPr>
          <w:rFonts w:ascii="Calibri Light" w:hAnsi="Calibri Light" w:cs="Calibri Light"/>
        </w:rPr>
      </w:pPr>
      <w:r>
        <w:rPr>
          <w:noProof/>
        </w:rPr>
        <w:lastRenderedPageBreak/>
        <w:drawing>
          <wp:inline distT="0" distB="0" distL="0" distR="0" wp14:anchorId="045CC376" wp14:editId="734AFCC0">
            <wp:extent cx="5252103" cy="2552132"/>
            <wp:effectExtent l="0" t="0" r="5715" b="635"/>
            <wp:docPr id="197477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71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067" cy="2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656" w14:textId="41A9D04E" w:rsidR="0070144F" w:rsidRPr="00884698" w:rsidRDefault="0070144F" w:rsidP="006C0DFE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884698">
        <w:rPr>
          <w:rFonts w:ascii="Calibri Light" w:hAnsi="Calibri Light" w:cs="Calibri Light"/>
        </w:rPr>
        <w:t xml:space="preserve">Choose </w:t>
      </w:r>
      <w:r w:rsidR="00884698" w:rsidRPr="00884698">
        <w:rPr>
          <w:rFonts w:ascii="Calibri Light" w:hAnsi="Calibri Light" w:cs="Calibri Light"/>
          <w:b/>
          <w:bCs/>
        </w:rPr>
        <w:t>Release of Stop Payment</w:t>
      </w:r>
    </w:p>
    <w:p w14:paraId="4AD835EB" w14:textId="359CB62E" w:rsidR="0070144F" w:rsidRDefault="00884698" w:rsidP="0070144F">
      <w:pPr>
        <w:pStyle w:val="ListParagraph"/>
        <w:spacing w:after="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5805C89E" wp14:editId="39B7A7DC">
            <wp:extent cx="5292112" cy="3411941"/>
            <wp:effectExtent l="0" t="0" r="3810" b="0"/>
            <wp:docPr id="903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575" cy="34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AE4" w14:textId="46D34066" w:rsidR="0070144F" w:rsidRDefault="0070144F" w:rsidP="006C0DFE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Choose OK, </w:t>
      </w:r>
    </w:p>
    <w:p w14:paraId="4D6A4F72" w14:textId="10178B3B" w:rsidR="006C0DFE" w:rsidRDefault="0070144F" w:rsidP="006C0DFE">
      <w:pPr>
        <w:pStyle w:val="ListParagraph"/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72450BDB" wp14:editId="16F0D5CD">
            <wp:extent cx="1242214" cy="826189"/>
            <wp:effectExtent l="19050" t="19050" r="15240" b="1206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3" cy="831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3C1CD" w14:textId="2B9E9670" w:rsidR="009C602F" w:rsidRDefault="009C602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73C3B66D" w14:textId="787F660B" w:rsidR="000628E5" w:rsidRPr="00014783" w:rsidRDefault="006C0DFE" w:rsidP="00182199">
      <w:pPr>
        <w:pStyle w:val="Heading1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color w:val="auto"/>
        </w:rPr>
        <w:lastRenderedPageBreak/>
        <w:t xml:space="preserve">Completing </w:t>
      </w:r>
      <w:r w:rsidR="00E0596F">
        <w:rPr>
          <w:rFonts w:ascii="Calibri Light" w:hAnsi="Calibri Light" w:cs="Calibri Light"/>
          <w:b/>
          <w:bCs/>
          <w:color w:val="auto"/>
        </w:rPr>
        <w:t xml:space="preserve">Workflow </w:t>
      </w:r>
      <w:r w:rsidR="00666CF9">
        <w:rPr>
          <w:rFonts w:ascii="Calibri Light" w:hAnsi="Calibri Light" w:cs="Calibri Light"/>
          <w:b/>
          <w:bCs/>
          <w:color w:val="auto"/>
        </w:rPr>
        <w:t>- Retail</w:t>
      </w:r>
    </w:p>
    <w:p w14:paraId="213524EC" w14:textId="51174DBA" w:rsidR="009C602F" w:rsidRPr="00666CF9" w:rsidRDefault="009C602F" w:rsidP="009C602F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666CF9">
        <w:rPr>
          <w:rFonts w:ascii="Calibri Light" w:hAnsi="Calibri Light" w:cs="Calibri Light"/>
        </w:rPr>
        <w:t xml:space="preserve">Enter the details </w:t>
      </w:r>
      <w:r w:rsidR="00614275">
        <w:rPr>
          <w:rFonts w:ascii="Calibri Light" w:hAnsi="Calibri Light" w:cs="Calibri Light"/>
        </w:rPr>
        <w:t>needed in each Manual Activity</w:t>
      </w:r>
      <w:r w:rsidRPr="00666CF9">
        <w:rPr>
          <w:rFonts w:ascii="Calibri Light" w:hAnsi="Calibri Light" w:cs="Calibri Light"/>
        </w:rPr>
        <w:t xml:space="preserve">, once all details are input, Click </w:t>
      </w:r>
      <w:r w:rsidRPr="00614275">
        <w:rPr>
          <w:rFonts w:ascii="Calibri Light" w:hAnsi="Calibri Light" w:cs="Calibri Light"/>
          <w:b/>
          <w:bCs/>
          <w:i/>
          <w:iCs/>
        </w:rPr>
        <w:t>Complete</w:t>
      </w:r>
    </w:p>
    <w:p w14:paraId="26494F44" w14:textId="603D81FD" w:rsidR="006C0DFE" w:rsidRPr="00666CF9" w:rsidRDefault="009C602F" w:rsidP="009C602F">
      <w:pPr>
        <w:pStyle w:val="ListParagraph"/>
        <w:spacing w:after="0"/>
        <w:rPr>
          <w:rFonts w:ascii="Calibri Light" w:hAnsi="Calibri Light" w:cs="Calibri Light"/>
          <w:i/>
          <w:iCs/>
          <w:sz w:val="18"/>
          <w:szCs w:val="18"/>
        </w:rPr>
      </w:pPr>
      <w:r w:rsidRPr="00666CF9">
        <w:rPr>
          <w:rFonts w:ascii="Calibri Light" w:hAnsi="Calibri Light" w:cs="Calibri Light"/>
          <w:i/>
          <w:iCs/>
          <w:sz w:val="18"/>
          <w:szCs w:val="18"/>
        </w:rPr>
        <w:t xml:space="preserve">Notes: Questions with * are required. A green </w:t>
      </w:r>
      <w:r w:rsidR="0028459A" w:rsidRPr="00666CF9">
        <w:rPr>
          <w:rFonts w:ascii="Calibri Light" w:hAnsi="Calibri Light" w:cs="Calibri Light"/>
          <w:i/>
          <w:iCs/>
          <w:sz w:val="18"/>
          <w:szCs w:val="18"/>
        </w:rPr>
        <w:t>checkbox</w:t>
      </w:r>
      <w:r w:rsidRPr="00666CF9">
        <w:rPr>
          <w:rFonts w:ascii="Calibri Light" w:hAnsi="Calibri Light" w:cs="Calibri Light"/>
          <w:i/>
          <w:iCs/>
          <w:sz w:val="18"/>
          <w:szCs w:val="18"/>
        </w:rPr>
        <w:t xml:space="preserve"> will prefill once the field is completed/verified.</w:t>
      </w:r>
    </w:p>
    <w:p w14:paraId="676D24B8" w14:textId="070E1FDB" w:rsidR="00E0596F" w:rsidRDefault="00666CF9" w:rsidP="00666CF9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Enter Account Number (Note: if started from Customer’s account in Silverlake, this will be auto filled.) </w:t>
      </w:r>
    </w:p>
    <w:p w14:paraId="569378D1" w14:textId="0E69E010" w:rsidR="00666CF9" w:rsidRDefault="00666CF9" w:rsidP="00666CF9">
      <w:pPr>
        <w:pStyle w:val="ListParagraph"/>
        <w:ind w:left="144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0EC57B9D" wp14:editId="48F644FD">
            <wp:extent cx="3411940" cy="1173012"/>
            <wp:effectExtent l="0" t="0" r="0" b="8255"/>
            <wp:docPr id="9085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7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981" cy="11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773" w14:textId="57BA95DC" w:rsidR="00666CF9" w:rsidRDefault="00666CF9" w:rsidP="00666CF9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Fill in Stop Payment Details *If item is present on non-post, select “yes” so Deposit Services may review prior to removal from Silverlake. An item on non-post can shortly delay, or stop, the Stop Payment from being released </w:t>
      </w:r>
      <w:r w:rsidR="00076026">
        <w:rPr>
          <w:rFonts w:ascii="Calibri Light" w:hAnsi="Calibri Light" w:cs="Calibri Light"/>
        </w:rPr>
        <w:t>i</w:t>
      </w:r>
      <w:r>
        <w:rPr>
          <w:rFonts w:ascii="Calibri Light" w:hAnsi="Calibri Light" w:cs="Calibri Light"/>
        </w:rPr>
        <w:t>n Silverlake*</w:t>
      </w:r>
    </w:p>
    <w:p w14:paraId="7911EB77" w14:textId="26D651F4" w:rsidR="00666CF9" w:rsidRDefault="004768C4" w:rsidP="00666CF9">
      <w:pPr>
        <w:pStyle w:val="ListParagraph"/>
        <w:ind w:left="144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0712D6CF" wp14:editId="4AD8B554">
            <wp:extent cx="3456833" cy="2674468"/>
            <wp:effectExtent l="0" t="0" r="0" b="0"/>
            <wp:docPr id="127907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149" cy="26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29D" w14:textId="05D49803" w:rsidR="00666CF9" w:rsidRDefault="00666CF9" w:rsidP="00666CF9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Select Stop Payment to Release *If no amount</w:t>
      </w:r>
      <w:r w:rsidR="004768C4">
        <w:rPr>
          <w:rFonts w:ascii="Calibri Light" w:hAnsi="Calibri Light" w:cs="Calibri Light"/>
        </w:rPr>
        <w:t xml:space="preserve"> or Check #</w:t>
      </w:r>
      <w:r>
        <w:rPr>
          <w:rFonts w:ascii="Calibri Light" w:hAnsi="Calibri Light" w:cs="Calibri Light"/>
        </w:rPr>
        <w:t xml:space="preserve"> is entered, the drop down will display up t</w:t>
      </w:r>
      <w:r w:rsidR="00614275">
        <w:rPr>
          <w:rFonts w:ascii="Calibri Light" w:hAnsi="Calibri Light" w:cs="Calibri Light"/>
        </w:rPr>
        <w:t>o the</w:t>
      </w:r>
      <w:r>
        <w:rPr>
          <w:rFonts w:ascii="Calibri Light" w:hAnsi="Calibri Light" w:cs="Calibri Light"/>
        </w:rPr>
        <w:t xml:space="preserve"> first </w:t>
      </w:r>
      <w:r w:rsidR="004768C4">
        <w:rPr>
          <w:rFonts w:ascii="Calibri Light" w:hAnsi="Calibri Light" w:cs="Calibri Light"/>
        </w:rPr>
        <w:t>50</w:t>
      </w:r>
      <w:r>
        <w:rPr>
          <w:rFonts w:ascii="Calibri Light" w:hAnsi="Calibri Light" w:cs="Calibri Light"/>
        </w:rPr>
        <w:t xml:space="preserve"> stop payments on the customer’s account. If more than </w:t>
      </w:r>
      <w:r w:rsidR="004768C4">
        <w:rPr>
          <w:rFonts w:ascii="Calibri Light" w:hAnsi="Calibri Light" w:cs="Calibri Light"/>
        </w:rPr>
        <w:t>50</w:t>
      </w:r>
      <w:r>
        <w:rPr>
          <w:rFonts w:ascii="Calibri Light" w:hAnsi="Calibri Light" w:cs="Calibri Light"/>
        </w:rPr>
        <w:t xml:space="preserve"> </w:t>
      </w:r>
      <w:r w:rsidR="00614275">
        <w:rPr>
          <w:rFonts w:ascii="Calibri Light" w:hAnsi="Calibri Light" w:cs="Calibri Light"/>
        </w:rPr>
        <w:t>Stop Payments are on the account, and the one you need is not displaying, choose “Reenter Stop Payment Information” to go back and add amount</w:t>
      </w:r>
      <w:r w:rsidR="004768C4">
        <w:rPr>
          <w:rFonts w:ascii="Calibri Light" w:hAnsi="Calibri Light" w:cs="Calibri Light"/>
        </w:rPr>
        <w:t xml:space="preserve"> and/or Check #</w:t>
      </w:r>
      <w:r w:rsidR="00614275">
        <w:rPr>
          <w:rFonts w:ascii="Calibri Light" w:hAnsi="Calibri Light" w:cs="Calibri Light"/>
        </w:rPr>
        <w:t xml:space="preserve"> to limit the results in the drop down*</w:t>
      </w:r>
    </w:p>
    <w:p w14:paraId="6CF70D54" w14:textId="3170DFBD" w:rsidR="00666CF9" w:rsidRDefault="00666CF9" w:rsidP="00666CF9">
      <w:pPr>
        <w:pStyle w:val="ListParagraph"/>
        <w:ind w:left="144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52442AEE" wp14:editId="2AA686E2">
            <wp:extent cx="3357349" cy="1897632"/>
            <wp:effectExtent l="0" t="0" r="0" b="7620"/>
            <wp:docPr id="106339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99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160" cy="19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18CF" w14:textId="0FBFC823" w:rsidR="00614275" w:rsidRDefault="00614275" w:rsidP="00614275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the Stop Payment item is not on non-post, the Stop payment will be removed from the customer’s account </w:t>
      </w:r>
      <w:r w:rsidR="004768C4">
        <w:rPr>
          <w:rFonts w:ascii="Calibri Light" w:hAnsi="Calibri Light" w:cs="Calibri Light"/>
        </w:rPr>
        <w:t xml:space="preserve">in Silverlake </w:t>
      </w:r>
      <w:r>
        <w:rPr>
          <w:rFonts w:ascii="Calibri Light" w:hAnsi="Calibri Light" w:cs="Calibri Light"/>
        </w:rPr>
        <w:t xml:space="preserve">and the </w:t>
      </w:r>
      <w:r w:rsidRPr="00894041">
        <w:rPr>
          <w:rFonts w:ascii="Calibri Light" w:hAnsi="Calibri Light" w:cs="Calibri Light"/>
          <w:b/>
          <w:bCs/>
          <w:u w:val="single"/>
        </w:rPr>
        <w:t>workflow will end</w:t>
      </w:r>
    </w:p>
    <w:p w14:paraId="560138E8" w14:textId="440A1488" w:rsidR="00000CBC" w:rsidRPr="004768C4" w:rsidRDefault="00000CBC" w:rsidP="00000CBC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4768C4">
        <w:rPr>
          <w:rFonts w:ascii="Calibri Light" w:hAnsi="Calibri Light" w:cs="Calibri Light"/>
        </w:rPr>
        <w:lastRenderedPageBreak/>
        <w:t xml:space="preserve">If the Stop Payment is on non-post, </w:t>
      </w:r>
      <w:r w:rsidRPr="004768C4">
        <w:rPr>
          <w:rFonts w:ascii="Calibri Light" w:hAnsi="Calibri Light" w:cs="Calibri Light"/>
          <w:u w:val="single"/>
        </w:rPr>
        <w:t>and</w:t>
      </w:r>
      <w:r w:rsidRPr="004768C4">
        <w:rPr>
          <w:rFonts w:ascii="Calibri Light" w:hAnsi="Calibri Light" w:cs="Calibri Light"/>
        </w:rPr>
        <w:t xml:space="preserve"> Deposit Services choose to not release the stop. </w:t>
      </w:r>
      <w:r w:rsidR="004768C4" w:rsidRPr="004768C4">
        <w:rPr>
          <w:rFonts w:ascii="Calibri Light" w:hAnsi="Calibri Light" w:cs="Calibri Light"/>
        </w:rPr>
        <w:t xml:space="preserve">An email will be sent to the originator of the Release of Stop Payment </w:t>
      </w:r>
      <w:r w:rsidR="004768C4">
        <w:rPr>
          <w:rFonts w:ascii="Calibri Light" w:hAnsi="Calibri Light" w:cs="Calibri Light"/>
        </w:rPr>
        <w:t>letting them know the Stop Payment was not released and no further action is needed</w:t>
      </w:r>
    </w:p>
    <w:p w14:paraId="404E9AEA" w14:textId="4B6D9E29" w:rsidR="00000CBC" w:rsidRDefault="00000CBC" w:rsidP="00000CBC">
      <w:pPr>
        <w:pStyle w:val="ListParagraph"/>
        <w:ind w:left="1440"/>
        <w:rPr>
          <w:rFonts w:ascii="Calibri Light" w:hAnsi="Calibri Light" w:cs="Calibri Light"/>
        </w:rPr>
      </w:pPr>
    </w:p>
    <w:p w14:paraId="5449EED9" w14:textId="77777777" w:rsidR="00666CF9" w:rsidRPr="00666CF9" w:rsidRDefault="00666CF9" w:rsidP="00666CF9">
      <w:pPr>
        <w:pStyle w:val="ListParagraph"/>
        <w:ind w:left="1440"/>
        <w:rPr>
          <w:rFonts w:ascii="Calibri Light" w:hAnsi="Calibri Light" w:cs="Calibri Light"/>
        </w:rPr>
      </w:pPr>
    </w:p>
    <w:p w14:paraId="0EFD46AA" w14:textId="799E1BC8" w:rsidR="00E0596F" w:rsidRPr="00014783" w:rsidRDefault="00E0596F" w:rsidP="00E0596F">
      <w:pPr>
        <w:pStyle w:val="Heading1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color w:val="auto"/>
        </w:rPr>
        <w:t xml:space="preserve">Completing Workflow </w:t>
      </w:r>
      <w:r w:rsidR="00614275">
        <w:rPr>
          <w:rFonts w:ascii="Calibri Light" w:hAnsi="Calibri Light" w:cs="Calibri Light"/>
          <w:b/>
          <w:bCs/>
          <w:color w:val="auto"/>
        </w:rPr>
        <w:t xml:space="preserve">– Deposit Services non-post Review </w:t>
      </w:r>
    </w:p>
    <w:p w14:paraId="4799F8C8" w14:textId="78E9E53F" w:rsidR="00000CBC" w:rsidRPr="00000CBC" w:rsidRDefault="00000CBC" w:rsidP="00000CBC">
      <w:pPr>
        <w:pStyle w:val="ListParagraph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666CF9">
        <w:rPr>
          <w:rFonts w:ascii="Calibri Light" w:hAnsi="Calibri Light" w:cs="Calibri Light"/>
        </w:rPr>
        <w:t xml:space="preserve">Enter the details </w:t>
      </w:r>
      <w:r>
        <w:rPr>
          <w:rFonts w:ascii="Calibri Light" w:hAnsi="Calibri Light" w:cs="Calibri Light"/>
        </w:rPr>
        <w:t>needed</w:t>
      </w:r>
      <w:r w:rsidRPr="00666CF9">
        <w:rPr>
          <w:rFonts w:ascii="Calibri Light" w:hAnsi="Calibri Light" w:cs="Calibri Light"/>
        </w:rPr>
        <w:t xml:space="preserve">, once all details are input, Click </w:t>
      </w:r>
      <w:r w:rsidRPr="00614275">
        <w:rPr>
          <w:rFonts w:ascii="Calibri Light" w:hAnsi="Calibri Light" w:cs="Calibri Light"/>
          <w:b/>
          <w:bCs/>
          <w:i/>
          <w:iCs/>
        </w:rPr>
        <w:t>Complete</w:t>
      </w:r>
    </w:p>
    <w:p w14:paraId="401D793E" w14:textId="1AD17492" w:rsidR="00000CBC" w:rsidRPr="00666CF9" w:rsidRDefault="00000CBC" w:rsidP="00000CBC">
      <w:pPr>
        <w:pStyle w:val="ListParagraph"/>
        <w:numPr>
          <w:ilvl w:val="1"/>
          <w:numId w:val="1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Review Release of Stop Payment for Non-Post Item *Choosing “yes” to continue will remove </w:t>
      </w:r>
      <w:r w:rsidR="00894041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>Stop Payment from Silverlake. Choosing “no” will leave the Stop Payment in Silverlake</w:t>
      </w:r>
    </w:p>
    <w:p w14:paraId="44C1A49D" w14:textId="5E9ED2D2" w:rsidR="00013F16" w:rsidRDefault="004768C4" w:rsidP="00013F16">
      <w:pPr>
        <w:pStyle w:val="ListParagraph"/>
        <w:spacing w:after="0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0E0AA7AC" wp14:editId="4CEA954D">
            <wp:extent cx="3116275" cy="2417237"/>
            <wp:effectExtent l="0" t="0" r="8255" b="2540"/>
            <wp:docPr id="10186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6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318" cy="2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B08" w14:textId="77777777" w:rsidR="00000CBC" w:rsidRDefault="00000CBC" w:rsidP="00013F16">
      <w:pPr>
        <w:pStyle w:val="ListParagraph"/>
        <w:spacing w:after="0"/>
        <w:rPr>
          <w:rFonts w:ascii="Calibri Light" w:hAnsi="Calibri Light" w:cs="Calibri Light"/>
        </w:rPr>
      </w:pPr>
    </w:p>
    <w:p w14:paraId="1F1570A4" w14:textId="277D0C8E" w:rsidR="00000CBC" w:rsidRDefault="00000CBC" w:rsidP="00000CBC">
      <w:pPr>
        <w:pStyle w:val="Heading1"/>
        <w:rPr>
          <w:rFonts w:ascii="Calibri Light" w:hAnsi="Calibri Light" w:cs="Calibri Light"/>
          <w:b/>
          <w:bCs/>
          <w:color w:val="auto"/>
        </w:rPr>
      </w:pPr>
      <w:r>
        <w:rPr>
          <w:rFonts w:ascii="Calibri Light" w:hAnsi="Calibri Light" w:cs="Calibri Light"/>
          <w:b/>
          <w:bCs/>
          <w:color w:val="auto"/>
        </w:rPr>
        <w:t>Synergy Audit Trail Document</w:t>
      </w:r>
    </w:p>
    <w:p w14:paraId="4A771E2E" w14:textId="76D738BA" w:rsidR="00000CBC" w:rsidRDefault="00000CBC" w:rsidP="00000CBC">
      <w:pPr>
        <w:pStyle w:val="ListParagraph"/>
        <w:numPr>
          <w:ilvl w:val="0"/>
          <w:numId w:val="1"/>
        </w:numPr>
      </w:pPr>
      <w:r>
        <w:t>Complete</w:t>
      </w:r>
      <w:r w:rsidR="00983369">
        <w:t>d</w:t>
      </w:r>
      <w:r>
        <w:t xml:space="preserve"> Release of Stop Payment Audit Trail</w:t>
      </w:r>
    </w:p>
    <w:p w14:paraId="771E4D76" w14:textId="6B6CA261" w:rsidR="00000CBC" w:rsidRDefault="00000CBC" w:rsidP="00000CBC">
      <w:pPr>
        <w:pStyle w:val="ListParagraph"/>
      </w:pPr>
      <w:r>
        <w:rPr>
          <w:noProof/>
        </w:rPr>
        <w:drawing>
          <wp:inline distT="0" distB="0" distL="0" distR="0" wp14:anchorId="419E4B64" wp14:editId="452DEF8E">
            <wp:extent cx="3577463" cy="3204058"/>
            <wp:effectExtent l="0" t="0" r="4445" b="0"/>
            <wp:docPr id="11660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360" cy="32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0FAB" w14:textId="77777777" w:rsidR="00000CBC" w:rsidRDefault="00000CBC" w:rsidP="00000CBC">
      <w:pPr>
        <w:pStyle w:val="ListParagraph"/>
      </w:pPr>
    </w:p>
    <w:p w14:paraId="165282D6" w14:textId="0D7DBA47" w:rsidR="00000CBC" w:rsidRDefault="00000CBC" w:rsidP="00000CBC">
      <w:pPr>
        <w:pStyle w:val="ListParagraph"/>
        <w:numPr>
          <w:ilvl w:val="0"/>
          <w:numId w:val="1"/>
        </w:numPr>
      </w:pPr>
      <w:r>
        <w:lastRenderedPageBreak/>
        <w:t>Incomplete Release of Stop Payment</w:t>
      </w:r>
    </w:p>
    <w:p w14:paraId="19A18C73" w14:textId="0BC13020" w:rsidR="00000CBC" w:rsidRPr="00000CBC" w:rsidRDefault="00000CBC" w:rsidP="00000CBC">
      <w:pPr>
        <w:pStyle w:val="ListParagraph"/>
      </w:pPr>
      <w:r>
        <w:rPr>
          <w:noProof/>
        </w:rPr>
        <w:drawing>
          <wp:inline distT="0" distB="0" distL="0" distR="0" wp14:anchorId="0D5FF134" wp14:editId="712E8033">
            <wp:extent cx="3603965" cy="3130906"/>
            <wp:effectExtent l="0" t="0" r="0" b="0"/>
            <wp:docPr id="57329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916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724" cy="3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355" w14:textId="77777777" w:rsidR="00000CBC" w:rsidRPr="00014783" w:rsidRDefault="00000CBC" w:rsidP="00013F16">
      <w:pPr>
        <w:pStyle w:val="ListParagraph"/>
        <w:spacing w:after="0"/>
        <w:rPr>
          <w:rFonts w:ascii="Calibri Light" w:hAnsi="Calibri Light" w:cs="Calibri Light"/>
        </w:rPr>
      </w:pPr>
    </w:p>
    <w:sectPr w:rsidR="00000CBC" w:rsidRPr="00014783" w:rsidSect="00900E74">
      <w:headerReference w:type="default" r:id="rId21"/>
      <w:headerReference w:type="first" r:id="rId22"/>
      <w:pgSz w:w="12240" w:h="15840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C8A2B" w14:textId="77777777" w:rsidR="0028027F" w:rsidRDefault="0028027F" w:rsidP="0028027F">
      <w:pPr>
        <w:spacing w:after="0" w:line="240" w:lineRule="auto"/>
      </w:pPr>
      <w:r>
        <w:separator/>
      </w:r>
    </w:p>
  </w:endnote>
  <w:endnote w:type="continuationSeparator" w:id="0">
    <w:p w14:paraId="2136B259" w14:textId="77777777" w:rsidR="0028027F" w:rsidRDefault="0028027F" w:rsidP="0028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D9A8" w14:textId="77777777" w:rsidR="0028027F" w:rsidRDefault="0028027F" w:rsidP="0028027F">
      <w:pPr>
        <w:spacing w:after="0" w:line="240" w:lineRule="auto"/>
      </w:pPr>
      <w:r>
        <w:separator/>
      </w:r>
    </w:p>
  </w:footnote>
  <w:footnote w:type="continuationSeparator" w:id="0">
    <w:p w14:paraId="542B575C" w14:textId="77777777" w:rsidR="0028027F" w:rsidRDefault="0028027F" w:rsidP="00280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76A4" w14:textId="06442F04" w:rsidR="0028027F" w:rsidRDefault="00900E74">
    <w:pPr>
      <w:pStyle w:val="Header"/>
    </w:pPr>
    <w:r>
      <w:rPr>
        <w:noProof/>
      </w:rPr>
      <w:drawing>
        <wp:inline distT="0" distB="0" distL="0" distR="0" wp14:anchorId="7CA9C891" wp14:editId="16BB1CF7">
          <wp:extent cx="1753737" cy="567536"/>
          <wp:effectExtent l="0" t="0" r="0" b="4445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2004" cy="592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75C" w14:textId="0E033C60" w:rsidR="00900E74" w:rsidRDefault="00900E74" w:rsidP="00900E74">
    <w:pPr>
      <w:pStyle w:val="Header"/>
    </w:pPr>
    <w:r>
      <w:rPr>
        <w:noProof/>
      </w:rPr>
      <w:drawing>
        <wp:inline distT="0" distB="0" distL="0" distR="0" wp14:anchorId="399B015C" wp14:editId="78F8B7A2">
          <wp:extent cx="2014761" cy="652007"/>
          <wp:effectExtent l="0" t="0" r="5080" b="0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83" cy="658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2159C"/>
    <w:multiLevelType w:val="hybridMultilevel"/>
    <w:tmpl w:val="59265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57F"/>
    <w:multiLevelType w:val="hybridMultilevel"/>
    <w:tmpl w:val="D2CA0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7341"/>
    <w:multiLevelType w:val="hybridMultilevel"/>
    <w:tmpl w:val="8A148CD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F741F2A"/>
    <w:multiLevelType w:val="hybridMultilevel"/>
    <w:tmpl w:val="8EE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737F"/>
    <w:multiLevelType w:val="hybridMultilevel"/>
    <w:tmpl w:val="49B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9128">
    <w:abstractNumId w:val="3"/>
  </w:num>
  <w:num w:numId="2" w16cid:durableId="1592203596">
    <w:abstractNumId w:val="1"/>
  </w:num>
  <w:num w:numId="3" w16cid:durableId="728262326">
    <w:abstractNumId w:val="2"/>
  </w:num>
  <w:num w:numId="4" w16cid:durableId="163477515">
    <w:abstractNumId w:val="0"/>
  </w:num>
  <w:num w:numId="5" w16cid:durableId="267739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B4"/>
    <w:rsid w:val="00000CBC"/>
    <w:rsid w:val="00002BE9"/>
    <w:rsid w:val="00013F16"/>
    <w:rsid w:val="00014783"/>
    <w:rsid w:val="000628E5"/>
    <w:rsid w:val="000631B2"/>
    <w:rsid w:val="00076026"/>
    <w:rsid w:val="000A5130"/>
    <w:rsid w:val="000C267D"/>
    <w:rsid w:val="000D2AF6"/>
    <w:rsid w:val="000E7F8D"/>
    <w:rsid w:val="000F5E47"/>
    <w:rsid w:val="00175024"/>
    <w:rsid w:val="00182199"/>
    <w:rsid w:val="001A55B4"/>
    <w:rsid w:val="001E1696"/>
    <w:rsid w:val="0028027F"/>
    <w:rsid w:val="0028459A"/>
    <w:rsid w:val="002A505C"/>
    <w:rsid w:val="00327A91"/>
    <w:rsid w:val="00337CAF"/>
    <w:rsid w:val="003B2728"/>
    <w:rsid w:val="00446AF3"/>
    <w:rsid w:val="004768C4"/>
    <w:rsid w:val="004B7188"/>
    <w:rsid w:val="005759D7"/>
    <w:rsid w:val="005D47B3"/>
    <w:rsid w:val="00601BC5"/>
    <w:rsid w:val="00603FDA"/>
    <w:rsid w:val="00614275"/>
    <w:rsid w:val="00666372"/>
    <w:rsid w:val="00666CF9"/>
    <w:rsid w:val="006B066D"/>
    <w:rsid w:val="006B1DD1"/>
    <w:rsid w:val="006C0DFE"/>
    <w:rsid w:val="006E0462"/>
    <w:rsid w:val="006E7CBD"/>
    <w:rsid w:val="0070144F"/>
    <w:rsid w:val="00707DAA"/>
    <w:rsid w:val="007623E9"/>
    <w:rsid w:val="0077503D"/>
    <w:rsid w:val="00780204"/>
    <w:rsid w:val="00803569"/>
    <w:rsid w:val="008157AA"/>
    <w:rsid w:val="00884698"/>
    <w:rsid w:val="00885E05"/>
    <w:rsid w:val="00894041"/>
    <w:rsid w:val="008B2488"/>
    <w:rsid w:val="008E0543"/>
    <w:rsid w:val="008E2FF5"/>
    <w:rsid w:val="00900E74"/>
    <w:rsid w:val="00983369"/>
    <w:rsid w:val="00987706"/>
    <w:rsid w:val="009A1577"/>
    <w:rsid w:val="009C602F"/>
    <w:rsid w:val="00A2211C"/>
    <w:rsid w:val="00A86827"/>
    <w:rsid w:val="00C75833"/>
    <w:rsid w:val="00CD2C6A"/>
    <w:rsid w:val="00DE4F00"/>
    <w:rsid w:val="00DF2E34"/>
    <w:rsid w:val="00DF3C8F"/>
    <w:rsid w:val="00E0596F"/>
    <w:rsid w:val="00E31C71"/>
    <w:rsid w:val="00E65D7F"/>
    <w:rsid w:val="00E70F63"/>
    <w:rsid w:val="00E72F3E"/>
    <w:rsid w:val="00EB337A"/>
    <w:rsid w:val="00EC3DC4"/>
    <w:rsid w:val="00EE691C"/>
    <w:rsid w:val="00F248D9"/>
    <w:rsid w:val="00F85CFE"/>
    <w:rsid w:val="00F8793B"/>
    <w:rsid w:val="00F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1511"/>
  <w15:chartTrackingRefBased/>
  <w15:docId w15:val="{7DCEF1AA-BF28-4E2A-AD2E-63B1FADE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5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51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51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1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505C"/>
    <w:pPr>
      <w:spacing w:after="0" w:line="240" w:lineRule="auto"/>
    </w:pPr>
  </w:style>
  <w:style w:type="character" w:customStyle="1" w:styleId="cf01">
    <w:name w:val="cf01"/>
    <w:basedOn w:val="DefaultParagraphFont"/>
    <w:rsid w:val="008E2FF5"/>
    <w:rPr>
      <w:rFonts w:ascii="Segoe UI" w:hAnsi="Segoe UI" w:cs="Segoe UI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7F"/>
  </w:style>
  <w:style w:type="paragraph" w:styleId="Footer">
    <w:name w:val="footer"/>
    <w:basedOn w:val="Normal"/>
    <w:link w:val="FooterChar"/>
    <w:uiPriority w:val="99"/>
    <w:unhideWhenUsed/>
    <w:rsid w:val="00280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7F"/>
  </w:style>
  <w:style w:type="paragraph" w:styleId="TOCHeading">
    <w:name w:val="TOC Heading"/>
    <w:basedOn w:val="Heading1"/>
    <w:next w:val="Normal"/>
    <w:uiPriority w:val="39"/>
    <w:unhideWhenUsed/>
    <w:qFormat/>
    <w:rsid w:val="00EE69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91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D47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47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5B5F-CC1A-42BE-B5F0-E2BA291E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Southside Bank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Bond</dc:creator>
  <cp:keywords/>
  <dc:description/>
  <cp:lastModifiedBy>Alex Morris</cp:lastModifiedBy>
  <cp:revision>9</cp:revision>
  <cp:lastPrinted>2023-03-22T16:56:00Z</cp:lastPrinted>
  <dcterms:created xsi:type="dcterms:W3CDTF">2024-09-05T21:16:00Z</dcterms:created>
  <dcterms:modified xsi:type="dcterms:W3CDTF">2024-10-08T15:25:00Z</dcterms:modified>
</cp:coreProperties>
</file>