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8948" w14:textId="4D5B3F75" w:rsidR="0017440E" w:rsidRPr="00C64862" w:rsidRDefault="00DB54E3">
      <w:r w:rsidRPr="00A74B05">
        <w:rPr>
          <w:noProof/>
        </w:rPr>
        <mc:AlternateContent>
          <mc:Choice Requires="wps">
            <w:drawing>
              <wp:anchor distT="0" distB="0" distL="114300" distR="114300" simplePos="0" relativeHeight="251657728" behindDoc="0" locked="0" layoutInCell="1" allowOverlap="1" wp14:anchorId="7E6A55E2" wp14:editId="513B6594">
                <wp:simplePos x="0" y="0"/>
                <wp:positionH relativeFrom="column">
                  <wp:posOffset>2747743</wp:posOffset>
                </wp:positionH>
                <wp:positionV relativeFrom="paragraph">
                  <wp:posOffset>91440</wp:posOffset>
                </wp:positionV>
                <wp:extent cx="3544570" cy="661035"/>
                <wp:effectExtent l="0" t="0" r="0" b="0"/>
                <wp:wrapTight wrapText="bothSides">
                  <wp:wrapPolygon edited="0">
                    <wp:start x="387" y="2075"/>
                    <wp:lineTo x="387" y="19089"/>
                    <wp:lineTo x="21128" y="19089"/>
                    <wp:lineTo x="21128" y="2075"/>
                    <wp:lineTo x="387" y="2075"/>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6610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8"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A55E2" id="_x0000_t202" coordsize="21600,21600" o:spt="202" path="m,l,21600r21600,l21600,xe">
                <v:stroke joinstyle="miter"/>
                <v:path gradientshapeok="t" o:connecttype="rect"/>
              </v:shapetype>
              <v:shape id="Text Box 2" o:spid="_x0000_s1026" type="#_x0000_t202" style="position:absolute;margin-left:216.35pt;margin-top:7.2pt;width:279.1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" filled="f" stroked="f">
                <v:textbox inset=",7.2pt,,7.2pt">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9"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v:textbox>
                <w10:wrap type="tight"/>
              </v:shape>
            </w:pict>
          </mc:Fallback>
        </mc:AlternateContent>
      </w:r>
    </w:p>
    <w:p w14:paraId="66338B76" w14:textId="4B805675" w:rsidR="0017440E" w:rsidRPr="00C64862" w:rsidRDefault="002A173C" w:rsidP="00DA454E">
      <w:pPr>
        <w:tabs>
          <w:tab w:val="left" w:pos="6160"/>
        </w:tabs>
        <w:ind w:left="-810"/>
      </w:pPr>
      <w:r w:rsidRPr="00C64862">
        <w:rPr>
          <w:noProof/>
        </w:rPr>
        <w:drawing>
          <wp:inline distT="0" distB="0" distL="0" distR="0" wp14:anchorId="1F284FE0" wp14:editId="688D0D0E">
            <wp:extent cx="19558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393700"/>
                    </a:xfrm>
                    <a:prstGeom prst="rect">
                      <a:avLst/>
                    </a:prstGeom>
                    <a:noFill/>
                    <a:ln>
                      <a:noFill/>
                    </a:ln>
                  </pic:spPr>
                </pic:pic>
              </a:graphicData>
            </a:graphic>
          </wp:inline>
        </w:drawing>
      </w:r>
      <w:r w:rsidR="00DA454E" w:rsidRPr="00C64862">
        <w:t xml:space="preserve"> </w:t>
      </w:r>
      <w:r w:rsidR="00DA454E" w:rsidRPr="00C64862">
        <w:tab/>
      </w:r>
      <w:r w:rsidR="00D92071">
        <w:rPr>
          <w:rFonts w:ascii="Times New Roman" w:eastAsia="Arial Unicode MS" w:hAnsi="Times New Roman"/>
          <w:sz w:val="22"/>
          <w:szCs w:val="22"/>
        </w:rPr>
        <w:tab/>
      </w:r>
      <w:r w:rsidR="00D92071">
        <w:rPr>
          <w:rFonts w:ascii="Times New Roman" w:eastAsia="Arial Unicode MS" w:hAnsi="Times New Roman"/>
          <w:sz w:val="22"/>
          <w:szCs w:val="22"/>
        </w:rPr>
        <w:tab/>
      </w:r>
    </w:p>
    <w:p w14:paraId="4953F753" w14:textId="77777777" w:rsidR="00DB54E3" w:rsidRDefault="00DB54E3" w:rsidP="00DB54E3">
      <w:pPr>
        <w:rPr>
          <w:rFonts w:ascii="Times New Roman" w:eastAsia="Arial Unicode MS" w:hAnsi="Times New Roman"/>
          <w:sz w:val="22"/>
          <w:szCs w:val="22"/>
        </w:rPr>
      </w:pPr>
    </w:p>
    <w:p w14:paraId="21782DE4" w14:textId="77777777" w:rsidR="00DB54E3" w:rsidRDefault="00DB54E3" w:rsidP="00DB54E3">
      <w:pPr>
        <w:rPr>
          <w:rFonts w:ascii="Times New Roman" w:eastAsia="Arial Unicode MS" w:hAnsi="Times New Roman"/>
          <w:sz w:val="22"/>
          <w:szCs w:val="22"/>
        </w:rPr>
      </w:pPr>
    </w:p>
    <w:p w14:paraId="15CE2EA9" w14:textId="14EBD2B6" w:rsidR="00086D9E" w:rsidRPr="00DB54E3" w:rsidRDefault="00851F8C" w:rsidP="006747F7">
      <w:pPr>
        <w:rPr>
          <w:rFonts w:ascii="Times New Roman" w:eastAsia="Arial Unicode MS" w:hAnsi="Times New Roman"/>
          <w:sz w:val="22"/>
          <w:szCs w:val="22"/>
        </w:rPr>
      </w:pPr>
      <w:r w:rsidRPr="00DB54E3">
        <w:rPr>
          <w:rFonts w:ascii="Times New Roman" w:eastAsia="Arial Unicode MS" w:hAnsi="Times New Roman"/>
          <w:sz w:val="22"/>
          <w:szCs w:val="22"/>
        </w:rPr>
        <w:fldChar w:fldCharType="begin"/>
      </w:r>
      <w:r w:rsidR="0017440E" w:rsidRPr="00DB54E3">
        <w:rPr>
          <w:rFonts w:ascii="Times New Roman" w:eastAsia="Arial Unicode MS" w:hAnsi="Times New Roman"/>
          <w:sz w:val="22"/>
          <w:szCs w:val="22"/>
        </w:rPr>
        <w:instrText xml:space="preserve"> TIME \@ "MMMM d, yyyy" </w:instrText>
      </w:r>
      <w:r w:rsidRPr="00DB54E3">
        <w:rPr>
          <w:rFonts w:ascii="Times New Roman" w:eastAsia="Arial Unicode MS" w:hAnsi="Times New Roman"/>
          <w:sz w:val="22"/>
          <w:szCs w:val="22"/>
        </w:rPr>
        <w:fldChar w:fldCharType="separate"/>
      </w:r>
      <w:r w:rsidR="00F07496">
        <w:rPr>
          <w:rFonts w:ascii="Times New Roman" w:eastAsia="Arial Unicode MS" w:hAnsi="Times New Roman"/>
          <w:noProof/>
          <w:sz w:val="22"/>
          <w:szCs w:val="22"/>
        </w:rPr>
        <w:t>May 4, 2021</w:t>
      </w:r>
      <w:r w:rsidRPr="00DB54E3">
        <w:rPr>
          <w:rFonts w:ascii="Times New Roman" w:eastAsia="Arial Unicode MS" w:hAnsi="Times New Roman"/>
          <w:sz w:val="22"/>
          <w:szCs w:val="22"/>
        </w:rPr>
        <w:fldChar w:fldCharType="end"/>
      </w:r>
    </w:p>
    <w:p w14:paraId="756617CC" w14:textId="77777777" w:rsidR="00DB54E3" w:rsidRPr="00DB54E3" w:rsidRDefault="00DB54E3" w:rsidP="00DB54E3">
      <w:pPr>
        <w:pStyle w:val="Default"/>
        <w:rPr>
          <w:rFonts w:ascii="Times New Roman" w:eastAsia="Arial Unicode MS" w:hAnsi="Times New Roman" w:cs="Times New Roman"/>
          <w:color w:val="auto"/>
          <w:sz w:val="22"/>
          <w:szCs w:val="22"/>
        </w:rPr>
      </w:pPr>
    </w:p>
    <w:p w14:paraId="20CEDABA" w14:textId="7AFA707F" w:rsidR="00E07052" w:rsidRPr="00DB54E3" w:rsidRDefault="00E07052" w:rsidP="00DB54E3">
      <w:pPr>
        <w:pStyle w:val="Pa0"/>
        <w:spacing w:line="240" w:lineRule="auto"/>
        <w:outlineLvl w:val="0"/>
        <w:rPr>
          <w:rFonts w:ascii="Times New Roman" w:eastAsia="Arial Unicode MS" w:hAnsi="Times New Roman"/>
          <w:sz w:val="22"/>
          <w:szCs w:val="22"/>
        </w:rPr>
      </w:pPr>
      <w:r w:rsidRPr="00DB54E3">
        <w:rPr>
          <w:rFonts w:ascii="Times New Roman" w:eastAsia="Arial Unicode MS" w:hAnsi="Times New Roman"/>
          <w:sz w:val="22"/>
          <w:szCs w:val="22"/>
        </w:rPr>
        <w:t xml:space="preserve">Dr. </w:t>
      </w:r>
      <w:proofErr w:type="spellStart"/>
      <w:r w:rsidR="000A33CF" w:rsidRPr="00DB54E3">
        <w:rPr>
          <w:rFonts w:ascii="Times New Roman" w:eastAsia="Arial Unicode MS" w:hAnsi="Times New Roman"/>
          <w:sz w:val="22"/>
          <w:szCs w:val="22"/>
        </w:rPr>
        <w:t>Farshid</w:t>
      </w:r>
      <w:proofErr w:type="spellEnd"/>
      <w:r w:rsidR="000A33CF"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p>
    <w:p w14:paraId="488A984A" w14:textId="43809E7A" w:rsidR="00086D9E" w:rsidRPr="00DB54E3" w:rsidRDefault="00E07052"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Editor</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in</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 xml:space="preserve">Chief, </w:t>
      </w:r>
      <w:r w:rsidR="000A33CF" w:rsidRPr="00DB54E3">
        <w:rPr>
          <w:rFonts w:ascii="Times New Roman" w:eastAsia="Arial Unicode MS" w:hAnsi="Times New Roman"/>
          <w:sz w:val="22"/>
          <w:szCs w:val="22"/>
        </w:rPr>
        <w:t>Journal of Biomechanics</w:t>
      </w:r>
    </w:p>
    <w:p w14:paraId="0BEA18E3" w14:textId="2EC97988" w:rsidR="004D2A8B" w:rsidRPr="00DB54E3" w:rsidRDefault="00A029F6" w:rsidP="00DB54E3">
      <w:pPr>
        <w:pStyle w:val="Pa0"/>
        <w:spacing w:line="240" w:lineRule="auto"/>
        <w:rPr>
          <w:rFonts w:ascii="Times New Roman" w:eastAsia="Arial Unicode MS" w:hAnsi="Times New Roman"/>
          <w:sz w:val="22"/>
          <w:szCs w:val="22"/>
        </w:rPr>
      </w:pPr>
      <w:hyperlink r:id="rId11" w:history="1">
        <w:r w:rsidR="000A33CF" w:rsidRPr="00DB54E3">
          <w:rPr>
            <w:rStyle w:val="Hyperlink"/>
            <w:rFonts w:ascii="Times New Roman" w:eastAsia="Arial Unicode MS" w:hAnsi="Times New Roman"/>
            <w:color w:val="auto"/>
            <w:sz w:val="22"/>
            <w:szCs w:val="22"/>
          </w:rPr>
          <w:t>em@editorialmanager.com</w:t>
        </w:r>
      </w:hyperlink>
    </w:p>
    <w:p w14:paraId="649DD692" w14:textId="3F5DAF51" w:rsidR="00086D9E" w:rsidRDefault="00086D9E" w:rsidP="00DB54E3">
      <w:pPr>
        <w:pStyle w:val="Default"/>
        <w:rPr>
          <w:rFonts w:ascii="Times New Roman" w:eastAsia="Arial Unicode MS" w:hAnsi="Times New Roman" w:cs="Times New Roman"/>
          <w:color w:val="auto"/>
          <w:sz w:val="22"/>
          <w:szCs w:val="22"/>
        </w:rPr>
      </w:pPr>
    </w:p>
    <w:p w14:paraId="081B992F" w14:textId="27FA64BA" w:rsidR="00DF31C5" w:rsidRPr="00DF31C5" w:rsidRDefault="00DF31C5" w:rsidP="00DB54E3">
      <w:pPr>
        <w:pStyle w:val="Default"/>
        <w:rPr>
          <w:rFonts w:ascii="Times New Roman" w:eastAsia="Arial Unicode MS" w:hAnsi="Times New Roman" w:cs="Times New Roman"/>
          <w:b/>
          <w:bCs/>
          <w:color w:val="auto"/>
          <w:sz w:val="22"/>
          <w:szCs w:val="22"/>
        </w:rPr>
      </w:pPr>
      <w:r w:rsidRPr="00DF31C5">
        <w:rPr>
          <w:rFonts w:ascii="Times New Roman" w:eastAsia="Arial Unicode MS" w:hAnsi="Times New Roman" w:cs="Times New Roman"/>
          <w:b/>
          <w:bCs/>
          <w:color w:val="auto"/>
          <w:sz w:val="22"/>
          <w:szCs w:val="22"/>
        </w:rPr>
        <w:t>RE: BM-D-21-00131</w:t>
      </w:r>
    </w:p>
    <w:p w14:paraId="163D889E" w14:textId="77777777" w:rsidR="00086D9E" w:rsidRPr="00DB54E3" w:rsidRDefault="00086D9E" w:rsidP="00DB54E3">
      <w:pPr>
        <w:pStyle w:val="Default"/>
        <w:rPr>
          <w:rFonts w:ascii="Times New Roman" w:eastAsia="Arial Unicode MS" w:hAnsi="Times New Roman" w:cs="Times New Roman"/>
          <w:color w:val="auto"/>
          <w:sz w:val="22"/>
          <w:szCs w:val="22"/>
        </w:rPr>
      </w:pPr>
    </w:p>
    <w:p w14:paraId="51AEC640" w14:textId="57A782EA" w:rsidR="00086D9E" w:rsidRPr="00DB54E3" w:rsidRDefault="0017440E"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Dear </w:t>
      </w:r>
      <w:r w:rsidR="000A33CF" w:rsidRPr="00DB54E3">
        <w:rPr>
          <w:rFonts w:ascii="Times New Roman" w:eastAsia="Arial Unicode MS" w:hAnsi="Times New Roman"/>
          <w:sz w:val="22"/>
          <w:szCs w:val="22"/>
        </w:rPr>
        <w:t>Dr.,</w:t>
      </w:r>
      <w:r w:rsidR="00BD1223"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r w:rsidRPr="00DB54E3">
        <w:rPr>
          <w:rFonts w:ascii="Times New Roman" w:eastAsia="Arial Unicode MS" w:hAnsi="Times New Roman"/>
          <w:sz w:val="22"/>
          <w:szCs w:val="22"/>
        </w:rPr>
        <w:t xml:space="preserve">, </w:t>
      </w:r>
    </w:p>
    <w:p w14:paraId="38F86F93" w14:textId="4000A012" w:rsidR="00086D9E" w:rsidRDefault="00086D9E" w:rsidP="00DB54E3">
      <w:pPr>
        <w:pStyle w:val="Default"/>
        <w:rPr>
          <w:rFonts w:ascii="Times New Roman" w:eastAsia="Arial Unicode MS" w:hAnsi="Times New Roman" w:cs="Times New Roman"/>
          <w:color w:val="auto"/>
          <w:sz w:val="22"/>
          <w:szCs w:val="22"/>
        </w:rPr>
      </w:pPr>
    </w:p>
    <w:p w14:paraId="2163958A" w14:textId="7231A350" w:rsidR="00DF31C5" w:rsidRP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We thank you for the opportunity to revise the manuscript and the reviewer for their insightful comments. Attached you will find a revised manuscript titled: “The influence of bicycle </w:t>
      </w:r>
      <w:proofErr w:type="gramStart"/>
      <w:r w:rsidRPr="00DF31C5">
        <w:rPr>
          <w:rFonts w:ascii="Times New Roman" w:eastAsia="Arial Unicode MS" w:hAnsi="Times New Roman" w:cs="Times New Roman"/>
          <w:color w:val="auto"/>
          <w:sz w:val="22"/>
          <w:szCs w:val="22"/>
        </w:rPr>
        <w:t>lean</w:t>
      </w:r>
      <w:proofErr w:type="gramEnd"/>
      <w:r w:rsidRPr="00DF31C5">
        <w:rPr>
          <w:rFonts w:ascii="Times New Roman" w:eastAsia="Arial Unicode MS" w:hAnsi="Times New Roman" w:cs="Times New Roman"/>
          <w:color w:val="auto"/>
          <w:sz w:val="22"/>
          <w:szCs w:val="22"/>
        </w:rPr>
        <w:t xml:space="preserve"> on maximal</w:t>
      </w:r>
      <w:r>
        <w:rPr>
          <w:rFonts w:ascii="Times New Roman" w:eastAsia="Arial Unicode MS" w:hAnsi="Times New Roman" w:cs="Times New Roman"/>
          <w:color w:val="auto"/>
          <w:sz w:val="22"/>
          <w:szCs w:val="22"/>
        </w:rPr>
        <w:t xml:space="preserve"> </w:t>
      </w:r>
      <w:r w:rsidRPr="00DF31C5">
        <w:rPr>
          <w:rFonts w:ascii="Times New Roman" w:eastAsia="Arial Unicode MS" w:hAnsi="Times New Roman" w:cs="Times New Roman"/>
          <w:color w:val="auto"/>
          <w:sz w:val="22"/>
          <w:szCs w:val="22"/>
        </w:rPr>
        <w:t xml:space="preserve">power output during sprint cycling” that we hope you will find acceptable for publication in the </w:t>
      </w:r>
      <w:r w:rsidRPr="00DF31C5">
        <w:rPr>
          <w:rFonts w:ascii="Times New Roman" w:eastAsia="Arial Unicode MS" w:hAnsi="Times New Roman" w:cs="Times New Roman"/>
          <w:i/>
          <w:iCs/>
          <w:color w:val="auto"/>
          <w:sz w:val="22"/>
          <w:szCs w:val="22"/>
        </w:rPr>
        <w:t>Journal of Biomechanics</w:t>
      </w:r>
      <w:r w:rsidRPr="00DF31C5">
        <w:rPr>
          <w:rFonts w:ascii="Times New Roman" w:eastAsia="Arial Unicode MS" w:hAnsi="Times New Roman" w:cs="Times New Roman"/>
          <w:color w:val="auto"/>
          <w:sz w:val="22"/>
          <w:szCs w:val="22"/>
        </w:rPr>
        <w:t>.</w:t>
      </w:r>
    </w:p>
    <w:p w14:paraId="046C94E5"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89BE425" w14:textId="77777777" w:rsid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In the following pages we have addressed all of the reviewer comments on a point-by-point basis and also indicated altered parts of the manuscript text as follows: </w:t>
      </w:r>
    </w:p>
    <w:p w14:paraId="7B7F338D" w14:textId="77777777" w:rsid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italicized text refers to new text that has been included within the manuscript and,</w:t>
      </w:r>
    </w:p>
    <w:p w14:paraId="4DA61A1F" w14:textId="62308C32" w:rsidR="00DF31C5" w:rsidRP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strikethrough text refers to old text that has now been omitted. </w:t>
      </w:r>
    </w:p>
    <w:p w14:paraId="7844FA17"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309A70E" w14:textId="093B349A" w:rsidR="006711A2" w:rsidRPr="00DB54E3"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Thank you in advance for your time and effort in reviewing our response.</w:t>
      </w:r>
    </w:p>
    <w:p w14:paraId="7449E5A4" w14:textId="77777777" w:rsidR="00DF297F" w:rsidRPr="00DB54E3" w:rsidRDefault="00DF297F" w:rsidP="00DB54E3">
      <w:pPr>
        <w:pStyle w:val="Default"/>
        <w:rPr>
          <w:rFonts w:ascii="Times New Roman" w:eastAsia="Arial Unicode MS" w:hAnsi="Times New Roman" w:cs="Times New Roman"/>
          <w:color w:val="auto"/>
          <w:sz w:val="22"/>
          <w:szCs w:val="22"/>
        </w:rPr>
      </w:pPr>
    </w:p>
    <w:p w14:paraId="4C475A6E" w14:textId="75532666" w:rsidR="00DB54E3" w:rsidRDefault="0017440E" w:rsidP="00822EC3">
      <w:pPr>
        <w:pStyle w:val="Pa1"/>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Sincerely, </w:t>
      </w:r>
    </w:p>
    <w:p w14:paraId="11F51E74" w14:textId="77777777" w:rsidR="00DF31C5" w:rsidRPr="00DF31C5" w:rsidRDefault="00DF31C5" w:rsidP="00DF31C5">
      <w:pPr>
        <w:pStyle w:val="Default"/>
        <w:rPr>
          <w:rFonts w:eastAsia="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DB54E3" w:rsidRPr="00DB54E3" w14:paraId="1A5F3DC5" w14:textId="77777777" w:rsidTr="00DB54E3">
        <w:tc>
          <w:tcPr>
            <w:tcW w:w="4488" w:type="dxa"/>
          </w:tcPr>
          <w:p w14:paraId="6D2A83C4" w14:textId="1C3CFFA6"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noProof/>
                <w:sz w:val="22"/>
                <w:szCs w:val="22"/>
              </w:rPr>
              <w:drawing>
                <wp:inline distT="0" distB="0" distL="0" distR="0" wp14:anchorId="6B283953" wp14:editId="20F85046">
                  <wp:extent cx="2360606" cy="621517"/>
                  <wp:effectExtent l="0" t="0" r="1905"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2"/>
                          <a:srcRect l="4336"/>
                          <a:stretch/>
                        </pic:blipFill>
                        <pic:spPr bwMode="auto">
                          <a:xfrm>
                            <a:off x="0" y="0"/>
                            <a:ext cx="2405920" cy="633448"/>
                          </a:xfrm>
                          <a:prstGeom prst="rect">
                            <a:avLst/>
                          </a:prstGeom>
                          <a:ln>
                            <a:noFill/>
                          </a:ln>
                          <a:extLst>
                            <a:ext uri="{53640926-AAD7-44D8-BBD7-CCE9431645EC}">
                              <a14:shadowObscured xmlns:a14="http://schemas.microsoft.com/office/drawing/2010/main"/>
                            </a:ext>
                          </a:extLst>
                        </pic:spPr>
                      </pic:pic>
                    </a:graphicData>
                  </a:graphic>
                </wp:inline>
              </w:drawing>
            </w:r>
          </w:p>
        </w:tc>
        <w:tc>
          <w:tcPr>
            <w:tcW w:w="4488" w:type="dxa"/>
          </w:tcPr>
          <w:p w14:paraId="130DFAE7" w14:textId="77B9D79F" w:rsidR="00DB54E3" w:rsidRPr="00DB54E3" w:rsidRDefault="00DB54E3" w:rsidP="00DB54E3">
            <w:pPr>
              <w:rPr>
                <w:rFonts w:ascii="Times New Roman" w:eastAsia="Arial Unicode MS" w:hAnsi="Times New Roman"/>
                <w:sz w:val="22"/>
                <w:szCs w:val="22"/>
              </w:rPr>
            </w:pPr>
            <w:r w:rsidRPr="00DB54E3">
              <w:rPr>
                <w:noProof/>
                <w:sz w:val="22"/>
                <w:szCs w:val="22"/>
              </w:rPr>
              <w:drawing>
                <wp:inline distT="0" distB="0" distL="0" distR="0" wp14:anchorId="2F91D916" wp14:editId="0941F13E">
                  <wp:extent cx="1519555" cy="661035"/>
                  <wp:effectExtent l="0" t="0" r="4445" b="0"/>
                  <wp:docPr id="4" name="Picture 4" descr=":::School:CUletterhead:r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CUletterhead:rk.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661035"/>
                          </a:xfrm>
                          <a:prstGeom prst="rect">
                            <a:avLst/>
                          </a:prstGeom>
                          <a:noFill/>
                          <a:ln>
                            <a:noFill/>
                          </a:ln>
                        </pic:spPr>
                      </pic:pic>
                    </a:graphicData>
                  </a:graphic>
                </wp:inline>
              </w:drawing>
            </w:r>
          </w:p>
        </w:tc>
      </w:tr>
      <w:tr w:rsidR="00DB54E3" w:rsidRPr="00DB54E3" w14:paraId="1EDD1BF3" w14:textId="77777777" w:rsidTr="00DB54E3">
        <w:tc>
          <w:tcPr>
            <w:tcW w:w="4488" w:type="dxa"/>
          </w:tcPr>
          <w:p w14:paraId="05264933"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Ross Wilkinson, Ph.D.</w:t>
            </w:r>
          </w:p>
          <w:p w14:paraId="28D2EBB1"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Post-doctoral Researcher</w:t>
            </w:r>
          </w:p>
          <w:p w14:paraId="3EA8A7B0" w14:textId="71324A90"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Integrative Physiology</w:t>
            </w:r>
            <w:r>
              <w:rPr>
                <w:rFonts w:ascii="Times New Roman" w:eastAsia="Arial Unicode MS" w:hAnsi="Times New Roman"/>
                <w:sz w:val="22"/>
                <w:szCs w:val="22"/>
              </w:rPr>
              <w:t xml:space="preserve"> Dept.</w:t>
            </w:r>
          </w:p>
          <w:p w14:paraId="1E1CB4E7" w14:textId="45A83AA3" w:rsid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University of Colorado Boulder</w:t>
            </w:r>
          </w:p>
          <w:p w14:paraId="52D17DD7" w14:textId="2C7823D3" w:rsidR="00DB54E3" w:rsidRPr="00DB54E3" w:rsidRDefault="00DB54E3" w:rsidP="00DB54E3">
            <w:pPr>
              <w:rPr>
                <w:rFonts w:ascii="Times New Roman" w:eastAsia="Arial Unicode MS" w:hAnsi="Times New Roman"/>
                <w:sz w:val="22"/>
                <w:szCs w:val="22"/>
              </w:rPr>
            </w:pPr>
            <w:r>
              <w:rPr>
                <w:rFonts w:ascii="Times New Roman" w:eastAsia="Arial Unicode MS" w:hAnsi="Times New Roman"/>
                <w:sz w:val="22"/>
                <w:szCs w:val="22"/>
              </w:rPr>
              <w:t>ross.wilkinson@colorado.edu</w:t>
            </w:r>
          </w:p>
        </w:tc>
        <w:tc>
          <w:tcPr>
            <w:tcW w:w="4488" w:type="dxa"/>
          </w:tcPr>
          <w:p w14:paraId="49D581B0" w14:textId="68336630" w:rsidR="00DB54E3" w:rsidRPr="00DB54E3" w:rsidRDefault="00DB54E3" w:rsidP="00086D9E">
            <w:pPr>
              <w:rPr>
                <w:rFonts w:ascii="Times New Roman" w:hAnsi="Times New Roman"/>
                <w:sz w:val="22"/>
                <w:szCs w:val="22"/>
              </w:rPr>
            </w:pPr>
            <w:r w:rsidRPr="00DB54E3">
              <w:rPr>
                <w:rFonts w:ascii="Times New Roman" w:hAnsi="Times New Roman"/>
                <w:color w:val="000000"/>
                <w:sz w:val="22"/>
                <w:szCs w:val="22"/>
              </w:rPr>
              <w:t xml:space="preserve">Rodger </w:t>
            </w:r>
            <w:proofErr w:type="spellStart"/>
            <w:r w:rsidRPr="00DB54E3">
              <w:rPr>
                <w:rFonts w:ascii="Times New Roman" w:hAnsi="Times New Roman"/>
                <w:color w:val="000000"/>
                <w:sz w:val="22"/>
                <w:szCs w:val="22"/>
              </w:rPr>
              <w:t>Kram</w:t>
            </w:r>
            <w:proofErr w:type="spellEnd"/>
            <w:r w:rsidRPr="00DB54E3">
              <w:rPr>
                <w:rFonts w:ascii="Times New Roman" w:hAnsi="Times New Roman"/>
                <w:color w:val="000000"/>
                <w:sz w:val="22"/>
                <w:szCs w:val="22"/>
              </w:rPr>
              <w:t>, Ph.D.</w:t>
            </w:r>
            <w:r w:rsidRPr="00DB54E3">
              <w:rPr>
                <w:rFonts w:ascii="Times New Roman" w:hAnsi="Times New Roman"/>
                <w:color w:val="000000"/>
                <w:sz w:val="22"/>
                <w:szCs w:val="22"/>
              </w:rPr>
              <w:br/>
              <w:t>Associate Professor, Emeritus</w:t>
            </w:r>
            <w:r w:rsidRPr="00DB54E3">
              <w:rPr>
                <w:rFonts w:ascii="Times New Roman" w:hAnsi="Times New Roman"/>
                <w:color w:val="000000"/>
                <w:sz w:val="22"/>
                <w:szCs w:val="22"/>
              </w:rPr>
              <w:br/>
              <w:t>Integrative Physiology Dept.</w:t>
            </w:r>
            <w:r w:rsidRPr="00DB54E3">
              <w:rPr>
                <w:rFonts w:ascii="Times New Roman" w:hAnsi="Times New Roman"/>
                <w:color w:val="000000"/>
                <w:sz w:val="22"/>
                <w:szCs w:val="22"/>
              </w:rPr>
              <w:br/>
              <w:t>University of Colorado Boulder</w:t>
            </w:r>
            <w:r w:rsidRPr="00DB54E3">
              <w:rPr>
                <w:rFonts w:ascii="Times New Roman" w:hAnsi="Times New Roman"/>
                <w:color w:val="000000"/>
                <w:sz w:val="22"/>
                <w:szCs w:val="22"/>
              </w:rPr>
              <w:br/>
              <w:t>rodger.kram@colorado.edu</w:t>
            </w:r>
          </w:p>
        </w:tc>
      </w:tr>
    </w:tbl>
    <w:p w14:paraId="0C623ED6" w14:textId="1D0D4D2D" w:rsidR="000A33CF" w:rsidRDefault="000A33CF" w:rsidP="00DB54E3">
      <w:pPr>
        <w:rPr>
          <w:rFonts w:ascii="Times New Roman" w:eastAsia="Arial Unicode MS" w:hAnsi="Times New Roman"/>
        </w:rPr>
      </w:pPr>
    </w:p>
    <w:p w14:paraId="225686EC" w14:textId="6C82E1D3" w:rsidR="00F07496" w:rsidRDefault="00F07496" w:rsidP="00DB54E3">
      <w:pPr>
        <w:rPr>
          <w:rFonts w:ascii="Times New Roman" w:eastAsia="Arial Unicode MS" w:hAnsi="Times New Roman"/>
        </w:rPr>
      </w:pPr>
    </w:p>
    <w:p w14:paraId="741E508A" w14:textId="4A04A5C2" w:rsidR="00F07496" w:rsidRDefault="00F07496" w:rsidP="00DB54E3">
      <w:pPr>
        <w:rPr>
          <w:rFonts w:ascii="Times New Roman" w:eastAsia="Arial Unicode MS" w:hAnsi="Times New Roman"/>
        </w:rPr>
      </w:pPr>
    </w:p>
    <w:p w14:paraId="2F57E569" w14:textId="5A08B021" w:rsidR="00F07496" w:rsidRDefault="00F07496" w:rsidP="00DB54E3">
      <w:pPr>
        <w:rPr>
          <w:rFonts w:ascii="Times New Roman" w:eastAsia="Arial Unicode MS" w:hAnsi="Times New Roman"/>
        </w:rPr>
      </w:pPr>
    </w:p>
    <w:p w14:paraId="1A59CAAA" w14:textId="01C0AC16" w:rsidR="00F07496" w:rsidRDefault="00F07496" w:rsidP="00DB54E3">
      <w:pPr>
        <w:rPr>
          <w:rFonts w:ascii="Times New Roman" w:eastAsia="Arial Unicode MS" w:hAnsi="Times New Roman"/>
        </w:rPr>
      </w:pPr>
    </w:p>
    <w:p w14:paraId="579670AD" w14:textId="416D8EE4" w:rsidR="00F07496" w:rsidRDefault="00F07496" w:rsidP="00DB54E3">
      <w:pPr>
        <w:rPr>
          <w:rFonts w:ascii="Times New Roman" w:eastAsia="Arial Unicode MS" w:hAnsi="Times New Roman"/>
        </w:rPr>
      </w:pPr>
    </w:p>
    <w:p w14:paraId="230F9CD8" w14:textId="2900C00B" w:rsidR="00F07496" w:rsidRDefault="00F07496" w:rsidP="00DB54E3">
      <w:pPr>
        <w:rPr>
          <w:rFonts w:ascii="Times New Roman" w:eastAsia="Arial Unicode MS" w:hAnsi="Times New Roman"/>
        </w:rPr>
      </w:pPr>
    </w:p>
    <w:p w14:paraId="1CD43AF8" w14:textId="14E6EED3" w:rsidR="00F07496" w:rsidRDefault="00F07496" w:rsidP="00DB54E3">
      <w:pPr>
        <w:rPr>
          <w:rFonts w:ascii="Times New Roman" w:eastAsia="Arial Unicode MS" w:hAnsi="Times New Roman"/>
        </w:rPr>
      </w:pPr>
    </w:p>
    <w:p w14:paraId="7A64C700" w14:textId="07334D9B" w:rsidR="00F07496" w:rsidRDefault="00F07496" w:rsidP="00DB54E3">
      <w:pPr>
        <w:rPr>
          <w:rFonts w:ascii="Times New Roman" w:eastAsia="Arial Unicode MS" w:hAnsi="Times New Roman"/>
        </w:rPr>
      </w:pPr>
    </w:p>
    <w:p w14:paraId="5634D77F" w14:textId="443C1913" w:rsidR="00F07496" w:rsidRDefault="00F07496" w:rsidP="00DB54E3">
      <w:pPr>
        <w:rPr>
          <w:rFonts w:ascii="Times New Roman" w:eastAsia="Arial Unicode MS" w:hAnsi="Times New Roman"/>
        </w:rPr>
      </w:pPr>
    </w:p>
    <w:p w14:paraId="509AC3FF" w14:textId="5C5DDC29" w:rsidR="00F07496" w:rsidRDefault="00F07496" w:rsidP="00DB54E3">
      <w:pPr>
        <w:rPr>
          <w:rFonts w:ascii="Times New Roman" w:eastAsia="Arial Unicode MS" w:hAnsi="Times New Roman"/>
        </w:rPr>
      </w:pPr>
    </w:p>
    <w:p w14:paraId="17D3F886" w14:textId="6075848C" w:rsidR="00F07496" w:rsidRDefault="00F07496" w:rsidP="00DB54E3">
      <w:pPr>
        <w:rPr>
          <w:rFonts w:ascii="Times New Roman" w:eastAsia="Arial Unicode MS" w:hAnsi="Times New Roman"/>
        </w:rPr>
      </w:pPr>
    </w:p>
    <w:p w14:paraId="176AD836" w14:textId="77777777" w:rsidR="00F07496" w:rsidRDefault="00F07496" w:rsidP="00DB54E3">
      <w:pPr>
        <w:rPr>
          <w:rFonts w:ascii="Times New Roman" w:eastAsia="Arial Unicode MS" w:hAnsi="Times New Roman"/>
        </w:rPr>
      </w:pPr>
    </w:p>
    <w:p w14:paraId="1064C25E" w14:textId="04815696" w:rsidR="00F07496" w:rsidRDefault="00F07496" w:rsidP="00DB54E3">
      <w:pPr>
        <w:rPr>
          <w:rFonts w:ascii="Times New Roman" w:eastAsia="Arial Unicode MS" w:hAnsi="Times New Roman"/>
        </w:rPr>
      </w:pPr>
    </w:p>
    <w:p w14:paraId="3CE0F41A" w14:textId="77777777" w:rsidR="00F07496" w:rsidRDefault="00F07496" w:rsidP="00F07496">
      <w:pPr>
        <w:rPr>
          <w:rFonts w:ascii="Times New Roman" w:eastAsia="Arial Unicode MS" w:hAnsi="Times New Roman"/>
          <w:sz w:val="32"/>
          <w:szCs w:val="32"/>
          <w:lang w:val="en-AU"/>
        </w:rPr>
      </w:pPr>
    </w:p>
    <w:p w14:paraId="64268E85" w14:textId="1491EA94" w:rsidR="00F07496" w:rsidRPr="00F07496" w:rsidRDefault="00F07496" w:rsidP="00F07496">
      <w:pPr>
        <w:rPr>
          <w:rFonts w:ascii="Times New Roman" w:eastAsia="Arial Unicode MS" w:hAnsi="Times New Roman"/>
          <w:sz w:val="32"/>
          <w:szCs w:val="32"/>
          <w:lang w:val="en-AU"/>
        </w:rPr>
      </w:pPr>
      <w:r w:rsidRPr="00F07496">
        <w:rPr>
          <w:rFonts w:ascii="Times New Roman" w:eastAsia="Arial Unicode MS" w:hAnsi="Times New Roman"/>
          <w:sz w:val="32"/>
          <w:szCs w:val="32"/>
          <w:lang w:val="en-AU"/>
        </w:rPr>
        <w:t>Response to Reviewer</w:t>
      </w:r>
    </w:p>
    <w:p w14:paraId="3D1818A0" w14:textId="77777777" w:rsidR="00F07496" w:rsidRPr="00F07496" w:rsidRDefault="00F07496" w:rsidP="00F07496">
      <w:pPr>
        <w:rPr>
          <w:rFonts w:ascii="Times New Roman" w:eastAsia="Arial Unicode MS" w:hAnsi="Times New Roman"/>
          <w:lang w:val="en-AU"/>
        </w:rPr>
      </w:pPr>
    </w:p>
    <w:p w14:paraId="3636625A" w14:textId="77777777" w:rsidR="00F07496" w:rsidRPr="00F07496" w:rsidRDefault="00F07496" w:rsidP="00F07496">
      <w:pPr>
        <w:rPr>
          <w:rFonts w:ascii="Times New Roman" w:eastAsia="Arial Unicode MS" w:hAnsi="Times New Roman"/>
          <w:sz w:val="28"/>
          <w:szCs w:val="28"/>
          <w:lang w:val="en-AU"/>
        </w:rPr>
      </w:pPr>
      <w:r w:rsidRPr="00F07496">
        <w:rPr>
          <w:rFonts w:ascii="Times New Roman" w:eastAsia="Arial Unicode MS" w:hAnsi="Times New Roman"/>
          <w:sz w:val="28"/>
          <w:szCs w:val="28"/>
          <w:lang w:val="en-AU"/>
        </w:rPr>
        <w:t>General</w:t>
      </w:r>
    </w:p>
    <w:tbl>
      <w:tblPr>
        <w:tblW w:w="0" w:type="auto"/>
        <w:tblLook w:val="04A0" w:firstRow="1" w:lastRow="0" w:firstColumn="1" w:lastColumn="0" w:noHBand="0" w:noVBand="1"/>
      </w:tblPr>
      <w:tblGrid>
        <w:gridCol w:w="1438"/>
        <w:gridCol w:w="7548"/>
      </w:tblGrid>
      <w:tr w:rsidR="00F07496" w:rsidRPr="00F07496" w14:paraId="786522CB" w14:textId="77777777" w:rsidTr="00F07496">
        <w:tc>
          <w:tcPr>
            <w:tcW w:w="1438" w:type="dxa"/>
            <w:tcBorders>
              <w:top w:val="single" w:sz="4" w:space="0" w:color="auto"/>
            </w:tcBorders>
          </w:tcPr>
          <w:p w14:paraId="5F67EEF6"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1472C29" w14:textId="77777777"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62B33ECC" w14:textId="77777777"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14:paraId="1275DDBD" w14:textId="117D0116"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The manuscript is clear and well written.</w:t>
            </w:r>
          </w:p>
          <w:p w14:paraId="4EC86204" w14:textId="77777777" w:rsidR="00F07496" w:rsidRPr="00F07496" w:rsidRDefault="00F07496" w:rsidP="00F07496">
            <w:pPr>
              <w:rPr>
                <w:rFonts w:ascii="Times New Roman" w:eastAsia="Arial Unicode MS" w:hAnsi="Times New Roman"/>
                <w:lang w:val="en-AU"/>
              </w:rPr>
            </w:pPr>
          </w:p>
        </w:tc>
      </w:tr>
      <w:tr w:rsidR="00F07496" w:rsidRPr="00F07496" w14:paraId="46A532B8" w14:textId="77777777" w:rsidTr="00F07496">
        <w:tc>
          <w:tcPr>
            <w:tcW w:w="1438" w:type="dxa"/>
            <w:tcBorders>
              <w:bottom w:val="single" w:sz="4" w:space="0" w:color="auto"/>
            </w:tcBorders>
          </w:tcPr>
          <w:p w14:paraId="5AF4C2CD"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AE21274"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4DEAE021" w14:textId="52449AD1" w:rsidR="00F07496" w:rsidRPr="00F07496" w:rsidRDefault="000676E9" w:rsidP="0096373A">
            <w:pPr>
              <w:jc w:val="both"/>
              <w:rPr>
                <w:rFonts w:ascii="Times New Roman" w:eastAsia="Arial Unicode MS" w:hAnsi="Times New Roman"/>
                <w:lang w:val="en-AU"/>
              </w:rPr>
            </w:pPr>
            <w:r>
              <w:rPr>
                <w:rFonts w:ascii="Times New Roman" w:eastAsia="Arial Unicode MS" w:hAnsi="Times New Roman"/>
                <w:lang w:val="en-AU"/>
              </w:rPr>
              <w:t>We thank the reviewer for their concise summary and positive feedback.</w:t>
            </w:r>
          </w:p>
        </w:tc>
      </w:tr>
      <w:tr w:rsidR="00F07496" w:rsidRPr="00F07496" w14:paraId="681CC8B9" w14:textId="77777777" w:rsidTr="00F07496">
        <w:tc>
          <w:tcPr>
            <w:tcW w:w="1438" w:type="dxa"/>
          </w:tcPr>
          <w:p w14:paraId="4A97A9CA"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7598845" w14:textId="77777777" w:rsidR="00F07496" w:rsidRPr="00F07496" w:rsidRDefault="00F07496" w:rsidP="00F07496">
            <w:pPr>
              <w:rPr>
                <w:rFonts w:ascii="Times New Roman" w:eastAsia="Arial Unicode MS" w:hAnsi="Times New Roman"/>
                <w:b/>
                <w:bCs/>
                <w:lang w:val="en-AU"/>
              </w:rPr>
            </w:pPr>
          </w:p>
        </w:tc>
        <w:tc>
          <w:tcPr>
            <w:tcW w:w="7548" w:type="dxa"/>
          </w:tcPr>
          <w:p w14:paraId="7C642D30" w14:textId="77777777" w:rsidR="00F07496" w:rsidRDefault="00F07496" w:rsidP="0096373A">
            <w:pPr>
              <w:jc w:val="both"/>
              <w:rPr>
                <w:rFonts w:ascii="Times New Roman" w:eastAsia="Arial Unicode MS" w:hAnsi="Times New Roman"/>
                <w:lang w:val="en-AU"/>
              </w:rPr>
            </w:pPr>
            <w:r>
              <w:rPr>
                <w:rFonts w:ascii="Times New Roman" w:eastAsia="Arial Unicode MS" w:hAnsi="Times New Roman"/>
                <w:lang w:val="en-AU"/>
              </w:rPr>
              <w:t>T</w:t>
            </w:r>
            <w:r w:rsidRPr="00F07496">
              <w:rPr>
                <w:rFonts w:ascii="Times New Roman" w:eastAsia="Arial Unicode MS" w:hAnsi="Times New Roman"/>
                <w:lang w:val="en-AU"/>
              </w:rPr>
              <w:t>his study is an incremental 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14:paraId="00CD8966" w14:textId="1E9CB1F8" w:rsidR="00F07496" w:rsidRPr="00F07496" w:rsidRDefault="00F07496" w:rsidP="0096373A">
            <w:pPr>
              <w:jc w:val="both"/>
              <w:rPr>
                <w:rFonts w:ascii="Times New Roman" w:eastAsia="Arial Unicode MS" w:hAnsi="Times New Roman"/>
                <w:lang w:val="en-AU"/>
              </w:rPr>
            </w:pPr>
          </w:p>
        </w:tc>
      </w:tr>
      <w:tr w:rsidR="00F07496" w:rsidRPr="00F07496" w14:paraId="3D7134D0" w14:textId="77777777" w:rsidTr="00F07496">
        <w:tc>
          <w:tcPr>
            <w:tcW w:w="1438" w:type="dxa"/>
            <w:tcBorders>
              <w:bottom w:val="single" w:sz="4" w:space="0" w:color="auto"/>
            </w:tcBorders>
          </w:tcPr>
          <w:p w14:paraId="3629A9A0" w14:textId="7E8D295D"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75D22EF"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0CAF9F5B" w14:textId="77777777" w:rsidR="00FC4DA2" w:rsidRDefault="000676E9" w:rsidP="0096373A">
            <w:pPr>
              <w:jc w:val="both"/>
              <w:rPr>
                <w:rFonts w:ascii="Times New Roman" w:eastAsia="Arial Unicode MS" w:hAnsi="Times New Roman"/>
                <w:lang w:val="en-AU"/>
              </w:rPr>
            </w:pPr>
            <w:r>
              <w:rPr>
                <w:rFonts w:ascii="Times New Roman" w:eastAsia="Arial Unicode MS" w:hAnsi="Times New Roman"/>
                <w:lang w:val="en-AU"/>
              </w:rPr>
              <w:t xml:space="preserve">We thank the reviewer for taking the time to review and compare this study to the pre-print by Wilkinson et al. (2020). </w:t>
            </w:r>
            <w:r w:rsidR="00FF2BDE">
              <w:rPr>
                <w:rFonts w:ascii="Times New Roman" w:eastAsia="Arial Unicode MS" w:hAnsi="Times New Roman"/>
                <w:lang w:val="en-AU"/>
              </w:rPr>
              <w:t xml:space="preserve">We apologize for not being more explicit that this study remains a pre-print, however we think citing pre-print material is an acceptable practice when necessary. </w:t>
            </w:r>
          </w:p>
          <w:p w14:paraId="1DC5B709" w14:textId="77777777" w:rsidR="00FC4DA2" w:rsidRDefault="00FC4DA2" w:rsidP="0096373A">
            <w:pPr>
              <w:jc w:val="both"/>
              <w:rPr>
                <w:rFonts w:ascii="Times New Roman" w:eastAsia="Arial Unicode MS" w:hAnsi="Times New Roman"/>
                <w:lang w:val="en-AU"/>
              </w:rPr>
            </w:pPr>
          </w:p>
          <w:p w14:paraId="6500568D" w14:textId="48812719" w:rsidR="00FF2BDE" w:rsidRDefault="00FF2BDE" w:rsidP="0096373A">
            <w:pPr>
              <w:jc w:val="both"/>
              <w:rPr>
                <w:rFonts w:ascii="Times New Roman" w:eastAsia="Arial Unicode MS" w:hAnsi="Times New Roman"/>
                <w:lang w:val="en-AU"/>
              </w:rPr>
            </w:pPr>
            <w:r>
              <w:rPr>
                <w:rFonts w:ascii="Times New Roman" w:eastAsia="Arial Unicode MS" w:hAnsi="Times New Roman"/>
                <w:lang w:val="en-AU"/>
              </w:rPr>
              <w:t>We have edited the in-text referencing</w:t>
            </w:r>
            <w:r>
              <w:rPr>
                <w:rFonts w:ascii="Times New Roman" w:eastAsia="Arial Unicode MS" w:hAnsi="Times New Roman"/>
                <w:lang w:val="en-AU"/>
              </w:rPr>
              <w:t xml:space="preserve"> to</w:t>
            </w:r>
            <w:r w:rsidR="00E034D5">
              <w:rPr>
                <w:rFonts w:ascii="Times New Roman" w:eastAsia="Arial Unicode MS" w:hAnsi="Times New Roman"/>
                <w:lang w:val="en-AU"/>
              </w:rPr>
              <w:t xml:space="preserve"> the pre-print as </w:t>
            </w:r>
            <w:r>
              <w:rPr>
                <w:rFonts w:ascii="Times New Roman" w:eastAsia="Arial Unicode MS" w:hAnsi="Times New Roman"/>
                <w:lang w:val="en-AU"/>
              </w:rPr>
              <w:t xml:space="preserve">(Wilkinson et al., 2020 </w:t>
            </w:r>
            <w:r w:rsidRPr="00E034D5">
              <w:rPr>
                <w:rFonts w:ascii="Times New Roman" w:eastAsia="Arial Unicode MS" w:hAnsi="Times New Roman"/>
                <w:i/>
                <w:iCs/>
                <w:lang w:val="en-AU"/>
              </w:rPr>
              <w:t>PREPRINT</w:t>
            </w:r>
            <w:r>
              <w:rPr>
                <w:rFonts w:ascii="Times New Roman" w:eastAsia="Arial Unicode MS" w:hAnsi="Times New Roman"/>
                <w:lang w:val="en-AU"/>
              </w:rPr>
              <w:t>)</w:t>
            </w:r>
          </w:p>
          <w:p w14:paraId="4D2E2E51" w14:textId="6101C233" w:rsidR="00FF2BDE" w:rsidRDefault="00FF2BDE" w:rsidP="0096373A">
            <w:pPr>
              <w:jc w:val="both"/>
              <w:rPr>
                <w:rFonts w:ascii="Times New Roman" w:eastAsia="Arial Unicode MS" w:hAnsi="Times New Roman"/>
                <w:lang w:val="en-AU"/>
              </w:rPr>
            </w:pPr>
          </w:p>
          <w:p w14:paraId="698577F9" w14:textId="77777777" w:rsidR="00FC4DA2" w:rsidRDefault="00E034D5" w:rsidP="0096373A">
            <w:pPr>
              <w:jc w:val="both"/>
              <w:rPr>
                <w:rFonts w:ascii="Times New Roman" w:eastAsia="Arial Unicode MS" w:hAnsi="Times New Roman"/>
                <w:lang w:val="en-AU"/>
              </w:rPr>
            </w:pPr>
            <w:r>
              <w:rPr>
                <w:rFonts w:ascii="Times New Roman" w:eastAsia="Arial Unicode MS" w:hAnsi="Times New Roman"/>
                <w:lang w:val="en-AU"/>
              </w:rPr>
              <w:t xml:space="preserve">The main difference between these two studies is that Wilkinson et al. (2020 PREPRINT) was at a submaximal power output as stated on line 37: </w:t>
            </w:r>
          </w:p>
          <w:p w14:paraId="72B75E6F" w14:textId="40588C56" w:rsidR="00E034D5" w:rsidRDefault="00E034D5" w:rsidP="0096373A">
            <w:pPr>
              <w:jc w:val="both"/>
              <w:rPr>
                <w:rFonts w:ascii="Times New Roman" w:eastAsia="Arial Unicode MS" w:hAnsi="Times New Roman"/>
                <w:lang w:val="en-AU"/>
              </w:rPr>
            </w:pPr>
            <w:r>
              <w:rPr>
                <w:rFonts w:ascii="Times New Roman" w:eastAsia="Arial Unicode MS" w:hAnsi="Times New Roman"/>
                <w:lang w:val="en-AU"/>
              </w:rPr>
              <w:t>“</w:t>
            </w:r>
            <w:r w:rsidRPr="00E034D5">
              <w:rPr>
                <w:rFonts w:ascii="Times New Roman" w:eastAsia="Arial Unicode MS" w:hAnsi="Times New Roman"/>
                <w:lang w:val="en-AU"/>
              </w:rPr>
              <w:t>Further, the question of whether minimizing lean affects maximal power remains open. Wilkinson et al. (2020</w:t>
            </w:r>
            <w:r>
              <w:rPr>
                <w:rFonts w:ascii="Times New Roman" w:eastAsia="Arial Unicode MS" w:hAnsi="Times New Roman"/>
                <w:lang w:val="en-AU"/>
              </w:rPr>
              <w:t xml:space="preserve"> </w:t>
            </w:r>
            <w:r w:rsidRPr="00E034D5">
              <w:rPr>
                <w:rFonts w:ascii="Times New Roman" w:eastAsia="Arial Unicode MS" w:hAnsi="Times New Roman"/>
                <w:i/>
                <w:iCs/>
                <w:lang w:val="en-AU"/>
              </w:rPr>
              <w:t>PREPRINT</w:t>
            </w:r>
            <w:r w:rsidRPr="00E034D5">
              <w:rPr>
                <w:rFonts w:ascii="Times New Roman" w:eastAsia="Arial Unicode MS" w:hAnsi="Times New Roman"/>
                <w:lang w:val="en-AU"/>
              </w:rPr>
              <w:t>) compared rider biomechanics on rollers, but only at a submaximal power output (5 W kg</w:t>
            </w:r>
            <w:r w:rsidRPr="00E034D5">
              <w:rPr>
                <w:rFonts w:ascii="Times New Roman" w:eastAsia="Arial Unicode MS" w:hAnsi="Times New Roman"/>
                <w:vertAlign w:val="superscript"/>
                <w:lang w:val="en-AU"/>
              </w:rPr>
              <w:t>–1</w:t>
            </w:r>
            <w:r w:rsidRPr="00E034D5">
              <w:rPr>
                <w:rFonts w:ascii="Times New Roman" w:eastAsia="Arial Unicode MS" w:hAnsi="Times New Roman"/>
                <w:lang w:val="en-AU"/>
              </w:rPr>
              <w:t>).</w:t>
            </w:r>
            <w:r>
              <w:rPr>
                <w:rFonts w:ascii="Times New Roman" w:eastAsia="Arial Unicode MS" w:hAnsi="Times New Roman"/>
                <w:lang w:val="en-AU"/>
              </w:rPr>
              <w:t xml:space="preserve">” Thus, the difference in peak instantaneous </w:t>
            </w:r>
            <w:r w:rsidR="00FC4DA2">
              <w:rPr>
                <w:rFonts w:ascii="Times New Roman" w:eastAsia="Arial Unicode MS" w:hAnsi="Times New Roman"/>
                <w:lang w:val="en-AU"/>
              </w:rPr>
              <w:t xml:space="preserve">crank </w:t>
            </w:r>
            <w:r>
              <w:rPr>
                <w:rFonts w:ascii="Times New Roman" w:eastAsia="Arial Unicode MS" w:hAnsi="Times New Roman"/>
                <w:lang w:val="en-AU"/>
              </w:rPr>
              <w:t>power</w:t>
            </w:r>
            <w:r>
              <w:rPr>
                <w:rFonts w:ascii="Times New Roman" w:eastAsia="Arial Unicode MS" w:hAnsi="Times New Roman"/>
                <w:lang w:val="en-AU"/>
              </w:rPr>
              <w:softHyphen/>
            </w:r>
            <w:r>
              <w:rPr>
                <w:rFonts w:ascii="Times New Roman" w:eastAsia="Arial Unicode MS" w:hAnsi="Times New Roman"/>
                <w:lang w:val="en-AU"/>
              </w:rPr>
              <w:softHyphen/>
            </w:r>
            <w:r w:rsidR="00FC4DA2">
              <w:rPr>
                <w:rFonts w:ascii="Times New Roman" w:eastAsia="Arial Unicode MS" w:hAnsi="Times New Roman"/>
                <w:lang w:val="en-AU"/>
              </w:rPr>
              <w:t xml:space="preserve"> (</w:t>
            </w:r>
            <w:r>
              <w:rPr>
                <w:rFonts w:ascii="Times New Roman" w:eastAsia="Arial Unicode MS" w:hAnsi="Times New Roman"/>
                <w:lang w:val="en-AU"/>
              </w:rPr>
              <w:t>measured at 100 Hz</w:t>
            </w:r>
            <w:r w:rsidR="00FC4DA2">
              <w:rPr>
                <w:rFonts w:ascii="Times New Roman" w:eastAsia="Arial Unicode MS" w:hAnsi="Times New Roman"/>
                <w:lang w:val="en-AU"/>
              </w:rPr>
              <w:t xml:space="preserve">) merely indicates a difference in the pattern of crank power production rather than an increase in maximal power output. </w:t>
            </w:r>
          </w:p>
          <w:p w14:paraId="0CC7D7B9" w14:textId="77777777" w:rsidR="00E034D5" w:rsidRDefault="00E034D5" w:rsidP="0096373A">
            <w:pPr>
              <w:jc w:val="both"/>
              <w:rPr>
                <w:rFonts w:ascii="Times New Roman" w:eastAsia="Arial Unicode MS" w:hAnsi="Times New Roman"/>
                <w:lang w:val="en-AU"/>
              </w:rPr>
            </w:pPr>
          </w:p>
          <w:p w14:paraId="4B12136C" w14:textId="1DEDD657" w:rsidR="00F07496" w:rsidRPr="00F07496" w:rsidRDefault="00FF2BDE" w:rsidP="0096373A">
            <w:pPr>
              <w:jc w:val="both"/>
              <w:rPr>
                <w:rFonts w:ascii="Times New Roman" w:eastAsia="Arial Unicode MS" w:hAnsi="Times New Roman"/>
                <w:lang w:val="en-AU"/>
              </w:rPr>
            </w:pPr>
            <w:r>
              <w:rPr>
                <w:rFonts w:ascii="Times New Roman" w:eastAsia="Arial Unicode MS" w:hAnsi="Times New Roman"/>
                <w:lang w:val="en-AU"/>
              </w:rPr>
              <w:t xml:space="preserve">We have </w:t>
            </w:r>
            <w:r w:rsidR="00E034D5">
              <w:rPr>
                <w:rFonts w:ascii="Times New Roman" w:eastAsia="Arial Unicode MS" w:hAnsi="Times New Roman"/>
                <w:lang w:val="en-AU"/>
              </w:rPr>
              <w:t xml:space="preserve">also </w:t>
            </w:r>
            <w:r>
              <w:rPr>
                <w:rFonts w:ascii="Times New Roman" w:eastAsia="Arial Unicode MS" w:hAnsi="Times New Roman"/>
                <w:lang w:val="en-AU"/>
              </w:rPr>
              <w:t xml:space="preserve">renamed the conditions in </w:t>
            </w:r>
            <w:r w:rsidR="00FC4DA2">
              <w:rPr>
                <w:rFonts w:ascii="Times New Roman" w:eastAsia="Arial Unicode MS" w:hAnsi="Times New Roman"/>
                <w:lang w:val="en-AU"/>
              </w:rPr>
              <w:t>Wilkinson et al. (2020 PREPRINT)</w:t>
            </w:r>
            <w:r>
              <w:rPr>
                <w:rFonts w:ascii="Times New Roman" w:eastAsia="Arial Unicode MS" w:hAnsi="Times New Roman"/>
                <w:lang w:val="en-AU"/>
              </w:rPr>
              <w:t xml:space="preserve"> to be consistent with the current submission.</w:t>
            </w:r>
          </w:p>
          <w:p w14:paraId="0F8005F5" w14:textId="77777777" w:rsidR="00F07496" w:rsidRPr="00F07496" w:rsidRDefault="00F07496" w:rsidP="0096373A">
            <w:pPr>
              <w:jc w:val="both"/>
              <w:rPr>
                <w:rFonts w:ascii="Times New Roman" w:eastAsia="Arial Unicode MS" w:hAnsi="Times New Roman"/>
                <w:lang w:val="en-AU"/>
              </w:rPr>
            </w:pPr>
          </w:p>
        </w:tc>
      </w:tr>
      <w:tr w:rsidR="00F07496" w:rsidRPr="00F07496" w14:paraId="798FF145" w14:textId="77777777" w:rsidTr="00F07496">
        <w:tc>
          <w:tcPr>
            <w:tcW w:w="1438" w:type="dxa"/>
            <w:tcBorders>
              <w:top w:val="single" w:sz="4" w:space="0" w:color="auto"/>
            </w:tcBorders>
          </w:tcPr>
          <w:p w14:paraId="1E871FF9"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626EAD02" w14:textId="0878D4C4"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763DC2"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On page 5, line 47-51, the assumptions were probably made after the results were obtained. Indeed, no results from the literature (except the ones published by the main author) can lead to such precise hypotheses. The hypotheses should be reformulated more broadly.</w:t>
            </w:r>
          </w:p>
          <w:p w14:paraId="4AF02388" w14:textId="2A269030" w:rsidR="00F07496" w:rsidRPr="00F07496" w:rsidRDefault="00F07496" w:rsidP="0096373A">
            <w:pPr>
              <w:jc w:val="both"/>
              <w:rPr>
                <w:rFonts w:ascii="Times New Roman" w:eastAsia="Arial Unicode MS" w:hAnsi="Times New Roman"/>
                <w:lang w:val="en-AU"/>
              </w:rPr>
            </w:pPr>
          </w:p>
        </w:tc>
      </w:tr>
      <w:tr w:rsidR="00F07496" w:rsidRPr="00F07496" w14:paraId="0F36D026" w14:textId="77777777" w:rsidTr="00F07496">
        <w:tc>
          <w:tcPr>
            <w:tcW w:w="1438" w:type="dxa"/>
            <w:tcBorders>
              <w:bottom w:val="single" w:sz="4" w:space="0" w:color="auto"/>
            </w:tcBorders>
          </w:tcPr>
          <w:p w14:paraId="45911BEF"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54CBB457" w14:textId="40E252D9" w:rsidR="00F07496" w:rsidRP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5D41A4E0" w14:textId="1B33FB63" w:rsidR="00FC4DA2" w:rsidRPr="00FC4DA2" w:rsidRDefault="00FC4DA2" w:rsidP="0096373A">
            <w:pPr>
              <w:jc w:val="both"/>
              <w:rPr>
                <w:rFonts w:ascii="Times New Roman" w:eastAsia="Arial Unicode MS" w:hAnsi="Times New Roman"/>
                <w:lang w:val="en-AU"/>
              </w:rPr>
            </w:pPr>
            <w:r>
              <w:rPr>
                <w:rFonts w:ascii="Times New Roman" w:eastAsia="Arial Unicode MS" w:hAnsi="Times New Roman"/>
                <w:lang w:val="en-AU"/>
              </w:rPr>
              <w:t xml:space="preserve">We are disappointed that the reviewer would question our scientific integrity. These hypotheses were made </w:t>
            </w:r>
            <w:r w:rsidRPr="00FC4DA2">
              <w:rPr>
                <w:rFonts w:ascii="Times New Roman" w:eastAsia="Arial Unicode MS" w:hAnsi="Times New Roman"/>
                <w:i/>
                <w:iCs/>
                <w:lang w:val="en-AU"/>
              </w:rPr>
              <w:t>a priori</w:t>
            </w:r>
            <w:r>
              <w:rPr>
                <w:rFonts w:ascii="Times New Roman" w:eastAsia="Arial Unicode MS" w:hAnsi="Times New Roman"/>
                <w:lang w:val="en-AU"/>
              </w:rPr>
              <w:t xml:space="preserve"> by the main author who–as you state–has </w:t>
            </w:r>
            <w:r w:rsidR="0096373A">
              <w:rPr>
                <w:rFonts w:ascii="Times New Roman" w:eastAsia="Arial Unicode MS" w:hAnsi="Times New Roman"/>
                <w:lang w:val="en-AU"/>
              </w:rPr>
              <w:t xml:space="preserve">published their own findings on this topic, which point toward these hypotheses. The main author </w:t>
            </w:r>
            <w:r>
              <w:rPr>
                <w:rFonts w:ascii="Times New Roman" w:eastAsia="Arial Unicode MS" w:hAnsi="Times New Roman"/>
                <w:lang w:val="en-AU"/>
              </w:rPr>
              <w:t xml:space="preserve">completed a Ph.D. thesis on this precise topic. For reference, the Ph.D. thesis is available here: </w:t>
            </w:r>
            <w:r w:rsidRPr="00FC4DA2">
              <w:rPr>
                <w:rFonts w:ascii="Times New Roman" w:eastAsia="Arial Unicode MS" w:hAnsi="Times New Roman"/>
                <w:lang w:val="en-AU"/>
              </w:rPr>
              <w:t>https://espace.library.uq.edu.au/view/UQ:d9a30f4</w:t>
            </w:r>
            <w:r>
              <w:rPr>
                <w:rFonts w:ascii="Times New Roman" w:eastAsia="Arial Unicode MS" w:hAnsi="Times New Roman"/>
                <w:lang w:val="en-AU"/>
              </w:rPr>
              <w:t xml:space="preserve">. </w:t>
            </w:r>
          </w:p>
          <w:p w14:paraId="25D24892" w14:textId="131836BD" w:rsidR="00FC4DA2" w:rsidRPr="00F07496" w:rsidRDefault="00FC4DA2" w:rsidP="0096373A">
            <w:pPr>
              <w:jc w:val="both"/>
              <w:rPr>
                <w:rFonts w:ascii="Times New Roman" w:eastAsia="Arial Unicode MS" w:hAnsi="Times New Roman"/>
                <w:lang w:val="en-AU"/>
              </w:rPr>
            </w:pPr>
          </w:p>
        </w:tc>
      </w:tr>
      <w:tr w:rsidR="00F07496" w:rsidRPr="00F07496" w14:paraId="2DFA1E38" w14:textId="77777777" w:rsidTr="00F07496">
        <w:tc>
          <w:tcPr>
            <w:tcW w:w="1438" w:type="dxa"/>
            <w:tcBorders>
              <w:top w:val="single" w:sz="4" w:space="0" w:color="auto"/>
            </w:tcBorders>
          </w:tcPr>
          <w:p w14:paraId="19662683"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7D3CDF61" w14:textId="6AE97624"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19C6E1C3"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14:paraId="23527909" w14:textId="7A6542F6" w:rsidR="00F07496" w:rsidRPr="00F07496" w:rsidRDefault="00F07496" w:rsidP="0096373A">
            <w:pPr>
              <w:jc w:val="both"/>
              <w:rPr>
                <w:rFonts w:ascii="Times New Roman" w:eastAsia="Arial Unicode MS" w:hAnsi="Times New Roman"/>
                <w:lang w:val="en-AU"/>
              </w:rPr>
            </w:pPr>
          </w:p>
        </w:tc>
      </w:tr>
      <w:tr w:rsidR="00F07496" w:rsidRPr="00F07496" w14:paraId="3107DBC0" w14:textId="77777777" w:rsidTr="00F07496">
        <w:tc>
          <w:tcPr>
            <w:tcW w:w="1438" w:type="dxa"/>
            <w:tcBorders>
              <w:bottom w:val="single" w:sz="4" w:space="0" w:color="auto"/>
            </w:tcBorders>
          </w:tcPr>
          <w:p w14:paraId="77E79242"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E61C939" w14:textId="7EE02490"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73EF1F82" w14:textId="77D07CAA"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measured both crank power and cadence with 1 Hz resolution, we did not measure instantaneous crank power.</w:t>
            </w:r>
          </w:p>
          <w:p w14:paraId="047941FC" w14:textId="3AE52302" w:rsidR="0096373A" w:rsidRDefault="0096373A" w:rsidP="0096373A">
            <w:pPr>
              <w:jc w:val="both"/>
              <w:rPr>
                <w:rFonts w:ascii="Times New Roman" w:eastAsia="Arial Unicode MS" w:hAnsi="Times New Roman"/>
                <w:lang w:val="en-AU"/>
              </w:rPr>
            </w:pPr>
          </w:p>
          <w:p w14:paraId="037CE1FE" w14:textId="5D3D8044"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have modified the text at Line 71 to avoid any confusion:</w:t>
            </w:r>
          </w:p>
          <w:p w14:paraId="771992F2" w14:textId="0534A0A4" w:rsidR="0096373A" w:rsidRDefault="0096373A" w:rsidP="0096373A">
            <w:pPr>
              <w:jc w:val="both"/>
              <w:rPr>
                <w:rFonts w:ascii="Times New Roman" w:eastAsia="Arial Unicode MS" w:hAnsi="Times New Roman"/>
                <w:lang w:val="en-AU"/>
              </w:rPr>
            </w:pPr>
          </w:p>
          <w:p w14:paraId="4F035538" w14:textId="3BB4CC42"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t>
            </w:r>
            <w:r w:rsidRPr="0096373A">
              <w:rPr>
                <w:rFonts w:ascii="Times New Roman" w:eastAsia="Arial Unicode MS" w:hAnsi="Times New Roman"/>
                <w:lang w:val="en-AU"/>
              </w:rPr>
              <w:t xml:space="preserve">A crank-mounted sensor (Garmin Ltd, Olathe, KA, USA) measured cadence with 1 Hz resolution. </w:t>
            </w:r>
            <w:r w:rsidRPr="0096373A">
              <w:rPr>
                <w:rFonts w:ascii="Times New Roman" w:eastAsia="Arial Unicode MS" w:hAnsi="Times New Roman"/>
                <w:strike/>
                <w:lang w:val="en-AU"/>
              </w:rPr>
              <w:t>The power meter creates a 1-second average from data measured at 65 Hz</w:t>
            </w:r>
            <w:r>
              <w:rPr>
                <w:rFonts w:ascii="Times New Roman" w:eastAsia="Arial Unicode MS" w:hAnsi="Times New Roman"/>
                <w:strike/>
                <w:lang w:val="en-AU"/>
              </w:rPr>
              <w:t>.</w:t>
            </w:r>
            <w:r>
              <w:rPr>
                <w:rFonts w:ascii="Times New Roman" w:eastAsia="Arial Unicode MS" w:hAnsi="Times New Roman"/>
                <w:lang w:val="en-AU"/>
              </w:rPr>
              <w:t xml:space="preserve"> </w:t>
            </w:r>
            <w:r w:rsidRPr="0096373A">
              <w:rPr>
                <w:rFonts w:ascii="Times New Roman" w:eastAsia="Arial Unicode MS" w:hAnsi="Times New Roman"/>
                <w:i/>
                <w:iCs/>
                <w:lang w:val="en-AU"/>
              </w:rPr>
              <w:t>The power meter measured crank power with 1 Hz resolution.</w:t>
            </w:r>
            <w:r>
              <w:rPr>
                <w:rFonts w:ascii="Times New Roman" w:eastAsia="Arial Unicode MS" w:hAnsi="Times New Roman"/>
                <w:lang w:val="en-AU"/>
              </w:rPr>
              <w:t>”</w:t>
            </w:r>
          </w:p>
          <w:p w14:paraId="787163A0" w14:textId="3798AC5F" w:rsidR="0096373A" w:rsidRPr="00F07496" w:rsidRDefault="0096373A" w:rsidP="0096373A">
            <w:pPr>
              <w:jc w:val="both"/>
              <w:rPr>
                <w:rFonts w:ascii="Times New Roman" w:eastAsia="Arial Unicode MS" w:hAnsi="Times New Roman"/>
                <w:lang w:val="en-AU"/>
              </w:rPr>
            </w:pPr>
          </w:p>
        </w:tc>
      </w:tr>
      <w:tr w:rsidR="00F07496" w:rsidRPr="00F07496" w14:paraId="78BDA177" w14:textId="77777777" w:rsidTr="000676E9">
        <w:tc>
          <w:tcPr>
            <w:tcW w:w="1438" w:type="dxa"/>
            <w:tcBorders>
              <w:top w:val="single" w:sz="4" w:space="0" w:color="auto"/>
            </w:tcBorders>
          </w:tcPr>
          <w:p w14:paraId="60F236CD"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E96DBD8" w14:textId="09E2E830"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ABD411" w14:textId="77777777" w:rsid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The authors mention the dynamic balance of the cyclists (page 12, line 186). How they define this concept? The balance is usually a static concept. How </w:t>
            </w:r>
            <w:proofErr w:type="gramStart"/>
            <w:r w:rsidRPr="00F07496">
              <w:rPr>
                <w:rFonts w:ascii="Times New Roman" w:eastAsia="Arial Unicode MS" w:hAnsi="Times New Roman"/>
                <w:lang w:val="en-AU"/>
              </w:rPr>
              <w:t>the authors can</w:t>
            </w:r>
            <w:proofErr w:type="gramEnd"/>
            <w:r w:rsidRPr="00F07496">
              <w:rPr>
                <w:rFonts w:ascii="Times New Roman" w:eastAsia="Arial Unicode MS" w:hAnsi="Times New Roman"/>
                <w:lang w:val="en-AU"/>
              </w:rPr>
              <w:t xml:space="preserve"> measure a good or a bad dynamic balance during a </w:t>
            </w:r>
            <w:proofErr w:type="spellStart"/>
            <w:r w:rsidRPr="00F07496">
              <w:rPr>
                <w:rFonts w:ascii="Times New Roman" w:eastAsia="Arial Unicode MS" w:hAnsi="Times New Roman"/>
                <w:lang w:val="en-AU"/>
              </w:rPr>
              <w:t>pedaling</w:t>
            </w:r>
            <w:proofErr w:type="spellEnd"/>
            <w:r w:rsidRPr="00F07496">
              <w:rPr>
                <w:rFonts w:ascii="Times New Roman" w:eastAsia="Arial Unicode MS" w:hAnsi="Times New Roman"/>
                <w:lang w:val="en-AU"/>
              </w:rPr>
              <w:t xml:space="preserve"> task?</w:t>
            </w:r>
          </w:p>
          <w:p w14:paraId="1C7CBF25" w14:textId="74A62379" w:rsidR="000676E9" w:rsidRPr="00F07496" w:rsidRDefault="000676E9" w:rsidP="00F07496">
            <w:pPr>
              <w:rPr>
                <w:rFonts w:ascii="Times New Roman" w:eastAsia="Arial Unicode MS" w:hAnsi="Times New Roman"/>
                <w:lang w:val="en-AU"/>
              </w:rPr>
            </w:pPr>
          </w:p>
        </w:tc>
      </w:tr>
      <w:tr w:rsidR="00F07496" w:rsidRPr="00F07496" w14:paraId="11E67FB4" w14:textId="77777777" w:rsidTr="000676E9">
        <w:tc>
          <w:tcPr>
            <w:tcW w:w="1438" w:type="dxa"/>
            <w:tcBorders>
              <w:bottom w:val="single" w:sz="4" w:space="0" w:color="auto"/>
            </w:tcBorders>
          </w:tcPr>
          <w:p w14:paraId="30072C2B"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18B60D0B" w14:textId="472D4D9C"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4A53E7A2" w14:textId="3D7FE03E" w:rsidR="009041BC" w:rsidRDefault="009041BC" w:rsidP="009041BC">
            <w:pPr>
              <w:rPr>
                <w:rFonts w:ascii="Times New Roman" w:eastAsia="Arial Unicode MS" w:hAnsi="Times New Roman"/>
                <w:lang w:val="en-AU"/>
              </w:rPr>
            </w:pPr>
            <w:r w:rsidRPr="009041BC">
              <w:rPr>
                <w:rFonts w:ascii="Times New Roman" w:eastAsia="Arial Unicode MS" w:hAnsi="Times New Roman"/>
                <w:lang w:val="en-AU"/>
              </w:rPr>
              <w:t>Dynamic balance is the ability of an object to balance while in motion.</w:t>
            </w:r>
            <w:r>
              <w:rPr>
                <w:rFonts w:ascii="Times New Roman" w:eastAsia="Arial Unicode MS" w:hAnsi="Times New Roman"/>
                <w:lang w:val="en-AU"/>
              </w:rPr>
              <w:t xml:space="preserve"> For example, during cycling the rider’s </w:t>
            </w:r>
            <w:proofErr w:type="spellStart"/>
            <w:r>
              <w:rPr>
                <w:rFonts w:ascii="Times New Roman" w:eastAsia="Arial Unicode MS" w:hAnsi="Times New Roman"/>
                <w:lang w:val="en-AU"/>
              </w:rPr>
              <w:t>center</w:t>
            </w:r>
            <w:proofErr w:type="spellEnd"/>
            <w:r>
              <w:rPr>
                <w:rFonts w:ascii="Times New Roman" w:eastAsia="Arial Unicode MS" w:hAnsi="Times New Roman"/>
                <w:lang w:val="en-AU"/>
              </w:rPr>
              <w:t xml:space="preserve"> of mass can fall outside of the bicycle’s base of support as long as the velocity of the rider’s </w:t>
            </w:r>
            <w:proofErr w:type="spellStart"/>
            <w:r>
              <w:rPr>
                <w:rFonts w:ascii="Times New Roman" w:eastAsia="Arial Unicode MS" w:hAnsi="Times New Roman"/>
                <w:lang w:val="en-AU"/>
              </w:rPr>
              <w:t>center</w:t>
            </w:r>
            <w:proofErr w:type="spellEnd"/>
            <w:r>
              <w:rPr>
                <w:rFonts w:ascii="Times New Roman" w:eastAsia="Arial Unicode MS" w:hAnsi="Times New Roman"/>
                <w:lang w:val="en-AU"/>
              </w:rPr>
              <w:t xml:space="preserve"> of mass is directed toward the bicycle’s base of support.</w:t>
            </w:r>
          </w:p>
          <w:p w14:paraId="21A40D68" w14:textId="6DCA7A05" w:rsidR="009041BC" w:rsidRDefault="009041BC" w:rsidP="009041BC">
            <w:pPr>
              <w:rPr>
                <w:rFonts w:ascii="Times New Roman" w:eastAsia="Arial Unicode MS" w:hAnsi="Times New Roman"/>
                <w:lang w:val="en-AU"/>
              </w:rPr>
            </w:pPr>
          </w:p>
          <w:p w14:paraId="0BB8074F" w14:textId="521FB362" w:rsidR="009041BC" w:rsidRDefault="009041BC" w:rsidP="009041BC">
            <w:pPr>
              <w:rPr>
                <w:rFonts w:ascii="Times New Roman" w:eastAsia="Arial Unicode MS" w:hAnsi="Times New Roman"/>
                <w:lang w:val="en-AU"/>
              </w:rPr>
            </w:pPr>
            <w:r>
              <w:rPr>
                <w:rFonts w:ascii="Times New Roman" w:eastAsia="Arial Unicode MS" w:hAnsi="Times New Roman"/>
                <w:lang w:val="en-AU"/>
              </w:rPr>
              <w:t xml:space="preserve">For the readers interests, we have included the following in-text citation at Line 186: “...dynamic balance </w:t>
            </w:r>
            <w:r w:rsidRPr="009041BC">
              <w:rPr>
                <w:rFonts w:ascii="Times New Roman" w:eastAsia="Arial Unicode MS" w:hAnsi="Times New Roman"/>
                <w:i/>
                <w:iCs/>
                <w:lang w:val="en-AU"/>
              </w:rPr>
              <w:t>(Hof et al., 2005)</w:t>
            </w:r>
            <w:r>
              <w:rPr>
                <w:rFonts w:ascii="Times New Roman" w:eastAsia="Arial Unicode MS" w:hAnsi="Times New Roman"/>
                <w:lang w:val="en-AU"/>
              </w:rPr>
              <w:t>.”</w:t>
            </w:r>
          </w:p>
          <w:p w14:paraId="6BF0E5FF" w14:textId="13B45B7B" w:rsidR="009041BC" w:rsidRDefault="009041BC" w:rsidP="009041BC">
            <w:pPr>
              <w:rPr>
                <w:rFonts w:ascii="Times New Roman" w:eastAsia="Arial Unicode MS" w:hAnsi="Times New Roman"/>
                <w:lang w:val="en-AU"/>
              </w:rPr>
            </w:pPr>
          </w:p>
          <w:p w14:paraId="61D3ED0F" w14:textId="098F987D" w:rsidR="009041BC" w:rsidRDefault="009041BC" w:rsidP="009041BC">
            <w:pPr>
              <w:rPr>
                <w:rFonts w:ascii="Times New Roman" w:eastAsia="Arial Unicode MS" w:hAnsi="Times New Roman"/>
                <w:lang w:val="en-AU"/>
              </w:rPr>
            </w:pPr>
            <w:r w:rsidRPr="009041BC">
              <w:rPr>
                <w:rFonts w:ascii="Times New Roman" w:eastAsia="Arial Unicode MS" w:hAnsi="Times New Roman"/>
                <w:lang w:val="en-AU"/>
              </w:rPr>
              <w:t xml:space="preserve">Hof, A. L., M. G J </w:t>
            </w:r>
            <w:proofErr w:type="spellStart"/>
            <w:r w:rsidRPr="009041BC">
              <w:rPr>
                <w:rFonts w:ascii="Times New Roman" w:eastAsia="Arial Unicode MS" w:hAnsi="Times New Roman"/>
                <w:lang w:val="en-AU"/>
              </w:rPr>
              <w:t>Gazendam</w:t>
            </w:r>
            <w:proofErr w:type="spellEnd"/>
            <w:r w:rsidRPr="009041BC">
              <w:rPr>
                <w:rFonts w:ascii="Times New Roman" w:eastAsia="Arial Unicode MS" w:hAnsi="Times New Roman"/>
                <w:lang w:val="en-AU"/>
              </w:rPr>
              <w:t xml:space="preserve">, and W. E. </w:t>
            </w:r>
            <w:proofErr w:type="spellStart"/>
            <w:r w:rsidRPr="009041BC">
              <w:rPr>
                <w:rFonts w:ascii="Times New Roman" w:eastAsia="Arial Unicode MS" w:hAnsi="Times New Roman"/>
                <w:lang w:val="en-AU"/>
              </w:rPr>
              <w:t>Sinke</w:t>
            </w:r>
            <w:proofErr w:type="spellEnd"/>
            <w:r w:rsidRPr="009041BC">
              <w:rPr>
                <w:rFonts w:ascii="Times New Roman" w:eastAsia="Arial Unicode MS" w:hAnsi="Times New Roman"/>
                <w:lang w:val="en-AU"/>
              </w:rPr>
              <w:t>. 2005. “The Condition for Dynamic Stability.” Journal of Biomechanics 38 (1): 1–8. https://doi.org/10.1016/j.jbiomech.2004.03.025.</w:t>
            </w:r>
          </w:p>
          <w:p w14:paraId="1B1F1147" w14:textId="0FEA113D" w:rsidR="009041BC" w:rsidRPr="009041BC" w:rsidRDefault="009041BC" w:rsidP="009041BC">
            <w:pPr>
              <w:rPr>
                <w:rFonts w:ascii="Times New Roman" w:eastAsia="Arial Unicode MS" w:hAnsi="Times New Roman"/>
                <w:lang w:val="en-AU"/>
              </w:rPr>
            </w:pPr>
          </w:p>
        </w:tc>
      </w:tr>
      <w:tr w:rsidR="000676E9" w:rsidRPr="00F07496" w14:paraId="6632502E" w14:textId="77777777" w:rsidTr="000676E9">
        <w:tc>
          <w:tcPr>
            <w:tcW w:w="1438" w:type="dxa"/>
            <w:tcBorders>
              <w:top w:val="single" w:sz="4" w:space="0" w:color="auto"/>
            </w:tcBorders>
          </w:tcPr>
          <w:p w14:paraId="5FD8987F"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167237F9" w14:textId="640CF324"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7495C38D" w14:textId="77777777" w:rsidR="000676E9" w:rsidRDefault="000676E9" w:rsidP="00F07496">
            <w:pPr>
              <w:rPr>
                <w:rFonts w:ascii="Times New Roman" w:eastAsia="Arial Unicode MS" w:hAnsi="Times New Roman"/>
                <w:lang w:val="en-AU"/>
              </w:rPr>
            </w:pPr>
            <w:r w:rsidRPr="000676E9">
              <w:rPr>
                <w:rFonts w:ascii="Times New Roman" w:eastAsia="Arial Unicode MS" w:hAnsi="Times New Roman"/>
                <w:lang w:val="en-AU"/>
              </w:rPr>
              <w:t>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14:paraId="36DA0D05" w14:textId="305CD64B" w:rsidR="000676E9" w:rsidRPr="00F07496" w:rsidRDefault="000676E9" w:rsidP="00F07496">
            <w:pPr>
              <w:rPr>
                <w:rFonts w:ascii="Times New Roman" w:eastAsia="Arial Unicode MS" w:hAnsi="Times New Roman"/>
                <w:lang w:val="en-AU"/>
              </w:rPr>
            </w:pPr>
          </w:p>
        </w:tc>
      </w:tr>
      <w:tr w:rsidR="000676E9" w:rsidRPr="00F07496" w14:paraId="5FB32B8E" w14:textId="77777777" w:rsidTr="000676E9">
        <w:tc>
          <w:tcPr>
            <w:tcW w:w="1438" w:type="dxa"/>
            <w:tcBorders>
              <w:bottom w:val="single" w:sz="4" w:space="0" w:color="auto"/>
            </w:tcBorders>
          </w:tcPr>
          <w:p w14:paraId="473FC645"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A0F5444" w14:textId="135F39F9"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7596D47E" w14:textId="4B0349F7" w:rsidR="000676E9" w:rsidRDefault="00420DA0" w:rsidP="00F07496">
            <w:pPr>
              <w:rPr>
                <w:rFonts w:ascii="Times New Roman" w:eastAsia="Arial Unicode MS" w:hAnsi="Times New Roman"/>
                <w:lang w:val="en-AU"/>
              </w:rPr>
            </w:pPr>
            <w:r>
              <w:rPr>
                <w:rFonts w:ascii="Times New Roman" w:eastAsia="Arial Unicode MS" w:hAnsi="Times New Roman"/>
                <w:lang w:val="en-AU"/>
              </w:rPr>
              <w:t>We have added the following paragraph to discuss this topic:</w:t>
            </w:r>
          </w:p>
          <w:p w14:paraId="58397394" w14:textId="2F13CF5B" w:rsidR="00420DA0" w:rsidRDefault="00420DA0" w:rsidP="00F07496">
            <w:pPr>
              <w:rPr>
                <w:rFonts w:ascii="Times New Roman" w:eastAsia="Arial Unicode MS" w:hAnsi="Times New Roman"/>
                <w:lang w:val="en-AU"/>
              </w:rPr>
            </w:pPr>
          </w:p>
          <w:p w14:paraId="2606A0B0" w14:textId="1A8BDC29" w:rsidR="00420DA0" w:rsidRDefault="00420DA0" w:rsidP="00F07496">
            <w:pPr>
              <w:rPr>
                <w:rFonts w:ascii="Times New Roman" w:eastAsia="Arial Unicode MS" w:hAnsi="Times New Roman"/>
                <w:lang w:val="en-AU"/>
              </w:rPr>
            </w:pPr>
            <w:r>
              <w:rPr>
                <w:rFonts w:ascii="Times New Roman" w:eastAsia="Arial Unicode MS" w:hAnsi="Times New Roman"/>
                <w:lang w:val="en-AU"/>
              </w:rPr>
              <w:t>“</w:t>
            </w:r>
            <w:r>
              <w:rPr>
                <w:rFonts w:ascii="Times New Roman" w:eastAsia="Arial Unicode MS" w:hAnsi="Times New Roman"/>
                <w:i/>
                <w:iCs/>
                <w:lang w:val="en-AU"/>
              </w:rPr>
              <w:t xml:space="preserve">We did not </w:t>
            </w:r>
            <w:r w:rsidR="00BB43EA">
              <w:rPr>
                <w:rFonts w:ascii="Times New Roman" w:eastAsia="Arial Unicode MS" w:hAnsi="Times New Roman"/>
                <w:i/>
                <w:iCs/>
                <w:lang w:val="en-AU"/>
              </w:rPr>
              <w:t>collect</w:t>
            </w:r>
            <w:r>
              <w:rPr>
                <w:rFonts w:ascii="Times New Roman" w:eastAsia="Arial Unicode MS" w:hAnsi="Times New Roman"/>
                <w:i/>
                <w:iCs/>
                <w:lang w:val="en-AU"/>
              </w:rPr>
              <w:t xml:space="preserve"> </w:t>
            </w:r>
            <w:r w:rsidR="00BB43EA">
              <w:rPr>
                <w:rFonts w:ascii="Times New Roman" w:eastAsia="Arial Unicode MS" w:hAnsi="Times New Roman"/>
                <w:i/>
                <w:iCs/>
                <w:lang w:val="en-AU"/>
              </w:rPr>
              <w:t>motion capture</w:t>
            </w:r>
            <w:r>
              <w:rPr>
                <w:rFonts w:ascii="Times New Roman" w:eastAsia="Arial Unicode MS" w:hAnsi="Times New Roman"/>
                <w:i/>
                <w:iCs/>
                <w:lang w:val="en-AU"/>
              </w:rPr>
              <w:t xml:space="preserve"> or three-dimensional pedal force</w:t>
            </w:r>
            <w:r w:rsidR="00BB43EA">
              <w:rPr>
                <w:rFonts w:ascii="Times New Roman" w:eastAsia="Arial Unicode MS" w:hAnsi="Times New Roman"/>
                <w:i/>
                <w:iCs/>
                <w:lang w:val="en-AU"/>
              </w:rPr>
              <w:t xml:space="preserve"> data and </w:t>
            </w:r>
            <w:r>
              <w:rPr>
                <w:rFonts w:ascii="Times New Roman" w:eastAsia="Arial Unicode MS" w:hAnsi="Times New Roman"/>
                <w:i/>
                <w:iCs/>
                <w:lang w:val="en-AU"/>
              </w:rPr>
              <w:t xml:space="preserve">thus cannot provide any insight into individual joint </w:t>
            </w:r>
            <w:r w:rsidR="00BB43EA">
              <w:rPr>
                <w:rFonts w:ascii="Times New Roman" w:eastAsia="Arial Unicode MS" w:hAnsi="Times New Roman"/>
                <w:i/>
                <w:iCs/>
                <w:lang w:val="en-AU"/>
              </w:rPr>
              <w:t>kinematics or kinetics</w:t>
            </w:r>
            <w:r>
              <w:rPr>
                <w:rFonts w:ascii="Times New Roman" w:eastAsia="Arial Unicode MS" w:hAnsi="Times New Roman"/>
                <w:i/>
                <w:iCs/>
                <w:lang w:val="en-AU"/>
              </w:rPr>
              <w:t xml:space="preserve">. Although net </w:t>
            </w:r>
            <w:r w:rsidR="00BB43EA">
              <w:rPr>
                <w:rFonts w:ascii="Times New Roman" w:eastAsia="Arial Unicode MS" w:hAnsi="Times New Roman"/>
                <w:i/>
                <w:iCs/>
                <w:lang w:val="en-AU"/>
              </w:rPr>
              <w:t xml:space="preserve">total </w:t>
            </w:r>
            <w:r>
              <w:rPr>
                <w:rFonts w:ascii="Times New Roman" w:eastAsia="Arial Unicode MS" w:hAnsi="Times New Roman"/>
                <w:i/>
                <w:iCs/>
                <w:lang w:val="en-AU"/>
              </w:rPr>
              <w:t>crank power is equal to net total joint power</w:t>
            </w:r>
            <w:r w:rsidR="00BB43EA">
              <w:rPr>
                <w:rFonts w:ascii="Times New Roman" w:eastAsia="Arial Unicode MS" w:hAnsi="Times New Roman"/>
                <w:i/>
                <w:iCs/>
                <w:lang w:val="en-AU"/>
              </w:rPr>
              <w:t xml:space="preserve"> </w:t>
            </w:r>
            <w:r w:rsidR="00E40635">
              <w:rPr>
                <w:rFonts w:ascii="Times New Roman" w:eastAsia="Arial Unicode MS" w:hAnsi="Times New Roman"/>
                <w:i/>
                <w:iCs/>
                <w:lang w:val="en-AU"/>
              </w:rPr>
              <w:t>over</w:t>
            </w:r>
            <w:r w:rsidR="00BB43EA">
              <w:rPr>
                <w:rFonts w:ascii="Times New Roman" w:eastAsia="Arial Unicode MS" w:hAnsi="Times New Roman"/>
                <w:i/>
                <w:iCs/>
                <w:lang w:val="en-AU"/>
              </w:rPr>
              <w:t xml:space="preserve"> a complete crank cycle</w:t>
            </w:r>
            <w:r>
              <w:rPr>
                <w:rFonts w:ascii="Times New Roman" w:eastAsia="Arial Unicode MS" w:hAnsi="Times New Roman"/>
                <w:i/>
                <w:iCs/>
                <w:lang w:val="en-AU"/>
              </w:rPr>
              <w:t xml:space="preserve">, it is possible that the </w:t>
            </w:r>
            <w:r w:rsidR="000F660B">
              <w:rPr>
                <w:rFonts w:ascii="Times New Roman" w:eastAsia="Arial Unicode MS" w:hAnsi="Times New Roman"/>
                <w:i/>
                <w:iCs/>
                <w:lang w:val="en-AU"/>
              </w:rPr>
              <w:t xml:space="preserve">net power </w:t>
            </w:r>
            <w:r w:rsidR="00BB43EA">
              <w:rPr>
                <w:rFonts w:ascii="Times New Roman" w:eastAsia="Arial Unicode MS" w:hAnsi="Times New Roman"/>
                <w:i/>
                <w:iCs/>
                <w:lang w:val="en-AU"/>
              </w:rPr>
              <w:t>contribution</w:t>
            </w:r>
            <w:r w:rsidR="000F660B">
              <w:rPr>
                <w:rFonts w:ascii="Times New Roman" w:eastAsia="Arial Unicode MS" w:hAnsi="Times New Roman"/>
                <w:i/>
                <w:iCs/>
                <w:lang w:val="en-AU"/>
              </w:rPr>
              <w:t xml:space="preserve"> </w:t>
            </w:r>
            <w:r w:rsidR="00E40635">
              <w:rPr>
                <w:rFonts w:ascii="Times New Roman" w:eastAsia="Arial Unicode MS" w:hAnsi="Times New Roman"/>
                <w:i/>
                <w:iCs/>
                <w:lang w:val="en-AU"/>
              </w:rPr>
              <w:t>across</w:t>
            </w:r>
            <w:r w:rsidR="00BB43EA">
              <w:rPr>
                <w:rFonts w:ascii="Times New Roman" w:eastAsia="Arial Unicode MS" w:hAnsi="Times New Roman"/>
                <w:i/>
                <w:iCs/>
                <w:lang w:val="en-AU"/>
              </w:rPr>
              <w:t xml:space="preserve"> individual joints </w:t>
            </w:r>
            <w:r>
              <w:rPr>
                <w:rFonts w:ascii="Times New Roman" w:eastAsia="Arial Unicode MS" w:hAnsi="Times New Roman"/>
                <w:i/>
                <w:iCs/>
                <w:lang w:val="en-AU"/>
              </w:rPr>
              <w:t xml:space="preserve">differed between the </w:t>
            </w:r>
            <w:r w:rsidR="00BB43EA">
              <w:rPr>
                <w:rFonts w:ascii="Times New Roman" w:eastAsia="Arial Unicode MS" w:hAnsi="Times New Roman"/>
                <w:i/>
                <w:iCs/>
                <w:lang w:val="en-AU"/>
              </w:rPr>
              <w:t>three</w:t>
            </w:r>
            <w:r>
              <w:rPr>
                <w:rFonts w:ascii="Times New Roman" w:eastAsia="Arial Unicode MS" w:hAnsi="Times New Roman"/>
                <w:i/>
                <w:iCs/>
                <w:lang w:val="en-AU"/>
              </w:rPr>
              <w:t xml:space="preserve"> conditions.</w:t>
            </w:r>
            <w:r>
              <w:rPr>
                <w:rFonts w:ascii="Times New Roman" w:eastAsia="Arial Unicode MS" w:hAnsi="Times New Roman"/>
                <w:lang w:val="en-AU"/>
              </w:rPr>
              <w:t>”</w:t>
            </w:r>
          </w:p>
          <w:p w14:paraId="292085A1" w14:textId="2AE6DC1B" w:rsidR="00420DA0" w:rsidRPr="00F07496" w:rsidRDefault="00420DA0" w:rsidP="00F07496">
            <w:pPr>
              <w:rPr>
                <w:rFonts w:ascii="Times New Roman" w:eastAsia="Arial Unicode MS" w:hAnsi="Times New Roman"/>
                <w:lang w:val="en-AU"/>
              </w:rPr>
            </w:pPr>
          </w:p>
        </w:tc>
      </w:tr>
      <w:tr w:rsidR="000676E9" w:rsidRPr="00F07496" w14:paraId="12093A45" w14:textId="77777777" w:rsidTr="000676E9">
        <w:tc>
          <w:tcPr>
            <w:tcW w:w="1438" w:type="dxa"/>
            <w:tcBorders>
              <w:top w:val="single" w:sz="4" w:space="0" w:color="auto"/>
            </w:tcBorders>
          </w:tcPr>
          <w:p w14:paraId="61B2B0E9"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50F44595" w14:textId="26BAA758"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461E4350" w14:textId="0E397D57" w:rsidR="000676E9" w:rsidRPr="00F07496" w:rsidRDefault="000676E9" w:rsidP="00F07496">
            <w:pPr>
              <w:rPr>
                <w:rFonts w:ascii="Times New Roman" w:eastAsia="Arial Unicode MS" w:hAnsi="Times New Roman"/>
                <w:lang w:val="en-AU"/>
              </w:rPr>
            </w:pPr>
            <w:r w:rsidRPr="000676E9">
              <w:rPr>
                <w:rFonts w:ascii="Times New Roman" w:eastAsia="Arial Unicode MS" w:hAnsi="Times New Roman"/>
                <w:lang w:val="en-AU"/>
              </w:rPr>
              <w:t>On page 13 at line 224, the authors use non-standard units. Please modify it.</w:t>
            </w:r>
          </w:p>
        </w:tc>
      </w:tr>
      <w:tr w:rsidR="000676E9" w:rsidRPr="00F07496" w14:paraId="4B81C595" w14:textId="77777777" w:rsidTr="00F07496">
        <w:tc>
          <w:tcPr>
            <w:tcW w:w="1438" w:type="dxa"/>
            <w:tcBorders>
              <w:bottom w:val="single" w:sz="4" w:space="0" w:color="auto"/>
            </w:tcBorders>
          </w:tcPr>
          <w:p w14:paraId="240DBD76"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6B093119" w14:textId="5B353A63"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5AAD7581" w14:textId="38A64BD6" w:rsidR="00420DA0" w:rsidRPr="00F07496" w:rsidRDefault="00420DA0" w:rsidP="00F07496">
            <w:pPr>
              <w:rPr>
                <w:rFonts w:ascii="Times New Roman" w:eastAsia="Arial Unicode MS" w:hAnsi="Times New Roman"/>
                <w:lang w:val="en-AU"/>
              </w:rPr>
            </w:pPr>
            <w:r>
              <w:rPr>
                <w:rFonts w:ascii="Times New Roman" w:eastAsia="Arial Unicode MS" w:hAnsi="Times New Roman"/>
                <w:lang w:val="en-AU"/>
              </w:rPr>
              <w:t>We have modified the units at Line 224: “</w:t>
            </w:r>
            <w:r w:rsidRPr="00420DA0">
              <w:rPr>
                <w:rFonts w:ascii="Times New Roman" w:eastAsia="Arial Unicode MS" w:hAnsi="Times New Roman"/>
                <w:strike/>
                <w:lang w:val="en-AU"/>
              </w:rPr>
              <w:t>65 km hr</w:t>
            </w:r>
            <w:r w:rsidRPr="00420DA0">
              <w:rPr>
                <w:rFonts w:ascii="Times New Roman" w:eastAsia="Arial Unicode MS" w:hAnsi="Times New Roman"/>
                <w:strike/>
                <w:vertAlign w:val="superscript"/>
                <w:lang w:val="en-AU"/>
              </w:rPr>
              <w:t>–1</w:t>
            </w:r>
            <w:r>
              <w:rPr>
                <w:rFonts w:ascii="Times New Roman" w:eastAsia="Arial Unicode MS" w:hAnsi="Times New Roman"/>
                <w:lang w:val="en-AU"/>
              </w:rPr>
              <w:t xml:space="preserve"> </w:t>
            </w:r>
            <w:r w:rsidRPr="00420DA0">
              <w:rPr>
                <w:rFonts w:ascii="Times New Roman" w:eastAsia="Arial Unicode MS" w:hAnsi="Times New Roman"/>
                <w:i/>
                <w:iCs/>
                <w:lang w:val="en-AU"/>
              </w:rPr>
              <w:t>18.0 m s</w:t>
            </w:r>
            <w:r w:rsidRPr="00420DA0">
              <w:rPr>
                <w:rFonts w:ascii="Times New Roman" w:eastAsia="Arial Unicode MS" w:hAnsi="Times New Roman"/>
                <w:i/>
                <w:iCs/>
                <w:vertAlign w:val="superscript"/>
                <w:lang w:val="en-AU"/>
              </w:rPr>
              <w:t>–1</w:t>
            </w:r>
            <w:r>
              <w:rPr>
                <w:rFonts w:ascii="Times New Roman" w:eastAsia="Arial Unicode MS" w:hAnsi="Times New Roman"/>
                <w:lang w:val="en-AU"/>
              </w:rPr>
              <w:t>”</w:t>
            </w:r>
          </w:p>
        </w:tc>
      </w:tr>
    </w:tbl>
    <w:p w14:paraId="3B03DADE" w14:textId="77777777" w:rsidR="00F07496" w:rsidRPr="00F07496" w:rsidRDefault="00F07496" w:rsidP="00F07496">
      <w:pPr>
        <w:rPr>
          <w:rFonts w:ascii="Times New Roman" w:eastAsia="Arial Unicode MS" w:hAnsi="Times New Roman"/>
          <w:lang w:val="en-AU"/>
        </w:rPr>
      </w:pPr>
    </w:p>
    <w:p w14:paraId="1DF03F2E" w14:textId="77777777" w:rsidR="00F07496" w:rsidRP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End of response to Reviewer. </w:t>
      </w:r>
    </w:p>
    <w:p w14:paraId="70E36213" w14:textId="77777777" w:rsidR="00F07496" w:rsidRPr="00DB54E3" w:rsidRDefault="00F07496" w:rsidP="00DB54E3">
      <w:pPr>
        <w:rPr>
          <w:rFonts w:ascii="Times New Roman" w:eastAsia="Arial Unicode MS" w:hAnsi="Times New Roman"/>
        </w:rPr>
      </w:pPr>
    </w:p>
    <w:sectPr w:rsidR="00F07496" w:rsidRPr="00DB54E3" w:rsidSect="00086D9E">
      <w:type w:val="continuous"/>
      <w:pgSz w:w="12240" w:h="15840"/>
      <w:pgMar w:top="432" w:right="1627" w:bottom="1627" w:left="1627" w:header="432" w:footer="432"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A43CA" w14:textId="77777777" w:rsidR="00A029F6" w:rsidRDefault="00A029F6" w:rsidP="00F07496">
      <w:r>
        <w:separator/>
      </w:r>
    </w:p>
  </w:endnote>
  <w:endnote w:type="continuationSeparator" w:id="0">
    <w:p w14:paraId="16C54AFE" w14:textId="77777777" w:rsidR="00A029F6" w:rsidRDefault="00A029F6" w:rsidP="00F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107BA" w14:textId="77777777" w:rsidR="00A029F6" w:rsidRDefault="00A029F6" w:rsidP="00F07496">
      <w:r>
        <w:separator/>
      </w:r>
    </w:p>
  </w:footnote>
  <w:footnote w:type="continuationSeparator" w:id="0">
    <w:p w14:paraId="70BAA437" w14:textId="77777777" w:rsidR="00A029F6" w:rsidRDefault="00A029F6" w:rsidP="00F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18C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6A46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465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82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65F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A9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5A1D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6E86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8E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663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C15E4"/>
    <w:multiLevelType w:val="hybridMultilevel"/>
    <w:tmpl w:val="238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67"/>
    <w:rsid w:val="000676E9"/>
    <w:rsid w:val="00086D9E"/>
    <w:rsid w:val="000A33CF"/>
    <w:rsid w:val="000D53D4"/>
    <w:rsid w:val="000F660B"/>
    <w:rsid w:val="00107E81"/>
    <w:rsid w:val="0017440E"/>
    <w:rsid w:val="002A173C"/>
    <w:rsid w:val="003E1084"/>
    <w:rsid w:val="00420DA0"/>
    <w:rsid w:val="00433FAA"/>
    <w:rsid w:val="00444767"/>
    <w:rsid w:val="004C599A"/>
    <w:rsid w:val="004D2A8B"/>
    <w:rsid w:val="005D79DD"/>
    <w:rsid w:val="006711A2"/>
    <w:rsid w:val="006747F7"/>
    <w:rsid w:val="00682427"/>
    <w:rsid w:val="006F7BF3"/>
    <w:rsid w:val="0077203E"/>
    <w:rsid w:val="007E352A"/>
    <w:rsid w:val="00822EC3"/>
    <w:rsid w:val="00851F8C"/>
    <w:rsid w:val="009041BC"/>
    <w:rsid w:val="00950D6A"/>
    <w:rsid w:val="0096373A"/>
    <w:rsid w:val="00A029F6"/>
    <w:rsid w:val="00A71032"/>
    <w:rsid w:val="00A74B05"/>
    <w:rsid w:val="00AB579C"/>
    <w:rsid w:val="00AD6864"/>
    <w:rsid w:val="00B53388"/>
    <w:rsid w:val="00BB43EA"/>
    <w:rsid w:val="00BD1223"/>
    <w:rsid w:val="00BD5D4A"/>
    <w:rsid w:val="00C32512"/>
    <w:rsid w:val="00C64862"/>
    <w:rsid w:val="00C870B9"/>
    <w:rsid w:val="00CB17F8"/>
    <w:rsid w:val="00CC7538"/>
    <w:rsid w:val="00D04553"/>
    <w:rsid w:val="00D92071"/>
    <w:rsid w:val="00DA454E"/>
    <w:rsid w:val="00DB54E3"/>
    <w:rsid w:val="00DD196F"/>
    <w:rsid w:val="00DF297F"/>
    <w:rsid w:val="00DF31C5"/>
    <w:rsid w:val="00E034D5"/>
    <w:rsid w:val="00E07052"/>
    <w:rsid w:val="00E40635"/>
    <w:rsid w:val="00E62906"/>
    <w:rsid w:val="00EA04F0"/>
    <w:rsid w:val="00ED47CD"/>
    <w:rsid w:val="00F00DBC"/>
    <w:rsid w:val="00F07496"/>
    <w:rsid w:val="00FC4DA2"/>
    <w:rsid w:val="00FD104A"/>
    <w:rsid w:val="00FF2BDE"/>
    <w:rsid w:val="00FF36E3"/>
    <w:rsid w:val="00FF3A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228DA"/>
  <w15:docId w15:val="{A6F16D10-2D46-364B-88F1-D80D8BEE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character" w:styleId="FollowedHyperlink">
    <w:name w:val="FollowedHyperlink"/>
    <w:basedOn w:val="DefaultParagraphFont"/>
    <w:semiHidden/>
    <w:unhideWhenUsed/>
    <w:rsid w:val="00444767"/>
    <w:rPr>
      <w:color w:val="800080" w:themeColor="followedHyperlink"/>
      <w:u w:val="single"/>
    </w:rPr>
  </w:style>
  <w:style w:type="character" w:customStyle="1" w:styleId="UnresolvedMention1">
    <w:name w:val="Unresolved Mention1"/>
    <w:basedOn w:val="DefaultParagraphFont"/>
    <w:uiPriority w:val="99"/>
    <w:semiHidden/>
    <w:unhideWhenUsed/>
    <w:rsid w:val="00E07052"/>
    <w:rPr>
      <w:color w:val="605E5C"/>
      <w:shd w:val="clear" w:color="auto" w:fill="E1DFDD"/>
    </w:rPr>
  </w:style>
  <w:style w:type="paragraph" w:customStyle="1" w:styleId="Header1">
    <w:name w:val="Header1"/>
    <w:basedOn w:val="Normal"/>
    <w:qFormat/>
    <w:rsid w:val="004D2A8B"/>
    <w:pPr>
      <w:tabs>
        <w:tab w:val="left" w:pos="3600"/>
        <w:tab w:val="left" w:pos="3780"/>
      </w:tabs>
      <w:ind w:left="-90"/>
    </w:pPr>
    <w:rPr>
      <w:rFonts w:ascii="Arial" w:eastAsia="Arial Unicode MS" w:hAnsi="Arial" w:cs="Arial"/>
      <w:sz w:val="13"/>
      <w:szCs w:val="13"/>
    </w:rPr>
  </w:style>
  <w:style w:type="paragraph" w:styleId="Revision">
    <w:name w:val="Revision"/>
    <w:hidden/>
    <w:uiPriority w:val="99"/>
    <w:semiHidden/>
    <w:rsid w:val="00C64862"/>
    <w:rPr>
      <w:rFonts w:eastAsia="Times New Roman"/>
      <w:sz w:val="24"/>
      <w:szCs w:val="24"/>
    </w:rPr>
  </w:style>
  <w:style w:type="paragraph" w:styleId="NormalWeb">
    <w:name w:val="Normal (Web)"/>
    <w:basedOn w:val="Normal"/>
    <w:uiPriority w:val="99"/>
    <w:unhideWhenUsed/>
    <w:rsid w:val="009041BC"/>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3599">
      <w:bodyDiv w:val="1"/>
      <w:marLeft w:val="0"/>
      <w:marRight w:val="0"/>
      <w:marTop w:val="0"/>
      <w:marBottom w:val="0"/>
      <w:divBdr>
        <w:top w:val="none" w:sz="0" w:space="0" w:color="auto"/>
        <w:left w:val="none" w:sz="0" w:space="0" w:color="auto"/>
        <w:bottom w:val="none" w:sz="0" w:space="0" w:color="auto"/>
        <w:right w:val="none" w:sz="0" w:space="0" w:color="auto"/>
      </w:divBdr>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
    <w:div w:id="19662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ditorialmanag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ross.wilkinson@colorado.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wilkinson/Documents/Postdoc/CU%20Brand%20Assets/cuboulder_letterhead_2019/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E2227-74F0-1A4B-AA89-0D12E887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ucb_letterhead_A.dotx</Template>
  <TotalTime>2</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7250</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Ross Wilkinson</cp:lastModifiedBy>
  <cp:revision>4</cp:revision>
  <dcterms:created xsi:type="dcterms:W3CDTF">2021-05-04T21:03:00Z</dcterms:created>
  <dcterms:modified xsi:type="dcterms:W3CDTF">2021-05-04T21:11:00Z</dcterms:modified>
</cp:coreProperties>
</file>