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6EC3" w:rsidRDefault="00D314D5">
      <w:pPr>
        <w:ind w:firstLine="0"/>
        <w:rPr>
          <w:rFonts w:ascii="Arial" w:eastAsia="Arial" w:hAnsi="Arial" w:cs="Arial"/>
          <w:b/>
          <w:color w:val="000000"/>
        </w:rPr>
      </w:pPr>
      <w:r>
        <w:rPr>
          <w:noProof/>
        </w:rPr>
        <w:drawing>
          <wp:anchor distT="0" distB="0" distL="0" distR="0" simplePos="0" relativeHeight="251658240" behindDoc="0" locked="0" layoutInCell="1" hidden="0" allowOverlap="1">
            <wp:simplePos x="0" y="0"/>
            <wp:positionH relativeFrom="column">
              <wp:posOffset>-143729</wp:posOffset>
            </wp:positionH>
            <wp:positionV relativeFrom="paragraph">
              <wp:posOffset>-863515</wp:posOffset>
            </wp:positionV>
            <wp:extent cx="2863215" cy="1430655"/>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863215" cy="1430655"/>
                    </a:xfrm>
                    <a:prstGeom prst="rect">
                      <a:avLst/>
                    </a:prstGeom>
                    <a:ln/>
                  </pic:spPr>
                </pic:pic>
              </a:graphicData>
            </a:graphic>
          </wp:anchor>
        </w:drawing>
      </w:r>
    </w:p>
    <w:p w14:paraId="00000002" w14:textId="77777777" w:rsidR="003E6EC3" w:rsidRDefault="003E6EC3">
      <w:pPr>
        <w:ind w:firstLine="0"/>
        <w:rPr>
          <w:rFonts w:ascii="Arial" w:eastAsia="Arial" w:hAnsi="Arial" w:cs="Arial"/>
          <w:b/>
          <w:color w:val="000000"/>
        </w:rPr>
      </w:pPr>
    </w:p>
    <w:p w14:paraId="00000003" w14:textId="77777777" w:rsidR="003E6EC3" w:rsidRDefault="003E6EC3">
      <w:pPr>
        <w:ind w:firstLine="0"/>
        <w:rPr>
          <w:rFonts w:ascii="Arial" w:eastAsia="Arial" w:hAnsi="Arial" w:cs="Arial"/>
          <w:b/>
          <w:color w:val="000000"/>
        </w:rPr>
      </w:pPr>
    </w:p>
    <w:p w14:paraId="00000004" w14:textId="77777777" w:rsidR="003E6EC3" w:rsidRDefault="003E6EC3">
      <w:pPr>
        <w:ind w:firstLine="0"/>
        <w:rPr>
          <w:rFonts w:ascii="Arial" w:eastAsia="Arial" w:hAnsi="Arial" w:cs="Arial"/>
          <w:b/>
          <w:color w:val="000000"/>
        </w:rPr>
      </w:pPr>
    </w:p>
    <w:p w14:paraId="00000005" w14:textId="77777777" w:rsidR="003E6EC3" w:rsidRDefault="003E6EC3">
      <w:pPr>
        <w:ind w:firstLine="0"/>
        <w:rPr>
          <w:rFonts w:ascii="Arial" w:eastAsia="Arial" w:hAnsi="Arial" w:cs="Arial"/>
          <w:b/>
          <w:color w:val="000000"/>
        </w:rPr>
      </w:pPr>
    </w:p>
    <w:p w14:paraId="00000006" w14:textId="77777777" w:rsidR="003E6EC3" w:rsidRDefault="003E6EC3">
      <w:pPr>
        <w:ind w:firstLine="0"/>
        <w:rPr>
          <w:rFonts w:ascii="Arial" w:eastAsia="Arial" w:hAnsi="Arial" w:cs="Arial"/>
          <w:b/>
          <w:color w:val="000000"/>
        </w:rPr>
      </w:pPr>
    </w:p>
    <w:p w14:paraId="36D8AEC7" w14:textId="77777777" w:rsidR="00E26AED" w:rsidRDefault="00E26AED">
      <w:pPr>
        <w:ind w:firstLine="0"/>
        <w:rPr>
          <w:rFonts w:ascii="Arial" w:eastAsia="Arial" w:hAnsi="Arial" w:cs="Arial"/>
          <w:b/>
          <w:color w:val="006600"/>
        </w:rPr>
      </w:pPr>
    </w:p>
    <w:p w14:paraId="2A353E13" w14:textId="77777777" w:rsidR="00E26AED" w:rsidRDefault="00E26AED">
      <w:pPr>
        <w:ind w:firstLine="0"/>
        <w:rPr>
          <w:rFonts w:ascii="Arial" w:eastAsia="Arial" w:hAnsi="Arial" w:cs="Arial"/>
          <w:b/>
          <w:color w:val="006600"/>
        </w:rPr>
      </w:pPr>
    </w:p>
    <w:p w14:paraId="79219F97" w14:textId="77777777" w:rsidR="00E26AED" w:rsidRDefault="00E26AED">
      <w:pPr>
        <w:ind w:firstLine="0"/>
        <w:rPr>
          <w:rFonts w:ascii="Arial" w:eastAsia="Arial" w:hAnsi="Arial" w:cs="Arial"/>
          <w:b/>
          <w:color w:val="006600"/>
        </w:rPr>
      </w:pPr>
    </w:p>
    <w:p w14:paraId="7CBBB48C" w14:textId="77777777" w:rsidR="00E26AED" w:rsidRDefault="00E26AED">
      <w:pPr>
        <w:ind w:firstLine="0"/>
        <w:rPr>
          <w:rFonts w:ascii="Arial" w:eastAsia="Arial" w:hAnsi="Arial" w:cs="Arial"/>
          <w:b/>
          <w:color w:val="006600"/>
        </w:rPr>
      </w:pPr>
    </w:p>
    <w:p w14:paraId="00000007" w14:textId="7FB9248A" w:rsidR="003E6EC3" w:rsidRDefault="00D314D5">
      <w:pPr>
        <w:ind w:firstLine="0"/>
        <w:rPr>
          <w:rFonts w:ascii="Arial" w:eastAsia="Arial" w:hAnsi="Arial" w:cs="Arial"/>
          <w:b/>
        </w:rPr>
      </w:pPr>
      <w:r>
        <w:rPr>
          <w:rFonts w:ascii="Arial" w:eastAsia="Arial" w:hAnsi="Arial" w:cs="Arial"/>
          <w:b/>
          <w:color w:val="006600"/>
        </w:rPr>
        <w:t>TITLE</w:t>
      </w:r>
      <w:r>
        <w:rPr>
          <w:rFonts w:ascii="Arial" w:eastAsia="Arial" w:hAnsi="Arial" w:cs="Arial"/>
          <w:b/>
        </w:rPr>
        <w:t xml:space="preserve">:  </w:t>
      </w:r>
      <w:r>
        <w:rPr>
          <w:rFonts w:ascii="Arial" w:eastAsia="Arial" w:hAnsi="Arial" w:cs="Arial"/>
        </w:rPr>
        <w:t>Factors influencing bicycling behavior</w:t>
      </w:r>
    </w:p>
    <w:p w14:paraId="00000008" w14:textId="77777777" w:rsidR="003E6EC3" w:rsidRDefault="003E6EC3">
      <w:pPr>
        <w:ind w:firstLine="0"/>
        <w:jc w:val="both"/>
        <w:rPr>
          <w:rFonts w:ascii="Arial" w:eastAsia="Arial" w:hAnsi="Arial" w:cs="Arial"/>
          <w:b/>
          <w:color w:val="006600"/>
        </w:rPr>
      </w:pPr>
    </w:p>
    <w:p w14:paraId="00000009" w14:textId="3ED9E080" w:rsidR="003E6EC3" w:rsidRDefault="00D314D5">
      <w:pPr>
        <w:ind w:firstLine="0"/>
        <w:jc w:val="both"/>
        <w:rPr>
          <w:rFonts w:ascii="Arial" w:eastAsia="Arial" w:hAnsi="Arial" w:cs="Arial"/>
          <w:b/>
        </w:rPr>
      </w:pPr>
      <w:r>
        <w:rPr>
          <w:rFonts w:ascii="Arial" w:eastAsia="Arial" w:hAnsi="Arial" w:cs="Arial"/>
          <w:b/>
          <w:color w:val="006600"/>
        </w:rPr>
        <w:t>PROTOCOL VERSION DATE</w:t>
      </w:r>
      <w:r>
        <w:rPr>
          <w:rFonts w:ascii="Arial" w:eastAsia="Arial" w:hAnsi="Arial" w:cs="Arial"/>
          <w:b/>
        </w:rPr>
        <w:t xml:space="preserve">: </w:t>
      </w:r>
      <w:r w:rsidR="00E26AED">
        <w:rPr>
          <w:rFonts w:ascii="Arial" w:eastAsia="Arial" w:hAnsi="Arial" w:cs="Arial"/>
          <w:color w:val="808080"/>
        </w:rPr>
        <w:t>Dec 9</w:t>
      </w:r>
      <w:r>
        <w:rPr>
          <w:rFonts w:ascii="Arial" w:eastAsia="Arial" w:hAnsi="Arial" w:cs="Arial"/>
          <w:color w:val="808080"/>
        </w:rPr>
        <w:t>, 2021</w:t>
      </w:r>
    </w:p>
    <w:p w14:paraId="0000000A" w14:textId="77777777" w:rsidR="003E6EC3" w:rsidRDefault="00D314D5">
      <w:pPr>
        <w:ind w:firstLine="0"/>
        <w:rPr>
          <w:rFonts w:ascii="Arial" w:eastAsia="Arial" w:hAnsi="Arial" w:cs="Arial"/>
        </w:rPr>
      </w:pPr>
      <w:r>
        <w:rPr>
          <w:rFonts w:ascii="Arial" w:eastAsia="Arial" w:hAnsi="Arial" w:cs="Arial"/>
          <w:b/>
          <w:color w:val="006600"/>
        </w:rPr>
        <w:t>VERSION</w:t>
      </w:r>
      <w:r>
        <w:rPr>
          <w:rFonts w:ascii="Arial" w:eastAsia="Arial" w:hAnsi="Arial" w:cs="Arial"/>
          <w:b/>
        </w:rPr>
        <w:t xml:space="preserve">: </w:t>
      </w:r>
      <w:r>
        <w:rPr>
          <w:rFonts w:ascii="Arial" w:eastAsia="Arial" w:hAnsi="Arial" w:cs="Arial"/>
          <w:color w:val="808080"/>
        </w:rPr>
        <w:t>1.0</w:t>
      </w:r>
    </w:p>
    <w:p w14:paraId="0000000B" w14:textId="77777777" w:rsidR="003E6EC3" w:rsidRDefault="00D314D5">
      <w:pPr>
        <w:pStyle w:val="Heading1"/>
        <w:rPr>
          <w:rFonts w:ascii="Arial" w:eastAsia="Arial" w:hAnsi="Arial" w:cs="Arial"/>
          <w:sz w:val="22"/>
          <w:szCs w:val="22"/>
        </w:rPr>
      </w:pPr>
      <w:r>
        <w:rPr>
          <w:rFonts w:ascii="Arial" w:eastAsia="Arial" w:hAnsi="Arial" w:cs="Arial"/>
          <w:sz w:val="22"/>
          <w:szCs w:val="22"/>
        </w:rPr>
        <w:t>PRINCIPAL INVESTIGATOR (PI)</w:t>
      </w:r>
      <w:r>
        <w:rPr>
          <w:rFonts w:ascii="Arial" w:eastAsia="Arial" w:hAnsi="Arial" w:cs="Arial"/>
          <w:sz w:val="22"/>
          <w:szCs w:val="22"/>
        </w:rPr>
        <w:t xml:space="preserve">: </w:t>
      </w:r>
    </w:p>
    <w:p w14:paraId="0000000C" w14:textId="77777777" w:rsidR="003E6EC3" w:rsidRDefault="00D314D5">
      <w:pPr>
        <w:ind w:firstLine="0"/>
        <w:rPr>
          <w:rFonts w:ascii="Arial" w:eastAsia="Arial" w:hAnsi="Arial" w:cs="Arial"/>
        </w:rPr>
      </w:pPr>
      <w:r>
        <w:rPr>
          <w:rFonts w:ascii="Arial" w:eastAsia="Arial" w:hAnsi="Arial" w:cs="Arial"/>
        </w:rPr>
        <w:t xml:space="preserve">Name: </w:t>
      </w:r>
      <w:hyperlink r:id="rId9">
        <w:r>
          <w:rPr>
            <w:color w:val="0000EE"/>
            <w:u w:val="single"/>
          </w:rPr>
          <w:t xml:space="preserve">Rodger </w:t>
        </w:r>
        <w:proofErr w:type="spellStart"/>
        <w:r>
          <w:rPr>
            <w:color w:val="0000EE"/>
            <w:u w:val="single"/>
          </w:rPr>
          <w:t>Kram</w:t>
        </w:r>
        <w:proofErr w:type="spellEnd"/>
      </w:hyperlink>
    </w:p>
    <w:p w14:paraId="0000000D" w14:textId="77777777" w:rsidR="003E6EC3" w:rsidRDefault="00D314D5">
      <w:pPr>
        <w:ind w:firstLine="0"/>
        <w:rPr>
          <w:rFonts w:ascii="Arial" w:eastAsia="Arial" w:hAnsi="Arial" w:cs="Arial"/>
        </w:rPr>
      </w:pPr>
      <w:r>
        <w:rPr>
          <w:rFonts w:ascii="Arial" w:eastAsia="Arial" w:hAnsi="Arial" w:cs="Arial"/>
        </w:rPr>
        <w:t xml:space="preserve">Telephone: </w:t>
      </w:r>
      <w:r>
        <w:rPr>
          <w:rFonts w:ascii="Arial" w:eastAsia="Arial" w:hAnsi="Arial" w:cs="Arial"/>
          <w:color w:val="808080"/>
        </w:rPr>
        <w:t>303-492-7984</w:t>
      </w:r>
    </w:p>
    <w:p w14:paraId="0000000E" w14:textId="77777777" w:rsidR="003E6EC3" w:rsidRDefault="00D314D5">
      <w:pPr>
        <w:ind w:firstLine="0"/>
        <w:rPr>
          <w:rFonts w:ascii="Arial" w:eastAsia="Arial" w:hAnsi="Arial" w:cs="Arial"/>
          <w:b/>
        </w:rPr>
      </w:pPr>
      <w:r>
        <w:rPr>
          <w:rFonts w:ascii="Arial" w:eastAsia="Arial" w:hAnsi="Arial" w:cs="Arial"/>
        </w:rPr>
        <w:t>Email</w:t>
      </w:r>
      <w:r>
        <w:rPr>
          <w:rFonts w:ascii="Arial" w:eastAsia="Arial" w:hAnsi="Arial" w:cs="Arial"/>
          <w:b/>
        </w:rPr>
        <w:t xml:space="preserve">: </w:t>
      </w:r>
      <w:r>
        <w:rPr>
          <w:rFonts w:ascii="Arial" w:eastAsia="Arial" w:hAnsi="Arial" w:cs="Arial"/>
          <w:color w:val="808080"/>
        </w:rPr>
        <w:t>rodger.kram@colorado.edu</w:t>
      </w:r>
    </w:p>
    <w:p w14:paraId="0000000F" w14:textId="77777777" w:rsidR="003E6EC3" w:rsidRDefault="00D314D5">
      <w:pPr>
        <w:pStyle w:val="Heading1"/>
        <w:rPr>
          <w:rFonts w:ascii="Arial" w:eastAsia="Arial" w:hAnsi="Arial" w:cs="Arial"/>
          <w:sz w:val="22"/>
          <w:szCs w:val="22"/>
        </w:rPr>
      </w:pPr>
      <w:r>
        <w:rPr>
          <w:rFonts w:ascii="Arial" w:eastAsia="Arial" w:hAnsi="Arial" w:cs="Arial"/>
          <w:sz w:val="22"/>
          <w:szCs w:val="22"/>
        </w:rPr>
        <w:t>KEY PERSONNEL</w:t>
      </w:r>
    </w:p>
    <w:p w14:paraId="00000010" w14:textId="77777777" w:rsidR="003E6EC3" w:rsidRDefault="00D314D5">
      <w:pPr>
        <w:ind w:firstLine="0"/>
        <w:rPr>
          <w:rFonts w:ascii="Arial" w:eastAsia="Arial" w:hAnsi="Arial" w:cs="Arial"/>
        </w:rPr>
      </w:pPr>
      <w:r>
        <w:rPr>
          <w:rFonts w:ascii="Arial" w:eastAsia="Arial" w:hAnsi="Arial" w:cs="Arial"/>
          <w:b/>
        </w:rPr>
        <w:t>Name</w:t>
      </w:r>
      <w:r>
        <w:rPr>
          <w:rFonts w:ascii="Arial" w:eastAsia="Arial" w:hAnsi="Arial" w:cs="Arial"/>
        </w:rPr>
        <w:t xml:space="preserve">: </w:t>
      </w:r>
      <w:hyperlink r:id="rId10">
        <w:r>
          <w:rPr>
            <w:color w:val="0000EE"/>
            <w:u w:val="single"/>
          </w:rPr>
          <w:t>Alaa Ahmed</w:t>
        </w:r>
      </w:hyperlink>
    </w:p>
    <w:p w14:paraId="00000011" w14:textId="77777777" w:rsidR="003E6EC3" w:rsidRDefault="00D314D5">
      <w:pPr>
        <w:ind w:firstLine="0"/>
        <w:rPr>
          <w:rFonts w:ascii="Arial" w:eastAsia="Arial" w:hAnsi="Arial" w:cs="Arial"/>
        </w:rPr>
      </w:pPr>
      <w:r>
        <w:rPr>
          <w:rFonts w:ascii="Arial" w:eastAsia="Arial" w:hAnsi="Arial" w:cs="Arial"/>
          <w:b/>
        </w:rPr>
        <w:t>Role in project</w:t>
      </w:r>
      <w:r>
        <w:rPr>
          <w:rFonts w:ascii="Arial" w:eastAsia="Arial" w:hAnsi="Arial" w:cs="Arial"/>
        </w:rPr>
        <w:t>: Faculty advisor</w:t>
      </w:r>
    </w:p>
    <w:p w14:paraId="00000012" w14:textId="77777777" w:rsidR="003E6EC3" w:rsidRDefault="003E6EC3">
      <w:pPr>
        <w:ind w:firstLine="0"/>
        <w:rPr>
          <w:rFonts w:ascii="Arial" w:eastAsia="Arial" w:hAnsi="Arial" w:cs="Arial"/>
        </w:rPr>
      </w:pPr>
    </w:p>
    <w:p w14:paraId="00000013" w14:textId="77777777" w:rsidR="003E6EC3" w:rsidRDefault="00D314D5">
      <w:pPr>
        <w:ind w:firstLine="0"/>
        <w:rPr>
          <w:rFonts w:ascii="Arial" w:eastAsia="Arial" w:hAnsi="Arial" w:cs="Arial"/>
        </w:rPr>
      </w:pPr>
      <w:r>
        <w:rPr>
          <w:rFonts w:ascii="Arial" w:eastAsia="Arial" w:hAnsi="Arial" w:cs="Arial"/>
          <w:b/>
        </w:rPr>
        <w:t>Name</w:t>
      </w:r>
      <w:r>
        <w:rPr>
          <w:rFonts w:ascii="Arial" w:eastAsia="Arial" w:hAnsi="Arial" w:cs="Arial"/>
        </w:rPr>
        <w:t xml:space="preserve">: </w:t>
      </w:r>
      <w:hyperlink r:id="rId11">
        <w:r>
          <w:rPr>
            <w:color w:val="0000EE"/>
            <w:u w:val="single"/>
          </w:rPr>
          <w:t>Robbie Courter</w:t>
        </w:r>
      </w:hyperlink>
    </w:p>
    <w:p w14:paraId="00000014" w14:textId="77777777" w:rsidR="003E6EC3" w:rsidRDefault="00D314D5">
      <w:pPr>
        <w:ind w:firstLine="0"/>
        <w:rPr>
          <w:rFonts w:ascii="Arial" w:eastAsia="Arial" w:hAnsi="Arial" w:cs="Arial"/>
        </w:rPr>
      </w:pPr>
      <w:r>
        <w:rPr>
          <w:rFonts w:ascii="Arial" w:eastAsia="Arial" w:hAnsi="Arial" w:cs="Arial"/>
          <w:b/>
        </w:rPr>
        <w:t>Role in project</w:t>
      </w:r>
      <w:r>
        <w:rPr>
          <w:rFonts w:ascii="Arial" w:eastAsia="Arial" w:hAnsi="Arial" w:cs="Arial"/>
        </w:rPr>
        <w:t>: Co-investigator</w:t>
      </w:r>
    </w:p>
    <w:p w14:paraId="00000015" w14:textId="77777777" w:rsidR="003E6EC3" w:rsidRDefault="003E6EC3">
      <w:pPr>
        <w:ind w:firstLine="0"/>
        <w:rPr>
          <w:rFonts w:ascii="Arial" w:eastAsia="Arial" w:hAnsi="Arial" w:cs="Arial"/>
        </w:rPr>
      </w:pPr>
    </w:p>
    <w:p w14:paraId="00000016" w14:textId="77777777" w:rsidR="003E6EC3" w:rsidRDefault="00D314D5">
      <w:pPr>
        <w:ind w:firstLine="0"/>
        <w:rPr>
          <w:rFonts w:ascii="Arial" w:eastAsia="Arial" w:hAnsi="Arial" w:cs="Arial"/>
        </w:rPr>
      </w:pPr>
      <w:r>
        <w:rPr>
          <w:rFonts w:ascii="Arial" w:eastAsia="Arial" w:hAnsi="Arial" w:cs="Arial"/>
          <w:b/>
        </w:rPr>
        <w:t>Name</w:t>
      </w:r>
      <w:r>
        <w:rPr>
          <w:rFonts w:ascii="Arial" w:eastAsia="Arial" w:hAnsi="Arial" w:cs="Arial"/>
        </w:rPr>
        <w:t xml:space="preserve">: </w:t>
      </w:r>
      <w:hyperlink r:id="rId12">
        <w:r>
          <w:rPr>
            <w:color w:val="0000EE"/>
            <w:u w:val="single"/>
          </w:rPr>
          <w:t>Shruthi Sukumar</w:t>
        </w:r>
      </w:hyperlink>
    </w:p>
    <w:p w14:paraId="00000017" w14:textId="77777777" w:rsidR="003E6EC3" w:rsidRDefault="00D314D5">
      <w:pPr>
        <w:ind w:firstLine="0"/>
        <w:rPr>
          <w:rFonts w:ascii="Arial" w:eastAsia="Arial" w:hAnsi="Arial" w:cs="Arial"/>
        </w:rPr>
      </w:pPr>
      <w:r>
        <w:rPr>
          <w:rFonts w:ascii="Arial" w:eastAsia="Arial" w:hAnsi="Arial" w:cs="Arial"/>
          <w:b/>
        </w:rPr>
        <w:t>Role in project</w:t>
      </w:r>
      <w:r>
        <w:rPr>
          <w:rFonts w:ascii="Arial" w:eastAsia="Arial" w:hAnsi="Arial" w:cs="Arial"/>
        </w:rPr>
        <w:t>: Co-investigator</w:t>
      </w:r>
    </w:p>
    <w:p w14:paraId="00000018" w14:textId="77777777" w:rsidR="003E6EC3" w:rsidRDefault="003E6EC3">
      <w:pPr>
        <w:ind w:firstLine="0"/>
        <w:rPr>
          <w:rFonts w:ascii="Arial" w:eastAsia="Arial" w:hAnsi="Arial" w:cs="Arial"/>
        </w:rPr>
      </w:pPr>
    </w:p>
    <w:p w14:paraId="00000019" w14:textId="77777777" w:rsidR="003E6EC3" w:rsidRDefault="00D314D5">
      <w:pPr>
        <w:ind w:firstLine="0"/>
        <w:rPr>
          <w:rFonts w:ascii="Arial" w:eastAsia="Arial" w:hAnsi="Arial" w:cs="Arial"/>
        </w:rPr>
      </w:pPr>
      <w:r>
        <w:rPr>
          <w:rFonts w:ascii="Arial" w:eastAsia="Arial" w:hAnsi="Arial" w:cs="Arial"/>
          <w:b/>
        </w:rPr>
        <w:t>Name</w:t>
      </w:r>
      <w:r>
        <w:rPr>
          <w:rFonts w:ascii="Arial" w:eastAsia="Arial" w:hAnsi="Arial" w:cs="Arial"/>
        </w:rPr>
        <w:t xml:space="preserve">: </w:t>
      </w:r>
      <w:hyperlink r:id="rId13">
        <w:r>
          <w:rPr>
            <w:color w:val="0000EE"/>
            <w:u w:val="single"/>
          </w:rPr>
          <w:t>Ross Wilkinson</w:t>
        </w:r>
      </w:hyperlink>
    </w:p>
    <w:p w14:paraId="0000001A" w14:textId="77777777" w:rsidR="003E6EC3" w:rsidRDefault="00D314D5">
      <w:pPr>
        <w:ind w:firstLine="0"/>
        <w:rPr>
          <w:rFonts w:ascii="Arial" w:eastAsia="Arial" w:hAnsi="Arial" w:cs="Arial"/>
        </w:rPr>
      </w:pPr>
      <w:r>
        <w:rPr>
          <w:rFonts w:ascii="Arial" w:eastAsia="Arial" w:hAnsi="Arial" w:cs="Arial"/>
          <w:b/>
        </w:rPr>
        <w:t>Role in project</w:t>
      </w:r>
      <w:r>
        <w:rPr>
          <w:rFonts w:ascii="Arial" w:eastAsia="Arial" w:hAnsi="Arial" w:cs="Arial"/>
        </w:rPr>
        <w:t>: Co-investigator</w:t>
      </w:r>
    </w:p>
    <w:p w14:paraId="0000001B" w14:textId="77777777" w:rsidR="003E6EC3" w:rsidRDefault="00D314D5">
      <w:pPr>
        <w:pStyle w:val="Heading1"/>
        <w:rPr>
          <w:rFonts w:ascii="Arial" w:eastAsia="Arial" w:hAnsi="Arial" w:cs="Arial"/>
          <w:sz w:val="22"/>
          <w:szCs w:val="22"/>
        </w:rPr>
      </w:pPr>
      <w:r>
        <w:rPr>
          <w:rFonts w:ascii="Arial" w:eastAsia="Arial" w:hAnsi="Arial" w:cs="Arial"/>
          <w:sz w:val="22"/>
          <w:szCs w:val="22"/>
        </w:rPr>
        <w:t>GENERAL RESEARCH STAFF</w:t>
      </w:r>
    </w:p>
    <w:p w14:paraId="0000001C" w14:textId="77777777" w:rsidR="003E6EC3" w:rsidRDefault="00D314D5">
      <w:pPr>
        <w:ind w:firstLine="0"/>
        <w:rPr>
          <w:rFonts w:ascii="Arial" w:eastAsia="Arial" w:hAnsi="Arial" w:cs="Arial"/>
        </w:rPr>
      </w:pPr>
      <w:r>
        <w:rPr>
          <w:rFonts w:ascii="Arial" w:eastAsia="Arial" w:hAnsi="Arial" w:cs="Arial"/>
        </w:rPr>
        <w:t xml:space="preserve">One research </w:t>
      </w:r>
      <w:r>
        <w:rPr>
          <w:rFonts w:ascii="Arial" w:eastAsia="Arial" w:hAnsi="Arial" w:cs="Arial"/>
        </w:rPr>
        <w:t>assistant may assist with this protocol. The PI will ensure that the appropriate CITI and protocol-specific training are maintained.  General Research Staff’s responsibilities will include distributing flyers, recruiting subjects, and assisting with labora</w:t>
      </w:r>
      <w:r>
        <w:rPr>
          <w:rFonts w:ascii="Arial" w:eastAsia="Arial" w:hAnsi="Arial" w:cs="Arial"/>
        </w:rPr>
        <w:t>tory testing. They will only perform laboratory testing of subjects with the accompaniment of the PI or Co-investigator.</w:t>
      </w:r>
    </w:p>
    <w:p w14:paraId="0000001D"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OBJECTIVES</w:t>
      </w:r>
    </w:p>
    <w:p w14:paraId="0000001E" w14:textId="7D84BABF" w:rsidR="003E6EC3" w:rsidRDefault="00D314D5">
      <w:pPr>
        <w:ind w:firstLine="0"/>
        <w:rPr>
          <w:rFonts w:ascii="Arial" w:eastAsia="Arial" w:hAnsi="Arial" w:cs="Arial"/>
        </w:rPr>
      </w:pPr>
      <w:r>
        <w:rPr>
          <w:rFonts w:ascii="Arial" w:eastAsia="Arial" w:hAnsi="Arial" w:cs="Arial"/>
        </w:rPr>
        <w:t>Investigate the effect of reward on bicycling movement vigor. Subjects will perform a series of fixed-distance cycling trial</w:t>
      </w:r>
      <w:r>
        <w:rPr>
          <w:rFonts w:ascii="Arial" w:eastAsia="Arial" w:hAnsi="Arial" w:cs="Arial"/>
        </w:rPr>
        <w:t xml:space="preserve">s at </w:t>
      </w:r>
      <w:r w:rsidR="00A65E3E">
        <w:rPr>
          <w:rFonts w:ascii="Arial" w:eastAsia="Arial" w:hAnsi="Arial" w:cs="Arial"/>
        </w:rPr>
        <w:t>freely selected</w:t>
      </w:r>
      <w:r>
        <w:rPr>
          <w:rFonts w:ascii="Arial" w:eastAsia="Arial" w:hAnsi="Arial" w:cs="Arial"/>
        </w:rPr>
        <w:t xml:space="preserve"> cadences and power outputs under changing </w:t>
      </w:r>
      <w:r>
        <w:rPr>
          <w:rFonts w:ascii="Arial" w:eastAsia="Arial" w:hAnsi="Arial" w:cs="Arial"/>
        </w:rPr>
        <w:lastRenderedPageBreak/>
        <w:t xml:space="preserve">reward conditions. The </w:t>
      </w:r>
      <w:r w:rsidR="00A65E3E">
        <w:rPr>
          <w:rFonts w:ascii="Arial" w:eastAsia="Arial" w:hAnsi="Arial" w:cs="Arial"/>
        </w:rPr>
        <w:t xml:space="preserve">rider’s </w:t>
      </w:r>
      <w:r>
        <w:rPr>
          <w:rFonts w:ascii="Arial" w:eastAsia="Arial" w:hAnsi="Arial" w:cs="Arial"/>
        </w:rPr>
        <w:t xml:space="preserve">chosen </w:t>
      </w:r>
      <w:r w:rsidR="00A65E3E">
        <w:rPr>
          <w:rFonts w:ascii="Arial" w:eastAsia="Arial" w:hAnsi="Arial" w:cs="Arial"/>
        </w:rPr>
        <w:t>bi</w:t>
      </w:r>
      <w:r>
        <w:rPr>
          <w:rFonts w:ascii="Arial" w:eastAsia="Arial" w:hAnsi="Arial" w:cs="Arial"/>
        </w:rPr>
        <w:t>cycling strategy in these conditions will provide information about how they value the reward and effort associated with these movements.</w:t>
      </w:r>
    </w:p>
    <w:p w14:paraId="0000001F" w14:textId="77777777" w:rsidR="003E6EC3" w:rsidRDefault="003E6EC3">
      <w:pPr>
        <w:ind w:firstLine="0"/>
        <w:rPr>
          <w:rFonts w:ascii="Arial" w:eastAsia="Arial" w:hAnsi="Arial" w:cs="Arial"/>
        </w:rPr>
      </w:pPr>
    </w:p>
    <w:p w14:paraId="00000020" w14:textId="77777777" w:rsidR="003E6EC3" w:rsidRDefault="00D314D5">
      <w:pPr>
        <w:ind w:firstLine="0"/>
        <w:rPr>
          <w:rFonts w:ascii="Arial" w:eastAsia="Arial" w:hAnsi="Arial" w:cs="Arial"/>
        </w:rPr>
      </w:pPr>
      <w:r>
        <w:rPr>
          <w:rFonts w:ascii="Arial" w:eastAsia="Arial" w:hAnsi="Arial" w:cs="Arial"/>
          <w:b/>
        </w:rPr>
        <w:t>Research question:</w:t>
      </w:r>
      <w:r>
        <w:rPr>
          <w:rFonts w:ascii="Arial" w:eastAsia="Arial" w:hAnsi="Arial" w:cs="Arial"/>
        </w:rPr>
        <w:t xml:space="preserve"> Does </w:t>
      </w:r>
      <w:r>
        <w:rPr>
          <w:rFonts w:ascii="Arial" w:eastAsia="Arial" w:hAnsi="Arial" w:cs="Arial"/>
        </w:rPr>
        <w:t>reward affect movement vigor in bicycle riders?</w:t>
      </w:r>
    </w:p>
    <w:p w14:paraId="00000021" w14:textId="77777777" w:rsidR="003E6EC3" w:rsidRDefault="00D314D5">
      <w:pPr>
        <w:ind w:firstLine="0"/>
        <w:rPr>
          <w:rFonts w:ascii="Arial" w:eastAsia="Arial" w:hAnsi="Arial" w:cs="Arial"/>
        </w:rPr>
      </w:pPr>
      <w:r>
        <w:rPr>
          <w:rFonts w:ascii="Arial" w:eastAsia="Arial" w:hAnsi="Arial" w:cs="Arial"/>
          <w:b/>
        </w:rPr>
        <w:t>Null hypothesis:</w:t>
      </w:r>
      <w:r>
        <w:rPr>
          <w:rFonts w:ascii="Arial" w:eastAsia="Arial" w:hAnsi="Arial" w:cs="Arial"/>
        </w:rPr>
        <w:t xml:space="preserve"> There will be no significant difference in freely chosen cadence nor freely chosen power output in the absence or presence of reward.</w:t>
      </w:r>
    </w:p>
    <w:p w14:paraId="00000022" w14:textId="77777777" w:rsidR="003E6EC3" w:rsidRDefault="00D314D5">
      <w:pPr>
        <w:pStyle w:val="Heading1"/>
        <w:numPr>
          <w:ilvl w:val="0"/>
          <w:numId w:val="8"/>
        </w:numPr>
        <w:rPr>
          <w:rFonts w:ascii="Arial" w:eastAsia="Arial" w:hAnsi="Arial" w:cs="Arial"/>
          <w:sz w:val="22"/>
          <w:szCs w:val="22"/>
        </w:rPr>
      </w:pPr>
      <w:sdt>
        <w:sdtPr>
          <w:tag w:val="goog_rdk_0"/>
          <w:id w:val="-1431031981"/>
        </w:sdtPr>
        <w:sdtEndPr/>
        <w:sdtContent/>
      </w:sdt>
      <w:r>
        <w:rPr>
          <w:rFonts w:ascii="Arial" w:eastAsia="Arial" w:hAnsi="Arial" w:cs="Arial"/>
          <w:sz w:val="22"/>
          <w:szCs w:val="22"/>
        </w:rPr>
        <w:t>BACKGROUND AND SIGNIFICANCE</w:t>
      </w:r>
      <w:r>
        <w:rPr>
          <w:rFonts w:ascii="Arial" w:eastAsia="Arial" w:hAnsi="Arial" w:cs="Arial"/>
          <w:sz w:val="22"/>
          <w:szCs w:val="22"/>
        </w:rPr>
        <w:t xml:space="preserve"> </w:t>
      </w:r>
    </w:p>
    <w:p w14:paraId="2B7E5B41" w14:textId="77777777" w:rsidR="00E26AED" w:rsidRDefault="00D314D5">
      <w:pPr>
        <w:ind w:firstLine="0"/>
        <w:rPr>
          <w:rFonts w:ascii="Arial" w:eastAsia="Arial" w:hAnsi="Arial" w:cs="Arial"/>
        </w:rPr>
      </w:pPr>
      <w:r>
        <w:rPr>
          <w:rFonts w:ascii="Arial" w:eastAsia="Arial" w:hAnsi="Arial" w:cs="Arial"/>
          <w:b/>
        </w:rPr>
        <w:t xml:space="preserve">Background. </w:t>
      </w:r>
      <w:r>
        <w:rPr>
          <w:rFonts w:ascii="Arial" w:eastAsia="Arial" w:hAnsi="Arial" w:cs="Arial"/>
        </w:rPr>
        <w:t>Choice of movement speed can speak volumes about an individual’s health. Movement speed (i.e., vigor) can be regarded as a trait of individuality, reflecting a willingness to expend effort (</w:t>
      </w:r>
      <w:proofErr w:type="spellStart"/>
      <w:r>
        <w:rPr>
          <w:rFonts w:ascii="Arial" w:eastAsia="Arial" w:hAnsi="Arial" w:cs="Arial"/>
        </w:rPr>
        <w:t>Reppert</w:t>
      </w:r>
      <w:proofErr w:type="spellEnd"/>
      <w:r>
        <w:rPr>
          <w:rFonts w:ascii="Arial" w:eastAsia="Arial" w:hAnsi="Arial" w:cs="Arial"/>
        </w:rPr>
        <w:t xml:space="preserve"> et al., 2018); while in older adults, preferre</w:t>
      </w:r>
      <w:r>
        <w:rPr>
          <w:rFonts w:ascii="Arial" w:eastAsia="Arial" w:hAnsi="Arial" w:cs="Arial"/>
        </w:rPr>
        <w:t>d walking speed correlates with mortality (</w:t>
      </w:r>
      <w:proofErr w:type="spellStart"/>
      <w:r>
        <w:rPr>
          <w:rFonts w:ascii="Arial" w:eastAsia="Arial" w:hAnsi="Arial" w:cs="Arial"/>
        </w:rPr>
        <w:t>Stanaway</w:t>
      </w:r>
      <w:proofErr w:type="spellEnd"/>
      <w:r>
        <w:rPr>
          <w:rFonts w:ascii="Arial" w:eastAsia="Arial" w:hAnsi="Arial" w:cs="Arial"/>
        </w:rPr>
        <w:t xml:space="preserve"> et al., 2011). Importantly, movement speed also features prominently in diseases such as Multiple Sclerosis (MS) </w:t>
      </w:r>
      <w:r w:rsidR="00A65E3E">
        <w:rPr>
          <w:rFonts w:ascii="Arial" w:eastAsia="Arial" w:hAnsi="Arial" w:cs="Arial"/>
        </w:rPr>
        <w:t>and</w:t>
      </w:r>
      <w:r>
        <w:rPr>
          <w:rFonts w:ascii="Arial" w:eastAsia="Arial" w:hAnsi="Arial" w:cs="Arial"/>
        </w:rPr>
        <w:t xml:space="preserve"> Parkinson’s disease (PD), where a cardinal symptom of these disorders is movement slowne</w:t>
      </w:r>
      <w:r>
        <w:rPr>
          <w:rFonts w:ascii="Arial" w:eastAsia="Arial" w:hAnsi="Arial" w:cs="Arial"/>
        </w:rPr>
        <w:t xml:space="preserve">ss (Jankovic et al., 2008; Montgomery &amp; </w:t>
      </w:r>
      <w:proofErr w:type="spellStart"/>
      <w:r>
        <w:rPr>
          <w:rFonts w:ascii="Arial" w:eastAsia="Arial" w:hAnsi="Arial" w:cs="Arial"/>
        </w:rPr>
        <w:t>Nuessen</w:t>
      </w:r>
      <w:proofErr w:type="spellEnd"/>
      <w:r>
        <w:rPr>
          <w:rFonts w:ascii="Arial" w:eastAsia="Arial" w:hAnsi="Arial" w:cs="Arial"/>
        </w:rPr>
        <w:t xml:space="preserve">, 1990; </w:t>
      </w:r>
      <w:proofErr w:type="spellStart"/>
      <w:r>
        <w:rPr>
          <w:rFonts w:ascii="Arial" w:eastAsia="Arial" w:hAnsi="Arial" w:cs="Arial"/>
        </w:rPr>
        <w:t>Motl</w:t>
      </w:r>
      <w:proofErr w:type="spellEnd"/>
      <w:r>
        <w:rPr>
          <w:rFonts w:ascii="Arial" w:eastAsia="Arial" w:hAnsi="Arial" w:cs="Arial"/>
        </w:rPr>
        <w:t xml:space="preserve"> et al., 2012; Ferreira et al., 2017; Pellegrino et al., 2018). Studying movement speed and the factors affecting it thus lies at a critical juncture that can expose the underlying processes occurr</w:t>
      </w:r>
      <w:r>
        <w:rPr>
          <w:rFonts w:ascii="Arial" w:eastAsia="Arial" w:hAnsi="Arial" w:cs="Arial"/>
        </w:rPr>
        <w:t xml:space="preserve">ing in the brain through an easily attainable and quantifiable behavioral metric. </w:t>
      </w:r>
    </w:p>
    <w:p w14:paraId="20020EBF" w14:textId="77777777" w:rsidR="00E26AED" w:rsidRDefault="00E26AED">
      <w:pPr>
        <w:ind w:firstLine="0"/>
        <w:rPr>
          <w:rFonts w:ascii="Arial" w:eastAsia="Arial" w:hAnsi="Arial" w:cs="Arial"/>
        </w:rPr>
      </w:pPr>
    </w:p>
    <w:p w14:paraId="55AC1BC0" w14:textId="77777777" w:rsidR="00E26AED" w:rsidRDefault="00D314D5">
      <w:pPr>
        <w:ind w:firstLine="0"/>
        <w:rPr>
          <w:rFonts w:ascii="Arial" w:eastAsia="Arial" w:hAnsi="Arial" w:cs="Arial"/>
        </w:rPr>
      </w:pPr>
      <w:r>
        <w:rPr>
          <w:rFonts w:ascii="Arial" w:eastAsia="Arial" w:hAnsi="Arial" w:cs="Arial"/>
        </w:rPr>
        <w:t>In perhaps its simplest form, movement speed can be defined economically: “spending” effort in order to “purchase” a more rewarding bodily state (</w:t>
      </w:r>
      <w:proofErr w:type="spellStart"/>
      <w:r>
        <w:rPr>
          <w:rFonts w:ascii="Arial" w:eastAsia="Arial" w:hAnsi="Arial" w:cs="Arial"/>
        </w:rPr>
        <w:t>Shadmehr</w:t>
      </w:r>
      <w:proofErr w:type="spellEnd"/>
      <w:r>
        <w:rPr>
          <w:rFonts w:ascii="Arial" w:eastAsia="Arial" w:hAnsi="Arial" w:cs="Arial"/>
        </w:rPr>
        <w:t xml:space="preserve"> et al., 2019). Th</w:t>
      </w:r>
      <w:r>
        <w:rPr>
          <w:rFonts w:ascii="Arial" w:eastAsia="Arial" w:hAnsi="Arial" w:cs="Arial"/>
        </w:rPr>
        <w:t>is transaction has been modeled as utility, or the “goodness” of a movement, and predicts that the brain should seek to maximize it by optimizing between the effort required with the desire to reach reward sooner (</w:t>
      </w:r>
      <w:proofErr w:type="spellStart"/>
      <w:r>
        <w:rPr>
          <w:rFonts w:ascii="Arial" w:eastAsia="Arial" w:hAnsi="Arial" w:cs="Arial"/>
        </w:rPr>
        <w:t>Shadmehr</w:t>
      </w:r>
      <w:proofErr w:type="spellEnd"/>
      <w:r>
        <w:rPr>
          <w:rFonts w:ascii="Arial" w:eastAsia="Arial" w:hAnsi="Arial" w:cs="Arial"/>
        </w:rPr>
        <w:t xml:space="preserve"> et al., 2019; </w:t>
      </w:r>
      <w:proofErr w:type="spellStart"/>
      <w:r>
        <w:rPr>
          <w:rFonts w:ascii="Arial" w:eastAsia="Arial" w:hAnsi="Arial" w:cs="Arial"/>
        </w:rPr>
        <w:t>Shadmehr</w:t>
      </w:r>
      <w:proofErr w:type="spellEnd"/>
      <w:r>
        <w:rPr>
          <w:rFonts w:ascii="Arial" w:eastAsia="Arial" w:hAnsi="Arial" w:cs="Arial"/>
        </w:rPr>
        <w:t xml:space="preserve"> et al., 20</w:t>
      </w:r>
      <w:r>
        <w:rPr>
          <w:rFonts w:ascii="Arial" w:eastAsia="Arial" w:hAnsi="Arial" w:cs="Arial"/>
        </w:rPr>
        <w:t>16). Humans will slow down reaching movements (Cos et al., 2011), walking (Hughes &amp; Goldman, 1970), and even eye movements (Yoon et al., 2018) when the effort associated with the movement increases. Contrarily, these movements will all speed up when antici</w:t>
      </w:r>
      <w:r>
        <w:rPr>
          <w:rFonts w:ascii="Arial" w:eastAsia="Arial" w:hAnsi="Arial" w:cs="Arial"/>
        </w:rPr>
        <w:t xml:space="preserve">pating some reward (Summerside et al., 2018; </w:t>
      </w:r>
      <w:proofErr w:type="spellStart"/>
      <w:r>
        <w:rPr>
          <w:rFonts w:ascii="Arial" w:eastAsia="Arial" w:hAnsi="Arial" w:cs="Arial"/>
        </w:rPr>
        <w:t>Takikawa</w:t>
      </w:r>
      <w:proofErr w:type="spellEnd"/>
      <w:r>
        <w:rPr>
          <w:rFonts w:ascii="Arial" w:eastAsia="Arial" w:hAnsi="Arial" w:cs="Arial"/>
        </w:rPr>
        <w:t xml:space="preserve"> et al., 2002). While using a common utility helps determine the factors</w:t>
      </w:r>
      <w:r w:rsidR="00A65E3E">
        <w:rPr>
          <w:rFonts w:ascii="Arial" w:eastAsia="Arial" w:hAnsi="Arial" w:cs="Arial"/>
        </w:rPr>
        <w:t xml:space="preserve"> </w:t>
      </w:r>
      <w:r>
        <w:rPr>
          <w:rFonts w:ascii="Arial" w:eastAsia="Arial" w:hAnsi="Arial" w:cs="Arial"/>
        </w:rPr>
        <w:t>affecting movement speed, it is often difficult to transfer this framework to understanding movement slowness in neurological di</w:t>
      </w:r>
      <w:r>
        <w:rPr>
          <w:rFonts w:ascii="Arial" w:eastAsia="Arial" w:hAnsi="Arial" w:cs="Arial"/>
        </w:rPr>
        <w:t xml:space="preserve">sorders, like </w:t>
      </w:r>
      <w:r>
        <w:rPr>
          <w:rFonts w:ascii="Arial" w:eastAsia="Arial" w:hAnsi="Arial" w:cs="Arial"/>
        </w:rPr>
        <w:t>MS</w:t>
      </w:r>
      <w:r w:rsidR="00A65E3E">
        <w:rPr>
          <w:rFonts w:ascii="Arial" w:eastAsia="Arial" w:hAnsi="Arial" w:cs="Arial"/>
        </w:rPr>
        <w:t xml:space="preserve"> and PD</w:t>
      </w:r>
      <w:r>
        <w:rPr>
          <w:rFonts w:ascii="Arial" w:eastAsia="Arial" w:hAnsi="Arial" w:cs="Arial"/>
        </w:rPr>
        <w:t>, due to an inability to move within the necessary requirements because of disability.</w:t>
      </w:r>
    </w:p>
    <w:p w14:paraId="21A7149D" w14:textId="77777777" w:rsidR="00E26AED" w:rsidRDefault="00E26AED">
      <w:pPr>
        <w:ind w:firstLine="0"/>
        <w:rPr>
          <w:rFonts w:ascii="Arial" w:eastAsia="Arial" w:hAnsi="Arial" w:cs="Arial"/>
        </w:rPr>
      </w:pPr>
    </w:p>
    <w:p w14:paraId="00000025" w14:textId="46B17A21" w:rsidR="003E6EC3" w:rsidRDefault="00D314D5">
      <w:pPr>
        <w:ind w:firstLine="0"/>
        <w:rPr>
          <w:rFonts w:ascii="Arial" w:eastAsia="Arial" w:hAnsi="Arial" w:cs="Arial"/>
        </w:rPr>
      </w:pPr>
      <w:r>
        <w:rPr>
          <w:rFonts w:ascii="Arial" w:eastAsia="Arial" w:hAnsi="Arial" w:cs="Arial"/>
        </w:rPr>
        <w:t>I</w:t>
      </w:r>
      <w:sdt>
        <w:sdtPr>
          <w:tag w:val="goog_rdk_1"/>
          <w:id w:val="-1353486939"/>
        </w:sdtPr>
        <w:sdtEndPr/>
        <w:sdtContent/>
      </w:sdt>
      <w:r>
        <w:rPr>
          <w:rFonts w:ascii="Arial" w:eastAsia="Arial" w:hAnsi="Arial" w:cs="Arial"/>
        </w:rPr>
        <w:t xml:space="preserve">nstead, a common form of movement used in research and physical therapy for neurological disorders like </w:t>
      </w:r>
      <w:r w:rsidR="00A65E3E">
        <w:rPr>
          <w:rFonts w:ascii="Arial" w:eastAsia="Arial" w:hAnsi="Arial" w:cs="Arial"/>
        </w:rPr>
        <w:t xml:space="preserve">MS </w:t>
      </w:r>
      <w:r>
        <w:rPr>
          <w:rFonts w:ascii="Arial" w:eastAsia="Arial" w:hAnsi="Arial" w:cs="Arial"/>
        </w:rPr>
        <w:t xml:space="preserve">and </w:t>
      </w:r>
      <w:r w:rsidR="00A65E3E">
        <w:rPr>
          <w:rFonts w:ascii="Arial" w:eastAsia="Arial" w:hAnsi="Arial" w:cs="Arial"/>
        </w:rPr>
        <w:t>PD</w:t>
      </w:r>
      <w:r>
        <w:rPr>
          <w:rFonts w:ascii="Arial" w:eastAsia="Arial" w:hAnsi="Arial" w:cs="Arial"/>
        </w:rPr>
        <w:t xml:space="preserve"> is </w:t>
      </w:r>
      <w:r w:rsidR="00A65E3E">
        <w:rPr>
          <w:rFonts w:ascii="Arial" w:eastAsia="Arial" w:hAnsi="Arial" w:cs="Arial"/>
        </w:rPr>
        <w:t>bi</w:t>
      </w:r>
      <w:r>
        <w:rPr>
          <w:rFonts w:ascii="Arial" w:eastAsia="Arial" w:hAnsi="Arial" w:cs="Arial"/>
        </w:rPr>
        <w:t>cycl</w:t>
      </w:r>
      <w:r w:rsidR="00A65E3E">
        <w:rPr>
          <w:rFonts w:ascii="Arial" w:eastAsia="Arial" w:hAnsi="Arial" w:cs="Arial"/>
        </w:rPr>
        <w:t>e</w:t>
      </w:r>
      <w:r>
        <w:rPr>
          <w:rFonts w:ascii="Arial" w:eastAsia="Arial" w:hAnsi="Arial" w:cs="Arial"/>
        </w:rPr>
        <w:t xml:space="preserve"> ergometry (</w:t>
      </w:r>
      <w:proofErr w:type="spellStart"/>
      <w:r>
        <w:rPr>
          <w:rFonts w:ascii="Arial" w:eastAsia="Arial" w:hAnsi="Arial" w:cs="Arial"/>
        </w:rPr>
        <w:t>Protas</w:t>
      </w:r>
      <w:proofErr w:type="spellEnd"/>
      <w:r>
        <w:rPr>
          <w:rFonts w:ascii="Arial" w:eastAsia="Arial" w:hAnsi="Arial" w:cs="Arial"/>
        </w:rPr>
        <w:t xml:space="preserve"> et al., 1996; Ridgel et al., 2009; </w:t>
      </w:r>
      <w:proofErr w:type="spellStart"/>
      <w:r>
        <w:rPr>
          <w:rFonts w:ascii="Arial" w:eastAsia="Arial" w:hAnsi="Arial" w:cs="Arial"/>
        </w:rPr>
        <w:t>Tantucci</w:t>
      </w:r>
      <w:proofErr w:type="spellEnd"/>
      <w:r>
        <w:rPr>
          <w:rFonts w:ascii="Arial" w:eastAsia="Arial" w:hAnsi="Arial" w:cs="Arial"/>
        </w:rPr>
        <w:t xml:space="preserve"> et al., 1996; Valet et al., 2017). </w:t>
      </w:r>
      <w:r w:rsidR="00A65E3E">
        <w:rPr>
          <w:rFonts w:ascii="Arial" w:eastAsia="Arial" w:hAnsi="Arial" w:cs="Arial"/>
        </w:rPr>
        <w:t>Bic</w:t>
      </w:r>
      <w:r>
        <w:rPr>
          <w:rFonts w:ascii="Arial" w:eastAsia="Arial" w:hAnsi="Arial" w:cs="Arial"/>
        </w:rPr>
        <w:t>ycl</w:t>
      </w:r>
      <w:r w:rsidR="005410B0">
        <w:rPr>
          <w:rFonts w:ascii="Arial" w:eastAsia="Arial" w:hAnsi="Arial" w:cs="Arial"/>
        </w:rPr>
        <w:t>ing</w:t>
      </w:r>
      <w:r>
        <w:rPr>
          <w:rFonts w:ascii="Arial" w:eastAsia="Arial" w:hAnsi="Arial" w:cs="Arial"/>
        </w:rPr>
        <w:t xml:space="preserve"> offers an alternative way to study movement vigor and the changes caused by these diseases; for example, when power output increases, the metabolically optimal pedaling</w:t>
      </w:r>
      <w:r>
        <w:rPr>
          <w:rFonts w:ascii="Arial" w:eastAsia="Arial" w:hAnsi="Arial" w:cs="Arial"/>
        </w:rPr>
        <w:t xml:space="preserve"> cadence increases linearly, suggesting that </w:t>
      </w:r>
      <w:r w:rsidR="005410B0">
        <w:rPr>
          <w:rFonts w:ascii="Arial" w:eastAsia="Arial" w:hAnsi="Arial" w:cs="Arial"/>
        </w:rPr>
        <w:t>bicycling</w:t>
      </w:r>
      <w:r>
        <w:rPr>
          <w:rFonts w:ascii="Arial" w:eastAsia="Arial" w:hAnsi="Arial" w:cs="Arial"/>
        </w:rPr>
        <w:t xml:space="preserve"> vigor is sensitive to effort (Coast &amp; Welch, 1985; Macintosh et al., 2000).</w:t>
      </w:r>
      <w:r>
        <w:rPr>
          <w:rFonts w:ascii="Arial" w:eastAsia="Arial" w:hAnsi="Arial" w:cs="Arial"/>
          <w:color w:val="FF0000"/>
        </w:rPr>
        <w:t xml:space="preserve"> </w:t>
      </w:r>
      <w:r>
        <w:rPr>
          <w:rFonts w:ascii="Arial" w:eastAsia="Arial" w:hAnsi="Arial" w:cs="Arial"/>
        </w:rPr>
        <w:t xml:space="preserve">However, there is no research investigating how reward impacts </w:t>
      </w:r>
      <w:r w:rsidR="005410B0">
        <w:rPr>
          <w:rFonts w:ascii="Arial" w:eastAsia="Arial" w:hAnsi="Arial" w:cs="Arial"/>
        </w:rPr>
        <w:t>bicycling</w:t>
      </w:r>
      <w:r>
        <w:rPr>
          <w:rFonts w:ascii="Arial" w:eastAsia="Arial" w:hAnsi="Arial" w:cs="Arial"/>
        </w:rPr>
        <w:t xml:space="preserve"> vigor. Understanding the influence that reward has on </w:t>
      </w:r>
      <w:r w:rsidR="005410B0">
        <w:rPr>
          <w:rFonts w:ascii="Arial" w:eastAsia="Arial" w:hAnsi="Arial" w:cs="Arial"/>
        </w:rPr>
        <w:t>bi</w:t>
      </w:r>
      <w:r>
        <w:rPr>
          <w:rFonts w:ascii="Arial" w:eastAsia="Arial" w:hAnsi="Arial" w:cs="Arial"/>
        </w:rPr>
        <w:t>cy</w:t>
      </w:r>
      <w:r>
        <w:rPr>
          <w:rFonts w:ascii="Arial" w:eastAsia="Arial" w:hAnsi="Arial" w:cs="Arial"/>
        </w:rPr>
        <w:t xml:space="preserve">cling vigor could provide a novel means to study the causes of abnormal movement slowness, as well as a novel means to manipulate and modify treatment of these diseases from a </w:t>
      </w:r>
      <w:r w:rsidR="00A65E3E">
        <w:rPr>
          <w:rFonts w:ascii="Arial" w:eastAsia="Arial" w:hAnsi="Arial" w:cs="Arial"/>
        </w:rPr>
        <w:t>bicycle</w:t>
      </w:r>
      <w:r>
        <w:rPr>
          <w:rFonts w:ascii="Arial" w:eastAsia="Arial" w:hAnsi="Arial" w:cs="Arial"/>
        </w:rPr>
        <w:t xml:space="preserve"> ergometry context. </w:t>
      </w:r>
    </w:p>
    <w:p w14:paraId="00000026" w14:textId="77777777" w:rsidR="003E6EC3" w:rsidRDefault="003E6EC3">
      <w:pPr>
        <w:ind w:firstLine="0"/>
        <w:rPr>
          <w:rFonts w:ascii="Arial" w:eastAsia="Arial" w:hAnsi="Arial" w:cs="Arial"/>
        </w:rPr>
      </w:pPr>
    </w:p>
    <w:p w14:paraId="00000027" w14:textId="3FB0229A" w:rsidR="003E6EC3" w:rsidRDefault="00D314D5">
      <w:pPr>
        <w:ind w:firstLine="0"/>
        <w:rPr>
          <w:rFonts w:ascii="Arial" w:eastAsia="Arial" w:hAnsi="Arial" w:cs="Arial"/>
        </w:rPr>
      </w:pPr>
      <w:r>
        <w:rPr>
          <w:rFonts w:ascii="Arial" w:eastAsia="Arial" w:hAnsi="Arial" w:cs="Arial"/>
          <w:b/>
        </w:rPr>
        <w:t xml:space="preserve">Significance. </w:t>
      </w:r>
      <w:r w:rsidR="00A65E3E">
        <w:rPr>
          <w:rFonts w:ascii="Arial" w:eastAsia="Arial" w:hAnsi="Arial" w:cs="Arial"/>
        </w:rPr>
        <w:t>Bic</w:t>
      </w:r>
      <w:r>
        <w:rPr>
          <w:rFonts w:ascii="Arial" w:eastAsia="Arial" w:hAnsi="Arial" w:cs="Arial"/>
        </w:rPr>
        <w:t>ycl</w:t>
      </w:r>
      <w:r w:rsidR="00A65E3E">
        <w:rPr>
          <w:rFonts w:ascii="Arial" w:eastAsia="Arial" w:hAnsi="Arial" w:cs="Arial"/>
        </w:rPr>
        <w:t>e</w:t>
      </w:r>
      <w:r>
        <w:rPr>
          <w:rFonts w:ascii="Arial" w:eastAsia="Arial" w:hAnsi="Arial" w:cs="Arial"/>
        </w:rPr>
        <w:t xml:space="preserve"> ergometry is a common form</w:t>
      </w:r>
      <w:r>
        <w:rPr>
          <w:rFonts w:ascii="Arial" w:eastAsia="Arial" w:hAnsi="Arial" w:cs="Arial"/>
        </w:rPr>
        <w:t xml:space="preserve"> of physical therapy in diseases such as PD and MS; however, there is a dearth of information regarding the causes of movement slowness nor is there a ubiquitous </w:t>
      </w:r>
      <w:r w:rsidR="005410B0">
        <w:rPr>
          <w:rFonts w:ascii="Arial" w:eastAsia="Arial" w:hAnsi="Arial" w:cs="Arial"/>
        </w:rPr>
        <w:t>bi</w:t>
      </w:r>
      <w:r>
        <w:rPr>
          <w:rFonts w:ascii="Arial" w:eastAsia="Arial" w:hAnsi="Arial" w:cs="Arial"/>
        </w:rPr>
        <w:t>cycling metric that can be used to track performance improvements. Understanding how reward al</w:t>
      </w:r>
      <w:r>
        <w:rPr>
          <w:rFonts w:ascii="Arial" w:eastAsia="Arial" w:hAnsi="Arial" w:cs="Arial"/>
        </w:rPr>
        <w:t xml:space="preserve">ters </w:t>
      </w:r>
      <w:r w:rsidR="005410B0">
        <w:rPr>
          <w:rFonts w:ascii="Arial" w:eastAsia="Arial" w:hAnsi="Arial" w:cs="Arial"/>
        </w:rPr>
        <w:t>bi</w:t>
      </w:r>
      <w:r>
        <w:rPr>
          <w:rFonts w:ascii="Arial" w:eastAsia="Arial" w:hAnsi="Arial" w:cs="Arial"/>
        </w:rPr>
        <w:t xml:space="preserve">cycling vigor in healthy adults will provide a starting point for tracking how neurological disorders are altering movement speed. Findings from this study will also better our ability to understand and be able to predict movement behavior and aid in </w:t>
      </w:r>
      <w:r>
        <w:rPr>
          <w:rFonts w:ascii="Arial" w:eastAsia="Arial" w:hAnsi="Arial" w:cs="Arial"/>
        </w:rPr>
        <w:lastRenderedPageBreak/>
        <w:t xml:space="preserve">designing interventions to elicit desired behavioral responses by designing the reward-effort landscape appropriately in </w:t>
      </w:r>
      <w:r w:rsidR="005410B0">
        <w:rPr>
          <w:rFonts w:ascii="Arial" w:eastAsia="Arial" w:hAnsi="Arial" w:cs="Arial"/>
        </w:rPr>
        <w:t>bicycle ergometry</w:t>
      </w:r>
      <w:r>
        <w:rPr>
          <w:rFonts w:ascii="Arial" w:eastAsia="Arial" w:hAnsi="Arial" w:cs="Arial"/>
        </w:rPr>
        <w:t xml:space="preserve">-based physical therapy or in coaching sport. </w:t>
      </w:r>
    </w:p>
    <w:p w14:paraId="00000028" w14:textId="77777777" w:rsidR="003E6EC3" w:rsidRDefault="003E6EC3">
      <w:pPr>
        <w:ind w:firstLine="0"/>
        <w:rPr>
          <w:rFonts w:ascii="Arial" w:eastAsia="Arial" w:hAnsi="Arial" w:cs="Arial"/>
        </w:rPr>
      </w:pPr>
    </w:p>
    <w:p w14:paraId="00000029" w14:textId="77777777" w:rsidR="003E6EC3" w:rsidRDefault="00D314D5">
      <w:pPr>
        <w:pStyle w:val="Heading1"/>
        <w:numPr>
          <w:ilvl w:val="0"/>
          <w:numId w:val="8"/>
        </w:numPr>
        <w:rPr>
          <w:rFonts w:ascii="Arial" w:eastAsia="Arial" w:hAnsi="Arial" w:cs="Arial"/>
          <w:sz w:val="22"/>
          <w:szCs w:val="22"/>
        </w:rPr>
      </w:pPr>
      <w:sdt>
        <w:sdtPr>
          <w:tag w:val="goog_rdk_2"/>
          <w:id w:val="1699653417"/>
        </w:sdtPr>
        <w:sdtEndPr/>
        <w:sdtContent/>
      </w:sdt>
      <w:r>
        <w:rPr>
          <w:rFonts w:ascii="Arial" w:eastAsia="Arial" w:hAnsi="Arial" w:cs="Arial"/>
          <w:sz w:val="22"/>
          <w:szCs w:val="22"/>
        </w:rPr>
        <w:t>PRELIMINARY STUDIES</w:t>
      </w:r>
      <w:r>
        <w:rPr>
          <w:rFonts w:ascii="Arial" w:eastAsia="Arial" w:hAnsi="Arial" w:cs="Arial"/>
          <w:sz w:val="22"/>
          <w:szCs w:val="22"/>
        </w:rPr>
        <w:t xml:space="preserve"> </w:t>
      </w:r>
    </w:p>
    <w:p w14:paraId="0000002B" w14:textId="46C9805A" w:rsidR="003E6EC3" w:rsidRDefault="00D314D5">
      <w:pPr>
        <w:ind w:firstLine="0"/>
        <w:rPr>
          <w:rFonts w:ascii="Arial" w:eastAsia="Arial" w:hAnsi="Arial" w:cs="Arial"/>
        </w:rPr>
      </w:pPr>
      <w:r>
        <w:rPr>
          <w:rFonts w:ascii="Arial" w:eastAsia="Arial" w:hAnsi="Arial" w:cs="Arial"/>
        </w:rPr>
        <w:t>Reward has consistent, accelerative effects on movemen</w:t>
      </w:r>
      <w:r>
        <w:rPr>
          <w:rFonts w:ascii="Arial" w:eastAsia="Arial" w:hAnsi="Arial" w:cs="Arial"/>
        </w:rPr>
        <w:t xml:space="preserve">t vigor in both non-human animals and humans. Indeed, reaching movements towards rewarding or preferred options tend to comprise shorter reaction times and faster movement speed in both humans (Esteves et al., 2016; </w:t>
      </w:r>
      <w:proofErr w:type="spellStart"/>
      <w:r>
        <w:rPr>
          <w:rFonts w:ascii="Arial" w:eastAsia="Arial" w:hAnsi="Arial" w:cs="Arial"/>
        </w:rPr>
        <w:t>Sackaloo</w:t>
      </w:r>
      <w:proofErr w:type="spellEnd"/>
      <w:r>
        <w:rPr>
          <w:rFonts w:ascii="Arial" w:eastAsia="Arial" w:hAnsi="Arial" w:cs="Arial"/>
        </w:rPr>
        <w:t xml:space="preserve"> et al., 2015; Summerside et al.</w:t>
      </w:r>
      <w:r>
        <w:rPr>
          <w:rFonts w:ascii="Arial" w:eastAsia="Arial" w:hAnsi="Arial" w:cs="Arial"/>
        </w:rPr>
        <w:t>, 2018) and non-human animals (</w:t>
      </w:r>
      <w:proofErr w:type="spellStart"/>
      <w:r>
        <w:rPr>
          <w:rFonts w:ascii="Arial" w:eastAsia="Arial" w:hAnsi="Arial" w:cs="Arial"/>
        </w:rPr>
        <w:t>Mosberger</w:t>
      </w:r>
      <w:proofErr w:type="spellEnd"/>
      <w:r>
        <w:rPr>
          <w:rFonts w:ascii="Arial" w:eastAsia="Arial" w:hAnsi="Arial" w:cs="Arial"/>
        </w:rPr>
        <w:t xml:space="preserve"> et al., 2016; </w:t>
      </w:r>
      <w:proofErr w:type="spellStart"/>
      <w:r>
        <w:rPr>
          <w:rFonts w:ascii="Arial" w:eastAsia="Arial" w:hAnsi="Arial" w:cs="Arial"/>
        </w:rPr>
        <w:t>Opris</w:t>
      </w:r>
      <w:proofErr w:type="spellEnd"/>
      <w:r>
        <w:rPr>
          <w:rFonts w:ascii="Arial" w:eastAsia="Arial" w:hAnsi="Arial" w:cs="Arial"/>
        </w:rPr>
        <w:t xml:space="preserve"> et al., 2011). Even more prevalent is this invigorating effect of reward on saccades. Non-human primates exhibit faster saccades with shorter reaction times in response to rewarded targets (Kawag</w:t>
      </w:r>
      <w:r>
        <w:rPr>
          <w:rFonts w:ascii="Arial" w:eastAsia="Arial" w:hAnsi="Arial" w:cs="Arial"/>
        </w:rPr>
        <w:t xml:space="preserve">oe et al., 1998; Kobayashi et al., 2006; </w:t>
      </w:r>
      <w:proofErr w:type="spellStart"/>
      <w:r>
        <w:rPr>
          <w:rFonts w:ascii="Arial" w:eastAsia="Arial" w:hAnsi="Arial" w:cs="Arial"/>
        </w:rPr>
        <w:t>Takikawa</w:t>
      </w:r>
      <w:proofErr w:type="spellEnd"/>
      <w:r>
        <w:rPr>
          <w:rFonts w:ascii="Arial" w:eastAsia="Arial" w:hAnsi="Arial" w:cs="Arial"/>
        </w:rPr>
        <w:t xml:space="preserve"> et al., 2002). Likewise, humans demonstrate invigorated saccades towards rewarding or high-value stimuli (Haith et al., 2012; Manohar et al., 2015, 2017; Milstein &amp; </w:t>
      </w:r>
      <w:proofErr w:type="spellStart"/>
      <w:r>
        <w:rPr>
          <w:rFonts w:ascii="Arial" w:eastAsia="Arial" w:hAnsi="Arial" w:cs="Arial"/>
        </w:rPr>
        <w:t>Dorris</w:t>
      </w:r>
      <w:proofErr w:type="spellEnd"/>
      <w:r>
        <w:rPr>
          <w:rFonts w:ascii="Arial" w:eastAsia="Arial" w:hAnsi="Arial" w:cs="Arial"/>
        </w:rPr>
        <w:t xml:space="preserve">, 2007; </w:t>
      </w:r>
      <w:proofErr w:type="spellStart"/>
      <w:r>
        <w:rPr>
          <w:rFonts w:ascii="Arial" w:eastAsia="Arial" w:hAnsi="Arial" w:cs="Arial"/>
        </w:rPr>
        <w:t>Reppert</w:t>
      </w:r>
      <w:proofErr w:type="spellEnd"/>
      <w:r>
        <w:rPr>
          <w:rFonts w:ascii="Arial" w:eastAsia="Arial" w:hAnsi="Arial" w:cs="Arial"/>
        </w:rPr>
        <w:t xml:space="preserve"> et al., 2015; Xu-Wi</w:t>
      </w:r>
      <w:r>
        <w:rPr>
          <w:rFonts w:ascii="Arial" w:eastAsia="Arial" w:hAnsi="Arial" w:cs="Arial"/>
        </w:rPr>
        <w:t>lson et al., 2009). Individuals are willing to expend more effort (i.e.</w:t>
      </w:r>
      <w:r w:rsidR="005410B0">
        <w:rPr>
          <w:rFonts w:ascii="Arial" w:eastAsia="Arial" w:hAnsi="Arial" w:cs="Arial"/>
        </w:rPr>
        <w:t>,</w:t>
      </w:r>
      <w:r>
        <w:rPr>
          <w:rFonts w:ascii="Arial" w:eastAsia="Arial" w:hAnsi="Arial" w:cs="Arial"/>
        </w:rPr>
        <w:t xml:space="preserve"> move faster) </w:t>
      </w:r>
      <w:r w:rsidR="005410B0">
        <w:rPr>
          <w:rFonts w:ascii="Arial" w:eastAsia="Arial" w:hAnsi="Arial" w:cs="Arial"/>
        </w:rPr>
        <w:t>to</w:t>
      </w:r>
      <w:r>
        <w:rPr>
          <w:rFonts w:ascii="Arial" w:eastAsia="Arial" w:hAnsi="Arial" w:cs="Arial"/>
        </w:rPr>
        <w:t xml:space="preserve"> obtain reward sooner, because it is theorized that the value of reward is temporally discounted (Choi et al., 2014; </w:t>
      </w:r>
      <w:proofErr w:type="spellStart"/>
      <w:r>
        <w:rPr>
          <w:rFonts w:ascii="Arial" w:eastAsia="Arial" w:hAnsi="Arial" w:cs="Arial"/>
        </w:rPr>
        <w:t>Shadmehr</w:t>
      </w:r>
      <w:proofErr w:type="spellEnd"/>
      <w:r>
        <w:rPr>
          <w:rFonts w:ascii="Arial" w:eastAsia="Arial" w:hAnsi="Arial" w:cs="Arial"/>
        </w:rPr>
        <w:t xml:space="preserve"> et al., 2019). A longer delay in p</w:t>
      </w:r>
      <w:r>
        <w:rPr>
          <w:rFonts w:ascii="Arial" w:eastAsia="Arial" w:hAnsi="Arial" w:cs="Arial"/>
        </w:rPr>
        <w:t>rocuring reward reduces its subjective value and increases the risk of missing out on the reward in the future, thus it is beneficial to obtain it sooner rather than later.</w:t>
      </w:r>
    </w:p>
    <w:p w14:paraId="0000002D"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 xml:space="preserve">RESEARCH STUDY DESIGN </w:t>
      </w:r>
    </w:p>
    <w:p w14:paraId="2BFC7A64" w14:textId="77777777" w:rsidR="00E26AED" w:rsidRDefault="00D314D5">
      <w:pPr>
        <w:ind w:firstLine="0"/>
        <w:rPr>
          <w:rFonts w:ascii="Arial" w:eastAsia="Arial" w:hAnsi="Arial" w:cs="Arial"/>
        </w:rPr>
      </w:pPr>
      <w:r>
        <w:rPr>
          <w:rFonts w:ascii="Arial" w:eastAsia="Arial" w:hAnsi="Arial" w:cs="Arial"/>
          <w:b/>
        </w:rPr>
        <w:t>Summary of Procedures.</w:t>
      </w:r>
      <w:r>
        <w:rPr>
          <w:rFonts w:ascii="Arial" w:eastAsia="Arial" w:hAnsi="Arial" w:cs="Arial"/>
        </w:rPr>
        <w:t xml:space="preserve"> We are using a repeated-measures within-subjects design with one factor (Reward) and three levels within each factor (Reward vs. No Reward vs. Time contingent). Participants will be invited to the lab for one day of experimental testing. Participants will</w:t>
      </w:r>
      <w:r>
        <w:rPr>
          <w:rFonts w:ascii="Arial" w:eastAsia="Arial" w:hAnsi="Arial" w:cs="Arial"/>
        </w:rPr>
        <w:t xml:space="preserve"> complete a single task </w:t>
      </w:r>
      <w:r w:rsidR="005410B0">
        <w:rPr>
          <w:rFonts w:ascii="Arial" w:eastAsia="Arial" w:hAnsi="Arial" w:cs="Arial"/>
        </w:rPr>
        <w:t>—</w:t>
      </w:r>
      <w:r>
        <w:rPr>
          <w:rFonts w:ascii="Arial" w:eastAsia="Arial" w:hAnsi="Arial" w:cs="Arial"/>
        </w:rPr>
        <w:t xml:space="preserve"> riding a bike 400</w:t>
      </w:r>
      <w:r w:rsidR="005410B0">
        <w:rPr>
          <w:rFonts w:ascii="Arial" w:eastAsia="Arial" w:hAnsi="Arial" w:cs="Arial"/>
        </w:rPr>
        <w:t xml:space="preserve"> </w:t>
      </w:r>
      <w:r>
        <w:rPr>
          <w:rFonts w:ascii="Arial" w:eastAsia="Arial" w:hAnsi="Arial" w:cs="Arial"/>
        </w:rPr>
        <w:t xml:space="preserve">m </w:t>
      </w:r>
      <w:r w:rsidR="005410B0">
        <w:rPr>
          <w:rFonts w:ascii="Arial" w:eastAsia="Arial" w:hAnsi="Arial" w:cs="Arial"/>
        </w:rPr>
        <w:t>—</w:t>
      </w:r>
      <w:r>
        <w:rPr>
          <w:rFonts w:ascii="Arial" w:eastAsia="Arial" w:hAnsi="Arial" w:cs="Arial"/>
        </w:rPr>
        <w:t xml:space="preserve"> over a series of different conditions on a </w:t>
      </w:r>
      <w:r w:rsidR="005410B0">
        <w:rPr>
          <w:rFonts w:ascii="Arial" w:eastAsia="Arial" w:hAnsi="Arial" w:cs="Arial"/>
        </w:rPr>
        <w:t>bicycle</w:t>
      </w:r>
      <w:r>
        <w:rPr>
          <w:rFonts w:ascii="Arial" w:eastAsia="Arial" w:hAnsi="Arial" w:cs="Arial"/>
        </w:rPr>
        <w:t xml:space="preserve"> ergometer (</w:t>
      </w:r>
      <w:r w:rsidR="005410B0">
        <w:rPr>
          <w:rFonts w:ascii="Arial" w:eastAsia="Arial" w:hAnsi="Arial" w:cs="Arial"/>
        </w:rPr>
        <w:t>KICKR, Wahoo Fitness LLC, Atlanta, GA)</w:t>
      </w:r>
      <w:r>
        <w:rPr>
          <w:rFonts w:ascii="Arial" w:eastAsia="Arial" w:hAnsi="Arial" w:cs="Arial"/>
        </w:rPr>
        <w:t xml:space="preserve">. </w:t>
      </w:r>
    </w:p>
    <w:p w14:paraId="098CDEF4" w14:textId="77777777" w:rsidR="00E26AED" w:rsidRDefault="00E26AED">
      <w:pPr>
        <w:ind w:firstLine="0"/>
        <w:rPr>
          <w:rFonts w:ascii="Arial" w:eastAsia="Arial" w:hAnsi="Arial" w:cs="Arial"/>
        </w:rPr>
      </w:pPr>
    </w:p>
    <w:p w14:paraId="76EE86B7" w14:textId="77777777" w:rsidR="00E26AED" w:rsidRDefault="00D314D5" w:rsidP="00E26AED">
      <w:pPr>
        <w:ind w:firstLine="0"/>
        <w:rPr>
          <w:rFonts w:ascii="Arial" w:eastAsia="Arial" w:hAnsi="Arial" w:cs="Arial"/>
        </w:rPr>
      </w:pPr>
      <w:r>
        <w:rPr>
          <w:rFonts w:ascii="Arial" w:eastAsia="Arial" w:hAnsi="Arial" w:cs="Arial"/>
        </w:rPr>
        <w:t xml:space="preserve">Participants will complete a total of 11 trials, consisting of </w:t>
      </w:r>
      <w:r w:rsidR="005410B0">
        <w:rPr>
          <w:rFonts w:ascii="Arial" w:eastAsia="Arial" w:hAnsi="Arial" w:cs="Arial"/>
        </w:rPr>
        <w:t xml:space="preserve">one </w:t>
      </w:r>
      <w:r>
        <w:rPr>
          <w:rFonts w:ascii="Arial" w:eastAsia="Arial" w:hAnsi="Arial" w:cs="Arial"/>
        </w:rPr>
        <w:t xml:space="preserve">baseline condition, </w:t>
      </w:r>
      <w:r w:rsidR="005410B0">
        <w:rPr>
          <w:rFonts w:ascii="Arial" w:eastAsia="Arial" w:hAnsi="Arial" w:cs="Arial"/>
        </w:rPr>
        <w:t>six</w:t>
      </w:r>
      <w:r>
        <w:rPr>
          <w:rFonts w:ascii="Arial" w:eastAsia="Arial" w:hAnsi="Arial" w:cs="Arial"/>
        </w:rPr>
        <w:t xml:space="preserve"> replicates of the normal condition, </w:t>
      </w:r>
      <w:r w:rsidR="005410B0">
        <w:rPr>
          <w:rFonts w:ascii="Arial" w:eastAsia="Arial" w:hAnsi="Arial" w:cs="Arial"/>
        </w:rPr>
        <w:t>three</w:t>
      </w:r>
      <w:r>
        <w:rPr>
          <w:rFonts w:ascii="Arial" w:eastAsia="Arial" w:hAnsi="Arial" w:cs="Arial"/>
        </w:rPr>
        <w:t xml:space="preserve"> replic</w:t>
      </w:r>
      <w:r>
        <w:rPr>
          <w:rFonts w:ascii="Arial" w:eastAsia="Arial" w:hAnsi="Arial" w:cs="Arial"/>
        </w:rPr>
        <w:t xml:space="preserve">ates of the reward condition, and </w:t>
      </w:r>
      <w:r w:rsidR="005410B0">
        <w:rPr>
          <w:rFonts w:ascii="Arial" w:eastAsia="Arial" w:hAnsi="Arial" w:cs="Arial"/>
        </w:rPr>
        <w:t>one</w:t>
      </w:r>
      <w:r>
        <w:rPr>
          <w:rFonts w:ascii="Arial" w:eastAsia="Arial" w:hAnsi="Arial" w:cs="Arial"/>
        </w:rPr>
        <w:t xml:space="preserve"> time</w:t>
      </w:r>
      <w:r w:rsidR="005410B0">
        <w:rPr>
          <w:rFonts w:ascii="Arial" w:eastAsia="Arial" w:hAnsi="Arial" w:cs="Arial"/>
        </w:rPr>
        <w:t>-</w:t>
      </w:r>
      <w:r>
        <w:rPr>
          <w:rFonts w:ascii="Arial" w:eastAsia="Arial" w:hAnsi="Arial" w:cs="Arial"/>
        </w:rPr>
        <w:t>contingent condition (See Figure</w:t>
      </w:r>
      <w:r>
        <w:rPr>
          <w:rFonts w:ascii="Arial" w:eastAsia="Arial" w:hAnsi="Arial" w:cs="Arial"/>
        </w:rPr>
        <w:t xml:space="preserve"> 1 and Table 1). In the normal condition</w:t>
      </w:r>
      <w:r>
        <w:rPr>
          <w:rFonts w:ascii="Arial" w:eastAsia="Arial" w:hAnsi="Arial" w:cs="Arial"/>
        </w:rPr>
        <w:t>, participants will complete the 400</w:t>
      </w:r>
      <w:r w:rsidR="005410B0">
        <w:rPr>
          <w:rFonts w:ascii="Arial" w:eastAsia="Arial" w:hAnsi="Arial" w:cs="Arial"/>
        </w:rPr>
        <w:t xml:space="preserve"> </w:t>
      </w:r>
      <w:r>
        <w:rPr>
          <w:rFonts w:ascii="Arial" w:eastAsia="Arial" w:hAnsi="Arial" w:cs="Arial"/>
        </w:rPr>
        <w:t>m and then be allowed a rest break. In the reward</w:t>
      </w:r>
      <w:r>
        <w:rPr>
          <w:rFonts w:ascii="Arial" w:eastAsia="Arial" w:hAnsi="Arial" w:cs="Arial"/>
        </w:rPr>
        <w:t xml:space="preserve"> condition</w:t>
      </w:r>
      <w:r>
        <w:rPr>
          <w:rFonts w:ascii="Arial" w:eastAsia="Arial" w:hAnsi="Arial" w:cs="Arial"/>
        </w:rPr>
        <w:t>, participants will be informed prior to be</w:t>
      </w:r>
      <w:r>
        <w:rPr>
          <w:rFonts w:ascii="Arial" w:eastAsia="Arial" w:hAnsi="Arial" w:cs="Arial"/>
        </w:rPr>
        <w:t>ginning the 400</w:t>
      </w:r>
      <w:r w:rsidR="005410B0">
        <w:rPr>
          <w:rFonts w:ascii="Arial" w:eastAsia="Arial" w:hAnsi="Arial" w:cs="Arial"/>
        </w:rPr>
        <w:t xml:space="preserve"> </w:t>
      </w:r>
      <w:r>
        <w:rPr>
          <w:rFonts w:ascii="Arial" w:eastAsia="Arial" w:hAnsi="Arial" w:cs="Arial"/>
        </w:rPr>
        <w:t xml:space="preserve">m that they can choose a candy out of a </w:t>
      </w:r>
      <w:r w:rsidR="005410B0">
        <w:rPr>
          <w:rFonts w:ascii="Arial" w:eastAsia="Arial" w:hAnsi="Arial" w:cs="Arial"/>
        </w:rPr>
        <w:t>box</w:t>
      </w:r>
      <w:r>
        <w:rPr>
          <w:rFonts w:ascii="Arial" w:eastAsia="Arial" w:hAnsi="Arial" w:cs="Arial"/>
        </w:rPr>
        <w:t xml:space="preserve"> upon completion of the distance. After the 400</w:t>
      </w:r>
      <w:r w:rsidR="005410B0">
        <w:rPr>
          <w:rFonts w:ascii="Arial" w:eastAsia="Arial" w:hAnsi="Arial" w:cs="Arial"/>
        </w:rPr>
        <w:t xml:space="preserve"> </w:t>
      </w:r>
      <w:r>
        <w:rPr>
          <w:rFonts w:ascii="Arial" w:eastAsia="Arial" w:hAnsi="Arial" w:cs="Arial"/>
        </w:rPr>
        <w:t xml:space="preserve">m, they may select any candy they want but will be required to eat at least </w:t>
      </w:r>
      <w:r w:rsidR="005410B0">
        <w:rPr>
          <w:rFonts w:ascii="Arial" w:eastAsia="Arial" w:hAnsi="Arial" w:cs="Arial"/>
        </w:rPr>
        <w:t>one</w:t>
      </w:r>
      <w:r>
        <w:rPr>
          <w:rFonts w:ascii="Arial" w:eastAsia="Arial" w:hAnsi="Arial" w:cs="Arial"/>
        </w:rPr>
        <w:t xml:space="preserve"> bite of it to control for changes in blood</w:t>
      </w:r>
      <w:r w:rsidR="005410B0">
        <w:rPr>
          <w:rFonts w:ascii="Arial" w:eastAsia="Arial" w:hAnsi="Arial" w:cs="Arial"/>
        </w:rPr>
        <w:t>-</w:t>
      </w:r>
      <w:r>
        <w:rPr>
          <w:rFonts w:ascii="Arial" w:eastAsia="Arial" w:hAnsi="Arial" w:cs="Arial"/>
        </w:rPr>
        <w:t>glucose</w:t>
      </w:r>
      <w:r w:rsidR="005410B0">
        <w:rPr>
          <w:rFonts w:ascii="Arial" w:eastAsia="Arial" w:hAnsi="Arial" w:cs="Arial"/>
        </w:rPr>
        <w:t xml:space="preserve"> level</w:t>
      </w:r>
      <w:r>
        <w:rPr>
          <w:rFonts w:ascii="Arial" w:eastAsia="Arial" w:hAnsi="Arial" w:cs="Arial"/>
        </w:rPr>
        <w:t xml:space="preserve"> across participants. I</w:t>
      </w:r>
      <w:r>
        <w:rPr>
          <w:rFonts w:ascii="Arial" w:eastAsia="Arial" w:hAnsi="Arial" w:cs="Arial"/>
        </w:rPr>
        <w:t>n the time-contingent condition, subjects will be instructed that the faster they complete the 400</w:t>
      </w:r>
      <w:r w:rsidR="005410B0">
        <w:rPr>
          <w:rFonts w:ascii="Arial" w:eastAsia="Arial" w:hAnsi="Arial" w:cs="Arial"/>
        </w:rPr>
        <w:t xml:space="preserve"> </w:t>
      </w:r>
      <w:r>
        <w:rPr>
          <w:rFonts w:ascii="Arial" w:eastAsia="Arial" w:hAnsi="Arial" w:cs="Arial"/>
        </w:rPr>
        <w:t xml:space="preserve">m </w:t>
      </w:r>
      <w:r w:rsidR="005410B0">
        <w:rPr>
          <w:rFonts w:ascii="Arial" w:eastAsia="Arial" w:hAnsi="Arial" w:cs="Arial"/>
        </w:rPr>
        <w:t>the larger</w:t>
      </w:r>
      <w:r>
        <w:rPr>
          <w:rFonts w:ascii="Arial" w:eastAsia="Arial" w:hAnsi="Arial" w:cs="Arial"/>
        </w:rPr>
        <w:t xml:space="preserve"> the amount of candy received.</w:t>
      </w:r>
    </w:p>
    <w:p w14:paraId="68F1ACE9" w14:textId="77777777" w:rsidR="00E26AED" w:rsidRDefault="00E26AED" w:rsidP="00E26AED">
      <w:pPr>
        <w:ind w:firstLine="0"/>
        <w:rPr>
          <w:rFonts w:ascii="Arial" w:eastAsia="Arial" w:hAnsi="Arial" w:cs="Arial"/>
        </w:rPr>
      </w:pPr>
    </w:p>
    <w:p w14:paraId="3AC038FB" w14:textId="77777777" w:rsidR="00E26AED" w:rsidRDefault="00D314D5" w:rsidP="00E26AED">
      <w:pPr>
        <w:ind w:firstLine="0"/>
        <w:rPr>
          <w:rFonts w:ascii="Arial" w:eastAsia="Arial" w:hAnsi="Arial" w:cs="Arial"/>
        </w:rPr>
      </w:pPr>
      <w:r>
        <w:rPr>
          <w:rFonts w:ascii="Arial" w:eastAsia="Arial" w:hAnsi="Arial" w:cs="Arial"/>
        </w:rPr>
        <w:t xml:space="preserve">The resistance of the </w:t>
      </w:r>
      <w:r w:rsidR="007A754A">
        <w:rPr>
          <w:rFonts w:ascii="Arial" w:eastAsia="Arial" w:hAnsi="Arial" w:cs="Arial"/>
        </w:rPr>
        <w:t xml:space="preserve">bicycle </w:t>
      </w:r>
      <w:r>
        <w:rPr>
          <w:rFonts w:ascii="Arial" w:eastAsia="Arial" w:hAnsi="Arial" w:cs="Arial"/>
        </w:rPr>
        <w:t xml:space="preserve">ergometer is modeled on typical outdoor </w:t>
      </w:r>
      <w:r w:rsidR="007A754A">
        <w:rPr>
          <w:rFonts w:ascii="Arial" w:eastAsia="Arial" w:hAnsi="Arial" w:cs="Arial"/>
        </w:rPr>
        <w:t>bi</w:t>
      </w:r>
      <w:r>
        <w:rPr>
          <w:rFonts w:ascii="Arial" w:eastAsia="Arial" w:hAnsi="Arial" w:cs="Arial"/>
        </w:rPr>
        <w:t xml:space="preserve">cycling conditions on level </w:t>
      </w:r>
      <w:r>
        <w:rPr>
          <w:rFonts w:ascii="Arial" w:eastAsia="Arial" w:hAnsi="Arial" w:cs="Arial"/>
        </w:rPr>
        <w:t xml:space="preserve">ground, whereby subjects can freely choose their power output and cadence by changing gear. Altogether, the familiarization and experimental </w:t>
      </w:r>
      <w:r w:rsidR="007A754A">
        <w:rPr>
          <w:rFonts w:ascii="Arial" w:eastAsia="Arial" w:hAnsi="Arial" w:cs="Arial"/>
        </w:rPr>
        <w:t>trials</w:t>
      </w:r>
      <w:r>
        <w:rPr>
          <w:rFonts w:ascii="Arial" w:eastAsia="Arial" w:hAnsi="Arial" w:cs="Arial"/>
        </w:rPr>
        <w:t xml:space="preserve"> will take approximately </w:t>
      </w:r>
      <w:r w:rsidR="007A754A">
        <w:rPr>
          <w:rFonts w:ascii="Arial" w:eastAsia="Arial" w:hAnsi="Arial" w:cs="Arial"/>
        </w:rPr>
        <w:t>1</w:t>
      </w:r>
      <w:r>
        <w:rPr>
          <w:rFonts w:ascii="Arial" w:eastAsia="Arial" w:hAnsi="Arial" w:cs="Arial"/>
        </w:rPr>
        <w:t xml:space="preserve"> hour in total, with participants only cycling for less than half the time. Most of </w:t>
      </w:r>
      <w:r>
        <w:rPr>
          <w:rFonts w:ascii="Arial" w:eastAsia="Arial" w:hAnsi="Arial" w:cs="Arial"/>
        </w:rPr>
        <w:t>the time will be spent resting between trials. In the experimental t</w:t>
      </w:r>
      <w:r w:rsidR="007A754A">
        <w:rPr>
          <w:rFonts w:ascii="Arial" w:eastAsia="Arial" w:hAnsi="Arial" w:cs="Arial"/>
        </w:rPr>
        <w:t>rials</w:t>
      </w:r>
      <w:r>
        <w:rPr>
          <w:rFonts w:ascii="Arial" w:eastAsia="Arial" w:hAnsi="Arial" w:cs="Arial"/>
        </w:rPr>
        <w:t xml:space="preserve"> (9 </w:t>
      </w:r>
      <w:r w:rsidR="007A754A">
        <w:rPr>
          <w:rFonts w:ascii="Arial" w:eastAsia="Arial" w:hAnsi="Arial" w:cs="Arial"/>
        </w:rPr>
        <w:t>n</w:t>
      </w:r>
      <w:r>
        <w:rPr>
          <w:rFonts w:ascii="Arial" w:eastAsia="Arial" w:hAnsi="Arial" w:cs="Arial"/>
        </w:rPr>
        <w:t>ormal/</w:t>
      </w:r>
      <w:r w:rsidR="007A754A">
        <w:rPr>
          <w:rFonts w:ascii="Arial" w:eastAsia="Arial" w:hAnsi="Arial" w:cs="Arial"/>
        </w:rPr>
        <w:t>r</w:t>
      </w:r>
      <w:r>
        <w:rPr>
          <w:rFonts w:ascii="Arial" w:eastAsia="Arial" w:hAnsi="Arial" w:cs="Arial"/>
        </w:rPr>
        <w:t xml:space="preserve">eward trials + 1 </w:t>
      </w:r>
      <w:r w:rsidR="007A754A">
        <w:rPr>
          <w:rFonts w:ascii="Arial" w:eastAsia="Arial" w:hAnsi="Arial" w:cs="Arial"/>
        </w:rPr>
        <w:t>time-contingent t</w:t>
      </w:r>
      <w:r>
        <w:rPr>
          <w:rFonts w:ascii="Arial" w:eastAsia="Arial" w:hAnsi="Arial" w:cs="Arial"/>
        </w:rPr>
        <w:t>rial), participants will cycle a total of 4</w:t>
      </w:r>
      <w:r w:rsidR="007A754A">
        <w:rPr>
          <w:rFonts w:ascii="Arial" w:eastAsia="Arial" w:hAnsi="Arial" w:cs="Arial"/>
        </w:rPr>
        <w:t xml:space="preserve"> k</w:t>
      </w:r>
      <w:r>
        <w:rPr>
          <w:rFonts w:ascii="Arial" w:eastAsia="Arial" w:hAnsi="Arial" w:cs="Arial"/>
        </w:rPr>
        <w:t>m, or about 2.5</w:t>
      </w:r>
      <w:r w:rsidR="007A754A">
        <w:rPr>
          <w:rFonts w:ascii="Arial" w:eastAsia="Arial" w:hAnsi="Arial" w:cs="Arial"/>
        </w:rPr>
        <w:t xml:space="preserve"> </w:t>
      </w:r>
      <w:r>
        <w:rPr>
          <w:rFonts w:ascii="Arial" w:eastAsia="Arial" w:hAnsi="Arial" w:cs="Arial"/>
        </w:rPr>
        <w:t xml:space="preserve">mi in total. The entire experiment is expected to take no more than </w:t>
      </w:r>
      <w:r w:rsidR="007A754A">
        <w:rPr>
          <w:rFonts w:ascii="Arial" w:eastAsia="Arial" w:hAnsi="Arial" w:cs="Arial"/>
        </w:rPr>
        <w:t>2</w:t>
      </w:r>
      <w:r>
        <w:rPr>
          <w:rFonts w:ascii="Arial" w:eastAsia="Arial" w:hAnsi="Arial" w:cs="Arial"/>
        </w:rPr>
        <w:t xml:space="preserve"> hours, likely clos</w:t>
      </w:r>
      <w:r>
        <w:rPr>
          <w:rFonts w:ascii="Arial" w:eastAsia="Arial" w:hAnsi="Arial" w:cs="Arial"/>
        </w:rPr>
        <w:t>er to 1.5 hours on average based on pilot testing.</w:t>
      </w:r>
    </w:p>
    <w:p w14:paraId="4D7BDD67" w14:textId="77777777" w:rsidR="00E26AED" w:rsidRDefault="00E26AED" w:rsidP="00E26AED">
      <w:pPr>
        <w:ind w:firstLine="0"/>
        <w:rPr>
          <w:rFonts w:ascii="Arial" w:eastAsia="Arial" w:hAnsi="Arial" w:cs="Arial"/>
        </w:rPr>
      </w:pPr>
    </w:p>
    <w:p w14:paraId="00000033" w14:textId="23E98B5E" w:rsidR="003E6EC3" w:rsidRDefault="00D314D5" w:rsidP="00E26AED">
      <w:pPr>
        <w:ind w:firstLine="0"/>
        <w:rPr>
          <w:rFonts w:ascii="Arial" w:eastAsia="Arial" w:hAnsi="Arial" w:cs="Arial"/>
        </w:rPr>
      </w:pPr>
      <w:r>
        <w:rPr>
          <w:rFonts w:ascii="Arial" w:eastAsia="Arial" w:hAnsi="Arial" w:cs="Arial"/>
        </w:rPr>
        <w:t xml:space="preserve">The estimated duration of the study (recruitment through data analysis) is </w:t>
      </w:r>
      <w:r w:rsidR="007A754A">
        <w:rPr>
          <w:rFonts w:ascii="Arial" w:eastAsia="Arial" w:hAnsi="Arial" w:cs="Arial"/>
        </w:rPr>
        <w:t xml:space="preserve">1 </w:t>
      </w:r>
      <w:r>
        <w:rPr>
          <w:rFonts w:ascii="Arial" w:eastAsia="Arial" w:hAnsi="Arial" w:cs="Arial"/>
        </w:rPr>
        <w:t>year allowing for current and possible future delays due to the continued outbreak of COVID-19 and its variants.</w:t>
      </w:r>
    </w:p>
    <w:p w14:paraId="2D76712E" w14:textId="78489FBF" w:rsidR="007A754A" w:rsidRDefault="007A754A">
      <w:pPr>
        <w:ind w:firstLine="0"/>
        <w:jc w:val="center"/>
        <w:rPr>
          <w:rFonts w:ascii="Arial" w:eastAsia="Arial" w:hAnsi="Arial" w:cs="Arial"/>
        </w:rPr>
      </w:pPr>
      <w:r>
        <w:rPr>
          <w:rFonts w:ascii="Arial" w:eastAsia="Arial" w:hAnsi="Arial" w:cs="Arial"/>
          <w:noProof/>
        </w:rPr>
        <w:lastRenderedPageBreak/>
        <w:drawing>
          <wp:inline distT="0" distB="0" distL="0" distR="0" wp14:anchorId="152563F1" wp14:editId="656749E5">
            <wp:extent cx="5486400" cy="3200400"/>
            <wp:effectExtent l="12700" t="0" r="127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34" w14:textId="77777777" w:rsidR="003E6EC3" w:rsidRDefault="00D314D5">
      <w:pPr>
        <w:ind w:firstLine="0"/>
        <w:rPr>
          <w:rFonts w:ascii="Arial" w:eastAsia="Arial" w:hAnsi="Arial" w:cs="Arial"/>
          <w:b/>
        </w:rPr>
      </w:pPr>
      <w:r>
        <w:rPr>
          <w:rFonts w:ascii="Arial" w:eastAsia="Arial" w:hAnsi="Arial" w:cs="Arial"/>
          <w:b/>
        </w:rPr>
        <w:t>Figure 1.</w:t>
      </w:r>
      <w:r>
        <w:rPr>
          <w:rFonts w:ascii="Arial" w:eastAsia="Arial" w:hAnsi="Arial" w:cs="Arial"/>
        </w:rPr>
        <w:t xml:space="preserve"> A diagram showing the three conditions (A-C) to be tested.</w:t>
      </w:r>
    </w:p>
    <w:p w14:paraId="00000035" w14:textId="77777777" w:rsidR="003E6EC3" w:rsidRDefault="003E6EC3">
      <w:pPr>
        <w:ind w:firstLine="0"/>
        <w:rPr>
          <w:rFonts w:ascii="Arial" w:eastAsia="Arial" w:hAnsi="Arial" w:cs="Arial"/>
        </w:rPr>
      </w:pPr>
    </w:p>
    <w:p w14:paraId="78F9D43B" w14:textId="77777777" w:rsidR="00E26AED" w:rsidRDefault="00D314D5" w:rsidP="00E26AED">
      <w:pPr>
        <w:ind w:firstLine="0"/>
        <w:rPr>
          <w:rFonts w:ascii="Arial" w:eastAsia="Arial" w:hAnsi="Arial" w:cs="Arial"/>
        </w:rPr>
      </w:pPr>
      <w:r>
        <w:rPr>
          <w:rFonts w:ascii="Arial" w:eastAsia="Arial" w:hAnsi="Arial" w:cs="Arial"/>
          <w:b/>
        </w:rPr>
        <w:t xml:space="preserve">Data Analysis. </w:t>
      </w:r>
      <w:r>
        <w:rPr>
          <w:rFonts w:ascii="Arial" w:eastAsia="Arial" w:hAnsi="Arial" w:cs="Arial"/>
        </w:rPr>
        <w:t>We performed a conventional power analysis (alpha = 0.05, power = 90%) to determine that a minimum sample siz</w:t>
      </w:r>
      <w:r>
        <w:rPr>
          <w:rFonts w:ascii="Arial" w:eastAsia="Arial" w:hAnsi="Arial" w:cs="Arial"/>
        </w:rPr>
        <w:t xml:space="preserve">e of 23 will be required to detect an effect size of 0.8 at our desired power. A sample size of 23 also allows us to detect effect sizes as small as 0.44. </w:t>
      </w:r>
    </w:p>
    <w:p w14:paraId="4A1CC8CA" w14:textId="77777777" w:rsidR="00E26AED" w:rsidRDefault="00E26AED" w:rsidP="00E26AED">
      <w:pPr>
        <w:ind w:firstLine="0"/>
        <w:rPr>
          <w:rFonts w:ascii="Arial" w:eastAsia="Arial" w:hAnsi="Arial" w:cs="Arial"/>
        </w:rPr>
      </w:pPr>
    </w:p>
    <w:p w14:paraId="00000037" w14:textId="234FDEA3" w:rsidR="003E6EC3" w:rsidRDefault="00D314D5" w:rsidP="00E26AED">
      <w:pPr>
        <w:ind w:firstLine="0"/>
        <w:rPr>
          <w:rFonts w:ascii="Arial" w:eastAsia="Arial" w:hAnsi="Arial" w:cs="Arial"/>
        </w:rPr>
      </w:pPr>
      <w:r>
        <w:rPr>
          <w:rFonts w:ascii="Arial" w:eastAsia="Arial" w:hAnsi="Arial" w:cs="Arial"/>
        </w:rPr>
        <w:t>The primary outcome variables will be cadence, simulated velocity, crank power, and time to complete</w:t>
      </w:r>
      <w:r>
        <w:rPr>
          <w:rFonts w:ascii="Arial" w:eastAsia="Arial" w:hAnsi="Arial" w:cs="Arial"/>
        </w:rPr>
        <w:t xml:space="preserve"> the 400</w:t>
      </w:r>
      <w:r w:rsidR="007A754A">
        <w:rPr>
          <w:rFonts w:ascii="Arial" w:eastAsia="Arial" w:hAnsi="Arial" w:cs="Arial"/>
        </w:rPr>
        <w:t xml:space="preserve"> </w:t>
      </w:r>
      <w:r>
        <w:rPr>
          <w:rFonts w:ascii="Arial" w:eastAsia="Arial" w:hAnsi="Arial" w:cs="Arial"/>
        </w:rPr>
        <w:t xml:space="preserve">m, which </w:t>
      </w:r>
      <w:r>
        <w:rPr>
          <w:rFonts w:ascii="Arial" w:eastAsia="Arial" w:hAnsi="Arial" w:cs="Arial"/>
        </w:rPr>
        <w:t>are</w:t>
      </w:r>
      <w:r w:rsidR="007A754A">
        <w:rPr>
          <w:rFonts w:ascii="Arial" w:eastAsia="Arial" w:hAnsi="Arial" w:cs="Arial"/>
        </w:rPr>
        <w:t xml:space="preserve"> all</w:t>
      </w:r>
      <w:r>
        <w:rPr>
          <w:rFonts w:ascii="Arial" w:eastAsia="Arial" w:hAnsi="Arial" w:cs="Arial"/>
        </w:rPr>
        <w:t xml:space="preserve"> measured by </w:t>
      </w:r>
      <w:r w:rsidR="007A754A">
        <w:rPr>
          <w:rFonts w:ascii="Arial" w:eastAsia="Arial" w:hAnsi="Arial" w:cs="Arial"/>
        </w:rPr>
        <w:t xml:space="preserve">a crank-based </w:t>
      </w:r>
      <w:r>
        <w:rPr>
          <w:rFonts w:ascii="Arial" w:eastAsia="Arial" w:hAnsi="Arial" w:cs="Arial"/>
        </w:rPr>
        <w:t>power meter</w:t>
      </w:r>
      <w:r w:rsidR="007A754A">
        <w:rPr>
          <w:rFonts w:ascii="Arial" w:eastAsia="Arial" w:hAnsi="Arial" w:cs="Arial"/>
        </w:rPr>
        <w:t xml:space="preserve"> (</w:t>
      </w:r>
      <w:proofErr w:type="spellStart"/>
      <w:r w:rsidR="007A754A">
        <w:rPr>
          <w:rFonts w:ascii="Arial" w:eastAsia="Arial" w:hAnsi="Arial" w:cs="Arial"/>
        </w:rPr>
        <w:t>Quarq</w:t>
      </w:r>
      <w:proofErr w:type="spellEnd"/>
      <w:r w:rsidR="007A754A">
        <w:rPr>
          <w:rFonts w:ascii="Arial" w:eastAsia="Arial" w:hAnsi="Arial" w:cs="Arial"/>
        </w:rPr>
        <w:t xml:space="preserve"> </w:t>
      </w:r>
      <w:proofErr w:type="spellStart"/>
      <w:r w:rsidR="007A754A">
        <w:rPr>
          <w:rFonts w:ascii="Arial" w:eastAsia="Arial" w:hAnsi="Arial" w:cs="Arial"/>
        </w:rPr>
        <w:t>DZero</w:t>
      </w:r>
      <w:proofErr w:type="spellEnd"/>
      <w:r w:rsidR="007A754A">
        <w:rPr>
          <w:rFonts w:ascii="Arial" w:eastAsia="Arial" w:hAnsi="Arial" w:cs="Arial"/>
        </w:rPr>
        <w:t xml:space="preserve">, SRAM LLC, </w:t>
      </w:r>
      <w:r w:rsidR="007F6A4A">
        <w:rPr>
          <w:rFonts w:ascii="Arial" w:eastAsia="Arial" w:hAnsi="Arial" w:cs="Arial"/>
        </w:rPr>
        <w:t>Chicago, IL</w:t>
      </w:r>
      <w:r w:rsidR="007A754A">
        <w:rPr>
          <w:rFonts w:ascii="Arial" w:eastAsia="Arial" w:hAnsi="Arial" w:cs="Arial"/>
        </w:rPr>
        <w:t>)</w:t>
      </w:r>
      <w:r>
        <w:rPr>
          <w:rFonts w:ascii="Arial" w:eastAsia="Arial" w:hAnsi="Arial" w:cs="Arial"/>
        </w:rPr>
        <w:t xml:space="preserve"> and recorded by</w:t>
      </w:r>
      <w:r w:rsidR="007A754A">
        <w:rPr>
          <w:rFonts w:ascii="Arial" w:eastAsia="Arial" w:hAnsi="Arial" w:cs="Arial"/>
        </w:rPr>
        <w:t xml:space="preserve"> a cycling computer (</w:t>
      </w:r>
      <w:r>
        <w:rPr>
          <w:rFonts w:ascii="Arial" w:eastAsia="Arial" w:hAnsi="Arial" w:cs="Arial"/>
        </w:rPr>
        <w:t>Edge</w:t>
      </w:r>
      <w:r w:rsidR="007A754A">
        <w:rPr>
          <w:rFonts w:ascii="Arial" w:eastAsia="Arial" w:hAnsi="Arial" w:cs="Arial"/>
        </w:rPr>
        <w:t xml:space="preserve"> 1000, Garmin</w:t>
      </w:r>
      <w:r w:rsidR="007F6A4A">
        <w:rPr>
          <w:rFonts w:ascii="Arial" w:eastAsia="Arial" w:hAnsi="Arial" w:cs="Arial"/>
        </w:rPr>
        <w:t xml:space="preserve"> Ltd</w:t>
      </w:r>
      <w:r w:rsidR="007A754A">
        <w:rPr>
          <w:rFonts w:ascii="Arial" w:eastAsia="Arial" w:hAnsi="Arial" w:cs="Arial"/>
        </w:rPr>
        <w:t xml:space="preserve">, Olathe, </w:t>
      </w:r>
      <w:r w:rsidR="007F6A4A">
        <w:rPr>
          <w:rFonts w:ascii="Arial" w:eastAsia="Arial" w:hAnsi="Arial" w:cs="Arial"/>
        </w:rPr>
        <w:t>KS</w:t>
      </w:r>
      <w:r w:rsidR="007A754A">
        <w:rPr>
          <w:rFonts w:ascii="Arial" w:eastAsia="Arial" w:hAnsi="Arial" w:cs="Arial"/>
        </w:rPr>
        <w:t>)</w:t>
      </w:r>
      <w:r>
        <w:rPr>
          <w:rFonts w:ascii="Arial" w:eastAsia="Arial" w:hAnsi="Arial" w:cs="Arial"/>
        </w:rPr>
        <w:t>. Repeated</w:t>
      </w:r>
      <w:r w:rsidR="007F6A4A">
        <w:rPr>
          <w:rFonts w:ascii="Arial" w:eastAsia="Arial" w:hAnsi="Arial" w:cs="Arial"/>
        </w:rPr>
        <w:t>-</w:t>
      </w:r>
      <w:r>
        <w:rPr>
          <w:rFonts w:ascii="Arial" w:eastAsia="Arial" w:hAnsi="Arial" w:cs="Arial"/>
        </w:rPr>
        <w:t>measures ANOVA and linear mixed effects models will be used to compare and estimate the changes of the outcome variables under different rewards.</w:t>
      </w:r>
    </w:p>
    <w:p w14:paraId="00000038" w14:textId="77777777" w:rsidR="003E6EC3" w:rsidRDefault="003E6EC3">
      <w:pPr>
        <w:ind w:firstLine="0"/>
        <w:rPr>
          <w:rFonts w:ascii="Arial" w:eastAsia="Arial" w:hAnsi="Arial" w:cs="Arial"/>
        </w:rPr>
      </w:pPr>
    </w:p>
    <w:tbl>
      <w:tblPr>
        <w:tblStyle w:val="a"/>
        <w:tblW w:w="8630" w:type="dxa"/>
        <w:tblBorders>
          <w:top w:val="single" w:sz="8" w:space="0" w:color="4F6228"/>
          <w:left w:val="single" w:sz="8" w:space="0" w:color="4F6228"/>
          <w:bottom w:val="single" w:sz="8" w:space="0" w:color="4F6228"/>
          <w:right w:val="single" w:sz="8" w:space="0" w:color="4F6228"/>
          <w:insideH w:val="single" w:sz="8" w:space="0" w:color="4F6228"/>
          <w:insideV w:val="single" w:sz="8" w:space="0" w:color="4F6228"/>
        </w:tblBorders>
        <w:tblLayout w:type="fixed"/>
        <w:tblLook w:val="04A0" w:firstRow="1" w:lastRow="0" w:firstColumn="1" w:lastColumn="0" w:noHBand="0" w:noVBand="1"/>
      </w:tblPr>
      <w:tblGrid>
        <w:gridCol w:w="3971"/>
        <w:gridCol w:w="4659"/>
      </w:tblGrid>
      <w:tr w:rsidR="003E6EC3" w14:paraId="18B61A30" w14:textId="77777777" w:rsidTr="003E6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Borders>
              <w:top w:val="nil"/>
              <w:bottom w:val="nil"/>
            </w:tcBorders>
          </w:tcPr>
          <w:p w14:paraId="00000039" w14:textId="77777777" w:rsidR="003E6EC3" w:rsidRDefault="00D314D5">
            <w:pPr>
              <w:pBdr>
                <w:top w:val="nil"/>
                <w:left w:val="nil"/>
                <w:bottom w:val="nil"/>
                <w:right w:val="nil"/>
                <w:between w:val="nil"/>
              </w:pBdr>
              <w:ind w:firstLine="0"/>
              <w:rPr>
                <w:rFonts w:ascii="Arial" w:eastAsia="Arial" w:hAnsi="Arial" w:cs="Arial"/>
                <w:color w:val="000000"/>
              </w:rPr>
            </w:pPr>
            <w:r>
              <w:rPr>
                <w:rFonts w:ascii="Arial" w:eastAsia="Arial" w:hAnsi="Arial" w:cs="Arial"/>
                <w:b w:val="0"/>
                <w:color w:val="000000"/>
              </w:rPr>
              <w:t>Name of procedure/instrument/tool</w:t>
            </w:r>
          </w:p>
        </w:tc>
        <w:tc>
          <w:tcPr>
            <w:tcW w:w="4659" w:type="dxa"/>
            <w:tcBorders>
              <w:top w:val="nil"/>
              <w:bottom w:val="nil"/>
            </w:tcBorders>
          </w:tcPr>
          <w:p w14:paraId="0000003A" w14:textId="77777777" w:rsidR="003E6EC3" w:rsidRDefault="00D314D5">
            <w:pPr>
              <w:pBdr>
                <w:top w:val="nil"/>
                <w:left w:val="nil"/>
                <w:bottom w:val="nil"/>
                <w:right w:val="nil"/>
                <w:between w:val="nil"/>
              </w:pBdr>
              <w:ind w:firstLine="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Purpose (i.e., what data is being collected?)</w:t>
            </w:r>
          </w:p>
        </w:tc>
      </w:tr>
      <w:tr w:rsidR="003E6EC3" w14:paraId="1D177569" w14:textId="77777777" w:rsidTr="003E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0000003B" w14:textId="125E99E7" w:rsidR="003E6EC3" w:rsidRDefault="00D314D5">
            <w:pPr>
              <w:ind w:firstLine="0"/>
              <w:rPr>
                <w:rFonts w:ascii="Arial" w:eastAsia="Arial" w:hAnsi="Arial" w:cs="Arial"/>
              </w:rPr>
            </w:pPr>
            <w:r>
              <w:rPr>
                <w:rFonts w:ascii="Arial" w:eastAsia="Arial" w:hAnsi="Arial" w:cs="Arial"/>
              </w:rPr>
              <w:t xml:space="preserve">ACSM </w:t>
            </w:r>
            <w:r w:rsidR="007F6A4A">
              <w:rPr>
                <w:rFonts w:ascii="Arial" w:eastAsia="Arial" w:hAnsi="Arial" w:cs="Arial"/>
              </w:rPr>
              <w:t>h</w:t>
            </w:r>
            <w:r>
              <w:rPr>
                <w:rFonts w:ascii="Arial" w:eastAsia="Arial" w:hAnsi="Arial" w:cs="Arial"/>
              </w:rPr>
              <w:t xml:space="preserve">ealth </w:t>
            </w:r>
            <w:r w:rsidR="007F6A4A">
              <w:rPr>
                <w:rFonts w:ascii="Arial" w:eastAsia="Arial" w:hAnsi="Arial" w:cs="Arial"/>
              </w:rPr>
              <w:t>s</w:t>
            </w:r>
            <w:r>
              <w:rPr>
                <w:rFonts w:ascii="Arial" w:eastAsia="Arial" w:hAnsi="Arial" w:cs="Arial"/>
              </w:rPr>
              <w:t xml:space="preserve">creening </w:t>
            </w:r>
            <w:r w:rsidR="007F6A4A">
              <w:rPr>
                <w:rFonts w:ascii="Arial" w:eastAsia="Arial" w:hAnsi="Arial" w:cs="Arial"/>
              </w:rPr>
              <w:t>f</w:t>
            </w:r>
            <w:r>
              <w:rPr>
                <w:rFonts w:ascii="Arial" w:eastAsia="Arial" w:hAnsi="Arial" w:cs="Arial"/>
              </w:rPr>
              <w:t>orm</w:t>
            </w:r>
          </w:p>
        </w:tc>
        <w:tc>
          <w:tcPr>
            <w:tcW w:w="4659" w:type="dxa"/>
          </w:tcPr>
          <w:p w14:paraId="0000003C" w14:textId="77777777" w:rsidR="003E6EC3" w:rsidRDefault="003E6EC3">
            <w:pP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3E6EC3" w14:paraId="28000C0C" w14:textId="77777777" w:rsidTr="003E6EC3">
        <w:tc>
          <w:tcPr>
            <w:cnfStyle w:val="001000000000" w:firstRow="0" w:lastRow="0" w:firstColumn="1" w:lastColumn="0" w:oddVBand="0" w:evenVBand="0" w:oddHBand="0" w:evenHBand="0" w:firstRowFirstColumn="0" w:firstRowLastColumn="0" w:lastRowFirstColumn="0" w:lastRowLastColumn="0"/>
            <w:tcW w:w="3971" w:type="dxa"/>
            <w:tcBorders>
              <w:left w:val="nil"/>
              <w:right w:val="nil"/>
            </w:tcBorders>
          </w:tcPr>
          <w:p w14:paraId="0000003D" w14:textId="4847F2F2" w:rsidR="003E6EC3" w:rsidRDefault="00D314D5">
            <w:pPr>
              <w:ind w:firstLine="0"/>
              <w:rPr>
                <w:rFonts w:ascii="Arial" w:eastAsia="Arial" w:hAnsi="Arial" w:cs="Arial"/>
              </w:rPr>
            </w:pPr>
            <w:r>
              <w:rPr>
                <w:rFonts w:ascii="Arial" w:eastAsia="Arial" w:hAnsi="Arial" w:cs="Arial"/>
              </w:rPr>
              <w:t>Wahoo K</w:t>
            </w:r>
            <w:r w:rsidR="007A754A">
              <w:rPr>
                <w:rFonts w:ascii="Arial" w:eastAsia="Arial" w:hAnsi="Arial" w:cs="Arial"/>
              </w:rPr>
              <w:t>ICK</w:t>
            </w:r>
            <w:r>
              <w:rPr>
                <w:rFonts w:ascii="Arial" w:eastAsia="Arial" w:hAnsi="Arial" w:cs="Arial"/>
              </w:rPr>
              <w:t xml:space="preserve">R </w:t>
            </w:r>
            <w:r w:rsidR="007F6A4A">
              <w:rPr>
                <w:rFonts w:ascii="Arial" w:eastAsia="Arial" w:hAnsi="Arial" w:cs="Arial"/>
              </w:rPr>
              <w:t>bicycle trainer</w:t>
            </w:r>
          </w:p>
        </w:tc>
        <w:tc>
          <w:tcPr>
            <w:tcW w:w="4659" w:type="dxa"/>
            <w:tcBorders>
              <w:left w:val="nil"/>
              <w:right w:val="nil"/>
            </w:tcBorders>
          </w:tcPr>
          <w:p w14:paraId="0000003E" w14:textId="77777777" w:rsidR="003E6EC3" w:rsidRDefault="00D314D5">
            <w:pP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Provides apparatus for stationary cycling under different modes of resistance and motion.</w:t>
            </w:r>
          </w:p>
        </w:tc>
      </w:tr>
      <w:tr w:rsidR="003E6EC3" w14:paraId="24DAE61A" w14:textId="77777777" w:rsidTr="003E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0000003F" w14:textId="1CB625AA" w:rsidR="003E6EC3" w:rsidRDefault="00D314D5">
            <w:pPr>
              <w:pBdr>
                <w:top w:val="nil"/>
                <w:left w:val="nil"/>
                <w:bottom w:val="nil"/>
                <w:right w:val="nil"/>
                <w:between w:val="nil"/>
              </w:pBdr>
              <w:ind w:firstLine="0"/>
              <w:rPr>
                <w:rFonts w:ascii="Arial" w:eastAsia="Arial" w:hAnsi="Arial" w:cs="Arial"/>
              </w:rPr>
            </w:pPr>
            <w:r>
              <w:rPr>
                <w:rFonts w:ascii="Arial" w:eastAsia="Arial" w:hAnsi="Arial" w:cs="Arial"/>
              </w:rPr>
              <w:t>Apple iP</w:t>
            </w:r>
            <w:r w:rsidR="007F6A4A">
              <w:rPr>
                <w:rFonts w:ascii="Arial" w:eastAsia="Arial" w:hAnsi="Arial" w:cs="Arial"/>
              </w:rPr>
              <w:t>hone</w:t>
            </w:r>
          </w:p>
        </w:tc>
        <w:tc>
          <w:tcPr>
            <w:tcW w:w="4659" w:type="dxa"/>
          </w:tcPr>
          <w:p w14:paraId="00000040" w14:textId="77777777" w:rsidR="003E6EC3" w:rsidRDefault="00D314D5">
            <w:pP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Runs Wahoo Fitness application.</w:t>
            </w:r>
          </w:p>
        </w:tc>
      </w:tr>
      <w:tr w:rsidR="003E6EC3" w14:paraId="7CBA40B1" w14:textId="77777777" w:rsidTr="003E6EC3">
        <w:tc>
          <w:tcPr>
            <w:cnfStyle w:val="001000000000" w:firstRow="0" w:lastRow="0" w:firstColumn="1" w:lastColumn="0" w:oddVBand="0" w:evenVBand="0" w:oddHBand="0" w:evenHBand="0" w:firstRowFirstColumn="0" w:firstRowLastColumn="0" w:lastRowFirstColumn="0" w:lastRowLastColumn="0"/>
            <w:tcW w:w="3971" w:type="dxa"/>
            <w:tcBorders>
              <w:left w:val="nil"/>
              <w:right w:val="nil"/>
            </w:tcBorders>
          </w:tcPr>
          <w:p w14:paraId="00000041" w14:textId="58F0FEBC" w:rsidR="003E6EC3" w:rsidRDefault="00D314D5">
            <w:pPr>
              <w:pBdr>
                <w:top w:val="nil"/>
                <w:left w:val="nil"/>
                <w:bottom w:val="nil"/>
                <w:right w:val="nil"/>
                <w:between w:val="nil"/>
              </w:pBdr>
              <w:ind w:firstLine="0"/>
              <w:rPr>
                <w:rFonts w:ascii="Arial" w:eastAsia="Arial" w:hAnsi="Arial" w:cs="Arial"/>
              </w:rPr>
            </w:pPr>
            <w:r>
              <w:rPr>
                <w:rFonts w:ascii="Arial" w:eastAsia="Arial" w:hAnsi="Arial" w:cs="Arial"/>
              </w:rPr>
              <w:t xml:space="preserve">Candy </w:t>
            </w:r>
            <w:r w:rsidR="007F6A4A">
              <w:rPr>
                <w:rFonts w:ascii="Arial" w:eastAsia="Arial" w:hAnsi="Arial" w:cs="Arial"/>
              </w:rPr>
              <w:t>b</w:t>
            </w:r>
            <w:r>
              <w:rPr>
                <w:rFonts w:ascii="Arial" w:eastAsia="Arial" w:hAnsi="Arial" w:cs="Arial"/>
              </w:rPr>
              <w:t>asket</w:t>
            </w:r>
          </w:p>
        </w:tc>
        <w:tc>
          <w:tcPr>
            <w:tcW w:w="4659" w:type="dxa"/>
            <w:tcBorders>
              <w:left w:val="nil"/>
              <w:right w:val="nil"/>
            </w:tcBorders>
          </w:tcPr>
          <w:p w14:paraId="00000042" w14:textId="77777777" w:rsidR="003E6EC3" w:rsidRDefault="00D314D5">
            <w:pP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Contains individually wrapped gifts for the subject to choose from.</w:t>
            </w:r>
          </w:p>
        </w:tc>
      </w:tr>
      <w:tr w:rsidR="003E6EC3" w14:paraId="1050D0EC" w14:textId="77777777" w:rsidTr="003E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00000043" w14:textId="4695A67B" w:rsidR="003E6EC3" w:rsidRDefault="00D314D5">
            <w:pPr>
              <w:pBdr>
                <w:top w:val="nil"/>
                <w:left w:val="nil"/>
                <w:bottom w:val="nil"/>
                <w:right w:val="nil"/>
                <w:between w:val="nil"/>
              </w:pBdr>
              <w:ind w:firstLine="0"/>
              <w:rPr>
                <w:rFonts w:ascii="Arial" w:eastAsia="Arial" w:hAnsi="Arial" w:cs="Arial"/>
              </w:rPr>
            </w:pPr>
            <w:proofErr w:type="spellStart"/>
            <w:r>
              <w:rPr>
                <w:rFonts w:ascii="Arial" w:eastAsia="Arial" w:hAnsi="Arial" w:cs="Arial"/>
              </w:rPr>
              <w:t>Quarq</w:t>
            </w:r>
            <w:proofErr w:type="spellEnd"/>
            <w:r>
              <w:rPr>
                <w:rFonts w:ascii="Arial" w:eastAsia="Arial" w:hAnsi="Arial" w:cs="Arial"/>
              </w:rPr>
              <w:t xml:space="preserve"> </w:t>
            </w:r>
            <w:proofErr w:type="spellStart"/>
            <w:r>
              <w:rPr>
                <w:rFonts w:ascii="Arial" w:eastAsia="Arial" w:hAnsi="Arial" w:cs="Arial"/>
              </w:rPr>
              <w:t>DZero</w:t>
            </w:r>
            <w:proofErr w:type="spellEnd"/>
            <w:r>
              <w:rPr>
                <w:rFonts w:ascii="Arial" w:eastAsia="Arial" w:hAnsi="Arial" w:cs="Arial"/>
              </w:rPr>
              <w:t xml:space="preserve"> </w:t>
            </w:r>
            <w:r w:rsidR="007F6A4A">
              <w:rPr>
                <w:rFonts w:ascii="Arial" w:eastAsia="Arial" w:hAnsi="Arial" w:cs="Arial"/>
              </w:rPr>
              <w:t>c</w:t>
            </w:r>
            <w:r w:rsidR="007A754A">
              <w:rPr>
                <w:rFonts w:ascii="Arial" w:eastAsia="Arial" w:hAnsi="Arial" w:cs="Arial"/>
              </w:rPr>
              <w:t xml:space="preserve">rank-based </w:t>
            </w:r>
            <w:r>
              <w:rPr>
                <w:rFonts w:ascii="Arial" w:eastAsia="Arial" w:hAnsi="Arial" w:cs="Arial"/>
              </w:rPr>
              <w:t>power meter</w:t>
            </w:r>
          </w:p>
        </w:tc>
        <w:tc>
          <w:tcPr>
            <w:tcW w:w="4659" w:type="dxa"/>
          </w:tcPr>
          <w:p w14:paraId="00000044" w14:textId="77777777" w:rsidR="003E6EC3" w:rsidRDefault="00D314D5">
            <w:pP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Measures crank angular velocity, torque, and power at 1 Hz.</w:t>
            </w:r>
          </w:p>
        </w:tc>
      </w:tr>
      <w:tr w:rsidR="003E6EC3" w14:paraId="076BA2B6" w14:textId="77777777" w:rsidTr="003E6EC3">
        <w:tc>
          <w:tcPr>
            <w:cnfStyle w:val="001000000000" w:firstRow="0" w:lastRow="0" w:firstColumn="1" w:lastColumn="0" w:oddVBand="0" w:evenVBand="0" w:oddHBand="0" w:evenHBand="0" w:firstRowFirstColumn="0" w:firstRowLastColumn="0" w:lastRowFirstColumn="0" w:lastRowLastColumn="0"/>
            <w:tcW w:w="3971" w:type="dxa"/>
            <w:tcBorders>
              <w:left w:val="nil"/>
              <w:right w:val="nil"/>
            </w:tcBorders>
          </w:tcPr>
          <w:p w14:paraId="00000045" w14:textId="1300DB00" w:rsidR="003E6EC3" w:rsidRDefault="00D314D5">
            <w:pPr>
              <w:pBdr>
                <w:top w:val="nil"/>
                <w:left w:val="nil"/>
                <w:bottom w:val="nil"/>
                <w:right w:val="nil"/>
                <w:between w:val="nil"/>
              </w:pBdr>
              <w:ind w:firstLine="0"/>
              <w:rPr>
                <w:rFonts w:ascii="Arial" w:eastAsia="Arial" w:hAnsi="Arial" w:cs="Arial"/>
              </w:rPr>
            </w:pPr>
            <w:r>
              <w:rPr>
                <w:rFonts w:ascii="Arial" w:eastAsia="Arial" w:hAnsi="Arial" w:cs="Arial"/>
              </w:rPr>
              <w:t xml:space="preserve">Garmin Edge 1000 </w:t>
            </w:r>
            <w:r w:rsidR="007F6A4A">
              <w:rPr>
                <w:rFonts w:ascii="Arial" w:eastAsia="Arial" w:hAnsi="Arial" w:cs="Arial"/>
              </w:rPr>
              <w:t>c</w:t>
            </w:r>
            <w:r>
              <w:rPr>
                <w:rFonts w:ascii="Arial" w:eastAsia="Arial" w:hAnsi="Arial" w:cs="Arial"/>
              </w:rPr>
              <w:t xml:space="preserve">ycling </w:t>
            </w:r>
            <w:r w:rsidR="007F6A4A">
              <w:rPr>
                <w:rFonts w:ascii="Arial" w:eastAsia="Arial" w:hAnsi="Arial" w:cs="Arial"/>
              </w:rPr>
              <w:t>c</w:t>
            </w:r>
            <w:r>
              <w:rPr>
                <w:rFonts w:ascii="Arial" w:eastAsia="Arial" w:hAnsi="Arial" w:cs="Arial"/>
              </w:rPr>
              <w:t>omputer</w:t>
            </w:r>
          </w:p>
        </w:tc>
        <w:tc>
          <w:tcPr>
            <w:tcW w:w="4659" w:type="dxa"/>
            <w:tcBorders>
              <w:left w:val="nil"/>
              <w:right w:val="nil"/>
            </w:tcBorders>
          </w:tcPr>
          <w:p w14:paraId="00000046" w14:textId="77777777" w:rsidR="003E6EC3" w:rsidRDefault="00D314D5">
            <w:pP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Collects and stores data from the </w:t>
            </w:r>
            <w:proofErr w:type="spellStart"/>
            <w:r>
              <w:rPr>
                <w:rFonts w:ascii="Arial" w:eastAsia="Arial" w:hAnsi="Arial" w:cs="Arial"/>
              </w:rPr>
              <w:t>Quarq</w:t>
            </w:r>
            <w:proofErr w:type="spellEnd"/>
            <w:r>
              <w:rPr>
                <w:rFonts w:ascii="Arial" w:eastAsia="Arial" w:hAnsi="Arial" w:cs="Arial"/>
              </w:rPr>
              <w:t xml:space="preserve"> power meter at 1 Hz. Provides visual feedback of distance ridden (m) to rider.</w:t>
            </w:r>
          </w:p>
        </w:tc>
      </w:tr>
      <w:tr w:rsidR="003E6EC3" w14:paraId="474DE3B4" w14:textId="77777777" w:rsidTr="003E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14:paraId="00000047" w14:textId="44444D02" w:rsidR="003E6EC3" w:rsidRDefault="00D314D5">
            <w:pPr>
              <w:pBdr>
                <w:top w:val="nil"/>
                <w:left w:val="nil"/>
                <w:bottom w:val="nil"/>
                <w:right w:val="nil"/>
                <w:between w:val="nil"/>
              </w:pBdr>
              <w:ind w:firstLine="0"/>
              <w:rPr>
                <w:rFonts w:ascii="Arial" w:eastAsia="Arial" w:hAnsi="Arial" w:cs="Arial"/>
              </w:rPr>
            </w:pPr>
            <w:r>
              <w:rPr>
                <w:rFonts w:ascii="Arial" w:eastAsia="Arial" w:hAnsi="Arial" w:cs="Arial"/>
              </w:rPr>
              <w:t xml:space="preserve">Specialized Chisel </w:t>
            </w:r>
            <w:r w:rsidR="007F6A4A">
              <w:rPr>
                <w:rFonts w:ascii="Arial" w:eastAsia="Arial" w:hAnsi="Arial" w:cs="Arial"/>
              </w:rPr>
              <w:t>b</w:t>
            </w:r>
            <w:r w:rsidR="007A754A">
              <w:rPr>
                <w:rFonts w:ascii="Arial" w:eastAsia="Arial" w:hAnsi="Arial" w:cs="Arial"/>
              </w:rPr>
              <w:t>icycle</w:t>
            </w:r>
          </w:p>
        </w:tc>
        <w:tc>
          <w:tcPr>
            <w:tcW w:w="4659" w:type="dxa"/>
          </w:tcPr>
          <w:p w14:paraId="00000048" w14:textId="77777777" w:rsidR="003E6EC3" w:rsidRDefault="00D314D5">
            <w:pP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Hardtail mountain bike used for stationary riding in conjunction with Wahoo trainer. </w:t>
            </w:r>
          </w:p>
        </w:tc>
      </w:tr>
    </w:tbl>
    <w:p w14:paraId="00000049" w14:textId="77777777" w:rsidR="003E6EC3" w:rsidRDefault="003E6EC3">
      <w:pPr>
        <w:ind w:firstLine="0"/>
        <w:rPr>
          <w:rFonts w:ascii="Arial" w:eastAsia="Arial" w:hAnsi="Arial" w:cs="Arial"/>
        </w:rPr>
      </w:pPr>
    </w:p>
    <w:p w14:paraId="0000004A"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lastRenderedPageBreak/>
        <w:t>FUNDING</w:t>
      </w:r>
    </w:p>
    <w:p w14:paraId="0000004B" w14:textId="77777777" w:rsidR="003E6EC3" w:rsidRDefault="00D314D5">
      <w:pPr>
        <w:ind w:firstLine="0"/>
        <w:rPr>
          <w:rFonts w:ascii="Arial" w:eastAsia="Arial" w:hAnsi="Arial" w:cs="Arial"/>
        </w:rPr>
      </w:pPr>
      <w:r>
        <w:rPr>
          <w:rFonts w:ascii="Arial" w:eastAsia="Arial" w:hAnsi="Arial" w:cs="Arial"/>
        </w:rPr>
        <w:t>This project will no</w:t>
      </w:r>
      <w:r>
        <w:rPr>
          <w:rFonts w:ascii="Arial" w:eastAsia="Arial" w:hAnsi="Arial" w:cs="Arial"/>
        </w:rPr>
        <w:t>t receive financial support.</w:t>
      </w:r>
    </w:p>
    <w:p w14:paraId="0000004C"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 xml:space="preserve">ABOUT THE SUBJECTS </w:t>
      </w:r>
    </w:p>
    <w:p w14:paraId="0000004D" w14:textId="20BE5B55" w:rsidR="003E6EC3" w:rsidRDefault="00D314D5">
      <w:pPr>
        <w:ind w:firstLine="0"/>
        <w:rPr>
          <w:rFonts w:ascii="Arial" w:eastAsia="Arial" w:hAnsi="Arial" w:cs="Arial"/>
        </w:rPr>
      </w:pPr>
      <w:r>
        <w:rPr>
          <w:rFonts w:ascii="Arial" w:eastAsia="Arial" w:hAnsi="Arial" w:cs="Arial"/>
        </w:rPr>
        <w:t>We plan to recruit and enroll 30 participants. Based on our experience, we anticipate that &lt;</w:t>
      </w:r>
      <w:r>
        <w:rPr>
          <w:rFonts w:ascii="Arial" w:eastAsia="Arial" w:hAnsi="Arial" w:cs="Arial"/>
        </w:rPr>
        <w:t>10</w:t>
      </w:r>
      <w:r w:rsidR="007F6A4A">
        <w:rPr>
          <w:rFonts w:ascii="Arial" w:eastAsia="Arial" w:hAnsi="Arial" w:cs="Arial"/>
        </w:rPr>
        <w:t xml:space="preserve"> </w:t>
      </w:r>
      <w:r>
        <w:rPr>
          <w:rFonts w:ascii="Arial" w:eastAsia="Arial" w:hAnsi="Arial" w:cs="Arial"/>
        </w:rPr>
        <w:t>% of participants who are enrolled will elect to withdraw or be unable to complete the protocol due to the intens</w:t>
      </w:r>
      <w:r>
        <w:rPr>
          <w:rFonts w:ascii="Arial" w:eastAsia="Arial" w:hAnsi="Arial" w:cs="Arial"/>
        </w:rPr>
        <w:t>ity of cycling. However, to be conservative, we seek permission to enroll up to 30 participants. Participants will be adults (between 18-40 years of age), of any sex, and any ethnicity.</w:t>
      </w:r>
    </w:p>
    <w:p w14:paraId="0000004E" w14:textId="77777777" w:rsidR="003E6EC3" w:rsidRDefault="003E6EC3">
      <w:pPr>
        <w:ind w:firstLine="0"/>
        <w:rPr>
          <w:rFonts w:ascii="Arial" w:eastAsia="Arial" w:hAnsi="Arial" w:cs="Arial"/>
        </w:rPr>
      </w:pPr>
    </w:p>
    <w:p w14:paraId="0000004F" w14:textId="0CCD52E8" w:rsidR="003E6EC3" w:rsidRDefault="00D314D5">
      <w:pPr>
        <w:spacing w:after="240"/>
        <w:ind w:firstLine="0"/>
        <w:rPr>
          <w:rFonts w:ascii="Arial" w:eastAsia="Arial" w:hAnsi="Arial" w:cs="Arial"/>
        </w:rPr>
      </w:pPr>
      <w:r>
        <w:rPr>
          <w:rFonts w:ascii="Arial" w:eastAsia="Arial" w:hAnsi="Arial" w:cs="Arial"/>
        </w:rPr>
        <w:t>These participants will be recruited from the general campus population. Although it is not likely that different gender or minority populations would affect the results of the proposed research, we will recruit subjects from the surrounding Boulder area a</w:t>
      </w:r>
      <w:r>
        <w:rPr>
          <w:rFonts w:ascii="Arial" w:eastAsia="Arial" w:hAnsi="Arial" w:cs="Arial"/>
        </w:rPr>
        <w:t>nd expect that the distribution of minorities among subjects will likely match the distribution of minorities in the Boulder population: American Indian or Alaskan Native 1</w:t>
      </w:r>
      <w:r w:rsidR="007F6A4A">
        <w:rPr>
          <w:rFonts w:ascii="Arial" w:eastAsia="Arial" w:hAnsi="Arial" w:cs="Arial"/>
        </w:rPr>
        <w:t xml:space="preserve"> </w:t>
      </w:r>
      <w:r>
        <w:rPr>
          <w:rFonts w:ascii="Arial" w:eastAsia="Arial" w:hAnsi="Arial" w:cs="Arial"/>
        </w:rPr>
        <w:t>%, Asian or Pacific Islander 4</w:t>
      </w:r>
      <w:r w:rsidR="007F6A4A">
        <w:rPr>
          <w:rFonts w:ascii="Arial" w:eastAsia="Arial" w:hAnsi="Arial" w:cs="Arial"/>
        </w:rPr>
        <w:t xml:space="preserve"> </w:t>
      </w:r>
      <w:r>
        <w:rPr>
          <w:rFonts w:ascii="Arial" w:eastAsia="Arial" w:hAnsi="Arial" w:cs="Arial"/>
        </w:rPr>
        <w:t>%, Black or African American 1</w:t>
      </w:r>
      <w:r w:rsidR="007F6A4A">
        <w:rPr>
          <w:rFonts w:ascii="Arial" w:eastAsia="Arial" w:hAnsi="Arial" w:cs="Arial"/>
        </w:rPr>
        <w:t xml:space="preserve"> </w:t>
      </w:r>
      <w:r>
        <w:rPr>
          <w:rFonts w:ascii="Arial" w:eastAsia="Arial" w:hAnsi="Arial" w:cs="Arial"/>
        </w:rPr>
        <w:t>%, Hispanic or Latino 5</w:t>
      </w:r>
      <w:r w:rsidR="007F6A4A">
        <w:rPr>
          <w:rFonts w:ascii="Arial" w:eastAsia="Arial" w:hAnsi="Arial" w:cs="Arial"/>
        </w:rPr>
        <w:t xml:space="preserve"> </w:t>
      </w:r>
      <w:r>
        <w:rPr>
          <w:rFonts w:ascii="Arial" w:eastAsia="Arial" w:hAnsi="Arial" w:cs="Arial"/>
        </w:rPr>
        <w:t>%</w:t>
      </w:r>
      <w:r>
        <w:rPr>
          <w:rFonts w:ascii="Arial" w:eastAsia="Arial" w:hAnsi="Arial" w:cs="Arial"/>
        </w:rPr>
        <w:t>. We anticipate the subjects will be evenly distributed between male and female subjects.</w:t>
      </w:r>
    </w:p>
    <w:p w14:paraId="00000050" w14:textId="77777777" w:rsidR="003E6EC3" w:rsidRDefault="00D314D5">
      <w:pPr>
        <w:ind w:firstLine="0"/>
        <w:rPr>
          <w:rFonts w:ascii="Arial" w:eastAsia="Arial" w:hAnsi="Arial" w:cs="Arial"/>
        </w:rPr>
      </w:pPr>
      <w:r>
        <w:rPr>
          <w:rFonts w:ascii="Arial" w:eastAsia="Arial" w:hAnsi="Arial" w:cs="Arial"/>
        </w:rPr>
        <w:t>We will screen for apparently healthy adults who meet the guidelines set forth by the American College of Sports Medicine (ACSM, 2017). The latest American College of</w:t>
      </w:r>
      <w:r>
        <w:rPr>
          <w:rFonts w:ascii="Arial" w:eastAsia="Arial" w:hAnsi="Arial" w:cs="Arial"/>
        </w:rPr>
        <w:t xml:space="preserve"> Sports Medicine guideline indicates that a medical exam and diagnostic exercise testing are not warranted prior to beginning a vigorous exercise program for apparently healthy individuals who already participate in regular exercise and do not have any sig</w:t>
      </w:r>
      <w:r>
        <w:rPr>
          <w:rFonts w:ascii="Arial" w:eastAsia="Arial" w:hAnsi="Arial" w:cs="Arial"/>
        </w:rPr>
        <w:t xml:space="preserve">ns or symptoms of cardiovascular, metabolic, or renal disease. We will use a screening form to determine if these criteria are met (see Screening Form included with </w:t>
      </w:r>
      <w:proofErr w:type="spellStart"/>
      <w:r>
        <w:rPr>
          <w:rFonts w:ascii="Arial" w:eastAsia="Arial" w:hAnsi="Arial" w:cs="Arial"/>
        </w:rPr>
        <w:t>eRA</w:t>
      </w:r>
      <w:proofErr w:type="spellEnd"/>
      <w:r>
        <w:rPr>
          <w:rFonts w:ascii="Arial" w:eastAsia="Arial" w:hAnsi="Arial" w:cs="Arial"/>
        </w:rPr>
        <w:t xml:space="preserve"> submission).</w:t>
      </w:r>
    </w:p>
    <w:p w14:paraId="00000051" w14:textId="77777777" w:rsidR="003E6EC3" w:rsidRDefault="00D314D5">
      <w:pPr>
        <w:ind w:firstLine="0"/>
        <w:rPr>
          <w:rFonts w:ascii="Arial" w:eastAsia="Arial" w:hAnsi="Arial" w:cs="Arial"/>
        </w:rPr>
      </w:pPr>
      <w:r>
        <w:rPr>
          <w:rFonts w:ascii="Arial" w:eastAsia="Arial" w:hAnsi="Arial" w:cs="Arial"/>
        </w:rPr>
        <w:t xml:space="preserve"> </w:t>
      </w:r>
    </w:p>
    <w:p w14:paraId="00000052" w14:textId="77777777" w:rsidR="003E6EC3" w:rsidRDefault="00D314D5">
      <w:pPr>
        <w:ind w:firstLine="0"/>
        <w:rPr>
          <w:rFonts w:ascii="Arial" w:eastAsia="Arial" w:hAnsi="Arial" w:cs="Arial"/>
        </w:rPr>
      </w:pPr>
      <w:r>
        <w:rPr>
          <w:rFonts w:ascii="Arial" w:eastAsia="Arial" w:hAnsi="Arial" w:cs="Arial"/>
        </w:rPr>
        <w:t>The day prior to attending the laboratory for testing, participants will</w:t>
      </w:r>
      <w:r>
        <w:rPr>
          <w:rFonts w:ascii="Arial" w:eastAsia="Arial" w:hAnsi="Arial" w:cs="Arial"/>
        </w:rPr>
        <w:t xml:space="preserve"> be screened over the phone for COVID-19 infection and exposure according to the procedures outlined by the Department of Integrative Physiology.</w:t>
      </w:r>
    </w:p>
    <w:p w14:paraId="00000053" w14:textId="77777777" w:rsidR="003E6EC3" w:rsidRDefault="00D314D5">
      <w:pPr>
        <w:ind w:firstLine="0"/>
        <w:rPr>
          <w:rFonts w:ascii="Arial" w:eastAsia="Arial" w:hAnsi="Arial" w:cs="Arial"/>
        </w:rPr>
      </w:pPr>
      <w:r>
        <w:rPr>
          <w:rFonts w:ascii="Arial" w:eastAsia="Arial" w:hAnsi="Arial" w:cs="Arial"/>
        </w:rPr>
        <w:t xml:space="preserve"> </w:t>
      </w:r>
    </w:p>
    <w:p w14:paraId="00000054" w14:textId="77777777" w:rsidR="003E6EC3" w:rsidRDefault="00D314D5">
      <w:pPr>
        <w:ind w:firstLine="0"/>
        <w:rPr>
          <w:rFonts w:ascii="Arial" w:eastAsia="Arial" w:hAnsi="Arial" w:cs="Arial"/>
        </w:rPr>
      </w:pPr>
      <w:r>
        <w:rPr>
          <w:rFonts w:ascii="Arial" w:eastAsia="Arial" w:hAnsi="Arial" w:cs="Arial"/>
        </w:rPr>
        <w:t>Inclusion criteria:</w:t>
      </w:r>
    </w:p>
    <w:p w14:paraId="00000055" w14:textId="77777777" w:rsidR="003E6EC3" w:rsidRDefault="00D314D5">
      <w:pPr>
        <w:numPr>
          <w:ilvl w:val="0"/>
          <w:numId w:val="4"/>
        </w:numPr>
        <w:rPr>
          <w:rFonts w:ascii="Arial" w:eastAsia="Arial" w:hAnsi="Arial" w:cs="Arial"/>
        </w:rPr>
      </w:pPr>
      <w:r>
        <w:rPr>
          <w:rFonts w:ascii="Arial" w:eastAsia="Arial" w:hAnsi="Arial" w:cs="Arial"/>
        </w:rPr>
        <w:t>Between 18-40</w:t>
      </w:r>
      <w:sdt>
        <w:sdtPr>
          <w:tag w:val="goog_rdk_4"/>
          <w:id w:val="608859491"/>
        </w:sdtPr>
        <w:sdtEndPr/>
        <w:sdtContent/>
      </w:sdt>
      <w:r>
        <w:rPr>
          <w:rFonts w:ascii="Arial" w:eastAsia="Arial" w:hAnsi="Arial" w:cs="Arial"/>
        </w:rPr>
        <w:t xml:space="preserve"> years of age</w:t>
      </w:r>
    </w:p>
    <w:p w14:paraId="00000056" w14:textId="77777777" w:rsidR="003E6EC3" w:rsidRDefault="00D314D5">
      <w:pPr>
        <w:numPr>
          <w:ilvl w:val="0"/>
          <w:numId w:val="4"/>
        </w:numPr>
        <w:rPr>
          <w:rFonts w:ascii="Arial" w:eastAsia="Arial" w:hAnsi="Arial" w:cs="Arial"/>
        </w:rPr>
      </w:pPr>
      <w:r>
        <w:rPr>
          <w:rFonts w:ascii="Arial" w:eastAsia="Arial" w:hAnsi="Arial" w:cs="Arial"/>
        </w:rPr>
        <w:t>Apparently healthy and cleared to participate in physical activity</w:t>
      </w:r>
    </w:p>
    <w:p w14:paraId="00000057" w14:textId="77777777" w:rsidR="003E6EC3" w:rsidRDefault="00D314D5">
      <w:pPr>
        <w:ind w:firstLine="0"/>
        <w:rPr>
          <w:rFonts w:ascii="Arial" w:eastAsia="Arial" w:hAnsi="Arial" w:cs="Arial"/>
        </w:rPr>
      </w:pPr>
      <w:r>
        <w:rPr>
          <w:rFonts w:ascii="Arial" w:eastAsia="Arial" w:hAnsi="Arial" w:cs="Arial"/>
        </w:rPr>
        <w:t xml:space="preserve"> </w:t>
      </w:r>
    </w:p>
    <w:p w14:paraId="00000058" w14:textId="77777777" w:rsidR="003E6EC3" w:rsidRDefault="00D314D5">
      <w:pPr>
        <w:ind w:firstLine="0"/>
        <w:rPr>
          <w:rFonts w:ascii="Arial" w:eastAsia="Arial" w:hAnsi="Arial" w:cs="Arial"/>
        </w:rPr>
      </w:pPr>
      <w:r>
        <w:rPr>
          <w:rFonts w:ascii="Arial" w:eastAsia="Arial" w:hAnsi="Arial" w:cs="Arial"/>
        </w:rPr>
        <w:t>Exclusion criteria:</w:t>
      </w:r>
    </w:p>
    <w:p w14:paraId="00000059" w14:textId="77777777" w:rsidR="003E6EC3" w:rsidRDefault="00D314D5">
      <w:pPr>
        <w:numPr>
          <w:ilvl w:val="0"/>
          <w:numId w:val="5"/>
        </w:numPr>
        <w:rPr>
          <w:rFonts w:ascii="Arial" w:eastAsia="Arial" w:hAnsi="Arial" w:cs="Arial"/>
        </w:rPr>
      </w:pPr>
      <w:r>
        <w:rPr>
          <w:rFonts w:ascii="Arial" w:eastAsia="Arial" w:hAnsi="Arial" w:cs="Arial"/>
        </w:rPr>
        <w:t>Not able to understand simple directions in English (assessed by their ability to respond to questions posed when in the laboratory.</w:t>
      </w:r>
    </w:p>
    <w:p w14:paraId="0000005A" w14:textId="77777777" w:rsidR="003E6EC3" w:rsidRDefault="00D314D5">
      <w:pPr>
        <w:numPr>
          <w:ilvl w:val="0"/>
          <w:numId w:val="5"/>
        </w:numPr>
        <w:rPr>
          <w:rFonts w:ascii="Arial" w:eastAsia="Arial" w:hAnsi="Arial" w:cs="Arial"/>
        </w:rPr>
      </w:pPr>
      <w:r>
        <w:rPr>
          <w:rFonts w:ascii="Arial" w:eastAsia="Arial" w:hAnsi="Arial" w:cs="Arial"/>
        </w:rPr>
        <w:t>Physically active in a weight-bear</w:t>
      </w:r>
      <w:r>
        <w:rPr>
          <w:rFonts w:ascii="Arial" w:eastAsia="Arial" w:hAnsi="Arial" w:cs="Arial"/>
        </w:rPr>
        <w:t>ing exercise three or more times per week over the past year (walking is considered a weight-bearing exercise; this will be assessed with the first question, Q1).</w:t>
      </w:r>
    </w:p>
    <w:p w14:paraId="0000005B" w14:textId="77777777" w:rsidR="003E6EC3" w:rsidRDefault="00D314D5">
      <w:pPr>
        <w:numPr>
          <w:ilvl w:val="0"/>
          <w:numId w:val="5"/>
        </w:numPr>
        <w:rPr>
          <w:rFonts w:ascii="Arial" w:eastAsia="Arial" w:hAnsi="Arial" w:cs="Arial"/>
        </w:rPr>
      </w:pPr>
      <w:r>
        <w:rPr>
          <w:rFonts w:ascii="Arial" w:eastAsia="Arial" w:hAnsi="Arial" w:cs="Arial"/>
        </w:rPr>
        <w:t>Major musculoskeletal impairment, orthopedic implants, fractures of the extremities/orthopedi</w:t>
      </w:r>
      <w:r>
        <w:rPr>
          <w:rFonts w:ascii="Arial" w:eastAsia="Arial" w:hAnsi="Arial" w:cs="Arial"/>
        </w:rPr>
        <w:t>c surgeries in the past year that would impair the ability to generate useful data.</w:t>
      </w:r>
    </w:p>
    <w:p w14:paraId="0000005C" w14:textId="3BF24C2C" w:rsidR="003E6EC3" w:rsidRDefault="00D314D5">
      <w:pPr>
        <w:numPr>
          <w:ilvl w:val="0"/>
          <w:numId w:val="5"/>
        </w:numPr>
        <w:rPr>
          <w:rFonts w:ascii="Arial" w:eastAsia="Arial" w:hAnsi="Arial" w:cs="Arial"/>
        </w:rPr>
      </w:pPr>
      <w:r>
        <w:rPr>
          <w:rFonts w:ascii="Arial" w:eastAsia="Arial" w:hAnsi="Arial" w:cs="Arial"/>
        </w:rPr>
        <w:t>Major neurological disease (e.g.</w:t>
      </w:r>
      <w:r w:rsidR="007F6A4A">
        <w:rPr>
          <w:rFonts w:ascii="Arial" w:eastAsia="Arial" w:hAnsi="Arial" w:cs="Arial"/>
        </w:rPr>
        <w:t>,</w:t>
      </w:r>
      <w:r>
        <w:rPr>
          <w:rFonts w:ascii="Arial" w:eastAsia="Arial" w:hAnsi="Arial" w:cs="Arial"/>
        </w:rPr>
        <w:t xml:space="preserve"> stroke, Parkinson’s Disease), which may increase risk and/or impair ability to generate useful data.</w:t>
      </w:r>
    </w:p>
    <w:p w14:paraId="0000005D" w14:textId="77777777" w:rsidR="003E6EC3" w:rsidRDefault="00D314D5">
      <w:pPr>
        <w:numPr>
          <w:ilvl w:val="0"/>
          <w:numId w:val="5"/>
        </w:numPr>
        <w:rPr>
          <w:rFonts w:ascii="Arial" w:eastAsia="Arial" w:hAnsi="Arial" w:cs="Arial"/>
        </w:rPr>
      </w:pPr>
      <w:r>
        <w:rPr>
          <w:rFonts w:ascii="Arial" w:eastAsia="Arial" w:hAnsi="Arial" w:cs="Arial"/>
        </w:rPr>
        <w:t>Major vestibular diseases or disorders</w:t>
      </w:r>
      <w:r>
        <w:rPr>
          <w:rFonts w:ascii="Arial" w:eastAsia="Arial" w:hAnsi="Arial" w:cs="Arial"/>
        </w:rPr>
        <w:t xml:space="preserve"> which may increase fall risk and/or impair ability to generate useful data.</w:t>
      </w:r>
    </w:p>
    <w:p w14:paraId="0000005E" w14:textId="77777777" w:rsidR="003E6EC3" w:rsidRDefault="00D314D5">
      <w:pPr>
        <w:numPr>
          <w:ilvl w:val="0"/>
          <w:numId w:val="5"/>
        </w:numPr>
        <w:rPr>
          <w:rFonts w:ascii="Arial" w:eastAsia="Arial" w:hAnsi="Arial" w:cs="Arial"/>
        </w:rPr>
      </w:pPr>
      <w:r>
        <w:rPr>
          <w:rFonts w:ascii="Arial" w:eastAsia="Arial" w:hAnsi="Arial" w:cs="Arial"/>
        </w:rPr>
        <w:t>Regular episodes of dizziness or fainting which may increase fall risk.</w:t>
      </w:r>
    </w:p>
    <w:p w14:paraId="0000005F" w14:textId="59610F2C" w:rsidR="003E6EC3" w:rsidRDefault="00D314D5">
      <w:pPr>
        <w:numPr>
          <w:ilvl w:val="0"/>
          <w:numId w:val="5"/>
        </w:numPr>
        <w:rPr>
          <w:rFonts w:ascii="Arial" w:eastAsia="Arial" w:hAnsi="Arial" w:cs="Arial"/>
        </w:rPr>
      </w:pPr>
      <w:r>
        <w:rPr>
          <w:rFonts w:ascii="Arial" w:eastAsia="Arial" w:hAnsi="Arial" w:cs="Arial"/>
        </w:rPr>
        <w:lastRenderedPageBreak/>
        <w:t>Other conditions, chronic illnesses, or medications that could impair ability to complete the tasks. Medica</w:t>
      </w:r>
      <w:r>
        <w:rPr>
          <w:rFonts w:ascii="Arial" w:eastAsia="Arial" w:hAnsi="Arial" w:cs="Arial"/>
        </w:rPr>
        <w:t>tions warranting exclusion are those that may cause dizziness or impaired movement reflexes (i.e.</w:t>
      </w:r>
      <w:r w:rsidR="007F6A4A">
        <w:rPr>
          <w:rFonts w:ascii="Arial" w:eastAsia="Arial" w:hAnsi="Arial" w:cs="Arial"/>
        </w:rPr>
        <w:t>,</w:t>
      </w:r>
      <w:r>
        <w:rPr>
          <w:rFonts w:ascii="Arial" w:eastAsia="Arial" w:hAnsi="Arial" w:cs="Arial"/>
        </w:rPr>
        <w:t xml:space="preserve"> antidepressants, sedatives, antihypertensive or ototoxic medication).</w:t>
      </w:r>
    </w:p>
    <w:p w14:paraId="00000060" w14:textId="77777777" w:rsidR="003E6EC3" w:rsidRPr="007F6A4A" w:rsidRDefault="00D314D5">
      <w:pPr>
        <w:numPr>
          <w:ilvl w:val="0"/>
          <w:numId w:val="5"/>
        </w:numPr>
        <w:rPr>
          <w:rFonts w:ascii="Arial" w:eastAsia="Arial" w:hAnsi="Arial" w:cs="Arial"/>
        </w:rPr>
      </w:pPr>
      <w:r w:rsidRPr="007F6A4A">
        <w:rPr>
          <w:rFonts w:ascii="Arial" w:eastAsia="Arial" w:hAnsi="Arial" w:cs="Arial"/>
        </w:rPr>
        <w:t xml:space="preserve">Any allergies to chocolate or nuts. </w:t>
      </w:r>
    </w:p>
    <w:p w14:paraId="00000061" w14:textId="77777777" w:rsidR="003E6EC3" w:rsidRDefault="003E6EC3">
      <w:pPr>
        <w:ind w:firstLine="0"/>
        <w:rPr>
          <w:rFonts w:ascii="Arial" w:eastAsia="Arial" w:hAnsi="Arial" w:cs="Arial"/>
        </w:rPr>
      </w:pPr>
    </w:p>
    <w:tbl>
      <w:tblPr>
        <w:tblStyle w:val="a0"/>
        <w:tblW w:w="8640" w:type="dxa"/>
        <w:tblBorders>
          <w:top w:val="single" w:sz="4" w:space="0" w:color="4F6228"/>
          <w:left w:val="single" w:sz="4" w:space="0" w:color="4F6228"/>
          <w:bottom w:val="single" w:sz="4" w:space="0" w:color="4F6228"/>
          <w:right w:val="single" w:sz="4" w:space="0" w:color="4F6228"/>
          <w:insideH w:val="single" w:sz="4" w:space="0" w:color="4F6228"/>
          <w:insideV w:val="single" w:sz="4" w:space="0" w:color="4F6228"/>
        </w:tblBorders>
        <w:tblLayout w:type="fixed"/>
        <w:tblLook w:val="04A0" w:firstRow="1" w:lastRow="0" w:firstColumn="1" w:lastColumn="0" w:noHBand="0" w:noVBand="1"/>
      </w:tblPr>
      <w:tblGrid>
        <w:gridCol w:w="4351"/>
        <w:gridCol w:w="4289"/>
      </w:tblGrid>
      <w:tr w:rsidR="003E6EC3" w14:paraId="37151620" w14:textId="77777777" w:rsidTr="003E6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Borders>
              <w:top w:val="nil"/>
              <w:bottom w:val="nil"/>
            </w:tcBorders>
          </w:tcPr>
          <w:p w14:paraId="00000062" w14:textId="77777777" w:rsidR="003E6EC3" w:rsidRDefault="00D314D5">
            <w:pPr>
              <w:pBdr>
                <w:top w:val="nil"/>
                <w:left w:val="nil"/>
                <w:bottom w:val="nil"/>
                <w:right w:val="nil"/>
                <w:between w:val="nil"/>
              </w:pBdr>
              <w:ind w:firstLine="0"/>
              <w:rPr>
                <w:rFonts w:ascii="Arial" w:eastAsia="Arial" w:hAnsi="Arial" w:cs="Arial"/>
                <w:color w:val="000000"/>
              </w:rPr>
            </w:pPr>
            <w:r>
              <w:rPr>
                <w:rFonts w:ascii="Arial" w:eastAsia="Arial" w:hAnsi="Arial" w:cs="Arial"/>
                <w:b w:val="0"/>
                <w:color w:val="000000"/>
              </w:rPr>
              <w:t>Subject Population(s)</w:t>
            </w:r>
          </w:p>
        </w:tc>
        <w:tc>
          <w:tcPr>
            <w:tcW w:w="4289" w:type="dxa"/>
            <w:tcBorders>
              <w:top w:val="nil"/>
              <w:bottom w:val="nil"/>
            </w:tcBorders>
          </w:tcPr>
          <w:p w14:paraId="00000063" w14:textId="77777777" w:rsidR="003E6EC3" w:rsidRDefault="00D314D5">
            <w:pPr>
              <w:pBdr>
                <w:top w:val="nil"/>
                <w:left w:val="nil"/>
                <w:bottom w:val="nil"/>
                <w:right w:val="nil"/>
                <w:between w:val="nil"/>
              </w:pBdr>
              <w:ind w:firstLine="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 xml:space="preserve">Number to be enrolled in each group </w:t>
            </w:r>
          </w:p>
        </w:tc>
      </w:tr>
      <w:tr w:rsidR="003E6EC3" w14:paraId="3EFEA99C" w14:textId="77777777" w:rsidTr="003E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1" w:type="dxa"/>
          </w:tcPr>
          <w:p w14:paraId="00000064" w14:textId="77777777" w:rsidR="003E6EC3" w:rsidRDefault="00D314D5">
            <w:pPr>
              <w:pBdr>
                <w:top w:val="nil"/>
                <w:left w:val="nil"/>
                <w:bottom w:val="nil"/>
                <w:right w:val="nil"/>
                <w:between w:val="nil"/>
              </w:pBdr>
              <w:ind w:firstLine="0"/>
              <w:rPr>
                <w:rFonts w:ascii="Arial" w:eastAsia="Arial" w:hAnsi="Arial" w:cs="Arial"/>
              </w:rPr>
            </w:pPr>
            <w:r>
              <w:rPr>
                <w:rFonts w:ascii="Arial" w:eastAsia="Arial" w:hAnsi="Arial" w:cs="Arial"/>
              </w:rPr>
              <w:t>Apparently healthy adults (18-40 y/o)</w:t>
            </w:r>
          </w:p>
        </w:tc>
        <w:tc>
          <w:tcPr>
            <w:tcW w:w="4289" w:type="dxa"/>
          </w:tcPr>
          <w:p w14:paraId="00000065" w14:textId="77777777" w:rsidR="003E6EC3" w:rsidRDefault="00D314D5">
            <w:pPr>
              <w:pBdr>
                <w:top w:val="nil"/>
                <w:left w:val="nil"/>
                <w:bottom w:val="nil"/>
                <w:right w:val="nil"/>
                <w:between w:val="nil"/>
              </w:pBd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30</w:t>
            </w:r>
          </w:p>
        </w:tc>
      </w:tr>
    </w:tbl>
    <w:p w14:paraId="00000066"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VULNERABLE POPULATIONS</w:t>
      </w:r>
    </w:p>
    <w:p w14:paraId="00000067" w14:textId="77777777" w:rsidR="003E6EC3" w:rsidRDefault="00D314D5">
      <w:pPr>
        <w:ind w:firstLine="0"/>
        <w:rPr>
          <w:rFonts w:ascii="Arial" w:eastAsia="Arial" w:hAnsi="Arial" w:cs="Arial"/>
        </w:rPr>
      </w:pPr>
      <w:r>
        <w:rPr>
          <w:rFonts w:ascii="Arial" w:eastAsia="Arial" w:hAnsi="Arial" w:cs="Arial"/>
        </w:rPr>
        <w:t xml:space="preserve">We will not enroll any vulnerable populations. </w:t>
      </w:r>
    </w:p>
    <w:p w14:paraId="00000068" w14:textId="77777777" w:rsidR="003E6EC3" w:rsidRDefault="003E6EC3">
      <w:pPr>
        <w:ind w:firstLine="0"/>
        <w:rPr>
          <w:rFonts w:ascii="Arial" w:eastAsia="Arial" w:hAnsi="Arial" w:cs="Arial"/>
        </w:rPr>
      </w:pPr>
    </w:p>
    <w:p w14:paraId="00000069" w14:textId="77777777" w:rsidR="003E6EC3" w:rsidRDefault="00D314D5">
      <w:pPr>
        <w:ind w:firstLine="0"/>
        <w:rPr>
          <w:rFonts w:ascii="Arial" w:eastAsia="Arial" w:hAnsi="Arial" w:cs="Arial"/>
        </w:rPr>
      </w:pPr>
      <w:r>
        <w:rPr>
          <w:rFonts w:ascii="Arial" w:eastAsia="Arial" w:hAnsi="Arial" w:cs="Arial"/>
        </w:rPr>
        <w:t>Students or staff who report to the investigators will not be specifically targeted for recruitment. These individuals may be enrolled and tested if they respond to the email or flyer recruitment materials distributed among the campus and Boulder communiti</w:t>
      </w:r>
      <w:r>
        <w:rPr>
          <w:rFonts w:ascii="Arial" w:eastAsia="Arial" w:hAnsi="Arial" w:cs="Arial"/>
        </w:rPr>
        <w:t>es.</w:t>
      </w:r>
    </w:p>
    <w:p w14:paraId="0000006A"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RECRUITMENT METHODS</w:t>
      </w:r>
    </w:p>
    <w:p w14:paraId="30332ABC" w14:textId="77777777" w:rsidR="00E26AED" w:rsidRDefault="00D314D5" w:rsidP="00E26AED">
      <w:pPr>
        <w:ind w:firstLine="0"/>
        <w:rPr>
          <w:rFonts w:ascii="Arial" w:eastAsia="Arial" w:hAnsi="Arial" w:cs="Arial"/>
        </w:rPr>
      </w:pPr>
      <w:r>
        <w:rPr>
          <w:rFonts w:ascii="Arial" w:eastAsia="Arial" w:hAnsi="Arial" w:cs="Arial"/>
          <w:b/>
        </w:rPr>
        <w:t xml:space="preserve">Recruitment Process. </w:t>
      </w:r>
      <w:r>
        <w:rPr>
          <w:rFonts w:ascii="Arial" w:eastAsia="Arial" w:hAnsi="Arial" w:cs="Arial"/>
        </w:rPr>
        <w:t xml:space="preserve">The candidate population for this study will consist of volunteers recruited through word of mouth by the investigators, flyers, Buff Bulletin, media posts, and email (Flyer, sample media post, and sample email </w:t>
      </w:r>
      <w:r>
        <w:rPr>
          <w:rFonts w:ascii="Arial" w:eastAsia="Arial" w:hAnsi="Arial" w:cs="Arial"/>
        </w:rPr>
        <w:t xml:space="preserve">attached). Flyers will be posted around the CU campus. Media posts will be advertised through the CU Boulder Today website. The flyer will also be emailed to friends, local cycling clubs/message boards, etc. </w:t>
      </w:r>
    </w:p>
    <w:p w14:paraId="04673441" w14:textId="77777777" w:rsidR="00E26AED" w:rsidRDefault="00E26AED" w:rsidP="00E26AED">
      <w:pPr>
        <w:ind w:firstLine="0"/>
        <w:rPr>
          <w:rFonts w:ascii="Arial" w:eastAsia="Arial" w:hAnsi="Arial" w:cs="Arial"/>
        </w:rPr>
      </w:pPr>
    </w:p>
    <w:p w14:paraId="0000006C" w14:textId="35FB4A89" w:rsidR="003E6EC3" w:rsidRDefault="00D314D5" w:rsidP="00E26AED">
      <w:pPr>
        <w:ind w:firstLine="0"/>
        <w:rPr>
          <w:rFonts w:ascii="Arial" w:eastAsia="Arial" w:hAnsi="Arial" w:cs="Arial"/>
        </w:rPr>
      </w:pPr>
      <w:r>
        <w:rPr>
          <w:rFonts w:ascii="Arial" w:eastAsia="Arial" w:hAnsi="Arial" w:cs="Arial"/>
        </w:rPr>
        <w:t>The recruitment materials provide an email addr</w:t>
      </w:r>
      <w:r>
        <w:rPr>
          <w:rFonts w:ascii="Arial" w:eastAsia="Arial" w:hAnsi="Arial" w:cs="Arial"/>
        </w:rPr>
        <w:t>ess for the study (culocomotionlab@gmail.com). The investigators will monitor that email address and reply to candidate participants initially via email.</w:t>
      </w:r>
    </w:p>
    <w:p w14:paraId="0000006D" w14:textId="77777777" w:rsidR="003E6EC3" w:rsidRDefault="003E6EC3">
      <w:pPr>
        <w:ind w:firstLine="0"/>
        <w:rPr>
          <w:rFonts w:ascii="Arial" w:eastAsia="Arial" w:hAnsi="Arial" w:cs="Arial"/>
        </w:rPr>
      </w:pPr>
    </w:p>
    <w:p w14:paraId="5CC088C1" w14:textId="77777777" w:rsidR="00E26AED" w:rsidRDefault="00D314D5">
      <w:pPr>
        <w:ind w:firstLine="0"/>
        <w:rPr>
          <w:rFonts w:ascii="Arial" w:eastAsia="Arial" w:hAnsi="Arial" w:cs="Arial"/>
        </w:rPr>
      </w:pPr>
      <w:r>
        <w:rPr>
          <w:rFonts w:ascii="Arial" w:eastAsia="Arial" w:hAnsi="Arial" w:cs="Arial"/>
          <w:b/>
        </w:rPr>
        <w:t xml:space="preserve">Recruitment Screening. </w:t>
      </w:r>
      <w:r>
        <w:rPr>
          <w:rFonts w:ascii="Arial" w:eastAsia="Arial" w:hAnsi="Arial" w:cs="Arial"/>
        </w:rPr>
        <w:t xml:space="preserve">After obtaining verbal consent, a testing session will be scheduled. </w:t>
      </w:r>
      <w:r w:rsidR="007F6A4A">
        <w:rPr>
          <w:rFonts w:ascii="Arial" w:eastAsia="Arial" w:hAnsi="Arial" w:cs="Arial"/>
        </w:rPr>
        <w:t>Upon arrival,</w:t>
      </w:r>
      <w:r>
        <w:rPr>
          <w:rFonts w:ascii="Arial" w:eastAsia="Arial" w:hAnsi="Arial" w:cs="Arial"/>
        </w:rPr>
        <w:t xml:space="preserve"> </w:t>
      </w:r>
      <w:r w:rsidR="007F6A4A">
        <w:rPr>
          <w:rFonts w:ascii="Arial" w:eastAsia="Arial" w:hAnsi="Arial" w:cs="Arial"/>
        </w:rPr>
        <w:t xml:space="preserve">we </w:t>
      </w:r>
      <w:r>
        <w:rPr>
          <w:rFonts w:ascii="Arial" w:eastAsia="Arial" w:hAnsi="Arial" w:cs="Arial"/>
        </w:rPr>
        <w:t>will screen participants for COVID-19 infection, exposure, and risk using the attached screening form titled “IPHY Human Subjects Research Participant COVID-19 Visit Screening”.</w:t>
      </w:r>
    </w:p>
    <w:p w14:paraId="1F4537C0" w14:textId="77777777" w:rsidR="00E26AED" w:rsidRDefault="00E26AED">
      <w:pPr>
        <w:ind w:firstLine="0"/>
        <w:rPr>
          <w:rFonts w:ascii="Arial" w:eastAsia="Arial" w:hAnsi="Arial" w:cs="Arial"/>
        </w:rPr>
      </w:pPr>
    </w:p>
    <w:p w14:paraId="0000006F" w14:textId="614B428E" w:rsidR="003E6EC3" w:rsidRDefault="00D314D5">
      <w:pPr>
        <w:ind w:firstLine="0"/>
        <w:rPr>
          <w:rFonts w:ascii="Arial" w:eastAsia="Arial" w:hAnsi="Arial" w:cs="Arial"/>
        </w:rPr>
      </w:pPr>
      <w:r>
        <w:rPr>
          <w:rFonts w:ascii="Arial" w:eastAsia="Arial" w:hAnsi="Arial" w:cs="Arial"/>
        </w:rPr>
        <w:t>The investigator will examine the subject’s answers on each screening form and determine if they are eligible before asking them to read and complete the consent form.</w:t>
      </w:r>
    </w:p>
    <w:p w14:paraId="00000070" w14:textId="77777777" w:rsidR="003E6EC3" w:rsidRDefault="003E6EC3">
      <w:pPr>
        <w:ind w:firstLine="0"/>
        <w:rPr>
          <w:rFonts w:ascii="Arial" w:eastAsia="Arial" w:hAnsi="Arial" w:cs="Arial"/>
        </w:rPr>
      </w:pPr>
    </w:p>
    <w:p w14:paraId="00000071" w14:textId="1DE7BAA6" w:rsidR="003E6EC3" w:rsidRDefault="00D314D5">
      <w:pPr>
        <w:ind w:firstLine="0"/>
        <w:rPr>
          <w:rFonts w:ascii="Arial" w:eastAsia="Arial" w:hAnsi="Arial" w:cs="Arial"/>
          <w:b/>
        </w:rPr>
      </w:pPr>
      <w:r>
        <w:rPr>
          <w:rFonts w:ascii="Arial" w:eastAsia="Arial" w:hAnsi="Arial" w:cs="Arial"/>
          <w:b/>
        </w:rPr>
        <w:t xml:space="preserve">Avoiding </w:t>
      </w:r>
      <w:r w:rsidR="007F6A4A">
        <w:rPr>
          <w:rFonts w:ascii="Arial" w:eastAsia="Arial" w:hAnsi="Arial" w:cs="Arial"/>
          <w:b/>
        </w:rPr>
        <w:t>undue influence</w:t>
      </w:r>
      <w:r w:rsidR="00A26CAF">
        <w:rPr>
          <w:rFonts w:ascii="Arial" w:eastAsia="Arial" w:hAnsi="Arial" w:cs="Arial"/>
          <w:b/>
        </w:rPr>
        <w:t>/</w:t>
      </w:r>
      <w:r w:rsidR="007F6A4A">
        <w:rPr>
          <w:rFonts w:ascii="Arial" w:eastAsia="Arial" w:hAnsi="Arial" w:cs="Arial"/>
          <w:b/>
        </w:rPr>
        <w:t>c</w:t>
      </w:r>
      <w:r>
        <w:rPr>
          <w:rFonts w:ascii="Arial" w:eastAsia="Arial" w:hAnsi="Arial" w:cs="Arial"/>
          <w:b/>
        </w:rPr>
        <w:t xml:space="preserve">oercion. </w:t>
      </w:r>
    </w:p>
    <w:p w14:paraId="00000072" w14:textId="58583490" w:rsidR="003E6EC3" w:rsidRDefault="00D314D5">
      <w:pPr>
        <w:numPr>
          <w:ilvl w:val="0"/>
          <w:numId w:val="2"/>
        </w:numPr>
        <w:rPr>
          <w:rFonts w:ascii="Arial" w:eastAsia="Arial" w:hAnsi="Arial" w:cs="Arial"/>
        </w:rPr>
      </w:pPr>
      <w:r>
        <w:rPr>
          <w:rFonts w:ascii="Arial" w:eastAsia="Arial" w:hAnsi="Arial" w:cs="Arial"/>
        </w:rPr>
        <w:t>The primary</w:t>
      </w:r>
      <w:r>
        <w:rPr>
          <w:rFonts w:ascii="Arial" w:eastAsia="Arial" w:hAnsi="Arial" w:cs="Arial"/>
        </w:rPr>
        <w:t xml:space="preserve"> recruitment methods will occur via IRB approved flyers</w:t>
      </w:r>
      <w:r w:rsidR="00A26CAF">
        <w:rPr>
          <w:rFonts w:ascii="Arial" w:eastAsia="Arial" w:hAnsi="Arial" w:cs="Arial"/>
        </w:rPr>
        <w:t xml:space="preserve">, </w:t>
      </w:r>
      <w:r>
        <w:rPr>
          <w:rFonts w:ascii="Arial" w:eastAsia="Arial" w:hAnsi="Arial" w:cs="Arial"/>
        </w:rPr>
        <w:t>ads</w:t>
      </w:r>
      <w:r w:rsidR="00A26CAF">
        <w:rPr>
          <w:rFonts w:ascii="Arial" w:eastAsia="Arial" w:hAnsi="Arial" w:cs="Arial"/>
        </w:rPr>
        <w:t xml:space="preserve">, and </w:t>
      </w:r>
      <w:r>
        <w:rPr>
          <w:rFonts w:ascii="Arial" w:eastAsia="Arial" w:hAnsi="Arial" w:cs="Arial"/>
        </w:rPr>
        <w:t>scripts.</w:t>
      </w:r>
    </w:p>
    <w:p w14:paraId="00000073" w14:textId="59656129" w:rsidR="003E6EC3" w:rsidRDefault="00D314D5">
      <w:pPr>
        <w:numPr>
          <w:ilvl w:val="0"/>
          <w:numId w:val="2"/>
        </w:numPr>
        <w:rPr>
          <w:rFonts w:ascii="Arial" w:eastAsia="Arial" w:hAnsi="Arial" w:cs="Arial"/>
        </w:rPr>
      </w:pPr>
      <w:r>
        <w:rPr>
          <w:rFonts w:ascii="Arial" w:eastAsia="Arial" w:hAnsi="Arial" w:cs="Arial"/>
        </w:rPr>
        <w:t>To avoid any potential teacher</w:t>
      </w:r>
      <w:r w:rsidR="00A26CAF">
        <w:rPr>
          <w:rFonts w:ascii="Arial" w:eastAsia="Arial" w:hAnsi="Arial" w:cs="Arial"/>
        </w:rPr>
        <w:t>-</w:t>
      </w:r>
      <w:r>
        <w:rPr>
          <w:rFonts w:ascii="Arial" w:eastAsia="Arial" w:hAnsi="Arial" w:cs="Arial"/>
        </w:rPr>
        <w:t>student power differentials or feelings of obligation, current students of the PI or any co-investigator will not be recruited at that time.</w:t>
      </w:r>
    </w:p>
    <w:p w14:paraId="00000074" w14:textId="77777777" w:rsidR="003E6EC3" w:rsidRDefault="00D314D5">
      <w:pPr>
        <w:numPr>
          <w:ilvl w:val="0"/>
          <w:numId w:val="2"/>
        </w:numPr>
        <w:rPr>
          <w:rFonts w:ascii="Arial" w:eastAsia="Arial" w:hAnsi="Arial" w:cs="Arial"/>
        </w:rPr>
      </w:pPr>
      <w:r>
        <w:rPr>
          <w:rFonts w:ascii="Arial" w:eastAsia="Arial" w:hAnsi="Arial" w:cs="Arial"/>
        </w:rPr>
        <w:t>The research do</w:t>
      </w:r>
      <w:r>
        <w:rPr>
          <w:rFonts w:ascii="Arial" w:eastAsia="Arial" w:hAnsi="Arial" w:cs="Arial"/>
        </w:rPr>
        <w:t>es not involve deception.</w:t>
      </w:r>
    </w:p>
    <w:p w14:paraId="00000075" w14:textId="77777777" w:rsidR="003E6EC3" w:rsidRDefault="00D314D5">
      <w:pPr>
        <w:numPr>
          <w:ilvl w:val="0"/>
          <w:numId w:val="2"/>
        </w:numPr>
        <w:rPr>
          <w:rFonts w:ascii="Arial" w:eastAsia="Arial" w:hAnsi="Arial" w:cs="Arial"/>
        </w:rPr>
      </w:pPr>
      <w:r>
        <w:rPr>
          <w:rFonts w:ascii="Arial" w:eastAsia="Arial" w:hAnsi="Arial" w:cs="Arial"/>
        </w:rPr>
        <w:t>The research does not involve participation of minors.</w:t>
      </w:r>
    </w:p>
    <w:p w14:paraId="00000076" w14:textId="77777777" w:rsidR="003E6EC3" w:rsidRDefault="00D314D5">
      <w:pPr>
        <w:numPr>
          <w:ilvl w:val="0"/>
          <w:numId w:val="2"/>
        </w:numPr>
        <w:rPr>
          <w:rFonts w:ascii="Arial" w:eastAsia="Arial" w:hAnsi="Arial" w:cs="Arial"/>
        </w:rPr>
      </w:pPr>
      <w:r>
        <w:rPr>
          <w:rFonts w:ascii="Arial" w:eastAsia="Arial" w:hAnsi="Arial" w:cs="Arial"/>
        </w:rPr>
        <w:t>Inclusion criteria requires that the subjects be English-speaking to avoid unnecessary misunderstandings.</w:t>
      </w:r>
    </w:p>
    <w:p w14:paraId="00000078" w14:textId="3D788563" w:rsidR="003E6EC3" w:rsidRDefault="00D314D5" w:rsidP="00A26CAF">
      <w:pPr>
        <w:numPr>
          <w:ilvl w:val="0"/>
          <w:numId w:val="2"/>
        </w:numPr>
        <w:rPr>
          <w:rFonts w:ascii="Arial" w:eastAsia="Arial" w:hAnsi="Arial" w:cs="Arial"/>
        </w:rPr>
      </w:pPr>
      <w:r>
        <w:rPr>
          <w:rFonts w:ascii="Arial" w:eastAsia="Arial" w:hAnsi="Arial" w:cs="Arial"/>
        </w:rPr>
        <w:t xml:space="preserve">Emphasis will be put on reminding the subject they may withdraw from </w:t>
      </w:r>
      <w:r>
        <w:rPr>
          <w:rFonts w:ascii="Arial" w:eastAsia="Arial" w:hAnsi="Arial" w:cs="Arial"/>
        </w:rPr>
        <w:t>the study at any time.</w:t>
      </w:r>
    </w:p>
    <w:p w14:paraId="53A1E920" w14:textId="77777777" w:rsidR="00E26AED" w:rsidRPr="00A26CAF" w:rsidRDefault="00E26AED" w:rsidP="00E26AED">
      <w:pPr>
        <w:ind w:firstLine="0"/>
        <w:rPr>
          <w:rFonts w:ascii="Arial" w:eastAsia="Arial" w:hAnsi="Arial" w:cs="Arial"/>
        </w:rPr>
      </w:pPr>
    </w:p>
    <w:p w14:paraId="00000079" w14:textId="77777777" w:rsidR="003E6EC3" w:rsidRDefault="003E6EC3">
      <w:pPr>
        <w:ind w:firstLine="0"/>
        <w:rPr>
          <w:rFonts w:ascii="Arial" w:eastAsia="Arial" w:hAnsi="Arial" w:cs="Arial"/>
        </w:rPr>
      </w:pPr>
    </w:p>
    <w:tbl>
      <w:tblPr>
        <w:tblStyle w:val="a1"/>
        <w:tblW w:w="8270" w:type="dxa"/>
        <w:tblBorders>
          <w:top w:val="single" w:sz="8" w:space="0" w:color="4F6228"/>
          <w:left w:val="single" w:sz="8" w:space="0" w:color="4F6228"/>
          <w:bottom w:val="single" w:sz="8" w:space="0" w:color="4F6228"/>
          <w:right w:val="single" w:sz="8" w:space="0" w:color="4F6228"/>
          <w:insideH w:val="single" w:sz="8" w:space="0" w:color="4F6228"/>
          <w:insideV w:val="single" w:sz="8" w:space="0" w:color="4F6228"/>
        </w:tblBorders>
        <w:tblLayout w:type="fixed"/>
        <w:tblLook w:val="04A0" w:firstRow="1" w:lastRow="0" w:firstColumn="1" w:lastColumn="0" w:noHBand="0" w:noVBand="1"/>
      </w:tblPr>
      <w:tblGrid>
        <w:gridCol w:w="8270"/>
      </w:tblGrid>
      <w:tr w:rsidR="003E6EC3" w14:paraId="73E1A01B" w14:textId="77777777" w:rsidTr="003E6EC3">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Borders>
              <w:top w:val="nil"/>
              <w:bottom w:val="nil"/>
            </w:tcBorders>
          </w:tcPr>
          <w:p w14:paraId="0000007A" w14:textId="77777777" w:rsidR="003E6EC3" w:rsidRDefault="00D314D5">
            <w:pPr>
              <w:ind w:firstLine="0"/>
              <w:rPr>
                <w:rFonts w:ascii="Arial" w:eastAsia="Arial" w:hAnsi="Arial" w:cs="Arial"/>
              </w:rPr>
            </w:pPr>
            <w:r>
              <w:rPr>
                <w:rFonts w:ascii="Arial" w:eastAsia="Arial" w:hAnsi="Arial" w:cs="Arial"/>
              </w:rPr>
              <w:lastRenderedPageBreak/>
              <w:t xml:space="preserve">List recruitment methods/materials and attach a copy of each in </w:t>
            </w:r>
            <w:proofErr w:type="spellStart"/>
            <w:r>
              <w:rPr>
                <w:rFonts w:ascii="Arial" w:eastAsia="Arial" w:hAnsi="Arial" w:cs="Arial"/>
              </w:rPr>
              <w:t>eRA</w:t>
            </w:r>
            <w:proofErr w:type="spellEnd"/>
          </w:p>
        </w:tc>
      </w:tr>
      <w:tr w:rsidR="003E6EC3" w14:paraId="31C81C80" w14:textId="77777777" w:rsidTr="003E6EC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Pr>
          <w:p w14:paraId="0000007B" w14:textId="77777777" w:rsidR="003E6EC3" w:rsidRDefault="00D314D5">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val="0"/>
                <w:color w:val="000000"/>
              </w:rPr>
              <w:t>Flyer</w:t>
            </w:r>
          </w:p>
        </w:tc>
      </w:tr>
      <w:tr w:rsidR="003E6EC3" w14:paraId="64FA3B88" w14:textId="77777777" w:rsidTr="003E6EC3">
        <w:trPr>
          <w:trHeight w:val="254"/>
        </w:trPr>
        <w:tc>
          <w:tcPr>
            <w:cnfStyle w:val="001000000000" w:firstRow="0" w:lastRow="0" w:firstColumn="1" w:lastColumn="0" w:oddVBand="0" w:evenVBand="0" w:oddHBand="0" w:evenHBand="0" w:firstRowFirstColumn="0" w:firstRowLastColumn="0" w:lastRowFirstColumn="0" w:lastRowLastColumn="0"/>
            <w:tcW w:w="8270" w:type="dxa"/>
          </w:tcPr>
          <w:p w14:paraId="0000007C" w14:textId="77777777" w:rsidR="003E6EC3" w:rsidRDefault="00D314D5">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val="0"/>
                <w:color w:val="000000"/>
              </w:rPr>
              <w:t>Media post</w:t>
            </w:r>
          </w:p>
        </w:tc>
      </w:tr>
      <w:tr w:rsidR="003E6EC3" w14:paraId="6ECAB2DC" w14:textId="77777777" w:rsidTr="003E6EC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8270" w:type="dxa"/>
          </w:tcPr>
          <w:p w14:paraId="0000007D" w14:textId="4E8EBBC6" w:rsidR="003E6EC3" w:rsidRDefault="00D314D5">
            <w:pPr>
              <w:numPr>
                <w:ilvl w:val="0"/>
                <w:numId w:val="6"/>
              </w:numPr>
              <w:rPr>
                <w:rFonts w:ascii="Arial" w:eastAsia="Arial" w:hAnsi="Arial" w:cs="Arial"/>
                <w:color w:val="000000"/>
              </w:rPr>
            </w:pPr>
            <w:r>
              <w:rPr>
                <w:rFonts w:ascii="Arial" w:eastAsia="Arial" w:hAnsi="Arial" w:cs="Arial"/>
                <w:b w:val="0"/>
                <w:color w:val="000000"/>
              </w:rPr>
              <w:t>Email/</w:t>
            </w:r>
            <w:r w:rsidR="00A26CAF">
              <w:rPr>
                <w:rFonts w:ascii="Arial" w:eastAsia="Arial" w:hAnsi="Arial" w:cs="Arial"/>
                <w:b w:val="0"/>
                <w:color w:val="000000"/>
              </w:rPr>
              <w:t>p</w:t>
            </w:r>
            <w:r>
              <w:rPr>
                <w:rFonts w:ascii="Arial" w:eastAsia="Arial" w:hAnsi="Arial" w:cs="Arial"/>
                <w:b w:val="0"/>
                <w:color w:val="000000"/>
              </w:rPr>
              <w:t xml:space="preserve">hone </w:t>
            </w:r>
            <w:r w:rsidR="00A26CAF">
              <w:rPr>
                <w:rFonts w:ascii="Arial" w:eastAsia="Arial" w:hAnsi="Arial" w:cs="Arial"/>
                <w:b w:val="0"/>
                <w:color w:val="000000"/>
              </w:rPr>
              <w:t>s</w:t>
            </w:r>
            <w:r>
              <w:rPr>
                <w:rFonts w:ascii="Arial" w:eastAsia="Arial" w:hAnsi="Arial" w:cs="Arial"/>
                <w:b w:val="0"/>
                <w:color w:val="000000"/>
              </w:rPr>
              <w:t>cript</w:t>
            </w:r>
          </w:p>
        </w:tc>
      </w:tr>
      <w:tr w:rsidR="003E6EC3" w14:paraId="713C95AF" w14:textId="77777777" w:rsidTr="003E6EC3">
        <w:trPr>
          <w:trHeight w:val="270"/>
        </w:trPr>
        <w:tc>
          <w:tcPr>
            <w:cnfStyle w:val="001000000000" w:firstRow="0" w:lastRow="0" w:firstColumn="1" w:lastColumn="0" w:oddVBand="0" w:evenVBand="0" w:oddHBand="0" w:evenHBand="0" w:firstRowFirstColumn="0" w:firstRowLastColumn="0" w:lastRowFirstColumn="0" w:lastRowLastColumn="0"/>
            <w:tcW w:w="8270" w:type="dxa"/>
          </w:tcPr>
          <w:p w14:paraId="0000007E" w14:textId="77777777" w:rsidR="003E6EC3" w:rsidRDefault="00D314D5">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val="0"/>
                <w:color w:val="000000"/>
              </w:rPr>
              <w:t>Buff Bulletin</w:t>
            </w:r>
          </w:p>
        </w:tc>
      </w:tr>
    </w:tbl>
    <w:p w14:paraId="0000007F" w14:textId="77777777" w:rsidR="003E6EC3" w:rsidRDefault="00D314D5">
      <w:pPr>
        <w:pStyle w:val="Heading1"/>
        <w:numPr>
          <w:ilvl w:val="0"/>
          <w:numId w:val="8"/>
        </w:numPr>
        <w:rPr>
          <w:rFonts w:ascii="Arial" w:eastAsia="Arial" w:hAnsi="Arial" w:cs="Arial"/>
          <w:sz w:val="22"/>
          <w:szCs w:val="22"/>
        </w:rPr>
      </w:pPr>
      <w:sdt>
        <w:sdtPr>
          <w:tag w:val="goog_rdk_6"/>
          <w:id w:val="2022583479"/>
        </w:sdtPr>
        <w:sdtEndPr/>
        <w:sdtContent/>
      </w:sdt>
      <w:r>
        <w:rPr>
          <w:rFonts w:ascii="Arial" w:eastAsia="Arial" w:hAnsi="Arial" w:cs="Arial"/>
          <w:sz w:val="22"/>
          <w:szCs w:val="22"/>
        </w:rPr>
        <w:t>COMPENSATION</w:t>
      </w:r>
      <w:r>
        <w:rPr>
          <w:rFonts w:ascii="Arial" w:eastAsia="Arial" w:hAnsi="Arial" w:cs="Arial"/>
          <w:sz w:val="22"/>
          <w:szCs w:val="22"/>
        </w:rPr>
        <w:t xml:space="preserve"> </w:t>
      </w:r>
    </w:p>
    <w:p w14:paraId="00000080" w14:textId="37A5068F" w:rsidR="003E6EC3" w:rsidRDefault="00D314D5">
      <w:pPr>
        <w:ind w:firstLine="0"/>
        <w:rPr>
          <w:rFonts w:ascii="Arial" w:eastAsia="Arial" w:hAnsi="Arial" w:cs="Arial"/>
        </w:rPr>
      </w:pPr>
      <w:r>
        <w:rPr>
          <w:rFonts w:ascii="Arial" w:eastAsia="Arial" w:hAnsi="Arial" w:cs="Arial"/>
        </w:rPr>
        <w:t xml:space="preserve">Participants will be compensated for their time and effort with </w:t>
      </w:r>
      <w:r w:rsidR="00A26CAF">
        <w:rPr>
          <w:rFonts w:ascii="Arial" w:eastAsia="Arial" w:hAnsi="Arial" w:cs="Arial"/>
        </w:rPr>
        <w:t>candy bars</w:t>
      </w:r>
      <w:r>
        <w:rPr>
          <w:rFonts w:ascii="Arial" w:eastAsia="Arial" w:hAnsi="Arial" w:cs="Arial"/>
        </w:rPr>
        <w:t xml:space="preserve">. </w:t>
      </w:r>
      <w:r>
        <w:rPr>
          <w:rFonts w:ascii="Arial" w:eastAsia="Arial" w:hAnsi="Arial" w:cs="Arial"/>
        </w:rPr>
        <w:t>Participants will</w:t>
      </w:r>
      <w:r>
        <w:rPr>
          <w:rFonts w:ascii="Arial" w:eastAsia="Arial" w:hAnsi="Arial" w:cs="Arial"/>
        </w:rPr>
        <w:t xml:space="preserve"> receive </w:t>
      </w:r>
      <w:r w:rsidR="00A26CAF">
        <w:rPr>
          <w:rFonts w:ascii="Arial" w:eastAsia="Arial" w:hAnsi="Arial" w:cs="Arial"/>
        </w:rPr>
        <w:t>one</w:t>
      </w:r>
      <w:r>
        <w:rPr>
          <w:rFonts w:ascii="Arial" w:eastAsia="Arial" w:hAnsi="Arial" w:cs="Arial"/>
        </w:rPr>
        <w:t xml:space="preserve"> candy </w:t>
      </w:r>
      <w:r w:rsidR="00A26CAF">
        <w:rPr>
          <w:rFonts w:ascii="Arial" w:eastAsia="Arial" w:hAnsi="Arial" w:cs="Arial"/>
        </w:rPr>
        <w:t>bar</w:t>
      </w:r>
      <w:r>
        <w:rPr>
          <w:rFonts w:ascii="Arial" w:eastAsia="Arial" w:hAnsi="Arial" w:cs="Arial"/>
        </w:rPr>
        <w:t xml:space="preserve"> after each “</w:t>
      </w:r>
      <w:r w:rsidR="00A26CAF">
        <w:rPr>
          <w:rFonts w:ascii="Arial" w:eastAsia="Arial" w:hAnsi="Arial" w:cs="Arial"/>
        </w:rPr>
        <w:t>r</w:t>
      </w:r>
      <w:r>
        <w:rPr>
          <w:rFonts w:ascii="Arial" w:eastAsia="Arial" w:hAnsi="Arial" w:cs="Arial"/>
        </w:rPr>
        <w:t>eward” and “</w:t>
      </w:r>
      <w:r w:rsidR="00A26CAF">
        <w:rPr>
          <w:rFonts w:ascii="Arial" w:eastAsia="Arial" w:hAnsi="Arial" w:cs="Arial"/>
        </w:rPr>
        <w:t>t</w:t>
      </w:r>
      <w:r>
        <w:rPr>
          <w:rFonts w:ascii="Arial" w:eastAsia="Arial" w:hAnsi="Arial" w:cs="Arial"/>
        </w:rPr>
        <w:t>ime</w:t>
      </w:r>
      <w:r w:rsidR="00A26CAF">
        <w:rPr>
          <w:rFonts w:ascii="Arial" w:eastAsia="Arial" w:hAnsi="Arial" w:cs="Arial"/>
        </w:rPr>
        <w:t>-</w:t>
      </w:r>
      <w:r>
        <w:rPr>
          <w:rFonts w:ascii="Arial" w:eastAsia="Arial" w:hAnsi="Arial" w:cs="Arial"/>
        </w:rPr>
        <w:t xml:space="preserve">contingent” </w:t>
      </w:r>
      <w:r w:rsidR="00A26CAF">
        <w:rPr>
          <w:rFonts w:ascii="Arial" w:eastAsia="Arial" w:hAnsi="Arial" w:cs="Arial"/>
        </w:rPr>
        <w:t>trial</w:t>
      </w:r>
      <w:r>
        <w:rPr>
          <w:rFonts w:ascii="Arial" w:eastAsia="Arial" w:hAnsi="Arial" w:cs="Arial"/>
        </w:rPr>
        <w:t xml:space="preserve">. The treats will consist of a selection of sealed, fun-sized candy </w:t>
      </w:r>
      <w:r w:rsidR="00A26CAF">
        <w:rPr>
          <w:rFonts w:ascii="Arial" w:eastAsia="Arial" w:hAnsi="Arial" w:cs="Arial"/>
        </w:rPr>
        <w:t>bars</w:t>
      </w:r>
      <w:r>
        <w:rPr>
          <w:rFonts w:ascii="Arial" w:eastAsia="Arial" w:hAnsi="Arial" w:cs="Arial"/>
        </w:rPr>
        <w:t xml:space="preserve"> that have a low potential for causing allergies.</w:t>
      </w:r>
      <w:r w:rsidR="00A26CAF">
        <w:rPr>
          <w:rFonts w:ascii="Arial" w:eastAsia="Arial" w:hAnsi="Arial" w:cs="Arial"/>
        </w:rPr>
        <w:t xml:space="preserve"> </w:t>
      </w:r>
      <w:r w:rsidR="00A26CAF">
        <w:rPr>
          <w:rFonts w:ascii="Arial" w:eastAsia="Arial" w:hAnsi="Arial" w:cs="Arial"/>
        </w:rPr>
        <w:t>Participants will receive the candy bars even if they choose to withdraw before completing the study protocol.</w:t>
      </w:r>
    </w:p>
    <w:p w14:paraId="00000081"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INFORM</w:t>
      </w:r>
      <w:r>
        <w:rPr>
          <w:rFonts w:ascii="Arial" w:eastAsia="Arial" w:hAnsi="Arial" w:cs="Arial"/>
          <w:sz w:val="22"/>
          <w:szCs w:val="22"/>
        </w:rPr>
        <w:t xml:space="preserve">ED CONSENT </w:t>
      </w:r>
    </w:p>
    <w:p w14:paraId="00000082" w14:textId="77777777" w:rsidR="003E6EC3" w:rsidRDefault="00D314D5">
      <w:pPr>
        <w:ind w:firstLine="0"/>
        <w:rPr>
          <w:rFonts w:ascii="Arial" w:eastAsia="Arial" w:hAnsi="Arial" w:cs="Arial"/>
        </w:rPr>
      </w:pPr>
      <w:r>
        <w:rPr>
          <w:rFonts w:ascii="Arial" w:eastAsia="Arial" w:hAnsi="Arial" w:cs="Arial"/>
        </w:rPr>
        <w:t xml:space="preserve">Candidate participants will be verbally informed of the requirements and goals of the study. If they are still interested in participating, consent forms will be read and signed by the participant before being involved in the study. </w:t>
      </w:r>
    </w:p>
    <w:p w14:paraId="00000083" w14:textId="77777777" w:rsidR="003E6EC3" w:rsidRDefault="00D314D5">
      <w:pPr>
        <w:ind w:firstLine="0"/>
        <w:rPr>
          <w:rFonts w:ascii="Arial" w:eastAsia="Arial" w:hAnsi="Arial" w:cs="Arial"/>
        </w:rPr>
      </w:pPr>
      <w:r>
        <w:rPr>
          <w:rFonts w:ascii="Arial" w:eastAsia="Arial" w:hAnsi="Arial" w:cs="Arial"/>
        </w:rPr>
        <w:t xml:space="preserve"> </w:t>
      </w:r>
    </w:p>
    <w:p w14:paraId="00000085" w14:textId="4106D648" w:rsidR="003E6EC3" w:rsidRDefault="00D314D5">
      <w:pPr>
        <w:ind w:firstLine="0"/>
        <w:rPr>
          <w:rFonts w:ascii="Arial" w:eastAsia="Arial" w:hAnsi="Arial" w:cs="Arial"/>
        </w:rPr>
      </w:pPr>
      <w:r>
        <w:rPr>
          <w:rFonts w:ascii="Arial" w:eastAsia="Arial" w:hAnsi="Arial" w:cs="Arial"/>
        </w:rPr>
        <w:t xml:space="preserve">Upon reporting to the laboratory and after completing the test screening form, participants will be provided </w:t>
      </w:r>
      <w:r>
        <w:rPr>
          <w:rFonts w:ascii="Arial" w:eastAsia="Arial" w:hAnsi="Arial" w:cs="Arial"/>
        </w:rPr>
        <w:t xml:space="preserve">with a consent form and allowed to read it in a private room with just the investigators present. After the participant reads the form, an investigator will ask them if they have any questions and answer any questions. The investigator will then follow up </w:t>
      </w:r>
      <w:r>
        <w:rPr>
          <w:rFonts w:ascii="Arial" w:eastAsia="Arial" w:hAnsi="Arial" w:cs="Arial"/>
        </w:rPr>
        <w:t xml:space="preserve">with a few questions to get some idea as to whether the subject </w:t>
      </w:r>
      <w:r w:rsidR="00A26CAF">
        <w:rPr>
          <w:rFonts w:ascii="Arial" w:eastAsia="Arial" w:hAnsi="Arial" w:cs="Arial"/>
        </w:rPr>
        <w:t>read</w:t>
      </w:r>
      <w:r>
        <w:rPr>
          <w:rFonts w:ascii="Arial" w:eastAsia="Arial" w:hAnsi="Arial" w:cs="Arial"/>
        </w:rPr>
        <w:t xml:space="preserve"> the consent form (e.g.</w:t>
      </w:r>
      <w:r w:rsidR="00A26CAF">
        <w:rPr>
          <w:rFonts w:ascii="Arial" w:eastAsia="Arial" w:hAnsi="Arial" w:cs="Arial"/>
        </w:rPr>
        <w:t>,</w:t>
      </w:r>
      <w:r>
        <w:rPr>
          <w:rFonts w:ascii="Arial" w:eastAsia="Arial" w:hAnsi="Arial" w:cs="Arial"/>
        </w:rPr>
        <w:t xml:space="preserve"> “What will we be measuring in this experiment?”). If the subject’s responses seem vague, the investigator will ask the subject to re-read the consent form </w:t>
      </w:r>
      <w:r>
        <w:rPr>
          <w:rFonts w:ascii="Arial" w:eastAsia="Arial" w:hAnsi="Arial" w:cs="Arial"/>
        </w:rPr>
        <w:t>and the investigator will explain any uncertainties. Participants will be given as much time as required to decide on participation and reminded that they may also leave the study at any time.</w:t>
      </w:r>
    </w:p>
    <w:p w14:paraId="0000008E"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 xml:space="preserve">PROCEDURES </w:t>
      </w:r>
    </w:p>
    <w:p w14:paraId="654F64C5" w14:textId="77777777" w:rsidR="00E26AED" w:rsidRDefault="00D314D5" w:rsidP="00E26AED">
      <w:pPr>
        <w:ind w:firstLine="0"/>
        <w:rPr>
          <w:rFonts w:ascii="Arial" w:eastAsia="Arial" w:hAnsi="Arial" w:cs="Arial"/>
        </w:rPr>
      </w:pPr>
      <w:r>
        <w:rPr>
          <w:rFonts w:ascii="Arial" w:eastAsia="Arial" w:hAnsi="Arial" w:cs="Arial"/>
          <w:b/>
        </w:rPr>
        <w:t xml:space="preserve">A.) </w:t>
      </w:r>
      <w:r>
        <w:rPr>
          <w:rFonts w:ascii="Arial" w:eastAsia="Arial" w:hAnsi="Arial" w:cs="Arial"/>
          <w:b/>
        </w:rPr>
        <w:t>Inclusion and Consent.</w:t>
      </w:r>
      <w:r>
        <w:rPr>
          <w:rFonts w:ascii="Arial" w:eastAsia="Arial" w:hAnsi="Arial" w:cs="Arial"/>
        </w:rPr>
        <w:t xml:space="preserve"> Before coming to the laboratory, participants will be told to fast for approximately 2 hour</w:t>
      </w:r>
      <w:r>
        <w:rPr>
          <w:rFonts w:ascii="Arial" w:eastAsia="Arial" w:hAnsi="Arial" w:cs="Arial"/>
        </w:rPr>
        <w:t>s before the study. Participants will report to the front steps of the Clare Small building. All in-person screening and testing procedures will take place at the Locomotion Laboratory within the Clare Small building. Participants will be handed a sanitize</w:t>
      </w:r>
      <w:r>
        <w:rPr>
          <w:rFonts w:ascii="Arial" w:eastAsia="Arial" w:hAnsi="Arial" w:cs="Arial"/>
        </w:rPr>
        <w:t>d clipboard and pen to fill out the screening and consent forms. Researchers and participants will be required to maintain social distancing, wear a face mask, and frequently disinfect their hands with an antibacterial gel.</w:t>
      </w:r>
      <w:r w:rsidR="00E26AED">
        <w:rPr>
          <w:rFonts w:ascii="Arial" w:eastAsia="Arial" w:hAnsi="Arial" w:cs="Arial"/>
        </w:rPr>
        <w:t xml:space="preserve"> </w:t>
      </w:r>
    </w:p>
    <w:p w14:paraId="083A4928" w14:textId="77777777" w:rsidR="00E26AED" w:rsidRDefault="00E26AED" w:rsidP="00E26AED">
      <w:pPr>
        <w:ind w:firstLine="0"/>
        <w:rPr>
          <w:rFonts w:ascii="Arial" w:eastAsia="Arial" w:hAnsi="Arial" w:cs="Arial"/>
        </w:rPr>
      </w:pPr>
    </w:p>
    <w:p w14:paraId="5B011CBB" w14:textId="77777777" w:rsidR="00E26AED" w:rsidRDefault="00D314D5" w:rsidP="00E26AED">
      <w:pPr>
        <w:ind w:firstLine="0"/>
        <w:rPr>
          <w:rFonts w:ascii="Arial" w:eastAsia="Arial" w:hAnsi="Arial" w:cs="Arial"/>
        </w:rPr>
      </w:pPr>
      <w:r>
        <w:rPr>
          <w:rFonts w:ascii="Arial" w:eastAsia="Arial" w:hAnsi="Arial" w:cs="Arial"/>
        </w:rPr>
        <w:t>W</w:t>
      </w:r>
      <w:r>
        <w:rPr>
          <w:rFonts w:ascii="Arial" w:eastAsia="Arial" w:hAnsi="Arial" w:cs="Arial"/>
        </w:rPr>
        <w:t>hile taking the necessary precautions to minimize the risk of spreading COVID-19, participants will complete the screening and consent forms, and then begin the experimental procedure.</w:t>
      </w:r>
    </w:p>
    <w:p w14:paraId="3734D3BC" w14:textId="77777777" w:rsidR="00E26AED" w:rsidRDefault="00E26AED" w:rsidP="00E26AED">
      <w:pPr>
        <w:ind w:firstLine="0"/>
        <w:rPr>
          <w:rFonts w:ascii="Arial" w:eastAsia="Arial" w:hAnsi="Arial" w:cs="Arial"/>
        </w:rPr>
      </w:pPr>
    </w:p>
    <w:p w14:paraId="00000091" w14:textId="54B82373" w:rsidR="003E6EC3" w:rsidRDefault="00D314D5" w:rsidP="00E26AED">
      <w:pPr>
        <w:ind w:firstLine="0"/>
        <w:rPr>
          <w:rFonts w:ascii="Arial" w:eastAsia="Arial" w:hAnsi="Arial" w:cs="Arial"/>
        </w:rPr>
      </w:pPr>
      <w:r>
        <w:rPr>
          <w:rFonts w:ascii="Arial" w:eastAsia="Arial" w:hAnsi="Arial" w:cs="Arial"/>
        </w:rPr>
        <w:t>T</w:t>
      </w:r>
      <w:r>
        <w:rPr>
          <w:rFonts w:ascii="Arial" w:eastAsia="Arial" w:hAnsi="Arial" w:cs="Arial"/>
        </w:rPr>
        <w:t>esting will be performed on a test bicycle (Chisel, Specialized Bicyc</w:t>
      </w:r>
      <w:r>
        <w:rPr>
          <w:rFonts w:ascii="Arial" w:eastAsia="Arial" w:hAnsi="Arial" w:cs="Arial"/>
        </w:rPr>
        <w:t>le Components, Inc., Morgan Hill, CA, USA) mounted in an inertial</w:t>
      </w:r>
      <w:r w:rsidR="00A26CAF">
        <w:rPr>
          <w:rFonts w:ascii="Arial" w:eastAsia="Arial" w:hAnsi="Arial" w:cs="Arial"/>
        </w:rPr>
        <w:t>-</w:t>
      </w:r>
      <w:r>
        <w:rPr>
          <w:rFonts w:ascii="Arial" w:eastAsia="Arial" w:hAnsi="Arial" w:cs="Arial"/>
        </w:rPr>
        <w:t xml:space="preserve">load </w:t>
      </w:r>
      <w:r w:rsidR="00A26CAF">
        <w:rPr>
          <w:rFonts w:ascii="Arial" w:eastAsia="Arial" w:hAnsi="Arial" w:cs="Arial"/>
        </w:rPr>
        <w:t>bicycle trainer</w:t>
      </w:r>
      <w:r>
        <w:rPr>
          <w:rFonts w:ascii="Arial" w:eastAsia="Arial" w:hAnsi="Arial" w:cs="Arial"/>
        </w:rPr>
        <w:t xml:space="preserve">. The frame size and geometry of the bicycle will be matched to the participant’s height. </w:t>
      </w:r>
      <w:r>
        <w:rPr>
          <w:rFonts w:ascii="Arial" w:eastAsia="Arial" w:hAnsi="Arial" w:cs="Arial"/>
        </w:rPr>
        <w:t>Power an</w:t>
      </w:r>
      <w:r>
        <w:rPr>
          <w:rFonts w:ascii="Arial" w:eastAsia="Arial" w:hAnsi="Arial" w:cs="Arial"/>
        </w:rPr>
        <w:t xml:space="preserve">d cadence will be recorded by a cycling computer mounted to the handlebar (Edge 1000, Garmin Ltd, Olathe, KA, USA). The </w:t>
      </w:r>
      <w:r>
        <w:rPr>
          <w:rFonts w:ascii="Arial" w:eastAsia="Arial" w:hAnsi="Arial" w:cs="Arial"/>
        </w:rPr>
        <w:lastRenderedPageBreak/>
        <w:t>bike will be equipped with a crank-based mechanical power meter (</w:t>
      </w:r>
      <w:proofErr w:type="spellStart"/>
      <w:r>
        <w:rPr>
          <w:rFonts w:ascii="Arial" w:eastAsia="Arial" w:hAnsi="Arial" w:cs="Arial"/>
        </w:rPr>
        <w:t>Quarq</w:t>
      </w:r>
      <w:proofErr w:type="spellEnd"/>
      <w:r>
        <w:rPr>
          <w:rFonts w:ascii="Arial" w:eastAsia="Arial" w:hAnsi="Arial" w:cs="Arial"/>
        </w:rPr>
        <w:t xml:space="preserve"> </w:t>
      </w:r>
      <w:proofErr w:type="spellStart"/>
      <w:r>
        <w:rPr>
          <w:rFonts w:ascii="Arial" w:eastAsia="Arial" w:hAnsi="Arial" w:cs="Arial"/>
        </w:rPr>
        <w:t>DZero</w:t>
      </w:r>
      <w:proofErr w:type="spellEnd"/>
      <w:r>
        <w:rPr>
          <w:rFonts w:ascii="Arial" w:eastAsia="Arial" w:hAnsi="Arial" w:cs="Arial"/>
        </w:rPr>
        <w:t>, SRAM, Corp, Chicago, IL, USA) with 172.5 mm long cranks. T</w:t>
      </w:r>
      <w:r>
        <w:rPr>
          <w:rFonts w:ascii="Arial" w:eastAsia="Arial" w:hAnsi="Arial" w:cs="Arial"/>
        </w:rPr>
        <w:t>he power meter will be calibrated prior to each testing session.</w:t>
      </w:r>
    </w:p>
    <w:p w14:paraId="00000092" w14:textId="77777777" w:rsidR="003E6EC3" w:rsidRDefault="003E6EC3">
      <w:pPr>
        <w:ind w:firstLine="0"/>
        <w:rPr>
          <w:rFonts w:ascii="Arial" w:eastAsia="Arial" w:hAnsi="Arial" w:cs="Arial"/>
        </w:rPr>
      </w:pPr>
    </w:p>
    <w:p w14:paraId="04C24C93" w14:textId="77777777" w:rsidR="00E26AED" w:rsidRDefault="00D314D5">
      <w:pPr>
        <w:ind w:firstLine="0"/>
        <w:rPr>
          <w:rFonts w:ascii="Arial" w:eastAsia="Arial" w:hAnsi="Arial" w:cs="Arial"/>
        </w:rPr>
      </w:pPr>
      <w:r>
        <w:rPr>
          <w:rFonts w:ascii="Arial" w:eastAsia="Arial" w:hAnsi="Arial" w:cs="Arial"/>
          <w:b/>
        </w:rPr>
        <w:t>B.) Familiarization.</w:t>
      </w:r>
      <w:r>
        <w:rPr>
          <w:rFonts w:ascii="Arial" w:eastAsia="Arial" w:hAnsi="Arial" w:cs="Arial"/>
        </w:rPr>
        <w:t xml:space="preserve"> Participants will begin with a brief setup period in which the researcher will </w:t>
      </w:r>
      <w:r w:rsidR="00A26CAF">
        <w:rPr>
          <w:rFonts w:ascii="Arial" w:eastAsia="Arial" w:hAnsi="Arial" w:cs="Arial"/>
        </w:rPr>
        <w:t>adjust</w:t>
      </w:r>
      <w:r>
        <w:rPr>
          <w:rFonts w:ascii="Arial" w:eastAsia="Arial" w:hAnsi="Arial" w:cs="Arial"/>
        </w:rPr>
        <w:t xml:space="preserve"> the bicycle (i.e., seat height) to ensure it is fitted properly, infor</w:t>
      </w:r>
      <w:r>
        <w:rPr>
          <w:rFonts w:ascii="Arial" w:eastAsia="Arial" w:hAnsi="Arial" w:cs="Arial"/>
        </w:rPr>
        <w:t xml:space="preserve">m the individual about the bicycle, and teach them about shifting gears. </w:t>
      </w:r>
    </w:p>
    <w:p w14:paraId="7F4B9BD7" w14:textId="77777777" w:rsidR="00E26AED" w:rsidRDefault="00E26AED">
      <w:pPr>
        <w:ind w:firstLine="0"/>
        <w:rPr>
          <w:rFonts w:ascii="Arial" w:eastAsia="Arial" w:hAnsi="Arial" w:cs="Arial"/>
        </w:rPr>
      </w:pPr>
    </w:p>
    <w:p w14:paraId="4DEDB6F5" w14:textId="77777777" w:rsidR="00E26AED" w:rsidRDefault="00D314D5" w:rsidP="00E26AED">
      <w:pPr>
        <w:ind w:firstLine="0"/>
        <w:rPr>
          <w:rFonts w:ascii="Arial" w:eastAsia="Arial" w:hAnsi="Arial" w:cs="Arial"/>
        </w:rPr>
      </w:pPr>
      <w:r>
        <w:rPr>
          <w:rFonts w:ascii="Arial" w:eastAsia="Arial" w:hAnsi="Arial" w:cs="Arial"/>
        </w:rPr>
        <w:t xml:space="preserve">Participants will then undergo a familiarization period while riding the bicycle. They will shift into the easiest gear and then pedal the bicycle for approximately 20 seconds in each of the 11 gears on the bike. The researcher will keep time and instruct </w:t>
      </w:r>
      <w:r>
        <w:rPr>
          <w:rFonts w:ascii="Arial" w:eastAsia="Arial" w:hAnsi="Arial" w:cs="Arial"/>
        </w:rPr>
        <w:t xml:space="preserve">participants to “shift” after each 20 second period. After they have experienced 20 seconds in each of the gears, the participants will then have a free period of 30 seconds to ride the bike however they like. </w:t>
      </w:r>
    </w:p>
    <w:p w14:paraId="52D50C04" w14:textId="77777777" w:rsidR="00E26AED" w:rsidRDefault="00E26AED" w:rsidP="00E26AED">
      <w:pPr>
        <w:ind w:firstLine="0"/>
        <w:rPr>
          <w:rFonts w:ascii="Arial" w:eastAsia="Arial" w:hAnsi="Arial" w:cs="Arial"/>
        </w:rPr>
      </w:pPr>
    </w:p>
    <w:p w14:paraId="00000095" w14:textId="3390BDFB" w:rsidR="003E6EC3" w:rsidRDefault="00D314D5" w:rsidP="00E26AED">
      <w:pPr>
        <w:ind w:firstLine="0"/>
        <w:rPr>
          <w:rFonts w:ascii="Arial" w:eastAsia="Arial" w:hAnsi="Arial" w:cs="Arial"/>
        </w:rPr>
      </w:pPr>
      <w:r>
        <w:rPr>
          <w:rFonts w:ascii="Arial" w:eastAsia="Arial" w:hAnsi="Arial" w:cs="Arial"/>
        </w:rPr>
        <w:t>The participants will then shift back into t</w:t>
      </w:r>
      <w:r>
        <w:rPr>
          <w:rFonts w:ascii="Arial" w:eastAsia="Arial" w:hAnsi="Arial" w:cs="Arial"/>
        </w:rPr>
        <w:t>he easiest gear and perform a ramp-up familiarization. The researchers will inform the participants that each trial in the main experiment will begin in this easiest gear, and that the purpose of this practice ramp-up is to simulate the beginning of an exp</w:t>
      </w:r>
      <w:r>
        <w:rPr>
          <w:rFonts w:ascii="Arial" w:eastAsia="Arial" w:hAnsi="Arial" w:cs="Arial"/>
        </w:rPr>
        <w:t>erimental trial. The researchers will indicate the start by saying, “Ready</w:t>
      </w:r>
      <w:r w:rsidR="00A26CAF">
        <w:rPr>
          <w:rFonts w:ascii="Arial" w:eastAsia="Arial" w:hAnsi="Arial" w:cs="Arial"/>
        </w:rPr>
        <w:t>, set</w:t>
      </w:r>
      <w:r>
        <w:rPr>
          <w:rFonts w:ascii="Arial" w:eastAsia="Arial" w:hAnsi="Arial" w:cs="Arial"/>
        </w:rPr>
        <w:t>,</w:t>
      </w:r>
      <w:r>
        <w:rPr>
          <w:rFonts w:ascii="Arial" w:eastAsia="Arial" w:hAnsi="Arial" w:cs="Arial"/>
        </w:rPr>
        <w:t xml:space="preserve"> </w:t>
      </w:r>
      <w:r w:rsidR="00A26CAF">
        <w:rPr>
          <w:rFonts w:ascii="Arial" w:eastAsia="Arial" w:hAnsi="Arial" w:cs="Arial"/>
        </w:rPr>
        <w:t>g</w:t>
      </w:r>
      <w:r>
        <w:rPr>
          <w:rFonts w:ascii="Arial" w:eastAsia="Arial" w:hAnsi="Arial" w:cs="Arial"/>
        </w:rPr>
        <w:t>o</w:t>
      </w:r>
      <w:r w:rsidR="00A26CAF">
        <w:rPr>
          <w:rFonts w:ascii="Arial" w:eastAsia="Arial" w:hAnsi="Arial" w:cs="Arial"/>
        </w:rPr>
        <w:t>.</w:t>
      </w:r>
      <w:r>
        <w:rPr>
          <w:rFonts w:ascii="Arial" w:eastAsia="Arial" w:hAnsi="Arial" w:cs="Arial"/>
        </w:rPr>
        <w:t>” After the indication to go, the participant is free to begin pedaling and shifting to whichever gear combination feels most comfortable to them. After this s</w:t>
      </w:r>
      <w:r>
        <w:rPr>
          <w:rFonts w:ascii="Arial" w:eastAsia="Arial" w:hAnsi="Arial" w:cs="Arial"/>
        </w:rPr>
        <w:t>imulated ramp-up, participants will then be instructed to keep pedaling however they feel most comfortable for 10 min</w:t>
      </w:r>
      <w:r>
        <w:rPr>
          <w:rFonts w:ascii="Arial" w:eastAsia="Arial" w:hAnsi="Arial" w:cs="Arial"/>
        </w:rPr>
        <w:t>. The purpose of this 10</w:t>
      </w:r>
      <w:r w:rsidR="00A26CAF">
        <w:rPr>
          <w:rFonts w:ascii="Arial" w:eastAsia="Arial" w:hAnsi="Arial" w:cs="Arial"/>
        </w:rPr>
        <w:t xml:space="preserve"> </w:t>
      </w:r>
      <w:r>
        <w:rPr>
          <w:rFonts w:ascii="Arial" w:eastAsia="Arial" w:hAnsi="Arial" w:cs="Arial"/>
        </w:rPr>
        <w:t>min period is to further familiarize the participants with the bicycle and with the sensation of riding a bicyc</w:t>
      </w:r>
      <w:r>
        <w:rPr>
          <w:rFonts w:ascii="Arial" w:eastAsia="Arial" w:hAnsi="Arial" w:cs="Arial"/>
        </w:rPr>
        <w:t>le on the Wahoo trainer, while also doubling as a physiological warm-up. Because of the sensitive nature of our measures to the specific instructions provided, we have a script we will follow preceding each of these phases:</w:t>
      </w:r>
    </w:p>
    <w:p w14:paraId="00000096" w14:textId="1CEA6937" w:rsidR="003E6EC3" w:rsidRDefault="00D314D5">
      <w:pPr>
        <w:numPr>
          <w:ilvl w:val="0"/>
          <w:numId w:val="7"/>
        </w:numPr>
        <w:rPr>
          <w:rFonts w:ascii="Arial" w:eastAsia="Arial" w:hAnsi="Arial" w:cs="Arial"/>
        </w:rPr>
      </w:pPr>
      <w:r w:rsidRPr="00A26CAF">
        <w:rPr>
          <w:rFonts w:ascii="Arial" w:eastAsia="Arial" w:hAnsi="Arial" w:cs="Arial"/>
          <w:b/>
          <w:bCs/>
          <w:iCs/>
        </w:rPr>
        <w:t>Before beginning any trials:</w:t>
      </w:r>
      <w:r>
        <w:rPr>
          <w:rFonts w:ascii="Arial" w:eastAsia="Arial" w:hAnsi="Arial" w:cs="Arial"/>
          <w:i/>
        </w:rPr>
        <w:t xml:space="preserve"> </w:t>
      </w:r>
      <w:r w:rsidR="00A26CAF" w:rsidRPr="00A26CAF">
        <w:rPr>
          <w:rFonts w:ascii="Arial" w:eastAsia="Arial" w:hAnsi="Arial" w:cs="Arial"/>
          <w:i/>
        </w:rPr>
        <w:t>“</w:t>
      </w:r>
      <w:r w:rsidRPr="00A26CAF">
        <w:rPr>
          <w:rFonts w:ascii="Arial" w:eastAsia="Arial" w:hAnsi="Arial" w:cs="Arial"/>
          <w:i/>
        </w:rPr>
        <w:t>Thi</w:t>
      </w:r>
      <w:r w:rsidRPr="00A26CAF">
        <w:rPr>
          <w:rFonts w:ascii="Arial" w:eastAsia="Arial" w:hAnsi="Arial" w:cs="Arial"/>
          <w:i/>
        </w:rPr>
        <w:t xml:space="preserve">s experiment will take 1 hour. You will complete a series of </w:t>
      </w:r>
      <w:r w:rsidR="00A26CAF" w:rsidRPr="00A26CAF">
        <w:rPr>
          <w:rFonts w:ascii="Arial" w:eastAsia="Arial" w:hAnsi="Arial" w:cs="Arial"/>
          <w:i/>
        </w:rPr>
        <w:t>quarter mile</w:t>
      </w:r>
      <w:r w:rsidRPr="00A26CAF">
        <w:rPr>
          <w:rFonts w:ascii="Arial" w:eastAsia="Arial" w:hAnsi="Arial" w:cs="Arial"/>
          <w:i/>
        </w:rPr>
        <w:t xml:space="preserve"> (400</w:t>
      </w:r>
      <w:r w:rsidR="00A26CAF" w:rsidRPr="00A26CAF">
        <w:rPr>
          <w:rFonts w:ascii="Arial" w:eastAsia="Arial" w:hAnsi="Arial" w:cs="Arial"/>
          <w:i/>
        </w:rPr>
        <w:t xml:space="preserve"> </w:t>
      </w:r>
      <w:r w:rsidRPr="00A26CAF">
        <w:rPr>
          <w:rFonts w:ascii="Arial" w:eastAsia="Arial" w:hAnsi="Arial" w:cs="Arial"/>
          <w:i/>
        </w:rPr>
        <w:t>m, one lap around a track) cycling trials. Each trial will start with the easiest gear</w:t>
      </w:r>
      <w:r w:rsidR="00A26CAF" w:rsidRPr="00A26CAF">
        <w:rPr>
          <w:rFonts w:ascii="Arial" w:eastAsia="Arial" w:hAnsi="Arial" w:cs="Arial"/>
          <w:i/>
        </w:rPr>
        <w:t xml:space="preserve">, but </w:t>
      </w:r>
      <w:r w:rsidRPr="00A26CAF">
        <w:rPr>
          <w:rFonts w:ascii="Arial" w:eastAsia="Arial" w:hAnsi="Arial" w:cs="Arial"/>
          <w:i/>
        </w:rPr>
        <w:t xml:space="preserve">once the trial begins you can change gears however you like. Please ensure your hands are </w:t>
      </w:r>
      <w:r w:rsidRPr="00A26CAF">
        <w:rPr>
          <w:rFonts w:ascii="Arial" w:eastAsia="Arial" w:hAnsi="Arial" w:cs="Arial"/>
          <w:i/>
        </w:rPr>
        <w:t>on the handlebar for the duration of the trial. To reiterate, this is not an assessment of your fitness or cycling ability.</w:t>
      </w:r>
      <w:r w:rsidR="00A26CAF" w:rsidRPr="00A26CAF">
        <w:rPr>
          <w:rFonts w:ascii="Arial" w:eastAsia="Arial" w:hAnsi="Arial" w:cs="Arial"/>
          <w:i/>
        </w:rPr>
        <w:t>”</w:t>
      </w:r>
    </w:p>
    <w:p w14:paraId="00000097" w14:textId="1CF08C2C" w:rsidR="003E6EC3" w:rsidRDefault="00D314D5">
      <w:pPr>
        <w:numPr>
          <w:ilvl w:val="0"/>
          <w:numId w:val="7"/>
        </w:numPr>
        <w:rPr>
          <w:rFonts w:ascii="Arial" w:eastAsia="Arial" w:hAnsi="Arial" w:cs="Arial"/>
        </w:rPr>
      </w:pPr>
      <w:r w:rsidRPr="00A26CAF">
        <w:rPr>
          <w:rFonts w:ascii="Arial" w:eastAsia="Arial" w:hAnsi="Arial" w:cs="Arial"/>
          <w:b/>
          <w:bCs/>
          <w:iCs/>
        </w:rPr>
        <w:t>Familiarization</w:t>
      </w:r>
      <w:r w:rsidRPr="00A26CAF">
        <w:rPr>
          <w:rFonts w:ascii="Arial" w:eastAsia="Arial" w:hAnsi="Arial" w:cs="Arial"/>
          <w:b/>
          <w:bCs/>
          <w:i/>
        </w:rPr>
        <w:t>:</w:t>
      </w:r>
      <w:r w:rsidRPr="00A26CAF">
        <w:rPr>
          <w:rFonts w:ascii="Arial" w:eastAsia="Arial" w:hAnsi="Arial" w:cs="Arial"/>
          <w:i/>
        </w:rPr>
        <w:t xml:space="preserve"> </w:t>
      </w:r>
      <w:r w:rsidRPr="00A26CAF">
        <w:rPr>
          <w:rFonts w:ascii="Arial" w:eastAsia="Arial" w:hAnsi="Arial" w:cs="Arial"/>
          <w:i/>
        </w:rPr>
        <w:t>“This is the familiarization phase to help you get accustomed to the different gears. You will spend 20 seconds rid</w:t>
      </w:r>
      <w:r w:rsidRPr="00A26CAF">
        <w:rPr>
          <w:rFonts w:ascii="Arial" w:eastAsia="Arial" w:hAnsi="Arial" w:cs="Arial"/>
          <w:i/>
        </w:rPr>
        <w:t xml:space="preserve">ing in each gear. We’ll let you know when the 20 seconds is </w:t>
      </w:r>
      <w:r w:rsidR="00E26AED" w:rsidRPr="00A26CAF">
        <w:rPr>
          <w:rFonts w:ascii="Arial" w:eastAsia="Arial" w:hAnsi="Arial" w:cs="Arial"/>
          <w:i/>
        </w:rPr>
        <w:t>up,</w:t>
      </w:r>
      <w:r w:rsidRPr="00A26CAF">
        <w:rPr>
          <w:rFonts w:ascii="Arial" w:eastAsia="Arial" w:hAnsi="Arial" w:cs="Arial"/>
          <w:i/>
        </w:rPr>
        <w:t xml:space="preserve"> and you can switch to the next gear. Once you have experienced all the </w:t>
      </w:r>
      <w:r w:rsidR="00E26AED" w:rsidRPr="00A26CAF">
        <w:rPr>
          <w:rFonts w:ascii="Arial" w:eastAsia="Arial" w:hAnsi="Arial" w:cs="Arial"/>
          <w:i/>
        </w:rPr>
        <w:t>gears,</w:t>
      </w:r>
      <w:r w:rsidRPr="00A26CAF">
        <w:rPr>
          <w:rFonts w:ascii="Arial" w:eastAsia="Arial" w:hAnsi="Arial" w:cs="Arial"/>
          <w:i/>
        </w:rPr>
        <w:t xml:space="preserve"> we will give you 30 seconds to explore all the gears, unrestricted.”</w:t>
      </w:r>
      <w:r>
        <w:rPr>
          <w:rFonts w:ascii="Arial" w:eastAsia="Arial" w:hAnsi="Arial" w:cs="Arial"/>
        </w:rPr>
        <w:t xml:space="preserve"> </w:t>
      </w:r>
    </w:p>
    <w:p w14:paraId="00000098" w14:textId="15794924" w:rsidR="003E6EC3" w:rsidRDefault="00D314D5">
      <w:pPr>
        <w:numPr>
          <w:ilvl w:val="0"/>
          <w:numId w:val="7"/>
        </w:numPr>
        <w:rPr>
          <w:rFonts w:ascii="Arial" w:eastAsia="Arial" w:hAnsi="Arial" w:cs="Arial"/>
        </w:rPr>
      </w:pPr>
      <w:r w:rsidRPr="00E26AED">
        <w:rPr>
          <w:rFonts w:ascii="Arial" w:eastAsia="Arial" w:hAnsi="Arial" w:cs="Arial"/>
          <w:b/>
          <w:bCs/>
          <w:iCs/>
        </w:rPr>
        <w:t xml:space="preserve">Practice </w:t>
      </w:r>
      <w:r w:rsidR="00E26AED">
        <w:rPr>
          <w:rFonts w:ascii="Arial" w:eastAsia="Arial" w:hAnsi="Arial" w:cs="Arial"/>
          <w:b/>
          <w:bCs/>
          <w:iCs/>
        </w:rPr>
        <w:t>r</w:t>
      </w:r>
      <w:r w:rsidRPr="00E26AED">
        <w:rPr>
          <w:rFonts w:ascii="Arial" w:eastAsia="Arial" w:hAnsi="Arial" w:cs="Arial"/>
          <w:b/>
          <w:bCs/>
          <w:iCs/>
        </w:rPr>
        <w:t>amp-up:</w:t>
      </w:r>
      <w:r>
        <w:rPr>
          <w:rFonts w:ascii="Arial" w:eastAsia="Arial" w:hAnsi="Arial" w:cs="Arial"/>
          <w:b/>
        </w:rPr>
        <w:t xml:space="preserve"> </w:t>
      </w:r>
      <w:r w:rsidRPr="00E26AED">
        <w:rPr>
          <w:rFonts w:ascii="Arial" w:eastAsia="Arial" w:hAnsi="Arial" w:cs="Arial"/>
          <w:bCs/>
          <w:i/>
          <w:iCs/>
        </w:rPr>
        <w:t>“</w:t>
      </w:r>
      <w:r w:rsidRPr="00E26AED">
        <w:rPr>
          <w:rFonts w:ascii="Arial" w:eastAsia="Arial" w:hAnsi="Arial" w:cs="Arial"/>
          <w:bCs/>
          <w:i/>
          <w:iCs/>
        </w:rPr>
        <w:t>Practice the first 30 secon</w:t>
      </w:r>
      <w:r w:rsidRPr="00E26AED">
        <w:rPr>
          <w:rFonts w:ascii="Arial" w:eastAsia="Arial" w:hAnsi="Arial" w:cs="Arial"/>
          <w:bCs/>
          <w:i/>
          <w:iCs/>
        </w:rPr>
        <w:t>ds of a trial where you will ramp up and change to your preferred gear.”</w:t>
      </w:r>
      <w:r>
        <w:rPr>
          <w:rFonts w:ascii="Arial" w:eastAsia="Arial" w:hAnsi="Arial" w:cs="Arial"/>
        </w:rPr>
        <w:t xml:space="preserve"> </w:t>
      </w:r>
    </w:p>
    <w:p w14:paraId="00000099" w14:textId="77777777" w:rsidR="003E6EC3" w:rsidRDefault="00D314D5">
      <w:pPr>
        <w:numPr>
          <w:ilvl w:val="0"/>
          <w:numId w:val="7"/>
        </w:numPr>
        <w:rPr>
          <w:rFonts w:ascii="Arial" w:eastAsia="Arial" w:hAnsi="Arial" w:cs="Arial"/>
        </w:rPr>
      </w:pPr>
      <w:r w:rsidRPr="00E26AED">
        <w:rPr>
          <w:rFonts w:ascii="Arial" w:eastAsia="Arial" w:hAnsi="Arial" w:cs="Arial"/>
          <w:b/>
          <w:bCs/>
          <w:iCs/>
        </w:rPr>
        <w:t>Extended warm-up:</w:t>
      </w:r>
      <w:r>
        <w:rPr>
          <w:rFonts w:ascii="Arial" w:eastAsia="Arial" w:hAnsi="Arial" w:cs="Arial"/>
          <w:b/>
        </w:rPr>
        <w:t xml:space="preserve"> </w:t>
      </w:r>
      <w:r w:rsidRPr="00E26AED">
        <w:rPr>
          <w:rFonts w:ascii="Arial" w:eastAsia="Arial" w:hAnsi="Arial" w:cs="Arial"/>
          <w:bCs/>
          <w:i/>
          <w:iCs/>
        </w:rPr>
        <w:t>“</w:t>
      </w:r>
      <w:r w:rsidRPr="00E26AED">
        <w:rPr>
          <w:rFonts w:ascii="Arial" w:eastAsia="Arial" w:hAnsi="Arial" w:cs="Arial"/>
          <w:bCs/>
          <w:i/>
          <w:iCs/>
        </w:rPr>
        <w:t>This is a warm-up trial. In this trial, you will ride for 10 min however you like. You will start in the easiest gear.”</w:t>
      </w:r>
      <w:r w:rsidRPr="00E26AED">
        <w:rPr>
          <w:rFonts w:ascii="Arial" w:eastAsia="Arial" w:hAnsi="Arial" w:cs="Arial"/>
          <w:bCs/>
          <w:i/>
          <w:iCs/>
        </w:rPr>
        <w:t xml:space="preserve"> </w:t>
      </w:r>
    </w:p>
    <w:p w14:paraId="0000009A" w14:textId="77777777" w:rsidR="003E6EC3" w:rsidRDefault="003E6EC3">
      <w:pPr>
        <w:ind w:firstLine="0"/>
        <w:rPr>
          <w:rFonts w:ascii="Arial" w:eastAsia="Arial" w:hAnsi="Arial" w:cs="Arial"/>
        </w:rPr>
      </w:pPr>
    </w:p>
    <w:p w14:paraId="4E426295" w14:textId="77777777" w:rsidR="00E26AED" w:rsidRDefault="00D314D5" w:rsidP="00E26AED">
      <w:pPr>
        <w:ind w:firstLine="0"/>
        <w:rPr>
          <w:rFonts w:ascii="Arial" w:eastAsia="Arial" w:hAnsi="Arial" w:cs="Arial"/>
        </w:rPr>
      </w:pPr>
      <w:r>
        <w:rPr>
          <w:rFonts w:ascii="Arial" w:eastAsia="Arial" w:hAnsi="Arial" w:cs="Arial"/>
          <w:b/>
        </w:rPr>
        <w:t xml:space="preserve">C.) Cycling Testing with Reward. </w:t>
      </w:r>
      <w:r>
        <w:rPr>
          <w:rFonts w:ascii="Arial" w:eastAsia="Arial" w:hAnsi="Arial" w:cs="Arial"/>
        </w:rPr>
        <w:t>After fa</w:t>
      </w:r>
      <w:r>
        <w:rPr>
          <w:rFonts w:ascii="Arial" w:eastAsia="Arial" w:hAnsi="Arial" w:cs="Arial"/>
        </w:rPr>
        <w:t xml:space="preserve">miliarization, the primary protocol will begin. Participants will not be informed of how many trials they will complete or have remaining, only that the entire protocol will take about 1 hour to complete. </w:t>
      </w:r>
    </w:p>
    <w:p w14:paraId="411212EC" w14:textId="77777777" w:rsidR="00E26AED" w:rsidRDefault="00E26AED" w:rsidP="00E26AED">
      <w:pPr>
        <w:ind w:firstLine="0"/>
        <w:rPr>
          <w:rFonts w:ascii="Arial" w:eastAsia="Arial" w:hAnsi="Arial" w:cs="Arial"/>
        </w:rPr>
      </w:pPr>
    </w:p>
    <w:p w14:paraId="0000009C" w14:textId="63CCC0EC" w:rsidR="003E6EC3" w:rsidRDefault="00D314D5" w:rsidP="00E26AED">
      <w:pPr>
        <w:ind w:firstLine="0"/>
        <w:rPr>
          <w:rFonts w:ascii="Arial" w:eastAsia="Arial" w:hAnsi="Arial" w:cs="Arial"/>
        </w:rPr>
      </w:pPr>
      <w:r>
        <w:rPr>
          <w:rFonts w:ascii="Arial" w:eastAsia="Arial" w:hAnsi="Arial" w:cs="Arial"/>
        </w:rPr>
        <w:t>Participants will begin with a baseline trial. Th</w:t>
      </w:r>
      <w:r>
        <w:rPr>
          <w:rFonts w:ascii="Arial" w:eastAsia="Arial" w:hAnsi="Arial" w:cs="Arial"/>
        </w:rPr>
        <w:t>ey will be instructed to start in the easiest gear and then be asked to ride a quarter</w:t>
      </w:r>
      <w:r w:rsidR="00E26AED">
        <w:rPr>
          <w:rFonts w:ascii="Arial" w:eastAsia="Arial" w:hAnsi="Arial" w:cs="Arial"/>
        </w:rPr>
        <w:t xml:space="preserve"> </w:t>
      </w:r>
      <w:r>
        <w:rPr>
          <w:rFonts w:ascii="Arial" w:eastAsia="Arial" w:hAnsi="Arial" w:cs="Arial"/>
        </w:rPr>
        <w:t>mile (400</w:t>
      </w:r>
      <w:r w:rsidR="00E26AED">
        <w:rPr>
          <w:rFonts w:ascii="Arial" w:eastAsia="Arial" w:hAnsi="Arial" w:cs="Arial"/>
        </w:rPr>
        <w:t xml:space="preserve"> </w:t>
      </w:r>
      <w:r>
        <w:rPr>
          <w:rFonts w:ascii="Arial" w:eastAsia="Arial" w:hAnsi="Arial" w:cs="Arial"/>
        </w:rPr>
        <w:t xml:space="preserve">m) however they like. The only feedback provided to the participant for this trial and all following trials will be distance, in meters, displayed on the </w:t>
      </w:r>
      <w:r w:rsidR="00E26AED">
        <w:rPr>
          <w:rFonts w:ascii="Arial" w:eastAsia="Arial" w:hAnsi="Arial" w:cs="Arial"/>
        </w:rPr>
        <w:t>cycling computer</w:t>
      </w:r>
      <w:r>
        <w:rPr>
          <w:rFonts w:ascii="Arial" w:eastAsia="Arial" w:hAnsi="Arial" w:cs="Arial"/>
        </w:rPr>
        <w:t xml:space="preserve"> mounted to the handlebars of the bike. </w:t>
      </w:r>
    </w:p>
    <w:p w14:paraId="4AE943A1" w14:textId="77777777" w:rsidR="00E26AED" w:rsidRDefault="00E26AED">
      <w:pPr>
        <w:ind w:firstLine="0"/>
        <w:rPr>
          <w:rFonts w:ascii="Arial" w:eastAsia="Arial" w:hAnsi="Arial" w:cs="Arial"/>
        </w:rPr>
      </w:pPr>
    </w:p>
    <w:p w14:paraId="0000009D" w14:textId="00C97063" w:rsidR="003E6EC3" w:rsidRDefault="00D314D5">
      <w:pPr>
        <w:ind w:firstLine="0"/>
        <w:rPr>
          <w:rFonts w:ascii="Arial" w:eastAsia="Arial" w:hAnsi="Arial" w:cs="Arial"/>
        </w:rPr>
      </w:pPr>
      <w:r>
        <w:rPr>
          <w:rFonts w:ascii="Arial" w:eastAsia="Arial" w:hAnsi="Arial" w:cs="Arial"/>
        </w:rPr>
        <w:t>After baseline, participants will then perform a series of 9 “</w:t>
      </w:r>
      <w:r w:rsidR="00E26AED">
        <w:rPr>
          <w:rFonts w:ascii="Arial" w:eastAsia="Arial" w:hAnsi="Arial" w:cs="Arial"/>
        </w:rPr>
        <w:t>n</w:t>
      </w:r>
      <w:r>
        <w:rPr>
          <w:rFonts w:ascii="Arial" w:eastAsia="Arial" w:hAnsi="Arial" w:cs="Arial"/>
        </w:rPr>
        <w:t>ormal” and “</w:t>
      </w:r>
      <w:r w:rsidR="00E26AED">
        <w:rPr>
          <w:rFonts w:ascii="Arial" w:eastAsia="Arial" w:hAnsi="Arial" w:cs="Arial"/>
        </w:rPr>
        <w:t>r</w:t>
      </w:r>
      <w:r>
        <w:rPr>
          <w:rFonts w:ascii="Arial" w:eastAsia="Arial" w:hAnsi="Arial" w:cs="Arial"/>
        </w:rPr>
        <w:t>eward” trials in the following order:</w:t>
      </w:r>
    </w:p>
    <w:p w14:paraId="0000009E" w14:textId="77777777" w:rsidR="003E6EC3" w:rsidRDefault="003E6EC3">
      <w:pPr>
        <w:ind w:firstLine="0"/>
        <w:rPr>
          <w:rFonts w:ascii="Arial" w:eastAsia="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3E6EC3" w14:paraId="71569DA9" w14:textId="77777777">
        <w:tc>
          <w:tcPr>
            <w:tcW w:w="1040" w:type="dxa"/>
            <w:shd w:val="clear" w:color="auto" w:fill="A7C0DE"/>
            <w:tcMar>
              <w:top w:w="100" w:type="dxa"/>
              <w:left w:w="100" w:type="dxa"/>
              <w:bottom w:w="100" w:type="dxa"/>
              <w:right w:w="100" w:type="dxa"/>
            </w:tcMar>
          </w:tcPr>
          <w:p w14:paraId="0000009F"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lastRenderedPageBreak/>
              <w:t>Normal 1</w:t>
            </w:r>
          </w:p>
        </w:tc>
        <w:tc>
          <w:tcPr>
            <w:tcW w:w="1040" w:type="dxa"/>
            <w:shd w:val="clear" w:color="auto" w:fill="A7C0DE"/>
            <w:tcMar>
              <w:top w:w="100" w:type="dxa"/>
              <w:left w:w="100" w:type="dxa"/>
              <w:bottom w:w="100" w:type="dxa"/>
              <w:right w:w="100" w:type="dxa"/>
            </w:tcMar>
          </w:tcPr>
          <w:p w14:paraId="000000A0"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Normal 2</w:t>
            </w:r>
          </w:p>
        </w:tc>
        <w:tc>
          <w:tcPr>
            <w:tcW w:w="1040" w:type="dxa"/>
            <w:shd w:val="clear" w:color="auto" w:fill="9BBB59"/>
            <w:tcMar>
              <w:top w:w="100" w:type="dxa"/>
              <w:left w:w="100" w:type="dxa"/>
              <w:bottom w:w="100" w:type="dxa"/>
              <w:right w:w="100" w:type="dxa"/>
            </w:tcMar>
          </w:tcPr>
          <w:p w14:paraId="000000A1"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Reward 1</w:t>
            </w:r>
          </w:p>
        </w:tc>
        <w:tc>
          <w:tcPr>
            <w:tcW w:w="1040" w:type="dxa"/>
            <w:shd w:val="clear" w:color="auto" w:fill="A7C0DE"/>
            <w:tcMar>
              <w:top w:w="100" w:type="dxa"/>
              <w:left w:w="100" w:type="dxa"/>
              <w:bottom w:w="100" w:type="dxa"/>
              <w:right w:w="100" w:type="dxa"/>
            </w:tcMar>
          </w:tcPr>
          <w:p w14:paraId="000000A2"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Normal 3</w:t>
            </w:r>
          </w:p>
        </w:tc>
        <w:tc>
          <w:tcPr>
            <w:tcW w:w="1040" w:type="dxa"/>
            <w:shd w:val="clear" w:color="auto" w:fill="A7C0DE"/>
            <w:tcMar>
              <w:top w:w="100" w:type="dxa"/>
              <w:left w:w="100" w:type="dxa"/>
              <w:bottom w:w="100" w:type="dxa"/>
              <w:right w:w="100" w:type="dxa"/>
            </w:tcMar>
          </w:tcPr>
          <w:p w14:paraId="000000A3"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Normal 4</w:t>
            </w:r>
          </w:p>
        </w:tc>
        <w:tc>
          <w:tcPr>
            <w:tcW w:w="1040" w:type="dxa"/>
            <w:shd w:val="clear" w:color="auto" w:fill="9BBB59"/>
            <w:tcMar>
              <w:top w:w="100" w:type="dxa"/>
              <w:left w:w="100" w:type="dxa"/>
              <w:bottom w:w="100" w:type="dxa"/>
              <w:right w:w="100" w:type="dxa"/>
            </w:tcMar>
          </w:tcPr>
          <w:p w14:paraId="000000A4"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Reward 2</w:t>
            </w:r>
          </w:p>
        </w:tc>
        <w:tc>
          <w:tcPr>
            <w:tcW w:w="1040" w:type="dxa"/>
            <w:shd w:val="clear" w:color="auto" w:fill="A7C0DE"/>
            <w:tcMar>
              <w:top w:w="100" w:type="dxa"/>
              <w:left w:w="100" w:type="dxa"/>
              <w:bottom w:w="100" w:type="dxa"/>
              <w:right w:w="100" w:type="dxa"/>
            </w:tcMar>
          </w:tcPr>
          <w:p w14:paraId="000000A5"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Normal 5</w:t>
            </w:r>
          </w:p>
        </w:tc>
        <w:tc>
          <w:tcPr>
            <w:tcW w:w="1040" w:type="dxa"/>
            <w:shd w:val="clear" w:color="auto" w:fill="A7C0DE"/>
            <w:tcMar>
              <w:top w:w="100" w:type="dxa"/>
              <w:left w:w="100" w:type="dxa"/>
              <w:bottom w:w="100" w:type="dxa"/>
              <w:right w:w="100" w:type="dxa"/>
            </w:tcMar>
          </w:tcPr>
          <w:p w14:paraId="000000A6"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Normal 6</w:t>
            </w:r>
          </w:p>
        </w:tc>
        <w:tc>
          <w:tcPr>
            <w:tcW w:w="1040" w:type="dxa"/>
            <w:shd w:val="clear" w:color="auto" w:fill="9BBB59"/>
            <w:tcMar>
              <w:top w:w="100" w:type="dxa"/>
              <w:left w:w="100" w:type="dxa"/>
              <w:bottom w:w="100" w:type="dxa"/>
              <w:right w:w="100" w:type="dxa"/>
            </w:tcMar>
          </w:tcPr>
          <w:p w14:paraId="000000A7"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Reward 3</w:t>
            </w:r>
          </w:p>
        </w:tc>
      </w:tr>
      <w:tr w:rsidR="003E6EC3" w14:paraId="22EB51BC" w14:textId="77777777">
        <w:tc>
          <w:tcPr>
            <w:tcW w:w="1040" w:type="dxa"/>
            <w:shd w:val="clear" w:color="auto" w:fill="A7C0DE"/>
            <w:tcMar>
              <w:top w:w="100" w:type="dxa"/>
              <w:left w:w="100" w:type="dxa"/>
              <w:bottom w:w="100" w:type="dxa"/>
              <w:right w:w="100" w:type="dxa"/>
            </w:tcMar>
          </w:tcPr>
          <w:p w14:paraId="000000A8"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A7C0DE"/>
            <w:tcMar>
              <w:top w:w="100" w:type="dxa"/>
              <w:left w:w="100" w:type="dxa"/>
              <w:bottom w:w="100" w:type="dxa"/>
              <w:right w:w="100" w:type="dxa"/>
            </w:tcMar>
          </w:tcPr>
          <w:p w14:paraId="000000A9"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5 min</w:t>
            </w:r>
          </w:p>
        </w:tc>
        <w:tc>
          <w:tcPr>
            <w:tcW w:w="1040" w:type="dxa"/>
            <w:shd w:val="clear" w:color="auto" w:fill="9BBB59"/>
            <w:tcMar>
              <w:top w:w="100" w:type="dxa"/>
              <w:left w:w="100" w:type="dxa"/>
              <w:bottom w:w="100" w:type="dxa"/>
              <w:right w:w="100" w:type="dxa"/>
            </w:tcMar>
          </w:tcPr>
          <w:p w14:paraId="000000AA"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5 min</w:t>
            </w:r>
          </w:p>
        </w:tc>
        <w:tc>
          <w:tcPr>
            <w:tcW w:w="1040" w:type="dxa"/>
            <w:shd w:val="clear" w:color="auto" w:fill="A7C0DE"/>
            <w:tcMar>
              <w:top w:w="100" w:type="dxa"/>
              <w:left w:w="100" w:type="dxa"/>
              <w:bottom w:w="100" w:type="dxa"/>
              <w:right w:w="100" w:type="dxa"/>
            </w:tcMar>
          </w:tcPr>
          <w:p w14:paraId="000000AB"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A7C0DE"/>
            <w:tcMar>
              <w:top w:w="100" w:type="dxa"/>
              <w:left w:w="100" w:type="dxa"/>
              <w:bottom w:w="100" w:type="dxa"/>
              <w:right w:w="100" w:type="dxa"/>
            </w:tcMar>
          </w:tcPr>
          <w:p w14:paraId="000000AC"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9BBB59"/>
            <w:tcMar>
              <w:top w:w="100" w:type="dxa"/>
              <w:left w:w="100" w:type="dxa"/>
              <w:bottom w:w="100" w:type="dxa"/>
              <w:right w:w="100" w:type="dxa"/>
            </w:tcMar>
          </w:tcPr>
          <w:p w14:paraId="000000AD"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A7C0DE"/>
            <w:tcMar>
              <w:top w:w="100" w:type="dxa"/>
              <w:left w:w="100" w:type="dxa"/>
              <w:bottom w:w="100" w:type="dxa"/>
              <w:right w:w="100" w:type="dxa"/>
            </w:tcMar>
          </w:tcPr>
          <w:p w14:paraId="000000AE"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A7C0DE"/>
            <w:tcMar>
              <w:top w:w="100" w:type="dxa"/>
              <w:left w:w="100" w:type="dxa"/>
              <w:bottom w:w="100" w:type="dxa"/>
              <w:right w:w="100" w:type="dxa"/>
            </w:tcMar>
          </w:tcPr>
          <w:p w14:paraId="000000AF"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c>
          <w:tcPr>
            <w:tcW w:w="1040" w:type="dxa"/>
            <w:shd w:val="clear" w:color="auto" w:fill="9BBB59"/>
            <w:tcMar>
              <w:top w:w="100" w:type="dxa"/>
              <w:left w:w="100" w:type="dxa"/>
              <w:bottom w:w="100" w:type="dxa"/>
              <w:right w:w="100" w:type="dxa"/>
            </w:tcMar>
          </w:tcPr>
          <w:p w14:paraId="000000B0" w14:textId="77777777" w:rsidR="003E6EC3" w:rsidRDefault="00D314D5">
            <w:pPr>
              <w:widowControl w:val="0"/>
              <w:pBdr>
                <w:top w:val="nil"/>
                <w:left w:val="nil"/>
                <w:bottom w:val="nil"/>
                <w:right w:val="nil"/>
                <w:between w:val="nil"/>
              </w:pBdr>
              <w:ind w:firstLine="0"/>
              <w:jc w:val="center"/>
              <w:rPr>
                <w:rFonts w:ascii="Arial" w:eastAsia="Arial" w:hAnsi="Arial" w:cs="Arial"/>
                <w:b/>
                <w:sz w:val="18"/>
                <w:szCs w:val="18"/>
              </w:rPr>
            </w:pPr>
            <w:r>
              <w:rPr>
                <w:rFonts w:ascii="Arial" w:eastAsia="Arial" w:hAnsi="Arial" w:cs="Arial"/>
                <w:b/>
                <w:sz w:val="18"/>
                <w:szCs w:val="18"/>
              </w:rPr>
              <w:t xml:space="preserve">5 min </w:t>
            </w:r>
          </w:p>
        </w:tc>
      </w:tr>
    </w:tbl>
    <w:p w14:paraId="000000B1" w14:textId="77777777" w:rsidR="003E6EC3" w:rsidRDefault="003E6EC3">
      <w:pPr>
        <w:ind w:firstLine="0"/>
        <w:rPr>
          <w:rFonts w:ascii="Arial" w:eastAsia="Arial" w:hAnsi="Arial" w:cs="Arial"/>
        </w:rPr>
      </w:pPr>
    </w:p>
    <w:p w14:paraId="719C6DF3" w14:textId="77777777" w:rsidR="00E26AED" w:rsidRDefault="00D314D5" w:rsidP="00E26AED">
      <w:pPr>
        <w:ind w:firstLine="0"/>
        <w:rPr>
          <w:rFonts w:ascii="Arial" w:eastAsia="Arial" w:hAnsi="Arial" w:cs="Arial"/>
        </w:rPr>
      </w:pPr>
      <w:r>
        <w:rPr>
          <w:rFonts w:ascii="Arial" w:eastAsia="Arial" w:hAnsi="Arial" w:cs="Arial"/>
        </w:rPr>
        <w:t>Each of these “</w:t>
      </w:r>
      <w:r w:rsidR="00E26AED">
        <w:rPr>
          <w:rFonts w:ascii="Arial" w:eastAsia="Arial" w:hAnsi="Arial" w:cs="Arial"/>
        </w:rPr>
        <w:t>n</w:t>
      </w:r>
      <w:r>
        <w:rPr>
          <w:rFonts w:ascii="Arial" w:eastAsia="Arial" w:hAnsi="Arial" w:cs="Arial"/>
        </w:rPr>
        <w:t>ormal” and “</w:t>
      </w:r>
      <w:r w:rsidR="00E26AED">
        <w:rPr>
          <w:rFonts w:ascii="Arial" w:eastAsia="Arial" w:hAnsi="Arial" w:cs="Arial"/>
        </w:rPr>
        <w:t>r</w:t>
      </w:r>
      <w:r>
        <w:rPr>
          <w:rFonts w:ascii="Arial" w:eastAsia="Arial" w:hAnsi="Arial" w:cs="Arial"/>
        </w:rPr>
        <w:t>eward” trials will be 400</w:t>
      </w:r>
      <w:r w:rsidR="00E26AED">
        <w:rPr>
          <w:rFonts w:ascii="Arial" w:eastAsia="Arial" w:hAnsi="Arial" w:cs="Arial"/>
        </w:rPr>
        <w:t xml:space="preserve"> </w:t>
      </w:r>
      <w:r>
        <w:rPr>
          <w:rFonts w:ascii="Arial" w:eastAsia="Arial" w:hAnsi="Arial" w:cs="Arial"/>
        </w:rPr>
        <w:t>m trials. In the “</w:t>
      </w:r>
      <w:r w:rsidR="00E26AED">
        <w:rPr>
          <w:rFonts w:ascii="Arial" w:eastAsia="Arial" w:hAnsi="Arial" w:cs="Arial"/>
        </w:rPr>
        <w:t>n</w:t>
      </w:r>
      <w:r>
        <w:rPr>
          <w:rFonts w:ascii="Arial" w:eastAsia="Arial" w:hAnsi="Arial" w:cs="Arial"/>
        </w:rPr>
        <w:t>ormal” trials, participants will complete the 400</w:t>
      </w:r>
      <w:r w:rsidR="00E26AED">
        <w:rPr>
          <w:rFonts w:ascii="Arial" w:eastAsia="Arial" w:hAnsi="Arial" w:cs="Arial"/>
        </w:rPr>
        <w:t xml:space="preserve"> </w:t>
      </w:r>
      <w:r>
        <w:rPr>
          <w:rFonts w:ascii="Arial" w:eastAsia="Arial" w:hAnsi="Arial" w:cs="Arial"/>
        </w:rPr>
        <w:t>m and then rest. During the “</w:t>
      </w:r>
      <w:r w:rsidR="00E26AED">
        <w:rPr>
          <w:rFonts w:ascii="Arial" w:eastAsia="Arial" w:hAnsi="Arial" w:cs="Arial"/>
        </w:rPr>
        <w:t>r</w:t>
      </w:r>
      <w:r>
        <w:rPr>
          <w:rFonts w:ascii="Arial" w:eastAsia="Arial" w:hAnsi="Arial" w:cs="Arial"/>
        </w:rPr>
        <w:t>eward” trial, a box full of cand</w:t>
      </w:r>
      <w:r w:rsidR="00E26AED">
        <w:rPr>
          <w:rFonts w:ascii="Arial" w:eastAsia="Arial" w:hAnsi="Arial" w:cs="Arial"/>
        </w:rPr>
        <w:t>y bars</w:t>
      </w:r>
      <w:r>
        <w:rPr>
          <w:rFonts w:ascii="Arial" w:eastAsia="Arial" w:hAnsi="Arial" w:cs="Arial"/>
        </w:rPr>
        <w:t xml:space="preserve"> will be presented to the participant. They will be instructed that, </w:t>
      </w:r>
      <w:r>
        <w:rPr>
          <w:rFonts w:ascii="Arial" w:eastAsia="Arial" w:hAnsi="Arial" w:cs="Arial"/>
        </w:rPr>
        <w:t>upon completion of this 400</w:t>
      </w:r>
      <w:r w:rsidR="00E26AED">
        <w:rPr>
          <w:rFonts w:ascii="Arial" w:eastAsia="Arial" w:hAnsi="Arial" w:cs="Arial"/>
        </w:rPr>
        <w:t xml:space="preserve"> </w:t>
      </w:r>
      <w:r>
        <w:rPr>
          <w:rFonts w:ascii="Arial" w:eastAsia="Arial" w:hAnsi="Arial" w:cs="Arial"/>
        </w:rPr>
        <w:t xml:space="preserve">m trial, they will be able to select a candy </w:t>
      </w:r>
      <w:r w:rsidR="00E26AED">
        <w:rPr>
          <w:rFonts w:ascii="Arial" w:eastAsia="Arial" w:hAnsi="Arial" w:cs="Arial"/>
        </w:rPr>
        <w:t xml:space="preserve">bar </w:t>
      </w:r>
      <w:r>
        <w:rPr>
          <w:rFonts w:ascii="Arial" w:eastAsia="Arial" w:hAnsi="Arial" w:cs="Arial"/>
        </w:rPr>
        <w:t xml:space="preserve">of their choosing from the box. After the trial, we will instruct participants that they must eat at least one bite of their </w:t>
      </w:r>
      <w:sdt>
        <w:sdtPr>
          <w:tag w:val="goog_rdk_7"/>
          <w:id w:val="1901478543"/>
        </w:sdtPr>
        <w:sdtEndPr/>
        <w:sdtContent/>
      </w:sdt>
      <w:r>
        <w:rPr>
          <w:rFonts w:ascii="Arial" w:eastAsia="Arial" w:hAnsi="Arial" w:cs="Arial"/>
        </w:rPr>
        <w:t>candy</w:t>
      </w:r>
      <w:r w:rsidR="00E26AED">
        <w:rPr>
          <w:rFonts w:ascii="Arial" w:eastAsia="Arial" w:hAnsi="Arial" w:cs="Arial"/>
        </w:rPr>
        <w:t xml:space="preserve"> bar</w:t>
      </w:r>
      <w:r>
        <w:rPr>
          <w:rFonts w:ascii="Arial" w:eastAsia="Arial" w:hAnsi="Arial" w:cs="Arial"/>
        </w:rPr>
        <w:t xml:space="preserve"> </w:t>
      </w:r>
      <w:r w:rsidR="00E26AED">
        <w:rPr>
          <w:rFonts w:ascii="Arial" w:eastAsia="Arial" w:hAnsi="Arial" w:cs="Arial"/>
        </w:rPr>
        <w:t>to</w:t>
      </w:r>
      <w:r>
        <w:rPr>
          <w:rFonts w:ascii="Arial" w:eastAsia="Arial" w:hAnsi="Arial" w:cs="Arial"/>
        </w:rPr>
        <w:t xml:space="preserve"> moderately control for blood-glucose</w:t>
      </w:r>
      <w:r w:rsidR="00E26AED">
        <w:rPr>
          <w:rFonts w:ascii="Arial" w:eastAsia="Arial" w:hAnsi="Arial" w:cs="Arial"/>
        </w:rPr>
        <w:t xml:space="preserve"> level</w:t>
      </w:r>
      <w:r>
        <w:rPr>
          <w:rFonts w:ascii="Arial" w:eastAsia="Arial" w:hAnsi="Arial" w:cs="Arial"/>
        </w:rPr>
        <w:t xml:space="preserve"> effects. Participants will not be allowed to eat any of their previously selected candy</w:t>
      </w:r>
      <w:r w:rsidR="00E26AED">
        <w:rPr>
          <w:rFonts w:ascii="Arial" w:eastAsia="Arial" w:hAnsi="Arial" w:cs="Arial"/>
        </w:rPr>
        <w:t xml:space="preserve"> bar</w:t>
      </w:r>
      <w:r>
        <w:rPr>
          <w:rFonts w:ascii="Arial" w:eastAsia="Arial" w:hAnsi="Arial" w:cs="Arial"/>
        </w:rPr>
        <w:t xml:space="preserve"> following a “</w:t>
      </w:r>
      <w:r w:rsidR="00E26AED">
        <w:rPr>
          <w:rFonts w:ascii="Arial" w:eastAsia="Arial" w:hAnsi="Arial" w:cs="Arial"/>
        </w:rPr>
        <w:t>n</w:t>
      </w:r>
      <w:r>
        <w:rPr>
          <w:rFonts w:ascii="Arial" w:eastAsia="Arial" w:hAnsi="Arial" w:cs="Arial"/>
        </w:rPr>
        <w:t>ormal” trial. Each trial (riding + rest) will be a total of 5</w:t>
      </w:r>
      <w:r w:rsidR="00E26AED">
        <w:rPr>
          <w:rFonts w:ascii="Arial" w:eastAsia="Arial" w:hAnsi="Arial" w:cs="Arial"/>
        </w:rPr>
        <w:t xml:space="preserve"> </w:t>
      </w:r>
      <w:r>
        <w:rPr>
          <w:rFonts w:ascii="Arial" w:eastAsia="Arial" w:hAnsi="Arial" w:cs="Arial"/>
        </w:rPr>
        <w:t>min, and a timer will be started by the rese</w:t>
      </w:r>
      <w:r>
        <w:rPr>
          <w:rFonts w:ascii="Arial" w:eastAsia="Arial" w:hAnsi="Arial" w:cs="Arial"/>
        </w:rPr>
        <w:t xml:space="preserve">archer at the beginning of each trial to keep the time for each trial constant. </w:t>
      </w:r>
    </w:p>
    <w:p w14:paraId="50900BAD" w14:textId="77777777" w:rsidR="00E26AED" w:rsidRDefault="00E26AED" w:rsidP="00E26AED">
      <w:pPr>
        <w:ind w:firstLine="0"/>
        <w:rPr>
          <w:rFonts w:ascii="Arial" w:eastAsia="Arial" w:hAnsi="Arial" w:cs="Arial"/>
        </w:rPr>
      </w:pPr>
    </w:p>
    <w:p w14:paraId="733053D6" w14:textId="77777777" w:rsidR="00E26AED" w:rsidRDefault="00D314D5" w:rsidP="00E26AED">
      <w:pPr>
        <w:ind w:firstLine="0"/>
        <w:rPr>
          <w:rFonts w:ascii="Arial" w:eastAsia="Arial" w:hAnsi="Arial" w:cs="Arial"/>
        </w:rPr>
      </w:pPr>
      <w:r>
        <w:rPr>
          <w:rFonts w:ascii="Arial" w:eastAsia="Arial" w:hAnsi="Arial" w:cs="Arial"/>
        </w:rPr>
        <w:t>Lastly, following this series of “</w:t>
      </w:r>
      <w:r w:rsidR="00E26AED">
        <w:rPr>
          <w:rFonts w:ascii="Arial" w:eastAsia="Arial" w:hAnsi="Arial" w:cs="Arial"/>
        </w:rPr>
        <w:t>n</w:t>
      </w:r>
      <w:r>
        <w:rPr>
          <w:rFonts w:ascii="Arial" w:eastAsia="Arial" w:hAnsi="Arial" w:cs="Arial"/>
        </w:rPr>
        <w:t>ormal” and “</w:t>
      </w:r>
      <w:r w:rsidR="00E26AED">
        <w:rPr>
          <w:rFonts w:ascii="Arial" w:eastAsia="Arial" w:hAnsi="Arial" w:cs="Arial"/>
        </w:rPr>
        <w:t>r</w:t>
      </w:r>
      <w:r>
        <w:rPr>
          <w:rFonts w:ascii="Arial" w:eastAsia="Arial" w:hAnsi="Arial" w:cs="Arial"/>
        </w:rPr>
        <w:t>eward” trials, participants will complete a “</w:t>
      </w:r>
      <w:r w:rsidR="00E26AED">
        <w:rPr>
          <w:rFonts w:ascii="Arial" w:eastAsia="Arial" w:hAnsi="Arial" w:cs="Arial"/>
        </w:rPr>
        <w:t>t</w:t>
      </w:r>
      <w:r>
        <w:rPr>
          <w:rFonts w:ascii="Arial" w:eastAsia="Arial" w:hAnsi="Arial" w:cs="Arial"/>
        </w:rPr>
        <w:t xml:space="preserve">ime </w:t>
      </w:r>
      <w:r w:rsidR="00E26AED">
        <w:rPr>
          <w:rFonts w:ascii="Arial" w:eastAsia="Arial" w:hAnsi="Arial" w:cs="Arial"/>
        </w:rPr>
        <w:t>t</w:t>
      </w:r>
      <w:r>
        <w:rPr>
          <w:rFonts w:ascii="Arial" w:eastAsia="Arial" w:hAnsi="Arial" w:cs="Arial"/>
        </w:rPr>
        <w:t>rial” or “</w:t>
      </w:r>
      <w:r w:rsidR="00E26AED">
        <w:rPr>
          <w:rFonts w:ascii="Arial" w:eastAsia="Arial" w:hAnsi="Arial" w:cs="Arial"/>
        </w:rPr>
        <w:t>t</w:t>
      </w:r>
      <w:r>
        <w:rPr>
          <w:rFonts w:ascii="Arial" w:eastAsia="Arial" w:hAnsi="Arial" w:cs="Arial"/>
        </w:rPr>
        <w:t>ime</w:t>
      </w:r>
      <w:r w:rsidR="00E26AED">
        <w:rPr>
          <w:rFonts w:ascii="Arial" w:eastAsia="Arial" w:hAnsi="Arial" w:cs="Arial"/>
        </w:rPr>
        <w:t>-</w:t>
      </w:r>
      <w:r>
        <w:rPr>
          <w:rFonts w:ascii="Arial" w:eastAsia="Arial" w:hAnsi="Arial" w:cs="Arial"/>
        </w:rPr>
        <w:t xml:space="preserve">contingent” </w:t>
      </w:r>
      <w:r w:rsidR="00E26AED">
        <w:rPr>
          <w:rFonts w:ascii="Arial" w:eastAsia="Arial" w:hAnsi="Arial" w:cs="Arial"/>
        </w:rPr>
        <w:t>trial</w:t>
      </w:r>
      <w:r>
        <w:rPr>
          <w:rFonts w:ascii="Arial" w:eastAsia="Arial" w:hAnsi="Arial" w:cs="Arial"/>
        </w:rPr>
        <w:t>. In this trial, participants will be i</w:t>
      </w:r>
      <w:r>
        <w:rPr>
          <w:rFonts w:ascii="Arial" w:eastAsia="Arial" w:hAnsi="Arial" w:cs="Arial"/>
        </w:rPr>
        <w:t>nstructed that, “This is your final 400</w:t>
      </w:r>
      <w:r w:rsidR="00E26AED">
        <w:rPr>
          <w:rFonts w:ascii="Arial" w:eastAsia="Arial" w:hAnsi="Arial" w:cs="Arial"/>
        </w:rPr>
        <w:t xml:space="preserve"> </w:t>
      </w:r>
      <w:r>
        <w:rPr>
          <w:rFonts w:ascii="Arial" w:eastAsia="Arial" w:hAnsi="Arial" w:cs="Arial"/>
        </w:rPr>
        <w:t xml:space="preserve">m trial. The faster you go, the more </w:t>
      </w:r>
      <w:r w:rsidR="00E26AED">
        <w:rPr>
          <w:rFonts w:ascii="Arial" w:eastAsia="Arial" w:hAnsi="Arial" w:cs="Arial"/>
        </w:rPr>
        <w:t>candy bars</w:t>
      </w:r>
      <w:r>
        <w:rPr>
          <w:rFonts w:ascii="Arial" w:eastAsia="Arial" w:hAnsi="Arial" w:cs="Arial"/>
        </w:rPr>
        <w:t xml:space="preserve"> you will receive.” In this case, the participant’s reward is seemingly contingent on their performance. Afterwards, we will always tell the participant that they earned the </w:t>
      </w:r>
      <w:r>
        <w:rPr>
          <w:rFonts w:ascii="Arial" w:eastAsia="Arial" w:hAnsi="Arial" w:cs="Arial"/>
        </w:rPr>
        <w:t xml:space="preserve">maximum amount of reward and may select 2 </w:t>
      </w:r>
      <w:r>
        <w:rPr>
          <w:rFonts w:ascii="Arial" w:eastAsia="Arial" w:hAnsi="Arial" w:cs="Arial"/>
        </w:rPr>
        <w:t>candy</w:t>
      </w:r>
      <w:r w:rsidR="00E26AED">
        <w:rPr>
          <w:rFonts w:ascii="Arial" w:eastAsia="Arial" w:hAnsi="Arial" w:cs="Arial"/>
        </w:rPr>
        <w:t xml:space="preserve"> bars</w:t>
      </w:r>
      <w:r>
        <w:rPr>
          <w:rFonts w:ascii="Arial" w:eastAsia="Arial" w:hAnsi="Arial" w:cs="Arial"/>
        </w:rPr>
        <w:t>.</w:t>
      </w:r>
      <w:r w:rsidR="00E26AED">
        <w:rPr>
          <w:rFonts w:ascii="Arial" w:eastAsia="Arial" w:hAnsi="Arial" w:cs="Arial"/>
        </w:rPr>
        <w:t xml:space="preserve"> </w:t>
      </w:r>
    </w:p>
    <w:p w14:paraId="338E2D6C" w14:textId="77777777" w:rsidR="00E26AED" w:rsidRDefault="00E26AED" w:rsidP="00E26AED">
      <w:pPr>
        <w:ind w:firstLine="0"/>
        <w:rPr>
          <w:rFonts w:ascii="Arial" w:eastAsia="Arial" w:hAnsi="Arial" w:cs="Arial"/>
        </w:rPr>
      </w:pPr>
    </w:p>
    <w:p w14:paraId="000000B4" w14:textId="55B78A20" w:rsidR="003E6EC3" w:rsidRDefault="00D314D5" w:rsidP="00E26AED">
      <w:pPr>
        <w:ind w:firstLine="0"/>
        <w:rPr>
          <w:rFonts w:ascii="Arial" w:eastAsia="Arial" w:hAnsi="Arial" w:cs="Arial"/>
        </w:rPr>
      </w:pPr>
      <w:r>
        <w:rPr>
          <w:rFonts w:ascii="Arial" w:eastAsia="Arial" w:hAnsi="Arial" w:cs="Arial"/>
        </w:rPr>
        <w:t xml:space="preserve">Because of the sensitive nature of our measures to the specific instructions provided, we have a </w:t>
      </w:r>
      <w:r w:rsidR="00FD7D85">
        <w:rPr>
          <w:rFonts w:ascii="Arial" w:eastAsia="Arial" w:hAnsi="Arial" w:cs="Arial"/>
        </w:rPr>
        <w:t xml:space="preserve">verbal </w:t>
      </w:r>
      <w:r>
        <w:rPr>
          <w:rFonts w:ascii="Arial" w:eastAsia="Arial" w:hAnsi="Arial" w:cs="Arial"/>
        </w:rPr>
        <w:t xml:space="preserve">script </w:t>
      </w:r>
      <w:r w:rsidR="00FD7D85">
        <w:rPr>
          <w:rFonts w:ascii="Arial" w:eastAsia="Arial" w:hAnsi="Arial" w:cs="Arial"/>
        </w:rPr>
        <w:t>to use</w:t>
      </w:r>
      <w:r>
        <w:rPr>
          <w:rFonts w:ascii="Arial" w:eastAsia="Arial" w:hAnsi="Arial" w:cs="Arial"/>
        </w:rPr>
        <w:t xml:space="preserve"> preceding each of these trial types:</w:t>
      </w:r>
    </w:p>
    <w:p w14:paraId="000000B5" w14:textId="12F3AD59" w:rsidR="003E6EC3" w:rsidRDefault="00D314D5">
      <w:pPr>
        <w:numPr>
          <w:ilvl w:val="0"/>
          <w:numId w:val="1"/>
        </w:numPr>
        <w:rPr>
          <w:rFonts w:ascii="Arial" w:eastAsia="Arial" w:hAnsi="Arial" w:cs="Arial"/>
        </w:rPr>
      </w:pPr>
      <w:r w:rsidRPr="00E26AED">
        <w:rPr>
          <w:rFonts w:ascii="Arial" w:eastAsia="Arial" w:hAnsi="Arial" w:cs="Arial"/>
          <w:b/>
          <w:bCs/>
          <w:iCs/>
        </w:rPr>
        <w:t>Baseline:</w:t>
      </w:r>
      <w:r>
        <w:rPr>
          <w:rFonts w:ascii="Arial" w:eastAsia="Arial" w:hAnsi="Arial" w:cs="Arial"/>
        </w:rPr>
        <w:t xml:space="preserve"> </w:t>
      </w:r>
      <w:r w:rsidRPr="00E26AED">
        <w:rPr>
          <w:rFonts w:ascii="Arial" w:eastAsia="Arial" w:hAnsi="Arial" w:cs="Arial"/>
          <w:i/>
          <w:iCs/>
        </w:rPr>
        <w:t xml:space="preserve">“This is a baseline trial. In </w:t>
      </w:r>
      <w:r w:rsidRPr="00E26AED">
        <w:rPr>
          <w:rFonts w:ascii="Arial" w:eastAsia="Arial" w:hAnsi="Arial" w:cs="Arial"/>
          <w:i/>
          <w:iCs/>
        </w:rPr>
        <w:t>this trial, you will ride a quarter</w:t>
      </w:r>
      <w:r w:rsidR="00E26AED" w:rsidRPr="00E26AED">
        <w:rPr>
          <w:rFonts w:ascii="Arial" w:eastAsia="Arial" w:hAnsi="Arial" w:cs="Arial"/>
          <w:i/>
          <w:iCs/>
        </w:rPr>
        <w:t xml:space="preserve"> </w:t>
      </w:r>
      <w:r w:rsidRPr="00E26AED">
        <w:rPr>
          <w:rFonts w:ascii="Arial" w:eastAsia="Arial" w:hAnsi="Arial" w:cs="Arial"/>
          <w:i/>
          <w:iCs/>
        </w:rPr>
        <w:t>mile (400</w:t>
      </w:r>
      <w:r w:rsidR="00E26AED" w:rsidRPr="00E26AED">
        <w:rPr>
          <w:rFonts w:ascii="Arial" w:eastAsia="Arial" w:hAnsi="Arial" w:cs="Arial"/>
          <w:i/>
          <w:iCs/>
        </w:rPr>
        <w:t xml:space="preserve"> </w:t>
      </w:r>
      <w:r w:rsidRPr="00E26AED">
        <w:rPr>
          <w:rFonts w:ascii="Arial" w:eastAsia="Arial" w:hAnsi="Arial" w:cs="Arial"/>
          <w:i/>
          <w:iCs/>
        </w:rPr>
        <w:t>m) however you like. You will start in the easiest gear.”</w:t>
      </w:r>
    </w:p>
    <w:p w14:paraId="000000B6" w14:textId="5C16AB8A" w:rsidR="003E6EC3" w:rsidRDefault="00E26AED">
      <w:pPr>
        <w:numPr>
          <w:ilvl w:val="0"/>
          <w:numId w:val="1"/>
        </w:numPr>
        <w:rPr>
          <w:rFonts w:ascii="Arial" w:eastAsia="Arial" w:hAnsi="Arial" w:cs="Arial"/>
        </w:rPr>
      </w:pPr>
      <w:r w:rsidRPr="00E26AED">
        <w:rPr>
          <w:rFonts w:ascii="Arial" w:eastAsia="Arial" w:hAnsi="Arial" w:cs="Arial"/>
          <w:b/>
          <w:bCs/>
          <w:iCs/>
        </w:rPr>
        <w:t>Normal</w:t>
      </w:r>
      <w:r w:rsidR="00D314D5" w:rsidRPr="00E26AED">
        <w:rPr>
          <w:rFonts w:ascii="Arial" w:eastAsia="Arial" w:hAnsi="Arial" w:cs="Arial"/>
          <w:b/>
          <w:bCs/>
          <w:iCs/>
        </w:rPr>
        <w:t xml:space="preserve"> trial:</w:t>
      </w:r>
      <w:r w:rsidR="00D314D5">
        <w:rPr>
          <w:rFonts w:ascii="Arial" w:eastAsia="Arial" w:hAnsi="Arial" w:cs="Arial"/>
        </w:rPr>
        <w:t xml:space="preserve"> </w:t>
      </w:r>
      <w:r w:rsidR="00D314D5" w:rsidRPr="00E26AED">
        <w:rPr>
          <w:rFonts w:ascii="Arial" w:eastAsia="Arial" w:hAnsi="Arial" w:cs="Arial"/>
          <w:i/>
          <w:iCs/>
        </w:rPr>
        <w:t>“For this next quarter</w:t>
      </w:r>
      <w:r w:rsidR="00FD7D85">
        <w:rPr>
          <w:rFonts w:ascii="Arial" w:eastAsia="Arial" w:hAnsi="Arial" w:cs="Arial"/>
          <w:i/>
          <w:iCs/>
        </w:rPr>
        <w:t xml:space="preserve"> </w:t>
      </w:r>
      <w:r w:rsidR="00D314D5" w:rsidRPr="00E26AED">
        <w:rPr>
          <w:rFonts w:ascii="Arial" w:eastAsia="Arial" w:hAnsi="Arial" w:cs="Arial"/>
          <w:i/>
          <w:iCs/>
        </w:rPr>
        <w:t>mile, after completing this trial you will get a rest break.”</w:t>
      </w:r>
    </w:p>
    <w:p w14:paraId="000000B7" w14:textId="4D5B8B38" w:rsidR="003E6EC3" w:rsidRPr="00E26AED" w:rsidRDefault="00D314D5">
      <w:pPr>
        <w:numPr>
          <w:ilvl w:val="0"/>
          <w:numId w:val="1"/>
        </w:numPr>
        <w:rPr>
          <w:rFonts w:ascii="Arial" w:eastAsia="Arial" w:hAnsi="Arial" w:cs="Arial"/>
          <w:iCs/>
        </w:rPr>
      </w:pPr>
      <w:r w:rsidRPr="00FD7D85">
        <w:rPr>
          <w:rFonts w:ascii="Arial" w:eastAsia="Arial" w:hAnsi="Arial" w:cs="Arial"/>
          <w:b/>
          <w:bCs/>
          <w:iCs/>
        </w:rPr>
        <w:t>Reward trial:</w:t>
      </w:r>
      <w:r w:rsidRPr="00FD7D85">
        <w:rPr>
          <w:rFonts w:ascii="Arial" w:eastAsia="Arial" w:hAnsi="Arial" w:cs="Arial"/>
          <w:b/>
          <w:bCs/>
          <w:iCs/>
        </w:rPr>
        <w:t xml:space="preserve"> </w:t>
      </w:r>
      <w:r w:rsidRPr="00E26AED">
        <w:rPr>
          <w:rFonts w:ascii="Arial" w:eastAsia="Arial" w:hAnsi="Arial" w:cs="Arial"/>
          <w:i/>
        </w:rPr>
        <w:t>“</w:t>
      </w:r>
      <w:r w:rsidRPr="00E26AED">
        <w:rPr>
          <w:rFonts w:ascii="Arial" w:eastAsia="Arial" w:hAnsi="Arial" w:cs="Arial"/>
          <w:i/>
        </w:rPr>
        <w:t>For completing this trial you w</w:t>
      </w:r>
      <w:r w:rsidRPr="00E26AED">
        <w:rPr>
          <w:rFonts w:ascii="Arial" w:eastAsia="Arial" w:hAnsi="Arial" w:cs="Arial"/>
          <w:i/>
        </w:rPr>
        <w:t xml:space="preserve">ill get to choose </w:t>
      </w:r>
      <w:r w:rsidR="00FD7D85">
        <w:rPr>
          <w:rFonts w:ascii="Arial" w:eastAsia="Arial" w:hAnsi="Arial" w:cs="Arial"/>
          <w:i/>
        </w:rPr>
        <w:t>a candy bar</w:t>
      </w:r>
      <w:r w:rsidRPr="00E26AED">
        <w:rPr>
          <w:rFonts w:ascii="Arial" w:eastAsia="Arial" w:hAnsi="Arial" w:cs="Arial"/>
          <w:i/>
        </w:rPr>
        <w:t xml:space="preserve"> from our selection. After completing this </w:t>
      </w:r>
      <w:r w:rsidR="00E26AED" w:rsidRPr="00E26AED">
        <w:rPr>
          <w:rFonts w:ascii="Arial" w:eastAsia="Arial" w:hAnsi="Arial" w:cs="Arial"/>
          <w:i/>
        </w:rPr>
        <w:t>trial,</w:t>
      </w:r>
      <w:r w:rsidRPr="00E26AED">
        <w:rPr>
          <w:rFonts w:ascii="Arial" w:eastAsia="Arial" w:hAnsi="Arial" w:cs="Arial"/>
          <w:i/>
        </w:rPr>
        <w:t xml:space="preserve"> you will get a rest break.”</w:t>
      </w:r>
    </w:p>
    <w:p w14:paraId="000000B8" w14:textId="64C90959" w:rsidR="003E6EC3" w:rsidRPr="00FD7D85" w:rsidRDefault="00D314D5">
      <w:pPr>
        <w:numPr>
          <w:ilvl w:val="0"/>
          <w:numId w:val="1"/>
        </w:numPr>
        <w:rPr>
          <w:rFonts w:ascii="Arial" w:eastAsia="Arial" w:hAnsi="Arial" w:cs="Arial"/>
          <w:iCs/>
        </w:rPr>
      </w:pPr>
      <w:r w:rsidRPr="00FD7D85">
        <w:rPr>
          <w:rFonts w:ascii="Arial" w:eastAsia="Arial" w:hAnsi="Arial" w:cs="Arial"/>
          <w:b/>
          <w:bCs/>
          <w:iCs/>
        </w:rPr>
        <w:t xml:space="preserve">Post </w:t>
      </w:r>
      <w:r w:rsidR="00FD7D85" w:rsidRPr="00FD7D85">
        <w:rPr>
          <w:rFonts w:ascii="Arial" w:eastAsia="Arial" w:hAnsi="Arial" w:cs="Arial"/>
          <w:b/>
          <w:bCs/>
          <w:iCs/>
        </w:rPr>
        <w:t>r</w:t>
      </w:r>
      <w:r w:rsidRPr="00FD7D85">
        <w:rPr>
          <w:rFonts w:ascii="Arial" w:eastAsia="Arial" w:hAnsi="Arial" w:cs="Arial"/>
          <w:b/>
          <w:bCs/>
          <w:iCs/>
        </w:rPr>
        <w:t>eward trial:</w:t>
      </w:r>
      <w:r w:rsidRPr="00FD7D85">
        <w:rPr>
          <w:rFonts w:ascii="Arial" w:eastAsia="Arial" w:hAnsi="Arial" w:cs="Arial"/>
          <w:iCs/>
        </w:rPr>
        <w:t xml:space="preserve"> </w:t>
      </w:r>
      <w:r w:rsidRPr="00FD7D85">
        <w:rPr>
          <w:rFonts w:ascii="Arial" w:eastAsia="Arial" w:hAnsi="Arial" w:cs="Arial"/>
          <w:i/>
        </w:rPr>
        <w:t xml:space="preserve">“That was great! </w:t>
      </w:r>
      <w:r w:rsidR="00FD7D85" w:rsidRPr="00FD7D85">
        <w:rPr>
          <w:rFonts w:ascii="Arial" w:eastAsia="Arial" w:hAnsi="Arial" w:cs="Arial"/>
          <w:i/>
        </w:rPr>
        <w:t>Please select your cand bar</w:t>
      </w:r>
      <w:r w:rsidRPr="00FD7D85">
        <w:rPr>
          <w:rFonts w:ascii="Arial" w:eastAsia="Arial" w:hAnsi="Arial" w:cs="Arial"/>
          <w:i/>
        </w:rPr>
        <w:t>. We require you to eat at least 1 bite of the candy</w:t>
      </w:r>
      <w:r w:rsidR="00FD7D85" w:rsidRPr="00FD7D85">
        <w:rPr>
          <w:rFonts w:ascii="Arial" w:eastAsia="Arial" w:hAnsi="Arial" w:cs="Arial"/>
          <w:i/>
        </w:rPr>
        <w:t xml:space="preserve"> bar</w:t>
      </w:r>
      <w:r w:rsidRPr="00FD7D85">
        <w:rPr>
          <w:rFonts w:ascii="Arial" w:eastAsia="Arial" w:hAnsi="Arial" w:cs="Arial"/>
          <w:i/>
        </w:rPr>
        <w:t>.”</w:t>
      </w:r>
    </w:p>
    <w:p w14:paraId="000000B9" w14:textId="52E5FF97" w:rsidR="003E6EC3" w:rsidRPr="00FD7D85" w:rsidRDefault="00D314D5">
      <w:pPr>
        <w:numPr>
          <w:ilvl w:val="0"/>
          <w:numId w:val="1"/>
        </w:numPr>
        <w:rPr>
          <w:rFonts w:ascii="Arial" w:eastAsia="Arial" w:hAnsi="Arial" w:cs="Arial"/>
          <w:iCs/>
        </w:rPr>
      </w:pPr>
      <w:r w:rsidRPr="00FD7D85">
        <w:rPr>
          <w:rFonts w:ascii="Arial" w:eastAsia="Arial" w:hAnsi="Arial" w:cs="Arial"/>
          <w:b/>
          <w:bCs/>
          <w:iCs/>
        </w:rPr>
        <w:t xml:space="preserve">Before </w:t>
      </w:r>
      <w:r w:rsidR="00FD7D85" w:rsidRPr="00FD7D85">
        <w:rPr>
          <w:rFonts w:ascii="Arial" w:eastAsia="Arial" w:hAnsi="Arial" w:cs="Arial"/>
          <w:b/>
          <w:bCs/>
          <w:iCs/>
        </w:rPr>
        <w:t>t</w:t>
      </w:r>
      <w:r w:rsidRPr="00FD7D85">
        <w:rPr>
          <w:rFonts w:ascii="Arial" w:eastAsia="Arial" w:hAnsi="Arial" w:cs="Arial"/>
          <w:b/>
          <w:bCs/>
          <w:iCs/>
        </w:rPr>
        <w:t>ime-</w:t>
      </w:r>
      <w:r w:rsidR="00FD7D85" w:rsidRPr="00FD7D85">
        <w:rPr>
          <w:rFonts w:ascii="Arial" w:eastAsia="Arial" w:hAnsi="Arial" w:cs="Arial"/>
          <w:b/>
          <w:bCs/>
          <w:iCs/>
        </w:rPr>
        <w:t>contingent t</w:t>
      </w:r>
      <w:r w:rsidRPr="00FD7D85">
        <w:rPr>
          <w:rFonts w:ascii="Arial" w:eastAsia="Arial" w:hAnsi="Arial" w:cs="Arial"/>
          <w:b/>
          <w:bCs/>
          <w:iCs/>
        </w:rPr>
        <w:t>rial:</w:t>
      </w:r>
      <w:r w:rsidRPr="00FD7D85">
        <w:rPr>
          <w:rFonts w:ascii="Arial" w:eastAsia="Arial" w:hAnsi="Arial" w:cs="Arial"/>
          <w:iCs/>
        </w:rPr>
        <w:t xml:space="preserve"> </w:t>
      </w:r>
      <w:r w:rsidRPr="00FD7D85">
        <w:rPr>
          <w:rFonts w:ascii="Arial" w:eastAsia="Arial" w:hAnsi="Arial" w:cs="Arial"/>
          <w:i/>
        </w:rPr>
        <w:t>“</w:t>
      </w:r>
      <w:r w:rsidRPr="00FD7D85">
        <w:rPr>
          <w:rFonts w:ascii="Arial" w:eastAsia="Arial" w:hAnsi="Arial" w:cs="Arial"/>
          <w:i/>
        </w:rPr>
        <w:t xml:space="preserve">This is your final </w:t>
      </w:r>
      <w:r w:rsidRPr="00FD7D85">
        <w:rPr>
          <w:rFonts w:ascii="Arial" w:eastAsia="Arial" w:hAnsi="Arial" w:cs="Arial"/>
          <w:i/>
        </w:rPr>
        <w:t>400 m trial</w:t>
      </w:r>
      <w:r w:rsidRPr="00FD7D85">
        <w:rPr>
          <w:rFonts w:ascii="Arial" w:eastAsia="Arial" w:hAnsi="Arial" w:cs="Arial"/>
          <w:i/>
        </w:rPr>
        <w:t>. The faster you go</w:t>
      </w:r>
      <w:r w:rsidRPr="00FD7D85">
        <w:rPr>
          <w:rFonts w:ascii="Arial" w:eastAsia="Arial" w:hAnsi="Arial" w:cs="Arial"/>
          <w:i/>
        </w:rPr>
        <w:t>, the more treats you will receive</w:t>
      </w:r>
      <w:r w:rsidR="00FD7D85" w:rsidRPr="00FD7D85">
        <w:rPr>
          <w:rFonts w:ascii="Arial" w:eastAsia="Arial" w:hAnsi="Arial" w:cs="Arial"/>
          <w:i/>
        </w:rPr>
        <w:t>*</w:t>
      </w:r>
      <w:r w:rsidRPr="00FD7D85">
        <w:rPr>
          <w:rFonts w:ascii="Arial" w:eastAsia="Arial" w:hAnsi="Arial" w:cs="Arial"/>
          <w:i/>
        </w:rPr>
        <w:t>.”</w:t>
      </w:r>
    </w:p>
    <w:p w14:paraId="000000BA" w14:textId="77777777" w:rsidR="003E6EC3" w:rsidRPr="00FD7D85" w:rsidRDefault="00D314D5">
      <w:pPr>
        <w:numPr>
          <w:ilvl w:val="1"/>
          <w:numId w:val="1"/>
        </w:numPr>
        <w:rPr>
          <w:rFonts w:ascii="Arial" w:eastAsia="Arial" w:hAnsi="Arial" w:cs="Arial"/>
          <w:iCs/>
        </w:rPr>
      </w:pPr>
      <w:r w:rsidRPr="00FD7D85">
        <w:rPr>
          <w:rFonts w:ascii="Arial" w:eastAsia="Arial" w:hAnsi="Arial" w:cs="Arial"/>
          <w:iCs/>
        </w:rPr>
        <w:t>*If asked about performance measurement:</w:t>
      </w:r>
      <w:r w:rsidRPr="00FD7D85">
        <w:rPr>
          <w:rFonts w:ascii="Arial" w:eastAsia="Arial" w:hAnsi="Arial" w:cs="Arial"/>
          <w:iCs/>
        </w:rPr>
        <w:t xml:space="preserve"> </w:t>
      </w:r>
      <w:r w:rsidRPr="00FD7D85">
        <w:rPr>
          <w:rFonts w:ascii="Arial" w:eastAsia="Arial" w:hAnsi="Arial" w:cs="Arial"/>
          <w:i/>
        </w:rPr>
        <w:t>“Your performance is assessed relative to your previous trial completion times.”</w:t>
      </w:r>
    </w:p>
    <w:p w14:paraId="000000BB" w14:textId="532AB184" w:rsidR="003E6EC3" w:rsidRPr="00FD7D85" w:rsidRDefault="00D314D5">
      <w:pPr>
        <w:numPr>
          <w:ilvl w:val="0"/>
          <w:numId w:val="1"/>
        </w:numPr>
        <w:rPr>
          <w:rFonts w:ascii="Arial" w:eastAsia="Arial" w:hAnsi="Arial" w:cs="Arial"/>
          <w:iCs/>
        </w:rPr>
      </w:pPr>
      <w:r w:rsidRPr="00FD7D85">
        <w:rPr>
          <w:rFonts w:ascii="Arial" w:eastAsia="Arial" w:hAnsi="Arial" w:cs="Arial"/>
          <w:b/>
          <w:bCs/>
          <w:iCs/>
        </w:rPr>
        <w:t xml:space="preserve">Post </w:t>
      </w:r>
      <w:r w:rsidR="00FD7D85">
        <w:rPr>
          <w:rFonts w:ascii="Arial" w:eastAsia="Arial" w:hAnsi="Arial" w:cs="Arial"/>
          <w:b/>
          <w:bCs/>
          <w:iCs/>
        </w:rPr>
        <w:t>t</w:t>
      </w:r>
      <w:r w:rsidRPr="00FD7D85">
        <w:rPr>
          <w:rFonts w:ascii="Arial" w:eastAsia="Arial" w:hAnsi="Arial" w:cs="Arial"/>
          <w:b/>
          <w:bCs/>
          <w:iCs/>
        </w:rPr>
        <w:t>ime-</w:t>
      </w:r>
      <w:r w:rsidR="00FD7D85">
        <w:rPr>
          <w:rFonts w:ascii="Arial" w:eastAsia="Arial" w:hAnsi="Arial" w:cs="Arial"/>
          <w:b/>
          <w:bCs/>
          <w:iCs/>
        </w:rPr>
        <w:t>contingent t</w:t>
      </w:r>
      <w:r w:rsidRPr="00FD7D85">
        <w:rPr>
          <w:rFonts w:ascii="Arial" w:eastAsia="Arial" w:hAnsi="Arial" w:cs="Arial"/>
          <w:b/>
          <w:bCs/>
          <w:iCs/>
        </w:rPr>
        <w:t>rial:</w:t>
      </w:r>
      <w:r w:rsidRPr="00FD7D85">
        <w:rPr>
          <w:rFonts w:ascii="Arial" w:eastAsia="Arial" w:hAnsi="Arial" w:cs="Arial"/>
          <w:iCs/>
        </w:rPr>
        <w:t xml:space="preserve"> </w:t>
      </w:r>
      <w:r w:rsidRPr="00FD7D85">
        <w:rPr>
          <w:rFonts w:ascii="Arial" w:eastAsia="Arial" w:hAnsi="Arial" w:cs="Arial"/>
          <w:i/>
        </w:rPr>
        <w:t>“</w:t>
      </w:r>
      <w:r w:rsidRPr="00FD7D85">
        <w:rPr>
          <w:rFonts w:ascii="Arial" w:eastAsia="Arial" w:hAnsi="Arial" w:cs="Arial"/>
          <w:i/>
        </w:rPr>
        <w:t>That was great! You earned the maximum an</w:t>
      </w:r>
      <w:r w:rsidRPr="00FD7D85">
        <w:rPr>
          <w:rFonts w:ascii="Arial" w:eastAsia="Arial" w:hAnsi="Arial" w:cs="Arial"/>
          <w:i/>
        </w:rPr>
        <w:t xml:space="preserve">d can pick 2 </w:t>
      </w:r>
      <w:r w:rsidR="00FD7D85">
        <w:rPr>
          <w:rFonts w:ascii="Arial" w:eastAsia="Arial" w:hAnsi="Arial" w:cs="Arial"/>
          <w:i/>
        </w:rPr>
        <w:t>candy bars</w:t>
      </w:r>
      <w:r w:rsidRPr="00FD7D85">
        <w:rPr>
          <w:rFonts w:ascii="Arial" w:eastAsia="Arial" w:hAnsi="Arial" w:cs="Arial"/>
          <w:i/>
        </w:rPr>
        <w:t>.”</w:t>
      </w:r>
      <w:r w:rsidRPr="00FD7D85">
        <w:rPr>
          <w:rFonts w:ascii="Arial" w:eastAsia="Arial" w:hAnsi="Arial" w:cs="Arial"/>
          <w:iCs/>
        </w:rPr>
        <w:t xml:space="preserve"> </w:t>
      </w:r>
    </w:p>
    <w:p w14:paraId="000000BC" w14:textId="77777777" w:rsidR="003E6EC3" w:rsidRDefault="003E6EC3">
      <w:pPr>
        <w:ind w:firstLine="0"/>
        <w:rPr>
          <w:rFonts w:ascii="Arial" w:eastAsia="Arial" w:hAnsi="Arial" w:cs="Arial"/>
        </w:rPr>
      </w:pPr>
    </w:p>
    <w:p w14:paraId="000000BD" w14:textId="106F2E33" w:rsidR="003E6EC3" w:rsidRDefault="00D314D5">
      <w:pPr>
        <w:ind w:firstLine="0"/>
        <w:rPr>
          <w:rFonts w:ascii="Arial" w:eastAsia="Arial" w:hAnsi="Arial" w:cs="Arial"/>
        </w:rPr>
      </w:pPr>
      <w:r>
        <w:rPr>
          <w:rFonts w:ascii="Arial" w:eastAsia="Arial" w:hAnsi="Arial" w:cs="Arial"/>
          <w:b/>
        </w:rPr>
        <w:t xml:space="preserve">D.) Data Acquisition. </w:t>
      </w:r>
      <w:r>
        <w:rPr>
          <w:rFonts w:ascii="Arial" w:eastAsia="Arial" w:hAnsi="Arial" w:cs="Arial"/>
        </w:rPr>
        <w:t>Altogether, the familiarization and experimental tasks will take approximately 1 hour in total, with participants only cycling for less than half the time. Most of the time will be spent resting between tr</w:t>
      </w:r>
      <w:r>
        <w:rPr>
          <w:rFonts w:ascii="Arial" w:eastAsia="Arial" w:hAnsi="Arial" w:cs="Arial"/>
        </w:rPr>
        <w:t xml:space="preserve">ials. In the experimental tasks (9 </w:t>
      </w:r>
      <w:r w:rsidR="00FD7D85">
        <w:rPr>
          <w:rFonts w:ascii="Arial" w:eastAsia="Arial" w:hAnsi="Arial" w:cs="Arial"/>
        </w:rPr>
        <w:t>n</w:t>
      </w:r>
      <w:r>
        <w:rPr>
          <w:rFonts w:ascii="Arial" w:eastAsia="Arial" w:hAnsi="Arial" w:cs="Arial"/>
        </w:rPr>
        <w:t>ormal/</w:t>
      </w:r>
      <w:r w:rsidR="00FD7D85">
        <w:rPr>
          <w:rFonts w:ascii="Arial" w:eastAsia="Arial" w:hAnsi="Arial" w:cs="Arial"/>
        </w:rPr>
        <w:t>r</w:t>
      </w:r>
      <w:r>
        <w:rPr>
          <w:rFonts w:ascii="Arial" w:eastAsia="Arial" w:hAnsi="Arial" w:cs="Arial"/>
        </w:rPr>
        <w:t xml:space="preserve">eward trials + 1 </w:t>
      </w:r>
      <w:r w:rsidR="00FD7D85">
        <w:rPr>
          <w:rFonts w:ascii="Arial" w:eastAsia="Arial" w:hAnsi="Arial" w:cs="Arial"/>
        </w:rPr>
        <w:t>t</w:t>
      </w:r>
      <w:r>
        <w:rPr>
          <w:rFonts w:ascii="Arial" w:eastAsia="Arial" w:hAnsi="Arial" w:cs="Arial"/>
        </w:rPr>
        <w:t>ime</w:t>
      </w:r>
      <w:r w:rsidR="00FD7D85">
        <w:rPr>
          <w:rFonts w:ascii="Arial" w:eastAsia="Arial" w:hAnsi="Arial" w:cs="Arial"/>
        </w:rPr>
        <w:t>-contingent t</w:t>
      </w:r>
      <w:r>
        <w:rPr>
          <w:rFonts w:ascii="Arial" w:eastAsia="Arial" w:hAnsi="Arial" w:cs="Arial"/>
        </w:rPr>
        <w:t>rial), participants will cycle a total of 4</w:t>
      </w:r>
      <w:r w:rsidR="00FD7D85">
        <w:rPr>
          <w:rFonts w:ascii="Arial" w:eastAsia="Arial" w:hAnsi="Arial" w:cs="Arial"/>
        </w:rPr>
        <w:t xml:space="preserve"> k</w:t>
      </w:r>
      <w:r>
        <w:rPr>
          <w:rFonts w:ascii="Arial" w:eastAsia="Arial" w:hAnsi="Arial" w:cs="Arial"/>
        </w:rPr>
        <w:t>m, or about 2.5</w:t>
      </w:r>
      <w:r w:rsidR="00FD7D85">
        <w:rPr>
          <w:rFonts w:ascii="Arial" w:eastAsia="Arial" w:hAnsi="Arial" w:cs="Arial"/>
        </w:rPr>
        <w:t xml:space="preserve"> </w:t>
      </w:r>
      <w:r>
        <w:rPr>
          <w:rFonts w:ascii="Arial" w:eastAsia="Arial" w:hAnsi="Arial" w:cs="Arial"/>
        </w:rPr>
        <w:t>mi</w:t>
      </w:r>
      <w:r>
        <w:rPr>
          <w:rFonts w:ascii="Arial" w:eastAsia="Arial" w:hAnsi="Arial" w:cs="Arial"/>
        </w:rPr>
        <w:t>. The distance cycled in the 1</w:t>
      </w:r>
      <w:r w:rsidR="00FD7D85">
        <w:rPr>
          <w:rFonts w:ascii="Arial" w:eastAsia="Arial" w:hAnsi="Arial" w:cs="Arial"/>
        </w:rPr>
        <w:t xml:space="preserve">0 </w:t>
      </w:r>
      <w:r>
        <w:rPr>
          <w:rFonts w:ascii="Arial" w:eastAsia="Arial" w:hAnsi="Arial" w:cs="Arial"/>
        </w:rPr>
        <w:t xml:space="preserve">min warm-up period will be </w:t>
      </w:r>
      <w:r w:rsidR="00FD7D85">
        <w:rPr>
          <w:rFonts w:ascii="Arial" w:eastAsia="Arial" w:hAnsi="Arial" w:cs="Arial"/>
        </w:rPr>
        <w:t>participant dependent</w:t>
      </w:r>
      <w:r>
        <w:rPr>
          <w:rFonts w:ascii="Arial" w:eastAsia="Arial" w:hAnsi="Arial" w:cs="Arial"/>
        </w:rPr>
        <w:t xml:space="preserve">. The entire experiment is expected to </w:t>
      </w:r>
      <w:r>
        <w:rPr>
          <w:rFonts w:ascii="Arial" w:eastAsia="Arial" w:hAnsi="Arial" w:cs="Arial"/>
        </w:rPr>
        <w:t>take no more than 2 hours, likely closer to 1.5 hours on average based on pilot testing.</w:t>
      </w:r>
    </w:p>
    <w:p w14:paraId="000000BE" w14:textId="72EB8B0C" w:rsidR="003E6EC3" w:rsidRDefault="00D314D5">
      <w:pPr>
        <w:ind w:firstLine="720"/>
        <w:rPr>
          <w:rFonts w:ascii="Arial" w:eastAsia="Arial" w:hAnsi="Arial" w:cs="Arial"/>
        </w:rPr>
      </w:pPr>
      <w:r>
        <w:rPr>
          <w:rFonts w:ascii="Arial" w:eastAsia="Arial" w:hAnsi="Arial" w:cs="Arial"/>
        </w:rPr>
        <w:t xml:space="preserve">For all participants, cycling cadence, velocity, power, and time to complete each 400m trial will be measured </w:t>
      </w:r>
      <w:r w:rsidR="00FD7D85">
        <w:rPr>
          <w:rFonts w:ascii="Arial" w:eastAsia="Arial" w:hAnsi="Arial" w:cs="Arial"/>
        </w:rPr>
        <w:t xml:space="preserve">by a crank-based power meter at </w:t>
      </w:r>
      <w:r>
        <w:rPr>
          <w:rFonts w:ascii="Arial" w:eastAsia="Arial" w:hAnsi="Arial" w:cs="Arial"/>
        </w:rPr>
        <w:t>1 Hz</w:t>
      </w:r>
      <w:r>
        <w:rPr>
          <w:rFonts w:ascii="Arial" w:eastAsia="Arial" w:hAnsi="Arial" w:cs="Arial"/>
        </w:rPr>
        <w:t xml:space="preserve"> and recorded on </w:t>
      </w:r>
      <w:r w:rsidR="00FD7D85">
        <w:rPr>
          <w:rFonts w:ascii="Arial" w:eastAsia="Arial" w:hAnsi="Arial" w:cs="Arial"/>
        </w:rPr>
        <w:t xml:space="preserve">a </w:t>
      </w:r>
      <w:r>
        <w:rPr>
          <w:rFonts w:ascii="Arial" w:eastAsia="Arial" w:hAnsi="Arial" w:cs="Arial"/>
        </w:rPr>
        <w:t>cycling computer</w:t>
      </w:r>
      <w:r w:rsidR="00FD7D85">
        <w:rPr>
          <w:rFonts w:ascii="Arial" w:eastAsia="Arial" w:hAnsi="Arial" w:cs="Arial"/>
        </w:rPr>
        <w:t xml:space="preserve"> at 1 Hz</w:t>
      </w:r>
      <w:r>
        <w:rPr>
          <w:rFonts w:ascii="Arial" w:eastAsia="Arial" w:hAnsi="Arial" w:cs="Arial"/>
        </w:rPr>
        <w:t>. Data will be converted from .</w:t>
      </w:r>
      <w:r w:rsidR="00FD7D85">
        <w:rPr>
          <w:rFonts w:ascii="Arial" w:eastAsia="Arial" w:hAnsi="Arial" w:cs="Arial"/>
        </w:rPr>
        <w:t>fit</w:t>
      </w:r>
      <w:r>
        <w:rPr>
          <w:rFonts w:ascii="Arial" w:eastAsia="Arial" w:hAnsi="Arial" w:cs="Arial"/>
        </w:rPr>
        <w:t xml:space="preserve"> file type (from the </w:t>
      </w:r>
      <w:r w:rsidR="00FD7D85">
        <w:rPr>
          <w:rFonts w:ascii="Arial" w:eastAsia="Arial" w:hAnsi="Arial" w:cs="Arial"/>
        </w:rPr>
        <w:t>cycling computer</w:t>
      </w:r>
      <w:r>
        <w:rPr>
          <w:rFonts w:ascii="Arial" w:eastAsia="Arial" w:hAnsi="Arial" w:cs="Arial"/>
        </w:rPr>
        <w:t>) to analyzable .csv format using</w:t>
      </w:r>
      <w:r w:rsidR="00FD7D85">
        <w:rPr>
          <w:rFonts w:ascii="Arial" w:eastAsia="Arial" w:hAnsi="Arial" w:cs="Arial"/>
        </w:rPr>
        <w:t xml:space="preserve"> </w:t>
      </w:r>
      <w:r>
        <w:rPr>
          <w:rFonts w:ascii="Arial" w:eastAsia="Arial" w:hAnsi="Arial" w:cs="Arial"/>
        </w:rPr>
        <w:t>open</w:t>
      </w:r>
      <w:r w:rsidR="00FD7D85">
        <w:rPr>
          <w:rFonts w:ascii="Arial" w:eastAsia="Arial" w:hAnsi="Arial" w:cs="Arial"/>
        </w:rPr>
        <w:t>-</w:t>
      </w:r>
      <w:r>
        <w:rPr>
          <w:rFonts w:ascii="Arial" w:eastAsia="Arial" w:hAnsi="Arial" w:cs="Arial"/>
        </w:rPr>
        <w:t>source software</w:t>
      </w:r>
      <w:r w:rsidR="00FD7D85">
        <w:rPr>
          <w:rFonts w:ascii="Arial" w:eastAsia="Arial" w:hAnsi="Arial" w:cs="Arial"/>
        </w:rPr>
        <w:t xml:space="preserve"> (</w:t>
      </w:r>
      <w:proofErr w:type="spellStart"/>
      <w:r>
        <w:rPr>
          <w:rFonts w:ascii="Arial" w:eastAsia="Arial" w:hAnsi="Arial" w:cs="Arial"/>
        </w:rPr>
        <w:t>GoldenCheetah</w:t>
      </w:r>
      <w:proofErr w:type="spellEnd"/>
      <w:r w:rsidR="00FD7D85">
        <w:rPr>
          <w:rFonts w:ascii="Arial" w:eastAsia="Arial" w:hAnsi="Arial" w:cs="Arial"/>
        </w:rPr>
        <w:t xml:space="preserve">, </w:t>
      </w:r>
      <w:hyperlink r:id="rId19" w:history="1">
        <w:r w:rsidR="00FD7D85" w:rsidRPr="008A3565">
          <w:rPr>
            <w:rStyle w:val="Hyperlink"/>
            <w:rFonts w:ascii="Arial" w:eastAsia="Arial" w:hAnsi="Arial" w:cs="Arial"/>
          </w:rPr>
          <w:t>https://www.goldencheetah.org/</w:t>
        </w:r>
      </w:hyperlink>
      <w:r w:rsidR="00FD7D85">
        <w:rPr>
          <w:rFonts w:ascii="Arial" w:eastAsia="Arial" w:hAnsi="Arial" w:cs="Arial"/>
        </w:rPr>
        <w:t>)</w:t>
      </w:r>
      <w:r>
        <w:rPr>
          <w:rFonts w:ascii="Arial" w:eastAsia="Arial" w:hAnsi="Arial" w:cs="Arial"/>
        </w:rPr>
        <w:t>. Data processing and analysis will be performed in MATLAB</w:t>
      </w:r>
      <w:r w:rsidR="00FD7D85">
        <w:rPr>
          <w:rFonts w:ascii="Arial" w:eastAsia="Arial" w:hAnsi="Arial" w:cs="Arial"/>
        </w:rPr>
        <w:t xml:space="preserve"> (R2021b, MathWorks Inc., Natick, MA) </w:t>
      </w:r>
      <w:r>
        <w:rPr>
          <w:rFonts w:ascii="Arial" w:eastAsia="Arial" w:hAnsi="Arial" w:cs="Arial"/>
        </w:rPr>
        <w:t>and Python</w:t>
      </w:r>
      <w:r w:rsidR="00FD7D85">
        <w:rPr>
          <w:rFonts w:ascii="Arial" w:eastAsia="Arial" w:hAnsi="Arial" w:cs="Arial"/>
        </w:rPr>
        <w:t xml:space="preserve"> (</w:t>
      </w:r>
      <w:r w:rsidR="00FD7D85">
        <w:rPr>
          <w:rFonts w:ascii="Arial" w:eastAsia="Arial" w:hAnsi="Arial" w:cs="Arial"/>
        </w:rPr>
        <w:t xml:space="preserve">v3.7, </w:t>
      </w:r>
      <w:hyperlink r:id="rId20" w:history="1">
        <w:r w:rsidR="00FD7D85" w:rsidRPr="008A3565">
          <w:rPr>
            <w:rStyle w:val="Hyperlink"/>
            <w:rFonts w:ascii="Arial" w:eastAsia="Arial" w:hAnsi="Arial" w:cs="Arial"/>
          </w:rPr>
          <w:t>www.python.org</w:t>
        </w:r>
      </w:hyperlink>
      <w:r w:rsidR="00FD7D85">
        <w:rPr>
          <w:rFonts w:ascii="Arial" w:eastAsia="Arial" w:hAnsi="Arial" w:cs="Arial"/>
        </w:rPr>
        <w:t>)</w:t>
      </w:r>
      <w:r>
        <w:rPr>
          <w:rFonts w:ascii="Arial" w:eastAsia="Arial" w:hAnsi="Arial" w:cs="Arial"/>
        </w:rPr>
        <w:t>.</w:t>
      </w:r>
    </w:p>
    <w:p w14:paraId="000000BF" w14:textId="77777777" w:rsidR="003E6EC3" w:rsidRDefault="003E6EC3">
      <w:pPr>
        <w:ind w:firstLine="0"/>
        <w:rPr>
          <w:rFonts w:ascii="Arial" w:eastAsia="Arial" w:hAnsi="Arial" w:cs="Arial"/>
        </w:rPr>
      </w:pPr>
    </w:p>
    <w:tbl>
      <w:tblPr>
        <w:tblStyle w:val="a3"/>
        <w:tblW w:w="9175" w:type="dxa"/>
        <w:tblBorders>
          <w:top w:val="single" w:sz="4" w:space="0" w:color="4F6228"/>
          <w:left w:val="single" w:sz="4" w:space="0" w:color="4F6228"/>
          <w:bottom w:val="single" w:sz="4" w:space="0" w:color="4F6228"/>
          <w:right w:val="single" w:sz="4" w:space="0" w:color="4F6228"/>
          <w:insideH w:val="single" w:sz="4" w:space="0" w:color="4F6228"/>
          <w:insideV w:val="single" w:sz="4" w:space="0" w:color="4F6228"/>
        </w:tblBorders>
        <w:tblLayout w:type="fixed"/>
        <w:tblLook w:val="04A0" w:firstRow="1" w:lastRow="0" w:firstColumn="1" w:lastColumn="0" w:noHBand="0" w:noVBand="1"/>
      </w:tblPr>
      <w:tblGrid>
        <w:gridCol w:w="1795"/>
        <w:gridCol w:w="2970"/>
        <w:gridCol w:w="2430"/>
        <w:gridCol w:w="1980"/>
      </w:tblGrid>
      <w:tr w:rsidR="003E6EC3" w14:paraId="51DB1A82" w14:textId="77777777" w:rsidTr="003E6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il"/>
              <w:bottom w:val="nil"/>
            </w:tcBorders>
          </w:tcPr>
          <w:p w14:paraId="000000C0" w14:textId="77777777" w:rsidR="003E6EC3" w:rsidRDefault="00D314D5">
            <w:pPr>
              <w:pBdr>
                <w:top w:val="nil"/>
                <w:left w:val="nil"/>
                <w:bottom w:val="nil"/>
                <w:right w:val="nil"/>
                <w:between w:val="nil"/>
              </w:pBdr>
              <w:ind w:firstLine="0"/>
              <w:rPr>
                <w:rFonts w:ascii="Arial" w:eastAsia="Arial" w:hAnsi="Arial" w:cs="Arial"/>
                <w:color w:val="000000"/>
              </w:rPr>
            </w:pPr>
            <w:r>
              <w:rPr>
                <w:rFonts w:ascii="Arial" w:eastAsia="Arial" w:hAnsi="Arial" w:cs="Arial"/>
                <w:b w:val="0"/>
                <w:color w:val="000000"/>
              </w:rPr>
              <w:t>Visit #</w:t>
            </w:r>
          </w:p>
        </w:tc>
        <w:tc>
          <w:tcPr>
            <w:tcW w:w="2970" w:type="dxa"/>
            <w:tcBorders>
              <w:top w:val="nil"/>
              <w:bottom w:val="nil"/>
            </w:tcBorders>
          </w:tcPr>
          <w:p w14:paraId="000000C1" w14:textId="77777777" w:rsidR="003E6EC3" w:rsidRDefault="00D314D5">
            <w:pPr>
              <w:pBdr>
                <w:top w:val="nil"/>
                <w:left w:val="nil"/>
                <w:bottom w:val="nil"/>
                <w:right w:val="nil"/>
                <w:between w:val="nil"/>
              </w:pBdr>
              <w:ind w:firstLine="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Procedur</w:t>
            </w:r>
            <w:r>
              <w:rPr>
                <w:rFonts w:ascii="Arial" w:eastAsia="Arial" w:hAnsi="Arial" w:cs="Arial"/>
                <w:b w:val="0"/>
                <w:color w:val="000000"/>
              </w:rPr>
              <w:t>es/Tools</w:t>
            </w:r>
          </w:p>
        </w:tc>
        <w:tc>
          <w:tcPr>
            <w:tcW w:w="2430" w:type="dxa"/>
            <w:tcBorders>
              <w:top w:val="nil"/>
              <w:bottom w:val="nil"/>
            </w:tcBorders>
          </w:tcPr>
          <w:p w14:paraId="000000C2" w14:textId="77777777" w:rsidR="003E6EC3" w:rsidRDefault="00D314D5">
            <w:pPr>
              <w:pBdr>
                <w:top w:val="nil"/>
                <w:left w:val="nil"/>
                <w:bottom w:val="nil"/>
                <w:right w:val="nil"/>
                <w:between w:val="nil"/>
              </w:pBdr>
              <w:ind w:firstLine="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Location</w:t>
            </w:r>
          </w:p>
        </w:tc>
        <w:tc>
          <w:tcPr>
            <w:tcW w:w="1980" w:type="dxa"/>
            <w:tcBorders>
              <w:top w:val="nil"/>
              <w:bottom w:val="nil"/>
            </w:tcBorders>
          </w:tcPr>
          <w:p w14:paraId="000000C3" w14:textId="77777777" w:rsidR="003E6EC3" w:rsidRDefault="00D314D5">
            <w:pPr>
              <w:pBdr>
                <w:top w:val="nil"/>
                <w:left w:val="nil"/>
                <w:bottom w:val="nil"/>
                <w:right w:val="nil"/>
                <w:between w:val="nil"/>
              </w:pBdr>
              <w:ind w:firstLine="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How much time the visit will take</w:t>
            </w:r>
          </w:p>
        </w:tc>
      </w:tr>
      <w:tr w:rsidR="003E6EC3" w14:paraId="5D94D3F4" w14:textId="77777777" w:rsidTr="003E6EC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95" w:type="dxa"/>
            <w:vMerge w:val="restart"/>
            <w:tcBorders>
              <w:top w:val="nil"/>
              <w:bottom w:val="single" w:sz="4" w:space="0" w:color="76923C"/>
            </w:tcBorders>
          </w:tcPr>
          <w:p w14:paraId="000000C4" w14:textId="77777777" w:rsidR="003E6EC3" w:rsidRDefault="00D314D5">
            <w:pPr>
              <w:ind w:firstLine="0"/>
              <w:jc w:val="center"/>
              <w:rPr>
                <w:rFonts w:ascii="Arial" w:eastAsia="Arial" w:hAnsi="Arial" w:cs="Arial"/>
              </w:rPr>
            </w:pPr>
            <w:r>
              <w:rPr>
                <w:rFonts w:ascii="Arial" w:eastAsia="Arial" w:hAnsi="Arial" w:cs="Arial"/>
                <w:b w:val="0"/>
              </w:rPr>
              <w:t>Visit 1</w:t>
            </w:r>
          </w:p>
        </w:tc>
        <w:tc>
          <w:tcPr>
            <w:tcW w:w="2970" w:type="dxa"/>
            <w:tcBorders>
              <w:top w:val="nil"/>
              <w:bottom w:val="single" w:sz="4" w:space="0" w:color="76923C"/>
            </w:tcBorders>
          </w:tcPr>
          <w:p w14:paraId="000000C5" w14:textId="77777777" w:rsidR="003E6EC3" w:rsidRDefault="00D314D5">
            <w:pPr>
              <w:pBdr>
                <w:top w:val="nil"/>
                <w:left w:val="nil"/>
                <w:bottom w:val="nil"/>
                <w:right w:val="nil"/>
                <w:between w:val="nil"/>
              </w:pBd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Consent </w:t>
            </w:r>
          </w:p>
        </w:tc>
        <w:tc>
          <w:tcPr>
            <w:tcW w:w="2430" w:type="dxa"/>
            <w:vMerge w:val="restart"/>
            <w:tcBorders>
              <w:top w:val="nil"/>
              <w:bottom w:val="single" w:sz="4" w:space="0" w:color="76923C"/>
            </w:tcBorders>
          </w:tcPr>
          <w:p w14:paraId="000000C6" w14:textId="77777777" w:rsidR="003E6EC3" w:rsidRDefault="00D314D5">
            <w:pPr>
              <w:ind w:left="7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Locomotion Laboratory, Clare Small Arts &amp; Sciences, 1725 Pleasant St, Boulder, CO 80309-0354, USA</w:t>
            </w:r>
          </w:p>
        </w:tc>
        <w:tc>
          <w:tcPr>
            <w:tcW w:w="1980" w:type="dxa"/>
            <w:tcBorders>
              <w:top w:val="nil"/>
              <w:bottom w:val="single" w:sz="4" w:space="0" w:color="76923C"/>
            </w:tcBorders>
          </w:tcPr>
          <w:p w14:paraId="000000C7" w14:textId="77777777" w:rsidR="003E6EC3" w:rsidRDefault="00D314D5">
            <w:pPr>
              <w:ind w:left="7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5 min</w:t>
            </w:r>
          </w:p>
        </w:tc>
      </w:tr>
      <w:tr w:rsidR="003E6EC3" w14:paraId="3194129B" w14:textId="77777777" w:rsidTr="003E6EC3">
        <w:trPr>
          <w:trHeight w:val="220"/>
        </w:trPr>
        <w:tc>
          <w:tcPr>
            <w:cnfStyle w:val="001000000000" w:firstRow="0" w:lastRow="0" w:firstColumn="1" w:lastColumn="0" w:oddVBand="0" w:evenVBand="0" w:oddHBand="0" w:evenHBand="0" w:firstRowFirstColumn="0" w:firstRowLastColumn="0" w:lastRowFirstColumn="0" w:lastRowLastColumn="0"/>
            <w:tcW w:w="1795" w:type="dxa"/>
            <w:vMerge/>
            <w:tcBorders>
              <w:top w:val="single" w:sz="4" w:space="0" w:color="76923C"/>
              <w:left w:val="nil"/>
              <w:bottom w:val="single" w:sz="4" w:space="0" w:color="76923C"/>
              <w:right w:val="nil"/>
            </w:tcBorders>
          </w:tcPr>
          <w:p w14:paraId="000000C8" w14:textId="77777777" w:rsidR="003E6EC3" w:rsidRDefault="003E6EC3">
            <w:pPr>
              <w:ind w:firstLine="0"/>
              <w:rPr>
                <w:rFonts w:ascii="Arial" w:eastAsia="Arial" w:hAnsi="Arial" w:cs="Arial"/>
              </w:rPr>
            </w:pPr>
          </w:p>
        </w:tc>
        <w:tc>
          <w:tcPr>
            <w:tcW w:w="2970" w:type="dxa"/>
            <w:tcBorders>
              <w:top w:val="single" w:sz="4" w:space="0" w:color="76923C"/>
              <w:left w:val="nil"/>
              <w:bottom w:val="single" w:sz="4" w:space="0" w:color="76923C"/>
              <w:right w:val="nil"/>
            </w:tcBorders>
          </w:tcPr>
          <w:p w14:paraId="000000C9" w14:textId="77777777" w:rsidR="003E6EC3" w:rsidRDefault="00D314D5">
            <w:pPr>
              <w:pBdr>
                <w:top w:val="nil"/>
                <w:left w:val="nil"/>
                <w:bottom w:val="nil"/>
                <w:right w:val="nil"/>
                <w:between w:val="nil"/>
              </w:pBd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Fit bike to participant</w:t>
            </w:r>
          </w:p>
        </w:tc>
        <w:tc>
          <w:tcPr>
            <w:tcW w:w="2430" w:type="dxa"/>
            <w:vMerge/>
            <w:tcBorders>
              <w:top w:val="single" w:sz="4" w:space="0" w:color="76923C"/>
              <w:left w:val="nil"/>
              <w:bottom w:val="single" w:sz="4" w:space="0" w:color="76923C"/>
              <w:right w:val="nil"/>
            </w:tcBorders>
          </w:tcPr>
          <w:p w14:paraId="000000CA" w14:textId="77777777" w:rsidR="003E6EC3" w:rsidRDefault="003E6EC3">
            <w:pP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80" w:type="dxa"/>
            <w:tcBorders>
              <w:top w:val="single" w:sz="4" w:space="0" w:color="76923C"/>
              <w:left w:val="nil"/>
              <w:bottom w:val="single" w:sz="4" w:space="0" w:color="76923C"/>
              <w:right w:val="nil"/>
            </w:tcBorders>
          </w:tcPr>
          <w:p w14:paraId="000000CB" w14:textId="77777777" w:rsidR="003E6EC3" w:rsidRDefault="00D314D5">
            <w:pPr>
              <w:ind w:left="7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min</w:t>
            </w:r>
          </w:p>
        </w:tc>
      </w:tr>
      <w:tr w:rsidR="003E6EC3" w14:paraId="189A8B6B" w14:textId="77777777" w:rsidTr="003E6EC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95" w:type="dxa"/>
            <w:vMerge/>
            <w:tcBorders>
              <w:top w:val="single" w:sz="4" w:space="0" w:color="76923C"/>
              <w:bottom w:val="single" w:sz="4" w:space="0" w:color="76923C"/>
            </w:tcBorders>
          </w:tcPr>
          <w:p w14:paraId="000000CC" w14:textId="77777777" w:rsidR="003E6EC3" w:rsidRDefault="003E6EC3">
            <w:pPr>
              <w:ind w:firstLine="0"/>
              <w:rPr>
                <w:rFonts w:ascii="Arial" w:eastAsia="Arial" w:hAnsi="Arial" w:cs="Arial"/>
              </w:rPr>
            </w:pPr>
          </w:p>
        </w:tc>
        <w:tc>
          <w:tcPr>
            <w:tcW w:w="2970" w:type="dxa"/>
            <w:tcBorders>
              <w:top w:val="single" w:sz="4" w:space="0" w:color="76923C"/>
              <w:bottom w:val="single" w:sz="4" w:space="0" w:color="76923C"/>
            </w:tcBorders>
          </w:tcPr>
          <w:p w14:paraId="000000CD" w14:textId="77777777" w:rsidR="003E6EC3" w:rsidRDefault="00D314D5">
            <w:pPr>
              <w:pBdr>
                <w:top w:val="nil"/>
                <w:left w:val="nil"/>
                <w:bottom w:val="nil"/>
                <w:right w:val="nil"/>
                <w:between w:val="nil"/>
              </w:pBd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Familiarization + Warm-up</w:t>
            </w:r>
          </w:p>
        </w:tc>
        <w:tc>
          <w:tcPr>
            <w:tcW w:w="2430" w:type="dxa"/>
            <w:vMerge/>
            <w:tcBorders>
              <w:top w:val="single" w:sz="4" w:space="0" w:color="76923C"/>
              <w:bottom w:val="single" w:sz="4" w:space="0" w:color="76923C"/>
            </w:tcBorders>
          </w:tcPr>
          <w:p w14:paraId="000000CE" w14:textId="77777777" w:rsidR="003E6EC3" w:rsidRDefault="003E6EC3">
            <w:pPr>
              <w:ind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1980" w:type="dxa"/>
            <w:tcBorders>
              <w:top w:val="single" w:sz="4" w:space="0" w:color="76923C"/>
              <w:bottom w:val="single" w:sz="4" w:space="0" w:color="76923C"/>
            </w:tcBorders>
          </w:tcPr>
          <w:p w14:paraId="000000CF" w14:textId="77777777" w:rsidR="003E6EC3" w:rsidRDefault="00D314D5">
            <w:pPr>
              <w:ind w:left="76"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15 min</w:t>
            </w:r>
          </w:p>
        </w:tc>
      </w:tr>
      <w:tr w:rsidR="003E6EC3" w14:paraId="7BE349CE" w14:textId="77777777" w:rsidTr="003E6EC3">
        <w:trPr>
          <w:trHeight w:val="220"/>
        </w:trPr>
        <w:tc>
          <w:tcPr>
            <w:cnfStyle w:val="001000000000" w:firstRow="0" w:lastRow="0" w:firstColumn="1" w:lastColumn="0" w:oddVBand="0" w:evenVBand="0" w:oddHBand="0" w:evenHBand="0" w:firstRowFirstColumn="0" w:firstRowLastColumn="0" w:lastRowFirstColumn="0" w:lastRowLastColumn="0"/>
            <w:tcW w:w="1795" w:type="dxa"/>
            <w:vMerge/>
            <w:tcBorders>
              <w:top w:val="single" w:sz="4" w:space="0" w:color="76923C"/>
              <w:left w:val="nil"/>
              <w:bottom w:val="single" w:sz="4" w:space="0" w:color="76923C"/>
              <w:right w:val="nil"/>
            </w:tcBorders>
          </w:tcPr>
          <w:p w14:paraId="000000D0" w14:textId="77777777" w:rsidR="003E6EC3" w:rsidRDefault="003E6EC3">
            <w:pPr>
              <w:ind w:firstLine="0"/>
              <w:rPr>
                <w:rFonts w:ascii="Arial" w:eastAsia="Arial" w:hAnsi="Arial" w:cs="Arial"/>
              </w:rPr>
            </w:pPr>
          </w:p>
        </w:tc>
        <w:tc>
          <w:tcPr>
            <w:tcW w:w="2970" w:type="dxa"/>
            <w:tcBorders>
              <w:top w:val="single" w:sz="4" w:space="0" w:color="76923C"/>
              <w:left w:val="nil"/>
              <w:bottom w:val="single" w:sz="4" w:space="0" w:color="76923C"/>
              <w:right w:val="nil"/>
            </w:tcBorders>
          </w:tcPr>
          <w:p w14:paraId="000000D1" w14:textId="77777777" w:rsidR="003E6EC3" w:rsidRDefault="00D314D5">
            <w:pPr>
              <w:pBdr>
                <w:top w:val="nil"/>
                <w:left w:val="nil"/>
                <w:bottom w:val="nil"/>
                <w:right w:val="nil"/>
                <w:between w:val="nil"/>
              </w:pBd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Cycling Testing + Reward</w:t>
            </w:r>
          </w:p>
        </w:tc>
        <w:tc>
          <w:tcPr>
            <w:tcW w:w="2430" w:type="dxa"/>
            <w:vMerge/>
            <w:tcBorders>
              <w:top w:val="single" w:sz="4" w:space="0" w:color="76923C"/>
              <w:left w:val="nil"/>
              <w:bottom w:val="single" w:sz="4" w:space="0" w:color="76923C"/>
              <w:right w:val="nil"/>
            </w:tcBorders>
          </w:tcPr>
          <w:p w14:paraId="000000D2" w14:textId="77777777" w:rsidR="003E6EC3" w:rsidRDefault="003E6EC3">
            <w:pPr>
              <w:ind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980" w:type="dxa"/>
            <w:tcBorders>
              <w:top w:val="single" w:sz="4" w:space="0" w:color="76923C"/>
              <w:left w:val="nil"/>
              <w:bottom w:val="single" w:sz="4" w:space="0" w:color="76923C"/>
              <w:right w:val="nil"/>
            </w:tcBorders>
          </w:tcPr>
          <w:p w14:paraId="000000D3" w14:textId="5142342F" w:rsidR="003E6EC3" w:rsidRDefault="00D314D5">
            <w:pPr>
              <w:ind w:left="7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50</w:t>
            </w:r>
            <w:r w:rsidR="00FD7D85">
              <w:rPr>
                <w:rFonts w:ascii="Arial" w:eastAsia="Arial" w:hAnsi="Arial" w:cs="Arial"/>
              </w:rPr>
              <w:t xml:space="preserve"> </w:t>
            </w:r>
            <w:r>
              <w:rPr>
                <w:rFonts w:ascii="Arial" w:eastAsia="Arial" w:hAnsi="Arial" w:cs="Arial"/>
              </w:rPr>
              <w:t>min</w:t>
            </w:r>
          </w:p>
        </w:tc>
      </w:tr>
    </w:tbl>
    <w:p w14:paraId="000000D4"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SPECIMEN MANAGEMENT</w:t>
      </w:r>
    </w:p>
    <w:p w14:paraId="000000D5" w14:textId="77777777" w:rsidR="003E6EC3" w:rsidRDefault="00D314D5">
      <w:pPr>
        <w:ind w:firstLine="0"/>
        <w:rPr>
          <w:rFonts w:ascii="Arial" w:eastAsia="Arial" w:hAnsi="Arial" w:cs="Arial"/>
        </w:rPr>
      </w:pPr>
      <w:r>
        <w:rPr>
          <w:rFonts w:ascii="Arial" w:eastAsia="Arial" w:hAnsi="Arial" w:cs="Arial"/>
        </w:rPr>
        <w:t>N/A</w:t>
      </w:r>
    </w:p>
    <w:p w14:paraId="000000D6"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DATA MANAGEMENT</w:t>
      </w:r>
    </w:p>
    <w:p w14:paraId="000000D7" w14:textId="77777777" w:rsidR="003E6EC3" w:rsidRDefault="00D314D5">
      <w:pPr>
        <w:ind w:firstLine="0"/>
        <w:rPr>
          <w:rFonts w:ascii="Arial" w:eastAsia="Arial" w:hAnsi="Arial" w:cs="Arial"/>
        </w:rPr>
      </w:pPr>
      <w:r>
        <w:rPr>
          <w:rFonts w:ascii="Arial" w:eastAsia="Arial" w:hAnsi="Arial" w:cs="Arial"/>
        </w:rPr>
        <w:t>Confidentiality of personal records will be strictly maintained in all published reports and oral presentations resulting from this study.  All participants will be given an alphabetic participant code as an identifier for the study. Partic</w:t>
      </w:r>
      <w:r>
        <w:rPr>
          <w:rFonts w:ascii="Arial" w:eastAsia="Arial" w:hAnsi="Arial" w:cs="Arial"/>
        </w:rPr>
        <w:t xml:space="preserve">ipant information will be kept in locked cabinets in a locked office (Temporary Building, room 110) under the supervision of Dr. Rodger </w:t>
      </w:r>
      <w:proofErr w:type="spellStart"/>
      <w:r>
        <w:rPr>
          <w:rFonts w:ascii="Arial" w:eastAsia="Arial" w:hAnsi="Arial" w:cs="Arial"/>
        </w:rPr>
        <w:t>Kram</w:t>
      </w:r>
      <w:proofErr w:type="spellEnd"/>
      <w:r>
        <w:rPr>
          <w:rFonts w:ascii="Arial" w:eastAsia="Arial" w:hAnsi="Arial" w:cs="Arial"/>
        </w:rPr>
        <w:t>. Identifiable data will be shared with no one outside of the immediate research team. Data security for storage and</w:t>
      </w:r>
      <w:r>
        <w:rPr>
          <w:rFonts w:ascii="Arial" w:eastAsia="Arial" w:hAnsi="Arial" w:cs="Arial"/>
        </w:rPr>
        <w:t xml:space="preserve"> transmission for electronic data stored on desktop computers will be managed via a secure network and password access. Data will be retained indefinitely, but the participant code identifier document (paper) will be destroyed in 1 year via shredding.</w:t>
      </w:r>
    </w:p>
    <w:p w14:paraId="000000D8"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PROV</w:t>
      </w:r>
      <w:r>
        <w:rPr>
          <w:rFonts w:ascii="Arial" w:eastAsia="Arial" w:hAnsi="Arial" w:cs="Arial"/>
          <w:sz w:val="22"/>
          <w:szCs w:val="22"/>
        </w:rPr>
        <w:t xml:space="preserve">ISIONS TO PROTECT THE PRIVACY INTERESTS OF PARTICIPANTS </w:t>
      </w:r>
    </w:p>
    <w:p w14:paraId="000000D9" w14:textId="77777777" w:rsidR="003E6EC3" w:rsidRDefault="00D314D5">
      <w:pPr>
        <w:ind w:firstLine="0"/>
        <w:rPr>
          <w:rFonts w:ascii="Arial" w:eastAsia="Arial" w:hAnsi="Arial" w:cs="Arial"/>
        </w:rPr>
      </w:pPr>
      <w:r>
        <w:rPr>
          <w:rFonts w:ascii="Arial" w:eastAsia="Arial" w:hAnsi="Arial" w:cs="Arial"/>
        </w:rPr>
        <w:t xml:space="preserve">We do not foresee this study having any significant impact on a participants’ privacy interests. All experiments will take place on the CU Boulder campus. Only the researchers involved in this study </w:t>
      </w:r>
      <w:r>
        <w:rPr>
          <w:rFonts w:ascii="Arial" w:eastAsia="Arial" w:hAnsi="Arial" w:cs="Arial"/>
        </w:rPr>
        <w:t xml:space="preserve">are likely to be present within the laboratory. Subjects will wear the same type of athletic clothing that they would wear when bicycling for exercise in public. We inform the subject in the consent form that they cannot expect complete privacy during the </w:t>
      </w:r>
      <w:r>
        <w:rPr>
          <w:rFonts w:ascii="Arial" w:eastAsia="Arial" w:hAnsi="Arial" w:cs="Arial"/>
        </w:rPr>
        <w:t>conduct of the study.</w:t>
      </w:r>
    </w:p>
    <w:p w14:paraId="000000DA"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WITHDRAWAL OF PARTICIPANTS</w:t>
      </w:r>
    </w:p>
    <w:p w14:paraId="000000DB" w14:textId="77777777" w:rsidR="003E6EC3" w:rsidRDefault="00D314D5">
      <w:pPr>
        <w:ind w:firstLine="0"/>
        <w:rPr>
          <w:rFonts w:ascii="Arial" w:eastAsia="Arial" w:hAnsi="Arial" w:cs="Arial"/>
        </w:rPr>
      </w:pPr>
      <w:r>
        <w:rPr>
          <w:rFonts w:ascii="Arial" w:eastAsia="Arial" w:hAnsi="Arial" w:cs="Arial"/>
        </w:rPr>
        <w:t>We do not anticipate any circumstances under which participants will be withdrawn without their consent. Participants who choose to withdraw before completing the experiments will be freely allowed to do so.</w:t>
      </w:r>
    </w:p>
    <w:p w14:paraId="000000DC"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RISKS TO PARTICIPANTS</w:t>
      </w:r>
    </w:p>
    <w:p w14:paraId="000000DD" w14:textId="77777777" w:rsidR="003E6EC3" w:rsidRDefault="00D314D5">
      <w:pPr>
        <w:ind w:firstLine="0"/>
        <w:rPr>
          <w:rFonts w:ascii="Arial" w:eastAsia="Arial" w:hAnsi="Arial" w:cs="Arial"/>
        </w:rPr>
      </w:pPr>
      <w:r>
        <w:rPr>
          <w:rFonts w:ascii="Arial" w:eastAsia="Arial" w:hAnsi="Arial" w:cs="Arial"/>
        </w:rPr>
        <w:t>Exercise can cause fatigue and minor discomfort. About 4 in 10,000 average people have chest pain or a heart attack and 1 in 10,000 people die during an exercise test. Fortunately, for an adult without overt heart disease, who exerci</w:t>
      </w:r>
      <w:r>
        <w:rPr>
          <w:rFonts w:ascii="Arial" w:eastAsia="Arial" w:hAnsi="Arial" w:cs="Arial"/>
        </w:rPr>
        <w:t xml:space="preserve">ses regularly, the risk of a cardiac event (heart </w:t>
      </w:r>
      <w:r>
        <w:rPr>
          <w:rFonts w:ascii="Arial" w:eastAsia="Arial" w:hAnsi="Arial" w:cs="Arial"/>
        </w:rPr>
        <w:lastRenderedPageBreak/>
        <w:t>attack) during exercise is very small, less than 1 chance in every 400,000 person-hours of exercising (approximately equal to exercising for 45 years, 24 hours per day).</w:t>
      </w:r>
    </w:p>
    <w:p w14:paraId="000000DE" w14:textId="77777777" w:rsidR="003E6EC3" w:rsidRDefault="003E6EC3">
      <w:pPr>
        <w:ind w:firstLine="0"/>
        <w:rPr>
          <w:rFonts w:ascii="Arial" w:eastAsia="Arial" w:hAnsi="Arial" w:cs="Arial"/>
        </w:rPr>
      </w:pPr>
    </w:p>
    <w:p w14:paraId="000000DF" w14:textId="77777777" w:rsidR="003E6EC3" w:rsidRDefault="00D314D5">
      <w:pPr>
        <w:ind w:firstLine="0"/>
        <w:rPr>
          <w:rFonts w:ascii="Arial" w:eastAsia="Arial" w:hAnsi="Arial" w:cs="Arial"/>
        </w:rPr>
      </w:pPr>
      <w:r>
        <w:rPr>
          <w:rFonts w:ascii="Arial" w:eastAsia="Arial" w:hAnsi="Arial" w:cs="Arial"/>
        </w:rPr>
        <w:t>Participants could be exposed to COVID-19 during testing. The risk of serious symptoms, hospitalization, and death will be mitigated by following the CDC, CU-RIO R2R, and IPHY guidelines. Participants who are deemed eligible for our study will have been sc</w:t>
      </w:r>
      <w:r>
        <w:rPr>
          <w:rFonts w:ascii="Arial" w:eastAsia="Arial" w:hAnsi="Arial" w:cs="Arial"/>
        </w:rPr>
        <w:t>reened to be healthy adults who self-report being symptom-free and not having close contact with any persons confirmed to have COVID-19. Thus, our participants are deemed low-risk for developing serious symptoms due to COVID-19.</w:t>
      </w:r>
    </w:p>
    <w:p w14:paraId="000000E0"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MANAGEMENT OF RISKS</w:t>
      </w:r>
    </w:p>
    <w:p w14:paraId="000000E1" w14:textId="77777777" w:rsidR="003E6EC3" w:rsidRDefault="00D314D5">
      <w:pPr>
        <w:ind w:firstLine="0"/>
        <w:rPr>
          <w:rFonts w:ascii="Arial" w:eastAsia="Arial" w:hAnsi="Arial" w:cs="Arial"/>
        </w:rPr>
      </w:pPr>
      <w:r>
        <w:rPr>
          <w:rFonts w:ascii="Arial" w:eastAsia="Arial" w:hAnsi="Arial" w:cs="Arial"/>
        </w:rPr>
        <w:t>Bicycli</w:t>
      </w:r>
      <w:r>
        <w:rPr>
          <w:rFonts w:ascii="Arial" w:eastAsia="Arial" w:hAnsi="Arial" w:cs="Arial"/>
        </w:rPr>
        <w:t>ng on an ergometer is very low risk, as the rider is not moving relative to their surroundings. Thus, in the unlikely event of a fall, the rider will not collide with any objects with a substantial horizontal velocity. Thus, we are confident that these exp</w:t>
      </w:r>
      <w:r>
        <w:rPr>
          <w:rFonts w:ascii="Arial" w:eastAsia="Arial" w:hAnsi="Arial" w:cs="Arial"/>
        </w:rPr>
        <w:t xml:space="preserve">eriments do not present any undue risk to the participants or investigators. </w:t>
      </w:r>
    </w:p>
    <w:p w14:paraId="000000E2" w14:textId="77777777" w:rsidR="003E6EC3" w:rsidRDefault="00D314D5">
      <w:pPr>
        <w:ind w:firstLine="0"/>
        <w:rPr>
          <w:rFonts w:ascii="Arial" w:eastAsia="Arial" w:hAnsi="Arial" w:cs="Arial"/>
        </w:rPr>
      </w:pPr>
      <w:r>
        <w:rPr>
          <w:rFonts w:ascii="Arial" w:eastAsia="Arial" w:hAnsi="Arial" w:cs="Arial"/>
        </w:rPr>
        <w:t xml:space="preserve"> </w:t>
      </w:r>
    </w:p>
    <w:p w14:paraId="000000E3" w14:textId="77777777" w:rsidR="003E6EC3" w:rsidRDefault="00D314D5">
      <w:pPr>
        <w:ind w:firstLine="0"/>
        <w:rPr>
          <w:rFonts w:ascii="Arial" w:eastAsia="Arial" w:hAnsi="Arial" w:cs="Arial"/>
        </w:rPr>
      </w:pPr>
      <w:r>
        <w:rPr>
          <w:rFonts w:ascii="Arial" w:eastAsia="Arial" w:hAnsi="Arial" w:cs="Arial"/>
        </w:rPr>
        <w:t>If a participant experiences a non-life-threatening injury (e.g., a cut, scratch, or wrist sprain) that requires medical treatment, the experimenters will provide reasonable as</w:t>
      </w:r>
      <w:r>
        <w:rPr>
          <w:rFonts w:ascii="Arial" w:eastAsia="Arial" w:hAnsi="Arial" w:cs="Arial"/>
        </w:rPr>
        <w:t xml:space="preserve">sistance in getting the subject to </w:t>
      </w:r>
      <w:proofErr w:type="spellStart"/>
      <w:r>
        <w:rPr>
          <w:rFonts w:ascii="Arial" w:eastAsia="Arial" w:hAnsi="Arial" w:cs="Arial"/>
        </w:rPr>
        <w:t>Wardenburg</w:t>
      </w:r>
      <w:proofErr w:type="spellEnd"/>
      <w:r>
        <w:rPr>
          <w:rFonts w:ascii="Arial" w:eastAsia="Arial" w:hAnsi="Arial" w:cs="Arial"/>
        </w:rPr>
        <w:t xml:space="preserve"> Health Center, or Urgent Care at the Boulder Medical Center. Professor </w:t>
      </w:r>
      <w:proofErr w:type="spellStart"/>
      <w:r>
        <w:rPr>
          <w:rFonts w:ascii="Arial" w:eastAsia="Arial" w:hAnsi="Arial" w:cs="Arial"/>
        </w:rPr>
        <w:t>Kram</w:t>
      </w:r>
      <w:proofErr w:type="spellEnd"/>
      <w:r>
        <w:rPr>
          <w:rFonts w:ascii="Arial" w:eastAsia="Arial" w:hAnsi="Arial" w:cs="Arial"/>
        </w:rPr>
        <w:t xml:space="preserve"> has more than 25 years of experience conducting these types of experiments and has never had a subject experience a serious injury dur</w:t>
      </w:r>
      <w:r>
        <w:rPr>
          <w:rFonts w:ascii="Arial" w:eastAsia="Arial" w:hAnsi="Arial" w:cs="Arial"/>
        </w:rPr>
        <w:t>ing testing.</w:t>
      </w:r>
    </w:p>
    <w:p w14:paraId="000000E4" w14:textId="77777777" w:rsidR="003E6EC3" w:rsidRDefault="00D314D5">
      <w:pPr>
        <w:ind w:firstLine="0"/>
        <w:rPr>
          <w:rFonts w:ascii="Arial" w:eastAsia="Arial" w:hAnsi="Arial" w:cs="Arial"/>
        </w:rPr>
      </w:pPr>
      <w:r>
        <w:rPr>
          <w:rFonts w:ascii="Arial" w:eastAsia="Arial" w:hAnsi="Arial" w:cs="Arial"/>
        </w:rPr>
        <w:t xml:space="preserve"> </w:t>
      </w:r>
    </w:p>
    <w:p w14:paraId="000000E5" w14:textId="10D93CE5" w:rsidR="003E6EC3" w:rsidRDefault="00D314D5">
      <w:pPr>
        <w:ind w:firstLine="0"/>
        <w:rPr>
          <w:rFonts w:ascii="Arial" w:eastAsia="Arial" w:hAnsi="Arial" w:cs="Arial"/>
        </w:rPr>
      </w:pPr>
      <w:r>
        <w:rPr>
          <w:rFonts w:ascii="Arial" w:eastAsia="Arial" w:hAnsi="Arial" w:cs="Arial"/>
        </w:rPr>
        <w:t xml:space="preserve">In the unlikely event of a life-threatening event (e.g., cardiac arrest), the investigator(s) would call 911, begin CPR, and await EMS arrival. </w:t>
      </w:r>
      <w:r w:rsidR="00CE57C1">
        <w:rPr>
          <w:rFonts w:ascii="Arial" w:eastAsia="Arial" w:hAnsi="Arial" w:cs="Arial"/>
        </w:rPr>
        <w:t>Accordingly,</w:t>
      </w:r>
      <w:r>
        <w:rPr>
          <w:rFonts w:ascii="Arial" w:eastAsia="Arial" w:hAnsi="Arial" w:cs="Arial"/>
        </w:rPr>
        <w:t xml:space="preserve"> all investigators are trained in CPR</w:t>
      </w:r>
      <w:r>
        <w:rPr>
          <w:rFonts w:ascii="Arial" w:eastAsia="Arial" w:hAnsi="Arial" w:cs="Arial"/>
        </w:rPr>
        <w:t xml:space="preserve"> and AED and at least one investigator will</w:t>
      </w:r>
      <w:r>
        <w:rPr>
          <w:rFonts w:ascii="Arial" w:eastAsia="Arial" w:hAnsi="Arial" w:cs="Arial"/>
        </w:rPr>
        <w:t xml:space="preserve"> be present during these experiments. A First Aid Kit and AED are always kept within the Locomotion Laboratory.</w:t>
      </w:r>
    </w:p>
    <w:p w14:paraId="000000E6"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 xml:space="preserve">POTENTIAL BENEFITS </w:t>
      </w:r>
    </w:p>
    <w:p w14:paraId="000000E7" w14:textId="77777777" w:rsidR="003E6EC3" w:rsidRDefault="00D314D5">
      <w:pPr>
        <w:ind w:firstLine="0"/>
        <w:rPr>
          <w:rFonts w:ascii="Arial" w:eastAsia="Arial" w:hAnsi="Arial" w:cs="Arial"/>
        </w:rPr>
      </w:pPr>
      <w:r>
        <w:rPr>
          <w:rFonts w:ascii="Arial" w:eastAsia="Arial" w:hAnsi="Arial" w:cs="Arial"/>
        </w:rPr>
        <w:t>The only direct benefit is that the participants will experience a moderate amount of physical exercise. This is non-clinica</w:t>
      </w:r>
      <w:r>
        <w:rPr>
          <w:rFonts w:ascii="Arial" w:eastAsia="Arial" w:hAnsi="Arial" w:cs="Arial"/>
        </w:rPr>
        <w:t>l research that will provide new information regarding the effect of reward on movement vigor during seated cycling. The results of this study will further our understanding of how people move and the value they assign to the goal of the movement.</w:t>
      </w:r>
    </w:p>
    <w:p w14:paraId="000000E8"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PROVISIO</w:t>
      </w:r>
      <w:r>
        <w:rPr>
          <w:rFonts w:ascii="Arial" w:eastAsia="Arial" w:hAnsi="Arial" w:cs="Arial"/>
          <w:sz w:val="22"/>
          <w:szCs w:val="22"/>
        </w:rPr>
        <w:t>NS TO MONITOR THE DATA FOR THE SAFETY OF PARTICIPANTS</w:t>
      </w:r>
    </w:p>
    <w:p w14:paraId="000000E9" w14:textId="77777777" w:rsidR="003E6EC3" w:rsidRDefault="00D314D5">
      <w:pPr>
        <w:ind w:firstLine="0"/>
        <w:rPr>
          <w:rFonts w:ascii="Arial" w:eastAsia="Arial" w:hAnsi="Arial" w:cs="Arial"/>
        </w:rPr>
      </w:pPr>
      <w:r>
        <w:rPr>
          <w:rFonts w:ascii="Arial" w:eastAsia="Arial" w:hAnsi="Arial" w:cs="Arial"/>
        </w:rPr>
        <w:t>The proposed study is short-term in nature.  If a participant reports an injury or substantive discomfort during or after participating, we will review our experimental procedures and take action to min</w:t>
      </w:r>
      <w:r>
        <w:rPr>
          <w:rFonts w:ascii="Arial" w:eastAsia="Arial" w:hAnsi="Arial" w:cs="Arial"/>
        </w:rPr>
        <w:t>imize/eliminate the risk of such problems.</w:t>
      </w:r>
    </w:p>
    <w:p w14:paraId="000000EA"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MEDICAL CARE AND COMPENSATION FOR INJURY</w:t>
      </w:r>
    </w:p>
    <w:p w14:paraId="000000EB" w14:textId="77777777" w:rsidR="003E6EC3" w:rsidRDefault="00D314D5">
      <w:pPr>
        <w:ind w:firstLine="0"/>
        <w:rPr>
          <w:rFonts w:ascii="Arial" w:eastAsia="Arial" w:hAnsi="Arial" w:cs="Arial"/>
        </w:rPr>
      </w:pPr>
      <w:r>
        <w:rPr>
          <w:rFonts w:ascii="Arial" w:eastAsia="Arial" w:hAnsi="Arial" w:cs="Arial"/>
        </w:rPr>
        <w:t>Research involves minimal risk</w:t>
      </w:r>
    </w:p>
    <w:p w14:paraId="000000EC"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COST TO PARTICIPANTS</w:t>
      </w:r>
    </w:p>
    <w:p w14:paraId="000000ED" w14:textId="77777777" w:rsidR="003E6EC3" w:rsidRDefault="00D314D5">
      <w:pPr>
        <w:ind w:firstLine="0"/>
        <w:rPr>
          <w:rFonts w:ascii="Arial" w:eastAsia="Arial" w:hAnsi="Arial" w:cs="Arial"/>
        </w:rPr>
      </w:pPr>
      <w:r>
        <w:rPr>
          <w:rFonts w:ascii="Arial" w:eastAsia="Arial" w:hAnsi="Arial" w:cs="Arial"/>
        </w:rPr>
        <w:lastRenderedPageBreak/>
        <w:t>There are no costs to the participants.</w:t>
      </w:r>
    </w:p>
    <w:p w14:paraId="000000EE"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DRUG ADMINISTRATION</w:t>
      </w:r>
    </w:p>
    <w:p w14:paraId="000000EF" w14:textId="77777777" w:rsidR="003E6EC3" w:rsidRDefault="00D314D5">
      <w:pPr>
        <w:ind w:firstLine="0"/>
        <w:rPr>
          <w:rFonts w:ascii="Arial" w:eastAsia="Arial" w:hAnsi="Arial" w:cs="Arial"/>
        </w:rPr>
      </w:pPr>
      <w:r>
        <w:rPr>
          <w:rFonts w:ascii="Arial" w:eastAsia="Arial" w:hAnsi="Arial" w:cs="Arial"/>
        </w:rPr>
        <w:t>N/A</w:t>
      </w:r>
    </w:p>
    <w:p w14:paraId="000000F0"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INVESTIGATIONAL DEVICES</w:t>
      </w:r>
    </w:p>
    <w:p w14:paraId="000000F1" w14:textId="77777777" w:rsidR="003E6EC3" w:rsidRDefault="00D314D5">
      <w:pPr>
        <w:ind w:firstLine="0"/>
        <w:rPr>
          <w:rFonts w:ascii="Arial" w:eastAsia="Arial" w:hAnsi="Arial" w:cs="Arial"/>
        </w:rPr>
      </w:pPr>
      <w:r>
        <w:rPr>
          <w:rFonts w:ascii="Arial" w:eastAsia="Arial" w:hAnsi="Arial" w:cs="Arial"/>
        </w:rPr>
        <w:t>N/A</w:t>
      </w:r>
    </w:p>
    <w:p w14:paraId="000000F2"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COLLABORATIVE STUDIES</w:t>
      </w:r>
    </w:p>
    <w:p w14:paraId="000000F3" w14:textId="77777777" w:rsidR="003E6EC3" w:rsidRDefault="00D314D5">
      <w:pPr>
        <w:ind w:firstLine="0"/>
        <w:rPr>
          <w:rFonts w:ascii="Arial" w:eastAsia="Arial" w:hAnsi="Arial" w:cs="Arial"/>
        </w:rPr>
      </w:pPr>
      <w:r>
        <w:rPr>
          <w:rFonts w:ascii="Arial" w:eastAsia="Arial" w:hAnsi="Arial" w:cs="Arial"/>
        </w:rPr>
        <w:t>N/A</w:t>
      </w:r>
    </w:p>
    <w:p w14:paraId="000000F4" w14:textId="77777777" w:rsidR="003E6EC3" w:rsidRDefault="00D314D5">
      <w:pPr>
        <w:pStyle w:val="Heading1"/>
        <w:numPr>
          <w:ilvl w:val="0"/>
          <w:numId w:val="8"/>
        </w:numPr>
        <w:rPr>
          <w:rFonts w:ascii="Arial" w:eastAsia="Arial" w:hAnsi="Arial" w:cs="Arial"/>
          <w:sz w:val="22"/>
          <w:szCs w:val="22"/>
        </w:rPr>
      </w:pPr>
      <w:r>
        <w:rPr>
          <w:rFonts w:ascii="Arial" w:eastAsia="Arial" w:hAnsi="Arial" w:cs="Arial"/>
          <w:sz w:val="22"/>
          <w:szCs w:val="22"/>
        </w:rPr>
        <w:t>SHARING OF RESULTS WITH PARTICIPANTS</w:t>
      </w:r>
    </w:p>
    <w:p w14:paraId="000000F5" w14:textId="77777777" w:rsidR="003E6EC3" w:rsidRDefault="00D314D5">
      <w:pPr>
        <w:ind w:firstLine="0"/>
        <w:rPr>
          <w:rFonts w:ascii="Arial" w:eastAsia="Arial" w:hAnsi="Arial" w:cs="Arial"/>
        </w:rPr>
      </w:pPr>
      <w:r>
        <w:rPr>
          <w:rFonts w:ascii="Arial" w:eastAsia="Arial" w:hAnsi="Arial" w:cs="Arial"/>
        </w:rPr>
        <w:t>We intend to prepare the results of this study for presentation at scientific conferences and publication in a scientific journal. In these ways, study results will be made part of the public r</w:t>
      </w:r>
      <w:r>
        <w:rPr>
          <w:rFonts w:ascii="Arial" w:eastAsia="Arial" w:hAnsi="Arial" w:cs="Arial"/>
        </w:rPr>
        <w:t>ecord and will be made accessible to participants.</w:t>
      </w:r>
    </w:p>
    <w:p w14:paraId="000000F6" w14:textId="77777777" w:rsidR="003E6EC3" w:rsidRDefault="00D314D5">
      <w:pPr>
        <w:pStyle w:val="Heading1"/>
      </w:pPr>
      <w:bookmarkStart w:id="0" w:name="_heading=h.5k8pmr3sm9es" w:colFirst="0" w:colLast="0"/>
      <w:bookmarkEnd w:id="0"/>
      <w:r>
        <w:t>XXVI. REFERENCES</w:t>
      </w:r>
    </w:p>
    <w:p w14:paraId="000000F7" w14:textId="77777777" w:rsidR="003E6EC3" w:rsidRDefault="003E6EC3"/>
    <w:p w14:paraId="00A9561B" w14:textId="77777777" w:rsidR="00A23699" w:rsidRPr="00A23699" w:rsidRDefault="00A23699" w:rsidP="00A23699">
      <w:pPr>
        <w:ind w:firstLine="0"/>
      </w:pPr>
      <w:r w:rsidRPr="00A23699">
        <w:t>Choi et al., 2014</w:t>
      </w:r>
    </w:p>
    <w:p w14:paraId="7B58EF92" w14:textId="77777777" w:rsidR="00A23699" w:rsidRPr="00A23699" w:rsidRDefault="00A23699" w:rsidP="00A23699">
      <w:pPr>
        <w:ind w:firstLine="0"/>
      </w:pPr>
      <w:r w:rsidRPr="00A23699">
        <w:t>Coast and Welch, 1985</w:t>
      </w:r>
    </w:p>
    <w:p w14:paraId="1DEBA2DD" w14:textId="77777777" w:rsidR="00A23699" w:rsidRDefault="00A23699" w:rsidP="00A23699">
      <w:pPr>
        <w:ind w:firstLine="0"/>
      </w:pPr>
      <w:r>
        <w:t>Cos et al., 2011</w:t>
      </w:r>
    </w:p>
    <w:p w14:paraId="73D3A9CF" w14:textId="77777777" w:rsidR="00A23699" w:rsidRPr="00A23699" w:rsidRDefault="00A23699" w:rsidP="00A23699">
      <w:pPr>
        <w:ind w:firstLine="0"/>
      </w:pPr>
      <w:r w:rsidRPr="00A23699">
        <w:t>Esteves et al., 2016</w:t>
      </w:r>
    </w:p>
    <w:p w14:paraId="1A266CE0" w14:textId="77777777" w:rsidR="00A23699" w:rsidRDefault="00A23699" w:rsidP="00A23699">
      <w:pPr>
        <w:ind w:firstLine="0"/>
      </w:pPr>
      <w:r>
        <w:t>Ferreira et al., 2017</w:t>
      </w:r>
    </w:p>
    <w:p w14:paraId="4F2B9ED2" w14:textId="77777777" w:rsidR="00A23699" w:rsidRPr="00A23699" w:rsidRDefault="00A23699" w:rsidP="00A23699">
      <w:pPr>
        <w:ind w:firstLine="0"/>
      </w:pPr>
      <w:r w:rsidRPr="00A23699">
        <w:t>Haith et al., 2012</w:t>
      </w:r>
    </w:p>
    <w:p w14:paraId="5778C923" w14:textId="77777777" w:rsidR="00A23699" w:rsidRDefault="00A23699" w:rsidP="00A23699">
      <w:pPr>
        <w:ind w:firstLine="0"/>
      </w:pPr>
      <w:r>
        <w:t>Hughes and Goldman, 1970</w:t>
      </w:r>
    </w:p>
    <w:p w14:paraId="4FC91E4D" w14:textId="77777777" w:rsidR="00A23699" w:rsidRDefault="00A23699" w:rsidP="00A23699">
      <w:pPr>
        <w:ind w:firstLine="0"/>
      </w:pPr>
      <w:r>
        <w:t>Jankovic et al., 2008</w:t>
      </w:r>
    </w:p>
    <w:p w14:paraId="719C60F6" w14:textId="77777777" w:rsidR="00A23699" w:rsidRPr="00A23699" w:rsidRDefault="00A23699" w:rsidP="00A23699">
      <w:pPr>
        <w:ind w:firstLine="0"/>
      </w:pPr>
      <w:r w:rsidRPr="00A23699">
        <w:t>Kawagoe et al., 1998</w:t>
      </w:r>
    </w:p>
    <w:p w14:paraId="1740BA47" w14:textId="77777777" w:rsidR="00A23699" w:rsidRPr="00A23699" w:rsidRDefault="00A23699" w:rsidP="00A23699">
      <w:pPr>
        <w:ind w:firstLine="0"/>
      </w:pPr>
      <w:r w:rsidRPr="00A23699">
        <w:t>Kobayashi et al., 2006</w:t>
      </w:r>
    </w:p>
    <w:p w14:paraId="2936E17A" w14:textId="77777777" w:rsidR="00A23699" w:rsidRPr="00A23699" w:rsidRDefault="00A23699" w:rsidP="00A23699">
      <w:pPr>
        <w:ind w:firstLine="0"/>
      </w:pPr>
      <w:r w:rsidRPr="00A23699">
        <w:t>Macintosh et al., 2000</w:t>
      </w:r>
    </w:p>
    <w:p w14:paraId="3974DB30" w14:textId="77777777" w:rsidR="00A23699" w:rsidRPr="00A23699" w:rsidRDefault="00A23699" w:rsidP="00A23699">
      <w:pPr>
        <w:ind w:firstLine="0"/>
      </w:pPr>
      <w:r w:rsidRPr="00A23699">
        <w:t>Manohar et al., 2015</w:t>
      </w:r>
    </w:p>
    <w:p w14:paraId="5309A06B" w14:textId="77777777" w:rsidR="00A23699" w:rsidRPr="00A23699" w:rsidRDefault="00A23699" w:rsidP="00A23699">
      <w:pPr>
        <w:ind w:firstLine="0"/>
      </w:pPr>
      <w:r w:rsidRPr="00A23699">
        <w:t>Manohar et al., 2017</w:t>
      </w:r>
    </w:p>
    <w:p w14:paraId="335C1CDC" w14:textId="77777777" w:rsidR="00A23699" w:rsidRPr="00A23699" w:rsidRDefault="00A23699" w:rsidP="00A23699">
      <w:pPr>
        <w:ind w:firstLine="0"/>
      </w:pPr>
      <w:r w:rsidRPr="00A23699">
        <w:t xml:space="preserve">Milstein and </w:t>
      </w:r>
      <w:proofErr w:type="spellStart"/>
      <w:r w:rsidRPr="00A23699">
        <w:t>Dorris</w:t>
      </w:r>
      <w:proofErr w:type="spellEnd"/>
      <w:r w:rsidRPr="00A23699">
        <w:t>, 2007</w:t>
      </w:r>
    </w:p>
    <w:p w14:paraId="6FCC04A7" w14:textId="77777777" w:rsidR="00A23699" w:rsidRDefault="00A23699" w:rsidP="00A23699">
      <w:pPr>
        <w:ind w:firstLine="0"/>
      </w:pPr>
      <w:r>
        <w:t xml:space="preserve">Montgomery and </w:t>
      </w:r>
      <w:proofErr w:type="spellStart"/>
      <w:r>
        <w:t>Nuessen</w:t>
      </w:r>
      <w:proofErr w:type="spellEnd"/>
      <w:r>
        <w:t>, 1990</w:t>
      </w:r>
    </w:p>
    <w:p w14:paraId="00DB679E" w14:textId="77777777" w:rsidR="00A23699" w:rsidRPr="00A23699" w:rsidRDefault="00A23699" w:rsidP="00A23699">
      <w:pPr>
        <w:ind w:firstLine="0"/>
      </w:pPr>
      <w:proofErr w:type="spellStart"/>
      <w:r w:rsidRPr="00A23699">
        <w:t>Mosberger</w:t>
      </w:r>
      <w:proofErr w:type="spellEnd"/>
      <w:r w:rsidRPr="00A23699">
        <w:t xml:space="preserve"> et al., 2016</w:t>
      </w:r>
    </w:p>
    <w:p w14:paraId="7C22D011" w14:textId="77777777" w:rsidR="00A23699" w:rsidRDefault="00A23699" w:rsidP="00A23699">
      <w:pPr>
        <w:ind w:firstLine="0"/>
      </w:pPr>
      <w:proofErr w:type="spellStart"/>
      <w:r>
        <w:t>Motl</w:t>
      </w:r>
      <w:proofErr w:type="spellEnd"/>
      <w:r>
        <w:t xml:space="preserve"> et al., 2012</w:t>
      </w:r>
    </w:p>
    <w:p w14:paraId="5E951ACE" w14:textId="77777777" w:rsidR="00A23699" w:rsidRPr="00A23699" w:rsidRDefault="00A23699" w:rsidP="00A23699">
      <w:pPr>
        <w:ind w:firstLine="0"/>
      </w:pPr>
      <w:proofErr w:type="spellStart"/>
      <w:r w:rsidRPr="00A23699">
        <w:t>Opris</w:t>
      </w:r>
      <w:proofErr w:type="spellEnd"/>
      <w:r w:rsidRPr="00A23699">
        <w:t xml:space="preserve"> et al., 2011</w:t>
      </w:r>
    </w:p>
    <w:p w14:paraId="1932352B" w14:textId="77777777" w:rsidR="00A23699" w:rsidRDefault="00A23699" w:rsidP="00A23699">
      <w:pPr>
        <w:ind w:firstLine="0"/>
      </w:pPr>
      <w:r>
        <w:t>Pellegrino et al., 2018</w:t>
      </w:r>
    </w:p>
    <w:p w14:paraId="362E6E6A" w14:textId="77777777" w:rsidR="00A23699" w:rsidRPr="00A23699" w:rsidRDefault="00A23699" w:rsidP="00A23699">
      <w:pPr>
        <w:ind w:firstLine="0"/>
      </w:pPr>
      <w:proofErr w:type="spellStart"/>
      <w:r w:rsidRPr="00A23699">
        <w:t>Protas</w:t>
      </w:r>
      <w:proofErr w:type="spellEnd"/>
      <w:r w:rsidRPr="00A23699">
        <w:t xml:space="preserve"> et al., 1996</w:t>
      </w:r>
    </w:p>
    <w:p w14:paraId="2E4EB066" w14:textId="77777777" w:rsidR="00A23699" w:rsidRPr="00A23699" w:rsidRDefault="00A23699" w:rsidP="00A23699">
      <w:pPr>
        <w:ind w:firstLine="0"/>
      </w:pPr>
      <w:proofErr w:type="spellStart"/>
      <w:r w:rsidRPr="00A23699">
        <w:t>Reppert</w:t>
      </w:r>
      <w:proofErr w:type="spellEnd"/>
      <w:r w:rsidRPr="00A23699">
        <w:t xml:space="preserve"> et al., 2015</w:t>
      </w:r>
    </w:p>
    <w:p w14:paraId="1BD2155E" w14:textId="77777777" w:rsidR="00A23699" w:rsidRDefault="00A23699" w:rsidP="00A23699">
      <w:pPr>
        <w:ind w:firstLine="0"/>
      </w:pPr>
      <w:proofErr w:type="spellStart"/>
      <w:r>
        <w:t>Reppert</w:t>
      </w:r>
      <w:proofErr w:type="spellEnd"/>
      <w:r>
        <w:t xml:space="preserve"> et al., 2018</w:t>
      </w:r>
    </w:p>
    <w:p w14:paraId="658A8898" w14:textId="77777777" w:rsidR="00A23699" w:rsidRPr="00A23699" w:rsidRDefault="00A23699" w:rsidP="00A23699">
      <w:pPr>
        <w:ind w:firstLine="0"/>
      </w:pPr>
      <w:r w:rsidRPr="00A23699">
        <w:lastRenderedPageBreak/>
        <w:t>Ridgel et al., 2009</w:t>
      </w:r>
    </w:p>
    <w:p w14:paraId="0EA71A12" w14:textId="77777777" w:rsidR="00A23699" w:rsidRPr="00A23699" w:rsidRDefault="00A23699" w:rsidP="00A23699">
      <w:pPr>
        <w:ind w:firstLine="0"/>
      </w:pPr>
      <w:proofErr w:type="spellStart"/>
      <w:r w:rsidRPr="00A23699">
        <w:t>Sackaloo</w:t>
      </w:r>
      <w:proofErr w:type="spellEnd"/>
      <w:r w:rsidRPr="00A23699">
        <w:t xml:space="preserve"> et al., 2015</w:t>
      </w:r>
    </w:p>
    <w:p w14:paraId="3B9FD8C4" w14:textId="77777777" w:rsidR="00A23699" w:rsidRDefault="00A23699" w:rsidP="00A23699">
      <w:pPr>
        <w:ind w:firstLine="0"/>
      </w:pPr>
      <w:proofErr w:type="spellStart"/>
      <w:r>
        <w:t>Shadmehr</w:t>
      </w:r>
      <w:proofErr w:type="spellEnd"/>
      <w:r>
        <w:t xml:space="preserve"> et al., 2016</w:t>
      </w:r>
    </w:p>
    <w:p w14:paraId="7E4BA1D4" w14:textId="77777777" w:rsidR="00A23699" w:rsidRDefault="00A23699" w:rsidP="00A23699">
      <w:pPr>
        <w:ind w:firstLine="0"/>
      </w:pPr>
      <w:proofErr w:type="spellStart"/>
      <w:r>
        <w:t>Shadmehr</w:t>
      </w:r>
      <w:proofErr w:type="spellEnd"/>
      <w:r>
        <w:t xml:space="preserve"> et al., 2019</w:t>
      </w:r>
    </w:p>
    <w:p w14:paraId="368C3EEC" w14:textId="77777777" w:rsidR="00A23699" w:rsidRDefault="00A23699" w:rsidP="00A23699">
      <w:pPr>
        <w:ind w:firstLine="0"/>
      </w:pPr>
      <w:proofErr w:type="spellStart"/>
      <w:r>
        <w:t>Stanaway</w:t>
      </w:r>
      <w:proofErr w:type="spellEnd"/>
      <w:r>
        <w:t xml:space="preserve"> et al., 2011</w:t>
      </w:r>
    </w:p>
    <w:p w14:paraId="3D56B5C8" w14:textId="77777777" w:rsidR="00A23699" w:rsidRPr="00A23699" w:rsidRDefault="00A23699" w:rsidP="00A23699">
      <w:pPr>
        <w:ind w:firstLine="0"/>
      </w:pPr>
      <w:r w:rsidRPr="00A23699">
        <w:t>Summerside et al., 2018</w:t>
      </w:r>
    </w:p>
    <w:p w14:paraId="42888F86" w14:textId="77777777" w:rsidR="00A23699" w:rsidRPr="00A23699" w:rsidRDefault="00A23699" w:rsidP="00A23699">
      <w:pPr>
        <w:ind w:firstLine="0"/>
      </w:pPr>
      <w:proofErr w:type="spellStart"/>
      <w:r w:rsidRPr="00A23699">
        <w:t>Takikawa</w:t>
      </w:r>
      <w:proofErr w:type="spellEnd"/>
      <w:r w:rsidRPr="00A23699">
        <w:t xml:space="preserve"> et al., 2002</w:t>
      </w:r>
    </w:p>
    <w:p w14:paraId="0BF6E7AB" w14:textId="77777777" w:rsidR="00A23699" w:rsidRPr="00A23699" w:rsidRDefault="00A23699" w:rsidP="00A23699">
      <w:pPr>
        <w:ind w:firstLine="0"/>
      </w:pPr>
      <w:proofErr w:type="spellStart"/>
      <w:r w:rsidRPr="00A23699">
        <w:t>Tantucci</w:t>
      </w:r>
      <w:proofErr w:type="spellEnd"/>
      <w:r w:rsidRPr="00A23699">
        <w:t xml:space="preserve"> et al., 1996</w:t>
      </w:r>
    </w:p>
    <w:p w14:paraId="1A223263" w14:textId="77777777" w:rsidR="00A23699" w:rsidRPr="00A23699" w:rsidRDefault="00A23699" w:rsidP="00A23699">
      <w:pPr>
        <w:ind w:firstLine="0"/>
      </w:pPr>
      <w:r w:rsidRPr="00A23699">
        <w:t>Valet et al., 2017</w:t>
      </w:r>
    </w:p>
    <w:p w14:paraId="2CF3BA56" w14:textId="77777777" w:rsidR="00A23699" w:rsidRPr="00A23699" w:rsidRDefault="00A23699" w:rsidP="00A23699">
      <w:pPr>
        <w:ind w:firstLine="0"/>
      </w:pPr>
      <w:r w:rsidRPr="00A23699">
        <w:t>Xu-Wilson et al., 2009</w:t>
      </w:r>
    </w:p>
    <w:p w14:paraId="1D403BD4" w14:textId="77777777" w:rsidR="00A23699" w:rsidRDefault="00A23699" w:rsidP="00A23699">
      <w:pPr>
        <w:ind w:firstLine="0"/>
      </w:pPr>
      <w:r>
        <w:t>Yoon et al., 2018</w:t>
      </w:r>
    </w:p>
    <w:p w14:paraId="4CEB42F6" w14:textId="77777777" w:rsidR="00CE57C1" w:rsidRDefault="00CE57C1">
      <w:pPr>
        <w:ind w:firstLine="0"/>
      </w:pPr>
    </w:p>
    <w:sectPr w:rsidR="00CE57C1">
      <w:footerReference w:type="default" r:id="rId21"/>
      <w:pgSz w:w="12240" w:h="15840"/>
      <w:pgMar w:top="1440" w:right="1440" w:bottom="1440" w:left="1440" w:header="720" w:footer="54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A14A" w14:textId="77777777" w:rsidR="00D314D5" w:rsidRDefault="00D314D5">
      <w:r>
        <w:separator/>
      </w:r>
    </w:p>
  </w:endnote>
  <w:endnote w:type="continuationSeparator" w:id="0">
    <w:p w14:paraId="5C9DA983" w14:textId="77777777" w:rsidR="00D314D5" w:rsidRDefault="00D31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roman"/>
    <w:notTrueType/>
    <w:pitch w:val="default"/>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AFE4151" w:rsidR="003E6EC3" w:rsidRDefault="00D314D5">
    <w:pPr>
      <w:ind w:firstLine="0"/>
      <w:rPr>
        <w:rFonts w:ascii="Times New Roman" w:eastAsia="Times New Roman" w:hAnsi="Times New Roman" w:cs="Times New Roman"/>
        <w:b/>
        <w:sz w:val="20"/>
        <w:szCs w:val="20"/>
      </w:rPr>
    </w:pPr>
    <w:r>
      <w:rPr>
        <w:rFonts w:ascii="Times New Roman" w:eastAsia="Times New Roman" w:hAnsi="Times New Roman" w:cs="Times New Roman"/>
        <w:sz w:val="16"/>
        <w:szCs w:val="16"/>
      </w:rPr>
      <w:t xml:space="preserve">IRB Document Revision Date: March 30, </w:t>
    </w:r>
    <w:proofErr w:type="gramStart"/>
    <w:r>
      <w:rPr>
        <w:rFonts w:ascii="Times New Roman" w:eastAsia="Times New Roman" w:hAnsi="Times New Roman" w:cs="Times New Roman"/>
        <w:sz w:val="16"/>
        <w:szCs w:val="16"/>
      </w:rPr>
      <w:t>2021</w:t>
    </w:r>
    <w:proofErr w:type="gramEnd"/>
    <w:r>
      <w:rPr>
        <w:rFonts w:ascii="Times New Roman" w:eastAsia="Times New Roman" w:hAnsi="Times New Roman" w:cs="Times New Roman"/>
        <w:sz w:val="16"/>
        <w:szCs w:val="16"/>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Pr>
        <w:rFonts w:ascii="Times New Roman" w:eastAsia="Times New Roman" w:hAnsi="Times New Roman" w:cs="Times New Roman"/>
        <w:b/>
        <w:sz w:val="20"/>
        <w:szCs w:val="20"/>
      </w:rPr>
      <w:fldChar w:fldCharType="separate"/>
    </w:r>
    <w:r w:rsidR="00A65E3E">
      <w:rPr>
        <w:rFonts w:ascii="Times New Roman" w:eastAsia="Times New Roman" w:hAnsi="Times New Roman" w:cs="Times New Roman"/>
        <w:b/>
        <w:noProof/>
        <w:sz w:val="20"/>
        <w:szCs w:val="20"/>
      </w:rPr>
      <w:t>1</w:t>
    </w:r>
    <w:r>
      <w:rPr>
        <w:rFonts w:ascii="Times New Roman" w:eastAsia="Times New Roman" w:hAnsi="Times New Roman" w:cs="Times New Roman"/>
        <w:b/>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NUMPAGES</w:instrText>
    </w:r>
    <w:r>
      <w:rPr>
        <w:rFonts w:ascii="Times New Roman" w:eastAsia="Times New Roman" w:hAnsi="Times New Roman" w:cs="Times New Roman"/>
        <w:b/>
        <w:sz w:val="20"/>
        <w:szCs w:val="20"/>
      </w:rPr>
      <w:fldChar w:fldCharType="separate"/>
    </w:r>
    <w:r w:rsidR="00A65E3E">
      <w:rPr>
        <w:rFonts w:ascii="Times New Roman" w:eastAsia="Times New Roman" w:hAnsi="Times New Roman" w:cs="Times New Roman"/>
        <w:b/>
        <w:noProof/>
        <w:sz w:val="20"/>
        <w:szCs w:val="20"/>
      </w:rPr>
      <w:t>2</w:t>
    </w:r>
    <w:r>
      <w:rPr>
        <w:rFonts w:ascii="Times New Roman" w:eastAsia="Times New Roman" w:hAnsi="Times New Roman" w:cs="Times New Roman"/>
        <w:b/>
        <w:sz w:val="20"/>
        <w:szCs w:val="20"/>
      </w:rPr>
      <w:fldChar w:fldCharType="end"/>
    </w:r>
  </w:p>
  <w:p w14:paraId="000000FA" w14:textId="77777777" w:rsidR="003E6EC3" w:rsidRDefault="00D314D5">
    <w:pPr>
      <w:pBdr>
        <w:top w:val="nil"/>
        <w:left w:val="nil"/>
        <w:bottom w:val="nil"/>
        <w:right w:val="nil"/>
        <w:between w:val="nil"/>
      </w:pBdr>
      <w:tabs>
        <w:tab w:val="center" w:pos="4680"/>
        <w:tab w:val="right" w:pos="9360"/>
        <w:tab w:val="right" w:pos="9900"/>
      </w:tabs>
      <w:ind w:firstLine="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HRP-503: TEMPLATE –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0439" w14:textId="77777777" w:rsidR="00D314D5" w:rsidRDefault="00D314D5">
      <w:r>
        <w:separator/>
      </w:r>
    </w:p>
  </w:footnote>
  <w:footnote w:type="continuationSeparator" w:id="0">
    <w:p w14:paraId="5CD43749" w14:textId="77777777" w:rsidR="00D314D5" w:rsidRDefault="00D31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899"/>
    <w:multiLevelType w:val="multilevel"/>
    <w:tmpl w:val="29E8F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A6783"/>
    <w:multiLevelType w:val="multilevel"/>
    <w:tmpl w:val="A558C7DE"/>
    <w:lvl w:ilvl="0">
      <w:start w:val="1"/>
      <w:numFmt w:val="upperRoman"/>
      <w:lvlText w:val="%1."/>
      <w:lvlJc w:val="left"/>
      <w:pPr>
        <w:ind w:left="720" w:hanging="72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4DD3B2A"/>
    <w:multiLevelType w:val="hybridMultilevel"/>
    <w:tmpl w:val="EE806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86D73"/>
    <w:multiLevelType w:val="multilevel"/>
    <w:tmpl w:val="670E0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830225"/>
    <w:multiLevelType w:val="multilevel"/>
    <w:tmpl w:val="F65C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12D44"/>
    <w:multiLevelType w:val="multilevel"/>
    <w:tmpl w:val="70DA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27296B"/>
    <w:multiLevelType w:val="multilevel"/>
    <w:tmpl w:val="A558C7DE"/>
    <w:lvl w:ilvl="0">
      <w:start w:val="1"/>
      <w:numFmt w:val="upperRoman"/>
      <w:lvlText w:val="%1."/>
      <w:lvlJc w:val="left"/>
      <w:pPr>
        <w:ind w:left="720" w:hanging="72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0C21290"/>
    <w:multiLevelType w:val="multilevel"/>
    <w:tmpl w:val="BA8E4FC6"/>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C1D10F4"/>
    <w:multiLevelType w:val="hybridMultilevel"/>
    <w:tmpl w:val="0A12D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7F735A"/>
    <w:multiLevelType w:val="multilevel"/>
    <w:tmpl w:val="29261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834BEA"/>
    <w:multiLevelType w:val="multilevel"/>
    <w:tmpl w:val="2A5C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F34A8F"/>
    <w:multiLevelType w:val="multilevel"/>
    <w:tmpl w:val="131A2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4"/>
  </w:num>
  <w:num w:numId="4">
    <w:abstractNumId w:val="5"/>
  </w:num>
  <w:num w:numId="5">
    <w:abstractNumId w:val="0"/>
  </w:num>
  <w:num w:numId="6">
    <w:abstractNumId w:val="9"/>
  </w:num>
  <w:num w:numId="7">
    <w:abstractNumId w:val="11"/>
  </w:num>
  <w:num w:numId="8">
    <w:abstractNumId w:val="1"/>
  </w:num>
  <w:num w:numId="9">
    <w:abstractNumId w:val="2"/>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C3"/>
    <w:rsid w:val="003E6EC3"/>
    <w:rsid w:val="005410B0"/>
    <w:rsid w:val="007A754A"/>
    <w:rsid w:val="007F6A4A"/>
    <w:rsid w:val="00A23699"/>
    <w:rsid w:val="00A26CAF"/>
    <w:rsid w:val="00A65E3E"/>
    <w:rsid w:val="00CE57C1"/>
    <w:rsid w:val="00D314D5"/>
    <w:rsid w:val="00E26AED"/>
    <w:rsid w:val="00FD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2C81"/>
  <w15:docId w15:val="{2CD9DBE7-3A2D-DD4F-BCA7-1DEA33E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2E"/>
  </w:style>
  <w:style w:type="paragraph" w:styleId="Heading1">
    <w:name w:val="heading 1"/>
    <w:basedOn w:val="Normal"/>
    <w:next w:val="Normal"/>
    <w:link w:val="Heading1Char"/>
    <w:uiPriority w:val="9"/>
    <w:qFormat/>
    <w:rsid w:val="00140168"/>
    <w:pPr>
      <w:pBdr>
        <w:bottom w:val="single" w:sz="8" w:space="1" w:color="006600"/>
      </w:pBdr>
      <w:spacing w:before="600" w:after="80"/>
      <w:ind w:firstLine="0"/>
      <w:outlineLvl w:val="0"/>
    </w:pPr>
    <w:rPr>
      <w:rFonts w:asciiTheme="majorHAnsi" w:eastAsiaTheme="majorEastAsia" w:hAnsiTheme="majorHAnsi" w:cstheme="majorBidi"/>
      <w:b/>
      <w:bCs/>
      <w:color w:val="006600"/>
      <w:sz w:val="20"/>
      <w:szCs w:val="24"/>
    </w:rPr>
  </w:style>
  <w:style w:type="paragraph" w:styleId="Heading2">
    <w:name w:val="heading 2"/>
    <w:basedOn w:val="Normal"/>
    <w:next w:val="Normal"/>
    <w:link w:val="Heading2Char"/>
    <w:uiPriority w:val="9"/>
    <w:semiHidden/>
    <w:unhideWhenUsed/>
    <w:qFormat/>
    <w:rsid w:val="0055232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55232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55232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55232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55232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55232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55232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55232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32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Footer">
    <w:name w:val="footer"/>
    <w:basedOn w:val="Normal"/>
    <w:link w:val="FooterChar"/>
    <w:uiPriority w:val="99"/>
    <w:unhideWhenUsed/>
    <w:rsid w:val="00B2069E"/>
    <w:pPr>
      <w:tabs>
        <w:tab w:val="center" w:pos="4680"/>
        <w:tab w:val="right" w:pos="9360"/>
      </w:tabs>
    </w:pPr>
  </w:style>
  <w:style w:type="character" w:customStyle="1" w:styleId="FooterChar">
    <w:name w:val="Footer Char"/>
    <w:link w:val="Footer"/>
    <w:uiPriority w:val="99"/>
    <w:rsid w:val="00B2069E"/>
    <w:rPr>
      <w:rFonts w:ascii="Calibri" w:eastAsia="Times New Roman" w:hAnsi="Calibri" w:cs="Times New Roman"/>
      <w:lang w:bidi="en-US"/>
    </w:rPr>
  </w:style>
  <w:style w:type="paragraph" w:styleId="ListParagraph">
    <w:name w:val="List Paragraph"/>
    <w:basedOn w:val="Normal"/>
    <w:uiPriority w:val="34"/>
    <w:qFormat/>
    <w:rsid w:val="0055232E"/>
    <w:pPr>
      <w:ind w:left="720"/>
      <w:contextualSpacing/>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customStyle="1" w:styleId="BodyTextChar">
    <w:name w:val="Body Text Char"/>
    <w:link w:val="BodyText"/>
    <w:rsid w:val="00B2069E"/>
    <w:rPr>
      <w:rFonts w:ascii="Arial" w:eastAsia="Times New Roman" w:hAnsi="Arial" w:cs="Times New Roman"/>
      <w:szCs w:val="20"/>
    </w:rPr>
  </w:style>
  <w:style w:type="character" w:styleId="Hyperlink">
    <w:name w:val="Hyperlink"/>
    <w:uiPriority w:val="99"/>
    <w:unhideWhenUsed/>
    <w:rsid w:val="00B2069E"/>
    <w:rPr>
      <w:color w:val="0000FF"/>
      <w:u w:val="single"/>
    </w:rPr>
  </w:style>
  <w:style w:type="paragraph" w:customStyle="1" w:styleId="Default">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E74E5C"/>
    <w:pPr>
      <w:spacing w:before="100" w:beforeAutospacing="1" w:after="100" w:afterAutospacing="1"/>
      <w:ind w:firstLine="0"/>
    </w:pPr>
    <w:rPr>
      <w:sz w:val="24"/>
      <w:szCs w:val="24"/>
    </w:rPr>
  </w:style>
  <w:style w:type="character" w:styleId="Emphasis">
    <w:name w:val="Emphasis"/>
    <w:uiPriority w:val="20"/>
    <w:qFormat/>
    <w:rsid w:val="0055232E"/>
    <w:rPr>
      <w:b/>
      <w:bCs/>
      <w:i/>
      <w:iCs/>
      <w:color w:val="5A5A5A" w:themeColor="text1" w:themeTint="A5"/>
    </w:rPr>
  </w:style>
  <w:style w:type="paragraph" w:styleId="BalloonText">
    <w:name w:val="Balloon Text"/>
    <w:basedOn w:val="Normal"/>
    <w:link w:val="BalloonTextChar"/>
    <w:uiPriority w:val="99"/>
    <w:semiHidden/>
    <w:unhideWhenUsed/>
    <w:rsid w:val="005302BB"/>
    <w:rPr>
      <w:rFonts w:ascii="Tahoma" w:hAnsi="Tahoma" w:cs="Tahoma"/>
      <w:sz w:val="16"/>
      <w:szCs w:val="16"/>
    </w:rPr>
  </w:style>
  <w:style w:type="character" w:customStyle="1" w:styleId="BalloonTextChar">
    <w:name w:val="Balloon Text Char"/>
    <w:link w:val="BalloonText"/>
    <w:uiPriority w:val="99"/>
    <w:semiHidden/>
    <w:rsid w:val="005302BB"/>
    <w:rPr>
      <w:rFonts w:ascii="Tahoma" w:eastAsia="Times New Roman" w:hAnsi="Tahoma" w:cs="Tahoma"/>
      <w:sz w:val="16"/>
      <w:szCs w:val="16"/>
      <w:lang w:bidi="en-US"/>
    </w:rPr>
  </w:style>
  <w:style w:type="paragraph" w:styleId="PlainText">
    <w:name w:val="Plain Text"/>
    <w:basedOn w:val="Normal"/>
    <w:link w:val="PlainTextChar"/>
    <w:uiPriority w:val="99"/>
    <w:unhideWhenUsed/>
    <w:rsid w:val="005302BB"/>
    <w:pPr>
      <w:ind w:firstLine="0"/>
    </w:pPr>
    <w:rPr>
      <w:rFonts w:ascii="Consolas" w:hAnsi="Consolas" w:cs="Consolas"/>
      <w:sz w:val="21"/>
      <w:szCs w:val="21"/>
    </w:rPr>
  </w:style>
  <w:style w:type="character" w:customStyle="1" w:styleId="PlainTextChar">
    <w:name w:val="Plain Text Char"/>
    <w:link w:val="PlainText"/>
    <w:uiPriority w:val="99"/>
    <w:rsid w:val="005302BB"/>
    <w:rPr>
      <w:rFonts w:ascii="Consolas" w:eastAsia="Calibri" w:hAnsi="Consolas" w:cs="Consolas"/>
      <w:sz w:val="21"/>
      <w:szCs w:val="21"/>
    </w:rPr>
  </w:style>
  <w:style w:type="paragraph" w:styleId="Header">
    <w:name w:val="header"/>
    <w:basedOn w:val="Normal"/>
    <w:link w:val="HeaderChar"/>
    <w:uiPriority w:val="99"/>
    <w:unhideWhenUsed/>
    <w:rsid w:val="00AE718E"/>
    <w:pPr>
      <w:tabs>
        <w:tab w:val="center" w:pos="4680"/>
        <w:tab w:val="right" w:pos="9360"/>
      </w:tabs>
    </w:pPr>
  </w:style>
  <w:style w:type="character" w:customStyle="1" w:styleId="HeaderChar">
    <w:name w:val="Header Char"/>
    <w:link w:val="Header"/>
    <w:uiPriority w:val="99"/>
    <w:rsid w:val="00AE718E"/>
    <w:rPr>
      <w:rFonts w:eastAsia="Times New Roman"/>
      <w:sz w:val="22"/>
      <w:szCs w:val="22"/>
      <w:lang w:bidi="en-US"/>
    </w:rPr>
  </w:style>
  <w:style w:type="character" w:styleId="FollowedHyperlink">
    <w:name w:val="FollowedHyperlink"/>
    <w:uiPriority w:val="99"/>
    <w:semiHidden/>
    <w:unhideWhenUsed/>
    <w:rsid w:val="005C7750"/>
    <w:rPr>
      <w:color w:val="800080"/>
      <w:u w:val="single"/>
    </w:rPr>
  </w:style>
  <w:style w:type="character" w:customStyle="1" w:styleId="file">
    <w:name w:val="file"/>
    <w:rsid w:val="00734316"/>
  </w:style>
  <w:style w:type="table" w:styleId="TableGrid">
    <w:name w:val="Table Grid"/>
    <w:basedOn w:val="TableNormal"/>
    <w:uiPriority w:val="59"/>
    <w:rsid w:val="008C6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86B2E"/>
    <w:rPr>
      <w:sz w:val="16"/>
      <w:szCs w:val="16"/>
    </w:rPr>
  </w:style>
  <w:style w:type="paragraph" w:styleId="CommentText">
    <w:name w:val="annotation text"/>
    <w:basedOn w:val="Normal"/>
    <w:link w:val="CommentTextChar"/>
    <w:uiPriority w:val="99"/>
    <w:semiHidden/>
    <w:unhideWhenUsed/>
    <w:rsid w:val="00686B2E"/>
    <w:rPr>
      <w:szCs w:val="20"/>
    </w:rPr>
  </w:style>
  <w:style w:type="character" w:customStyle="1" w:styleId="CommentTextChar">
    <w:name w:val="Comment Text Char"/>
    <w:link w:val="CommentText"/>
    <w:uiPriority w:val="99"/>
    <w:semiHidden/>
    <w:rsid w:val="00686B2E"/>
    <w:rPr>
      <w:rFonts w:eastAsia="Times New Roman"/>
      <w:lang w:bidi="en-US"/>
    </w:rPr>
  </w:style>
  <w:style w:type="paragraph" w:styleId="CommentSubject">
    <w:name w:val="annotation subject"/>
    <w:basedOn w:val="CommentText"/>
    <w:next w:val="CommentText"/>
    <w:link w:val="CommentSubjectChar"/>
    <w:uiPriority w:val="99"/>
    <w:semiHidden/>
    <w:unhideWhenUsed/>
    <w:rsid w:val="00686B2E"/>
    <w:rPr>
      <w:b/>
      <w:bCs/>
    </w:rPr>
  </w:style>
  <w:style w:type="character" w:customStyle="1" w:styleId="CommentSubjectChar">
    <w:name w:val="Comment Subject Char"/>
    <w:link w:val="CommentSubject"/>
    <w:uiPriority w:val="99"/>
    <w:semiHidden/>
    <w:rsid w:val="00686B2E"/>
    <w:rPr>
      <w:rFonts w:eastAsia="Times New Roman"/>
      <w:b/>
      <w:bCs/>
      <w:lang w:bidi="en-US"/>
    </w:rPr>
  </w:style>
  <w:style w:type="character" w:styleId="PlaceholderText">
    <w:name w:val="Placeholder Text"/>
    <w:basedOn w:val="DefaultParagraphFont"/>
    <w:uiPriority w:val="99"/>
    <w:semiHidden/>
    <w:rsid w:val="00831DAC"/>
    <w:rPr>
      <w:color w:val="808080"/>
    </w:rPr>
  </w:style>
  <w:style w:type="character" w:customStyle="1" w:styleId="Heading1Char">
    <w:name w:val="Heading 1 Char"/>
    <w:basedOn w:val="DefaultParagraphFont"/>
    <w:link w:val="Heading1"/>
    <w:uiPriority w:val="9"/>
    <w:rsid w:val="00140168"/>
    <w:rPr>
      <w:rFonts w:asciiTheme="majorHAnsi" w:eastAsiaTheme="majorEastAsia" w:hAnsiTheme="majorHAnsi" w:cstheme="majorBidi"/>
      <w:b/>
      <w:bCs/>
      <w:color w:val="006600"/>
      <w:sz w:val="20"/>
      <w:szCs w:val="24"/>
    </w:rPr>
  </w:style>
  <w:style w:type="character" w:styleId="Strong">
    <w:name w:val="Strong"/>
    <w:basedOn w:val="DefaultParagraphFont"/>
    <w:uiPriority w:val="22"/>
    <w:qFormat/>
    <w:rsid w:val="0055232E"/>
    <w:rPr>
      <w:b/>
      <w:bCs/>
      <w:spacing w:val="0"/>
    </w:rPr>
  </w:style>
  <w:style w:type="paragraph" w:styleId="Revision">
    <w:name w:val="Revision"/>
    <w:hidden/>
    <w:uiPriority w:val="99"/>
    <w:semiHidden/>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2Char">
    <w:name w:val="Heading 2 Char"/>
    <w:basedOn w:val="DefaultParagraphFont"/>
    <w:link w:val="Heading2"/>
    <w:uiPriority w:val="9"/>
    <w:semiHidden/>
    <w:rsid w:val="0055232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55232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55232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55232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55232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55232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55232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55232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55232E"/>
    <w:rPr>
      <w:b/>
      <w:bCs/>
      <w:sz w:val="18"/>
      <w:szCs w:val="18"/>
    </w:rPr>
  </w:style>
  <w:style w:type="character" w:customStyle="1" w:styleId="TitleChar">
    <w:name w:val="Title Char"/>
    <w:basedOn w:val="DefaultParagraphFont"/>
    <w:link w:val="Title"/>
    <w:uiPriority w:val="10"/>
    <w:rsid w:val="0055232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55232E"/>
    <w:rPr>
      <w:i/>
      <w:iCs/>
      <w:sz w:val="24"/>
      <w:szCs w:val="24"/>
    </w:rPr>
  </w:style>
  <w:style w:type="paragraph" w:styleId="NoSpacing">
    <w:name w:val="No Spacing"/>
    <w:basedOn w:val="Normal"/>
    <w:link w:val="NoSpacingChar"/>
    <w:uiPriority w:val="1"/>
    <w:qFormat/>
    <w:rsid w:val="0055232E"/>
    <w:pPr>
      <w:ind w:firstLine="0"/>
    </w:pPr>
  </w:style>
  <w:style w:type="character" w:customStyle="1" w:styleId="NoSpacingChar">
    <w:name w:val="No Spacing Char"/>
    <w:basedOn w:val="DefaultParagraphFont"/>
    <w:link w:val="NoSpacing"/>
    <w:uiPriority w:val="1"/>
    <w:rsid w:val="0055232E"/>
  </w:style>
  <w:style w:type="paragraph" w:styleId="Quote">
    <w:name w:val="Quote"/>
    <w:basedOn w:val="Normal"/>
    <w:next w:val="Normal"/>
    <w:link w:val="QuoteChar"/>
    <w:uiPriority w:val="29"/>
    <w:qFormat/>
    <w:rsid w:val="0055232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5232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5232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5232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5232E"/>
    <w:rPr>
      <w:i/>
      <w:iCs/>
      <w:color w:val="5A5A5A" w:themeColor="text1" w:themeTint="A5"/>
    </w:rPr>
  </w:style>
  <w:style w:type="character" w:styleId="IntenseEmphasis">
    <w:name w:val="Intense Emphasis"/>
    <w:uiPriority w:val="21"/>
    <w:qFormat/>
    <w:rsid w:val="0055232E"/>
    <w:rPr>
      <w:b/>
      <w:bCs/>
      <w:i/>
      <w:iCs/>
      <w:color w:val="4F81BD" w:themeColor="accent1"/>
      <w:sz w:val="22"/>
      <w:szCs w:val="22"/>
    </w:rPr>
  </w:style>
  <w:style w:type="character" w:styleId="SubtleReference">
    <w:name w:val="Subtle Reference"/>
    <w:uiPriority w:val="31"/>
    <w:qFormat/>
    <w:rsid w:val="0055232E"/>
    <w:rPr>
      <w:color w:val="auto"/>
      <w:u w:val="single" w:color="9BBB59" w:themeColor="accent3"/>
    </w:rPr>
  </w:style>
  <w:style w:type="character" w:styleId="IntenseReference">
    <w:name w:val="Intense Reference"/>
    <w:basedOn w:val="DefaultParagraphFont"/>
    <w:uiPriority w:val="32"/>
    <w:qFormat/>
    <w:rsid w:val="0055232E"/>
    <w:rPr>
      <w:b/>
      <w:bCs/>
      <w:color w:val="76923C" w:themeColor="accent3" w:themeShade="BF"/>
      <w:u w:val="single" w:color="9BBB59" w:themeColor="accent3"/>
    </w:rPr>
  </w:style>
  <w:style w:type="character" w:styleId="BookTitle">
    <w:name w:val="Book Title"/>
    <w:basedOn w:val="DefaultParagraphFont"/>
    <w:uiPriority w:val="33"/>
    <w:qFormat/>
    <w:rsid w:val="0055232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5232E"/>
    <w:pPr>
      <w:outlineLvl w:val="9"/>
    </w:pPr>
    <w:rPr>
      <w:lang w:bidi="en-US"/>
    </w:rPr>
  </w:style>
  <w:style w:type="paragraph" w:styleId="TOC1">
    <w:name w:val="toc 1"/>
    <w:basedOn w:val="Normal"/>
    <w:next w:val="Normal"/>
    <w:autoRedefine/>
    <w:uiPriority w:val="39"/>
    <w:unhideWhenUsed/>
    <w:rsid w:val="000278AA"/>
    <w:pPr>
      <w:spacing w:after="100"/>
    </w:pPr>
  </w:style>
  <w:style w:type="character" w:customStyle="1" w:styleId="Instructions">
    <w:name w:val="Instructions"/>
    <w:rsid w:val="00C02D02"/>
    <w:rPr>
      <w:rFonts w:ascii="Arial" w:hAnsi="Arial"/>
      <w:b/>
      <w:i/>
      <w:color w:val="FF0000"/>
      <w:sz w:val="20"/>
    </w:rPr>
  </w:style>
  <w:style w:type="table" w:customStyle="1" w:styleId="a">
    <w:basedOn w:val="TableNormal"/>
    <w:rPr>
      <w:color w:val="76923C"/>
    </w:rPr>
    <w:tblPr>
      <w:tblStyleRowBandSize w:val="1"/>
      <w:tblStyleColBandSize w:val="1"/>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a0">
    <w:basedOn w:val="TableNormal"/>
    <w:rPr>
      <w:color w:val="76923C"/>
    </w:rPr>
    <w:tblPr>
      <w:tblStyleRowBandSize w:val="1"/>
      <w:tblStyleColBandSize w:val="1"/>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a1">
    <w:basedOn w:val="TableNormal"/>
    <w:rPr>
      <w:color w:val="76923C"/>
    </w:rPr>
    <w:tblPr>
      <w:tblStyleRowBandSize w:val="1"/>
      <w:tblStyleColBandSize w:val="1"/>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rPr>
      <w:color w:val="76923C"/>
    </w:rPr>
    <w:tblPr>
      <w:tblStyleRowBandSize w:val="1"/>
      <w:tblStyleColBandSize w:val="1"/>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UnresolvedMention">
    <w:name w:val="Unresolved Mention"/>
    <w:basedOn w:val="DefaultParagraphFont"/>
    <w:uiPriority w:val="99"/>
    <w:semiHidden/>
    <w:unhideWhenUsed/>
    <w:rsid w:val="00FD7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Ross.Wilkinson@colorado.edu"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hruthi.sukumar@colorado.edu"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co4819@colorado.edu"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hyperlink" Target="mailto:alaa@colorado.edu" TargetMode="External"/><Relationship Id="rId19" Type="http://schemas.openxmlformats.org/officeDocument/2006/relationships/hyperlink" Target="https://www.goldencheetah.org/" TargetMode="External"/><Relationship Id="rId4" Type="http://schemas.openxmlformats.org/officeDocument/2006/relationships/settings" Target="settings.xml"/><Relationship Id="rId9" Type="http://schemas.openxmlformats.org/officeDocument/2006/relationships/hyperlink" Target="mailto:rodger.kram@colorado.edu" TargetMode="External"/><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B3E7B8-0C89-D642-A28B-6C7D1F01DE2D}"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E57F7C39-42D4-DB4B-BEFB-92B77F83144E}">
      <dgm:prSet phldrT="[Text]"/>
      <dgm:spPr/>
      <dgm:t>
        <a:bodyPr/>
        <a:lstStyle/>
        <a:p>
          <a:r>
            <a:rPr lang="en-US"/>
            <a:t>Unresitricted</a:t>
          </a:r>
        </a:p>
      </dgm:t>
    </dgm:pt>
    <dgm:pt modelId="{1849E96A-812A-AD4D-8E5A-0EEF9D99F556}" type="parTrans" cxnId="{5F4E85FD-6F7F-9443-8036-AB0FCD6AEA59}">
      <dgm:prSet/>
      <dgm:spPr/>
      <dgm:t>
        <a:bodyPr/>
        <a:lstStyle/>
        <a:p>
          <a:endParaRPr lang="en-US"/>
        </a:p>
      </dgm:t>
    </dgm:pt>
    <dgm:pt modelId="{78F0A452-BD0E-8540-ADF2-1C8FAFE12BA1}" type="sibTrans" cxnId="{5F4E85FD-6F7F-9443-8036-AB0FCD6AEA59}">
      <dgm:prSet/>
      <dgm:spPr/>
      <dgm:t>
        <a:bodyPr/>
        <a:lstStyle/>
        <a:p>
          <a:endParaRPr lang="en-US"/>
        </a:p>
      </dgm:t>
    </dgm:pt>
    <dgm:pt modelId="{3F365EDD-A461-D645-A20E-E77F16B45EA1}">
      <dgm:prSet phldrT="[Text]"/>
      <dgm:spPr/>
      <dgm:t>
        <a:bodyPr/>
        <a:lstStyle/>
        <a:p>
          <a:r>
            <a:rPr lang="en-US"/>
            <a:t>A. Reward</a:t>
          </a:r>
        </a:p>
      </dgm:t>
    </dgm:pt>
    <dgm:pt modelId="{F151FB9D-17B0-2743-BD9C-8683E73B31E4}" type="parTrans" cxnId="{EC4C899F-0761-5142-ACE1-B02C883E6207}">
      <dgm:prSet/>
      <dgm:spPr/>
      <dgm:t>
        <a:bodyPr/>
        <a:lstStyle/>
        <a:p>
          <a:endParaRPr lang="en-US"/>
        </a:p>
      </dgm:t>
    </dgm:pt>
    <dgm:pt modelId="{EB0D81CE-E127-4B4C-9CA5-7F1F6225016A}" type="sibTrans" cxnId="{EC4C899F-0761-5142-ACE1-B02C883E6207}">
      <dgm:prSet/>
      <dgm:spPr/>
      <dgm:t>
        <a:bodyPr/>
        <a:lstStyle/>
        <a:p>
          <a:endParaRPr lang="en-US"/>
        </a:p>
      </dgm:t>
    </dgm:pt>
    <dgm:pt modelId="{9D9CE973-308F-A84B-AC40-AE6888F2F36F}">
      <dgm:prSet phldrT="[Text]"/>
      <dgm:spPr/>
      <dgm:t>
        <a:bodyPr/>
        <a:lstStyle/>
        <a:p>
          <a:r>
            <a:rPr lang="en-US"/>
            <a:t>B. Normal</a:t>
          </a:r>
        </a:p>
      </dgm:t>
    </dgm:pt>
    <dgm:pt modelId="{602FD3A1-135A-CE4D-9CCD-B7F54F18BE3A}" type="parTrans" cxnId="{DCC84387-028C-8D45-8519-32A8FB650445}">
      <dgm:prSet/>
      <dgm:spPr/>
      <dgm:t>
        <a:bodyPr/>
        <a:lstStyle/>
        <a:p>
          <a:endParaRPr lang="en-US"/>
        </a:p>
      </dgm:t>
    </dgm:pt>
    <dgm:pt modelId="{A7A7D691-1230-D64B-BF24-549CC3A573B9}" type="sibTrans" cxnId="{DCC84387-028C-8D45-8519-32A8FB650445}">
      <dgm:prSet/>
      <dgm:spPr/>
      <dgm:t>
        <a:bodyPr/>
        <a:lstStyle/>
        <a:p>
          <a:endParaRPr lang="en-US"/>
        </a:p>
      </dgm:t>
    </dgm:pt>
    <dgm:pt modelId="{D914E953-9672-E54A-BC8A-99F1E45B8DA3}">
      <dgm:prSet phldrT="[Text]"/>
      <dgm:spPr/>
      <dgm:t>
        <a:bodyPr/>
        <a:lstStyle/>
        <a:p>
          <a:r>
            <a:rPr lang="en-US"/>
            <a:t>C. Time-contingent</a:t>
          </a:r>
        </a:p>
      </dgm:t>
    </dgm:pt>
    <dgm:pt modelId="{A905A4FA-BCAB-2C44-AEEA-4E97684BF317}" type="parTrans" cxnId="{D5DA38CC-F660-8E46-ACA1-30991B14662B}">
      <dgm:prSet/>
      <dgm:spPr/>
      <dgm:t>
        <a:bodyPr/>
        <a:lstStyle/>
        <a:p>
          <a:endParaRPr lang="en-US"/>
        </a:p>
      </dgm:t>
    </dgm:pt>
    <dgm:pt modelId="{CBE7DFC6-7FE3-3344-BB75-573A7E5FA7C6}" type="sibTrans" cxnId="{D5DA38CC-F660-8E46-ACA1-30991B14662B}">
      <dgm:prSet/>
      <dgm:spPr/>
      <dgm:t>
        <a:bodyPr/>
        <a:lstStyle/>
        <a:p>
          <a:endParaRPr lang="en-US"/>
        </a:p>
      </dgm:t>
    </dgm:pt>
    <dgm:pt modelId="{4BF985C4-7DFC-5644-AABC-D04908993837}" type="pres">
      <dgm:prSet presAssocID="{84B3E7B8-0C89-D642-A28B-6C7D1F01DE2D}" presName="hierChild1" presStyleCnt="0">
        <dgm:presLayoutVars>
          <dgm:orgChart val="1"/>
          <dgm:chPref val="1"/>
          <dgm:dir/>
          <dgm:animOne val="branch"/>
          <dgm:animLvl val="lvl"/>
          <dgm:resizeHandles/>
        </dgm:presLayoutVars>
      </dgm:prSet>
      <dgm:spPr/>
    </dgm:pt>
    <dgm:pt modelId="{1302F7C2-B3D3-8146-B83B-EFD608A2E61E}" type="pres">
      <dgm:prSet presAssocID="{E57F7C39-42D4-DB4B-BEFB-92B77F83144E}" presName="hierRoot1" presStyleCnt="0">
        <dgm:presLayoutVars>
          <dgm:hierBranch val="init"/>
        </dgm:presLayoutVars>
      </dgm:prSet>
      <dgm:spPr/>
    </dgm:pt>
    <dgm:pt modelId="{53122F53-51B3-F24D-BC18-3B769DD3E511}" type="pres">
      <dgm:prSet presAssocID="{E57F7C39-42D4-DB4B-BEFB-92B77F83144E}" presName="rootComposite1" presStyleCnt="0"/>
      <dgm:spPr/>
    </dgm:pt>
    <dgm:pt modelId="{B6C579A8-9641-5E4D-98A9-5E56F92A5975}" type="pres">
      <dgm:prSet presAssocID="{E57F7C39-42D4-DB4B-BEFB-92B77F83144E}" presName="rootText1" presStyleLbl="node0" presStyleIdx="0" presStyleCnt="1">
        <dgm:presLayoutVars>
          <dgm:chPref val="3"/>
        </dgm:presLayoutVars>
      </dgm:prSet>
      <dgm:spPr/>
    </dgm:pt>
    <dgm:pt modelId="{C2F1E327-8176-F241-88C1-D7409F52893F}" type="pres">
      <dgm:prSet presAssocID="{E57F7C39-42D4-DB4B-BEFB-92B77F83144E}" presName="rootConnector1" presStyleLbl="node1" presStyleIdx="0" presStyleCnt="0"/>
      <dgm:spPr/>
    </dgm:pt>
    <dgm:pt modelId="{4A916902-BE98-E247-A463-AB049FEEFF50}" type="pres">
      <dgm:prSet presAssocID="{E57F7C39-42D4-DB4B-BEFB-92B77F83144E}" presName="hierChild2" presStyleCnt="0"/>
      <dgm:spPr/>
    </dgm:pt>
    <dgm:pt modelId="{B2D8505B-4E38-EE4B-AC77-CA2B412E93B8}" type="pres">
      <dgm:prSet presAssocID="{F151FB9D-17B0-2743-BD9C-8683E73B31E4}" presName="Name37" presStyleLbl="parChTrans1D2" presStyleIdx="0" presStyleCnt="3"/>
      <dgm:spPr/>
    </dgm:pt>
    <dgm:pt modelId="{BE21CBB6-C6EE-7945-836A-ED623AFD1D60}" type="pres">
      <dgm:prSet presAssocID="{3F365EDD-A461-D645-A20E-E77F16B45EA1}" presName="hierRoot2" presStyleCnt="0">
        <dgm:presLayoutVars>
          <dgm:hierBranch val="init"/>
        </dgm:presLayoutVars>
      </dgm:prSet>
      <dgm:spPr/>
    </dgm:pt>
    <dgm:pt modelId="{40711793-3B0B-3B47-984E-698E14461442}" type="pres">
      <dgm:prSet presAssocID="{3F365EDD-A461-D645-A20E-E77F16B45EA1}" presName="rootComposite" presStyleCnt="0"/>
      <dgm:spPr/>
    </dgm:pt>
    <dgm:pt modelId="{BB2C1F6E-FC3A-D845-9F63-F1E967B0A621}" type="pres">
      <dgm:prSet presAssocID="{3F365EDD-A461-D645-A20E-E77F16B45EA1}" presName="rootText" presStyleLbl="node2" presStyleIdx="0" presStyleCnt="3">
        <dgm:presLayoutVars>
          <dgm:chPref val="3"/>
        </dgm:presLayoutVars>
      </dgm:prSet>
      <dgm:spPr/>
    </dgm:pt>
    <dgm:pt modelId="{3568F9AE-4EEC-5F48-AFB6-A54C171E69A4}" type="pres">
      <dgm:prSet presAssocID="{3F365EDD-A461-D645-A20E-E77F16B45EA1}" presName="rootConnector" presStyleLbl="node2" presStyleIdx="0" presStyleCnt="3"/>
      <dgm:spPr/>
    </dgm:pt>
    <dgm:pt modelId="{28548EE7-6B5D-3746-A3BA-B45EE4826D47}" type="pres">
      <dgm:prSet presAssocID="{3F365EDD-A461-D645-A20E-E77F16B45EA1}" presName="hierChild4" presStyleCnt="0"/>
      <dgm:spPr/>
    </dgm:pt>
    <dgm:pt modelId="{902E64E1-3B48-EE4C-8126-C030C4604794}" type="pres">
      <dgm:prSet presAssocID="{3F365EDD-A461-D645-A20E-E77F16B45EA1}" presName="hierChild5" presStyleCnt="0"/>
      <dgm:spPr/>
    </dgm:pt>
    <dgm:pt modelId="{5EDD87C9-5B9D-C14F-9DBE-A5AC2188C819}" type="pres">
      <dgm:prSet presAssocID="{602FD3A1-135A-CE4D-9CCD-B7F54F18BE3A}" presName="Name37" presStyleLbl="parChTrans1D2" presStyleIdx="1" presStyleCnt="3"/>
      <dgm:spPr/>
    </dgm:pt>
    <dgm:pt modelId="{1F2DFE7B-E10B-7F4B-BAE6-8F804E07A066}" type="pres">
      <dgm:prSet presAssocID="{9D9CE973-308F-A84B-AC40-AE6888F2F36F}" presName="hierRoot2" presStyleCnt="0">
        <dgm:presLayoutVars>
          <dgm:hierBranch val="init"/>
        </dgm:presLayoutVars>
      </dgm:prSet>
      <dgm:spPr/>
    </dgm:pt>
    <dgm:pt modelId="{05D68FBE-E290-8D49-8FEE-702996A547F2}" type="pres">
      <dgm:prSet presAssocID="{9D9CE973-308F-A84B-AC40-AE6888F2F36F}" presName="rootComposite" presStyleCnt="0"/>
      <dgm:spPr/>
    </dgm:pt>
    <dgm:pt modelId="{351AC444-ABD8-3246-812F-46AE68AB6B8B}" type="pres">
      <dgm:prSet presAssocID="{9D9CE973-308F-A84B-AC40-AE6888F2F36F}" presName="rootText" presStyleLbl="node2" presStyleIdx="1" presStyleCnt="3">
        <dgm:presLayoutVars>
          <dgm:chPref val="3"/>
        </dgm:presLayoutVars>
      </dgm:prSet>
      <dgm:spPr/>
    </dgm:pt>
    <dgm:pt modelId="{59FA9563-C453-F645-B806-015063E395FB}" type="pres">
      <dgm:prSet presAssocID="{9D9CE973-308F-A84B-AC40-AE6888F2F36F}" presName="rootConnector" presStyleLbl="node2" presStyleIdx="1" presStyleCnt="3"/>
      <dgm:spPr/>
    </dgm:pt>
    <dgm:pt modelId="{C85E91FD-56E5-E745-8243-27213BD06382}" type="pres">
      <dgm:prSet presAssocID="{9D9CE973-308F-A84B-AC40-AE6888F2F36F}" presName="hierChild4" presStyleCnt="0"/>
      <dgm:spPr/>
    </dgm:pt>
    <dgm:pt modelId="{B88240B8-33BD-F246-B34F-0FD3C461E8E1}" type="pres">
      <dgm:prSet presAssocID="{9D9CE973-308F-A84B-AC40-AE6888F2F36F}" presName="hierChild5" presStyleCnt="0"/>
      <dgm:spPr/>
    </dgm:pt>
    <dgm:pt modelId="{D264BCE8-F28B-9D48-B715-5BD05DD95631}" type="pres">
      <dgm:prSet presAssocID="{A905A4FA-BCAB-2C44-AEEA-4E97684BF317}" presName="Name37" presStyleLbl="parChTrans1D2" presStyleIdx="2" presStyleCnt="3"/>
      <dgm:spPr/>
    </dgm:pt>
    <dgm:pt modelId="{025240B2-4B62-7546-88DB-498DBB8FD73F}" type="pres">
      <dgm:prSet presAssocID="{D914E953-9672-E54A-BC8A-99F1E45B8DA3}" presName="hierRoot2" presStyleCnt="0">
        <dgm:presLayoutVars>
          <dgm:hierBranch val="init"/>
        </dgm:presLayoutVars>
      </dgm:prSet>
      <dgm:spPr/>
    </dgm:pt>
    <dgm:pt modelId="{06378FD5-1095-E94B-B542-61DC10B1B9FB}" type="pres">
      <dgm:prSet presAssocID="{D914E953-9672-E54A-BC8A-99F1E45B8DA3}" presName="rootComposite" presStyleCnt="0"/>
      <dgm:spPr/>
    </dgm:pt>
    <dgm:pt modelId="{3E53DFD7-632C-AB4E-AAEF-93F3FD186AAA}" type="pres">
      <dgm:prSet presAssocID="{D914E953-9672-E54A-BC8A-99F1E45B8DA3}" presName="rootText" presStyleLbl="node2" presStyleIdx="2" presStyleCnt="3">
        <dgm:presLayoutVars>
          <dgm:chPref val="3"/>
        </dgm:presLayoutVars>
      </dgm:prSet>
      <dgm:spPr/>
    </dgm:pt>
    <dgm:pt modelId="{0B66B1D1-660C-674A-AAF4-599F329A4833}" type="pres">
      <dgm:prSet presAssocID="{D914E953-9672-E54A-BC8A-99F1E45B8DA3}" presName="rootConnector" presStyleLbl="node2" presStyleIdx="2" presStyleCnt="3"/>
      <dgm:spPr/>
    </dgm:pt>
    <dgm:pt modelId="{764CFC39-51AC-084C-8CAE-E7272FCEF327}" type="pres">
      <dgm:prSet presAssocID="{D914E953-9672-E54A-BC8A-99F1E45B8DA3}" presName="hierChild4" presStyleCnt="0"/>
      <dgm:spPr/>
    </dgm:pt>
    <dgm:pt modelId="{E55DD061-4156-4F46-90FA-D1D58DA46E6F}" type="pres">
      <dgm:prSet presAssocID="{D914E953-9672-E54A-BC8A-99F1E45B8DA3}" presName="hierChild5" presStyleCnt="0"/>
      <dgm:spPr/>
    </dgm:pt>
    <dgm:pt modelId="{1C82A62C-5A20-0F42-9D6C-C899F45C2913}" type="pres">
      <dgm:prSet presAssocID="{E57F7C39-42D4-DB4B-BEFB-92B77F83144E}" presName="hierChild3" presStyleCnt="0"/>
      <dgm:spPr/>
    </dgm:pt>
  </dgm:ptLst>
  <dgm:cxnLst>
    <dgm:cxn modelId="{DFA2B60B-FC7C-EC49-87E2-B6F7CC7AEF98}" type="presOf" srcId="{D914E953-9672-E54A-BC8A-99F1E45B8DA3}" destId="{3E53DFD7-632C-AB4E-AAEF-93F3FD186AAA}" srcOrd="0" destOrd="0" presId="urn:microsoft.com/office/officeart/2005/8/layout/orgChart1"/>
    <dgm:cxn modelId="{5A61DB10-7C95-5D41-8695-42E7123FAE81}" type="presOf" srcId="{F151FB9D-17B0-2743-BD9C-8683E73B31E4}" destId="{B2D8505B-4E38-EE4B-AC77-CA2B412E93B8}" srcOrd="0" destOrd="0" presId="urn:microsoft.com/office/officeart/2005/8/layout/orgChart1"/>
    <dgm:cxn modelId="{4DAFAF13-99F8-B54E-AED8-1E1116C2CE60}" type="presOf" srcId="{602FD3A1-135A-CE4D-9CCD-B7F54F18BE3A}" destId="{5EDD87C9-5B9D-C14F-9DBE-A5AC2188C819}" srcOrd="0" destOrd="0" presId="urn:microsoft.com/office/officeart/2005/8/layout/orgChart1"/>
    <dgm:cxn modelId="{EEDC9723-28D1-DA45-8CDE-C78DFCBC95D7}" type="presOf" srcId="{3F365EDD-A461-D645-A20E-E77F16B45EA1}" destId="{3568F9AE-4EEC-5F48-AFB6-A54C171E69A4}" srcOrd="1" destOrd="0" presId="urn:microsoft.com/office/officeart/2005/8/layout/orgChart1"/>
    <dgm:cxn modelId="{DED1E72C-74B2-DB48-8F81-D2E39424E6F5}" type="presOf" srcId="{3F365EDD-A461-D645-A20E-E77F16B45EA1}" destId="{BB2C1F6E-FC3A-D845-9F63-F1E967B0A621}" srcOrd="0" destOrd="0" presId="urn:microsoft.com/office/officeart/2005/8/layout/orgChart1"/>
    <dgm:cxn modelId="{E1EED83A-7FBF-D14E-BF9B-D85F25872F30}" type="presOf" srcId="{E57F7C39-42D4-DB4B-BEFB-92B77F83144E}" destId="{B6C579A8-9641-5E4D-98A9-5E56F92A5975}" srcOrd="0" destOrd="0" presId="urn:microsoft.com/office/officeart/2005/8/layout/orgChart1"/>
    <dgm:cxn modelId="{9FEA3246-B8C9-8046-8EDB-60EFE3F3DFC1}" type="presOf" srcId="{9D9CE973-308F-A84B-AC40-AE6888F2F36F}" destId="{59FA9563-C453-F645-B806-015063E395FB}" srcOrd="1" destOrd="0" presId="urn:microsoft.com/office/officeart/2005/8/layout/orgChart1"/>
    <dgm:cxn modelId="{CA7E9060-1943-3A41-AA20-91966C6ADAC3}" type="presOf" srcId="{D914E953-9672-E54A-BC8A-99F1E45B8DA3}" destId="{0B66B1D1-660C-674A-AAF4-599F329A4833}" srcOrd="1" destOrd="0" presId="urn:microsoft.com/office/officeart/2005/8/layout/orgChart1"/>
    <dgm:cxn modelId="{4BFCF961-CABA-6944-B7C7-701C28748FD0}" type="presOf" srcId="{A905A4FA-BCAB-2C44-AEEA-4E97684BF317}" destId="{D264BCE8-F28B-9D48-B715-5BD05DD95631}" srcOrd="0" destOrd="0" presId="urn:microsoft.com/office/officeart/2005/8/layout/orgChart1"/>
    <dgm:cxn modelId="{07D60370-4161-7C45-908C-D13EC0D72C52}" type="presOf" srcId="{84B3E7B8-0C89-D642-A28B-6C7D1F01DE2D}" destId="{4BF985C4-7DFC-5644-AABC-D04908993837}" srcOrd="0" destOrd="0" presId="urn:microsoft.com/office/officeart/2005/8/layout/orgChart1"/>
    <dgm:cxn modelId="{DCC84387-028C-8D45-8519-32A8FB650445}" srcId="{E57F7C39-42D4-DB4B-BEFB-92B77F83144E}" destId="{9D9CE973-308F-A84B-AC40-AE6888F2F36F}" srcOrd="1" destOrd="0" parTransId="{602FD3A1-135A-CE4D-9CCD-B7F54F18BE3A}" sibTransId="{A7A7D691-1230-D64B-BF24-549CC3A573B9}"/>
    <dgm:cxn modelId="{EC4C899F-0761-5142-ACE1-B02C883E6207}" srcId="{E57F7C39-42D4-DB4B-BEFB-92B77F83144E}" destId="{3F365EDD-A461-D645-A20E-E77F16B45EA1}" srcOrd="0" destOrd="0" parTransId="{F151FB9D-17B0-2743-BD9C-8683E73B31E4}" sibTransId="{EB0D81CE-E127-4B4C-9CA5-7F1F6225016A}"/>
    <dgm:cxn modelId="{89B98EC6-2331-0840-A4B1-1E55504C7E38}" type="presOf" srcId="{E57F7C39-42D4-DB4B-BEFB-92B77F83144E}" destId="{C2F1E327-8176-F241-88C1-D7409F52893F}" srcOrd="1" destOrd="0" presId="urn:microsoft.com/office/officeart/2005/8/layout/orgChart1"/>
    <dgm:cxn modelId="{D5DA38CC-F660-8E46-ACA1-30991B14662B}" srcId="{E57F7C39-42D4-DB4B-BEFB-92B77F83144E}" destId="{D914E953-9672-E54A-BC8A-99F1E45B8DA3}" srcOrd="2" destOrd="0" parTransId="{A905A4FA-BCAB-2C44-AEEA-4E97684BF317}" sibTransId="{CBE7DFC6-7FE3-3344-BB75-573A7E5FA7C6}"/>
    <dgm:cxn modelId="{C2CD84DB-B203-0242-B019-B2649EB5D815}" type="presOf" srcId="{9D9CE973-308F-A84B-AC40-AE6888F2F36F}" destId="{351AC444-ABD8-3246-812F-46AE68AB6B8B}" srcOrd="0" destOrd="0" presId="urn:microsoft.com/office/officeart/2005/8/layout/orgChart1"/>
    <dgm:cxn modelId="{5F4E85FD-6F7F-9443-8036-AB0FCD6AEA59}" srcId="{84B3E7B8-0C89-D642-A28B-6C7D1F01DE2D}" destId="{E57F7C39-42D4-DB4B-BEFB-92B77F83144E}" srcOrd="0" destOrd="0" parTransId="{1849E96A-812A-AD4D-8E5A-0EEF9D99F556}" sibTransId="{78F0A452-BD0E-8540-ADF2-1C8FAFE12BA1}"/>
    <dgm:cxn modelId="{0CA01431-B711-AB41-A6AB-BDC1B3EA820A}" type="presParOf" srcId="{4BF985C4-7DFC-5644-AABC-D04908993837}" destId="{1302F7C2-B3D3-8146-B83B-EFD608A2E61E}" srcOrd="0" destOrd="0" presId="urn:microsoft.com/office/officeart/2005/8/layout/orgChart1"/>
    <dgm:cxn modelId="{B2934B3A-3BC5-B14A-999A-20A518E969D8}" type="presParOf" srcId="{1302F7C2-B3D3-8146-B83B-EFD608A2E61E}" destId="{53122F53-51B3-F24D-BC18-3B769DD3E511}" srcOrd="0" destOrd="0" presId="urn:microsoft.com/office/officeart/2005/8/layout/orgChart1"/>
    <dgm:cxn modelId="{9B8DB19A-2EB9-7B4D-81C2-648A5D5E2719}" type="presParOf" srcId="{53122F53-51B3-F24D-BC18-3B769DD3E511}" destId="{B6C579A8-9641-5E4D-98A9-5E56F92A5975}" srcOrd="0" destOrd="0" presId="urn:microsoft.com/office/officeart/2005/8/layout/orgChart1"/>
    <dgm:cxn modelId="{5F905C45-D0A2-0947-8DD0-2FABBC16106B}" type="presParOf" srcId="{53122F53-51B3-F24D-BC18-3B769DD3E511}" destId="{C2F1E327-8176-F241-88C1-D7409F52893F}" srcOrd="1" destOrd="0" presId="urn:microsoft.com/office/officeart/2005/8/layout/orgChart1"/>
    <dgm:cxn modelId="{7DC40468-43D0-FC40-A391-EB96814FD917}" type="presParOf" srcId="{1302F7C2-B3D3-8146-B83B-EFD608A2E61E}" destId="{4A916902-BE98-E247-A463-AB049FEEFF50}" srcOrd="1" destOrd="0" presId="urn:microsoft.com/office/officeart/2005/8/layout/orgChart1"/>
    <dgm:cxn modelId="{7CEBED31-FD0C-134C-91EC-6D2FD0C3F371}" type="presParOf" srcId="{4A916902-BE98-E247-A463-AB049FEEFF50}" destId="{B2D8505B-4E38-EE4B-AC77-CA2B412E93B8}" srcOrd="0" destOrd="0" presId="urn:microsoft.com/office/officeart/2005/8/layout/orgChart1"/>
    <dgm:cxn modelId="{151F3377-1620-B143-9135-7C0B30915DEB}" type="presParOf" srcId="{4A916902-BE98-E247-A463-AB049FEEFF50}" destId="{BE21CBB6-C6EE-7945-836A-ED623AFD1D60}" srcOrd="1" destOrd="0" presId="urn:microsoft.com/office/officeart/2005/8/layout/orgChart1"/>
    <dgm:cxn modelId="{6EADB06B-0FBC-1D4F-B27E-47C2D1A7D126}" type="presParOf" srcId="{BE21CBB6-C6EE-7945-836A-ED623AFD1D60}" destId="{40711793-3B0B-3B47-984E-698E14461442}" srcOrd="0" destOrd="0" presId="urn:microsoft.com/office/officeart/2005/8/layout/orgChart1"/>
    <dgm:cxn modelId="{2B06C35A-79FA-1845-BE22-DE3D8326EFD0}" type="presParOf" srcId="{40711793-3B0B-3B47-984E-698E14461442}" destId="{BB2C1F6E-FC3A-D845-9F63-F1E967B0A621}" srcOrd="0" destOrd="0" presId="urn:microsoft.com/office/officeart/2005/8/layout/orgChart1"/>
    <dgm:cxn modelId="{3451A7EF-4D1F-8C46-BF90-E442226B755E}" type="presParOf" srcId="{40711793-3B0B-3B47-984E-698E14461442}" destId="{3568F9AE-4EEC-5F48-AFB6-A54C171E69A4}" srcOrd="1" destOrd="0" presId="urn:microsoft.com/office/officeart/2005/8/layout/orgChart1"/>
    <dgm:cxn modelId="{EF7BCD0F-74C4-3E49-B51D-ED5A5338937D}" type="presParOf" srcId="{BE21CBB6-C6EE-7945-836A-ED623AFD1D60}" destId="{28548EE7-6B5D-3746-A3BA-B45EE4826D47}" srcOrd="1" destOrd="0" presId="urn:microsoft.com/office/officeart/2005/8/layout/orgChart1"/>
    <dgm:cxn modelId="{12143E4F-AC92-B043-8D4D-20CB2D9C7B0A}" type="presParOf" srcId="{BE21CBB6-C6EE-7945-836A-ED623AFD1D60}" destId="{902E64E1-3B48-EE4C-8126-C030C4604794}" srcOrd="2" destOrd="0" presId="urn:microsoft.com/office/officeart/2005/8/layout/orgChart1"/>
    <dgm:cxn modelId="{44728ED8-CF37-D34C-85A4-15A6FA100FBC}" type="presParOf" srcId="{4A916902-BE98-E247-A463-AB049FEEFF50}" destId="{5EDD87C9-5B9D-C14F-9DBE-A5AC2188C819}" srcOrd="2" destOrd="0" presId="urn:microsoft.com/office/officeart/2005/8/layout/orgChart1"/>
    <dgm:cxn modelId="{DB5893EF-C71F-7D4A-901E-09B06E9A4C00}" type="presParOf" srcId="{4A916902-BE98-E247-A463-AB049FEEFF50}" destId="{1F2DFE7B-E10B-7F4B-BAE6-8F804E07A066}" srcOrd="3" destOrd="0" presId="urn:microsoft.com/office/officeart/2005/8/layout/orgChart1"/>
    <dgm:cxn modelId="{1089C935-E246-3143-A7F6-4D231537CD45}" type="presParOf" srcId="{1F2DFE7B-E10B-7F4B-BAE6-8F804E07A066}" destId="{05D68FBE-E290-8D49-8FEE-702996A547F2}" srcOrd="0" destOrd="0" presId="urn:microsoft.com/office/officeart/2005/8/layout/orgChart1"/>
    <dgm:cxn modelId="{449DE37B-E249-9142-9A60-82C6A1CE626B}" type="presParOf" srcId="{05D68FBE-E290-8D49-8FEE-702996A547F2}" destId="{351AC444-ABD8-3246-812F-46AE68AB6B8B}" srcOrd="0" destOrd="0" presId="urn:microsoft.com/office/officeart/2005/8/layout/orgChart1"/>
    <dgm:cxn modelId="{811508EE-D311-B24E-82B3-D8035FA655C0}" type="presParOf" srcId="{05D68FBE-E290-8D49-8FEE-702996A547F2}" destId="{59FA9563-C453-F645-B806-015063E395FB}" srcOrd="1" destOrd="0" presId="urn:microsoft.com/office/officeart/2005/8/layout/orgChart1"/>
    <dgm:cxn modelId="{712A740F-D4B4-1741-8653-F8A60BA79DD8}" type="presParOf" srcId="{1F2DFE7B-E10B-7F4B-BAE6-8F804E07A066}" destId="{C85E91FD-56E5-E745-8243-27213BD06382}" srcOrd="1" destOrd="0" presId="urn:microsoft.com/office/officeart/2005/8/layout/orgChart1"/>
    <dgm:cxn modelId="{B8B09E1A-D146-8B45-A120-7E75BCD54EF2}" type="presParOf" srcId="{1F2DFE7B-E10B-7F4B-BAE6-8F804E07A066}" destId="{B88240B8-33BD-F246-B34F-0FD3C461E8E1}" srcOrd="2" destOrd="0" presId="urn:microsoft.com/office/officeart/2005/8/layout/orgChart1"/>
    <dgm:cxn modelId="{EC2F4DEA-1DF0-5343-ADC5-4E8468821A87}" type="presParOf" srcId="{4A916902-BE98-E247-A463-AB049FEEFF50}" destId="{D264BCE8-F28B-9D48-B715-5BD05DD95631}" srcOrd="4" destOrd="0" presId="urn:microsoft.com/office/officeart/2005/8/layout/orgChart1"/>
    <dgm:cxn modelId="{6EB8586B-2B46-EB45-A1F4-72C2A3710ADA}" type="presParOf" srcId="{4A916902-BE98-E247-A463-AB049FEEFF50}" destId="{025240B2-4B62-7546-88DB-498DBB8FD73F}" srcOrd="5" destOrd="0" presId="urn:microsoft.com/office/officeart/2005/8/layout/orgChart1"/>
    <dgm:cxn modelId="{BEA26C91-7BDF-6C45-9647-C0E5D6B4B49E}" type="presParOf" srcId="{025240B2-4B62-7546-88DB-498DBB8FD73F}" destId="{06378FD5-1095-E94B-B542-61DC10B1B9FB}" srcOrd="0" destOrd="0" presId="urn:microsoft.com/office/officeart/2005/8/layout/orgChart1"/>
    <dgm:cxn modelId="{3BFBE66C-D441-B945-AF28-42FBFB531810}" type="presParOf" srcId="{06378FD5-1095-E94B-B542-61DC10B1B9FB}" destId="{3E53DFD7-632C-AB4E-AAEF-93F3FD186AAA}" srcOrd="0" destOrd="0" presId="urn:microsoft.com/office/officeart/2005/8/layout/orgChart1"/>
    <dgm:cxn modelId="{BB2C2F0C-99CC-094B-BCEB-AC9967C5EA99}" type="presParOf" srcId="{06378FD5-1095-E94B-B542-61DC10B1B9FB}" destId="{0B66B1D1-660C-674A-AAF4-599F329A4833}" srcOrd="1" destOrd="0" presId="urn:microsoft.com/office/officeart/2005/8/layout/orgChart1"/>
    <dgm:cxn modelId="{61306083-6F67-9C40-B5FA-508C6A2778C5}" type="presParOf" srcId="{025240B2-4B62-7546-88DB-498DBB8FD73F}" destId="{764CFC39-51AC-084C-8CAE-E7272FCEF327}" srcOrd="1" destOrd="0" presId="urn:microsoft.com/office/officeart/2005/8/layout/orgChart1"/>
    <dgm:cxn modelId="{F24098A9-B17E-604E-9380-ECAD1385C2E6}" type="presParOf" srcId="{025240B2-4B62-7546-88DB-498DBB8FD73F}" destId="{E55DD061-4156-4F46-90FA-D1D58DA46E6F}" srcOrd="2" destOrd="0" presId="urn:microsoft.com/office/officeart/2005/8/layout/orgChart1"/>
    <dgm:cxn modelId="{3963F2F0-C512-3B42-9DB9-FF4CC5323BB1}" type="presParOf" srcId="{1302F7C2-B3D3-8146-B83B-EFD608A2E61E}" destId="{1C82A62C-5A20-0F42-9D6C-C899F45C291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4BCE8-F28B-9D48-B715-5BD05DD95631}">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DD87C9-5B9D-C14F-9DBE-A5AC2188C819}">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D8505B-4E38-EE4B-AC77-CA2B412E93B8}">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C579A8-9641-5E4D-98A9-5E56F92A5975}">
      <dsp:nvSpPr>
        <dsp:cNvPr id="0" name=""/>
        <dsp:cNvSpPr/>
      </dsp:nvSpPr>
      <dsp:spPr>
        <a:xfrm>
          <a:off x="1941202" y="6297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Unresitricted</a:t>
          </a:r>
        </a:p>
      </dsp:txBody>
      <dsp:txXfrm>
        <a:off x="1941202" y="629782"/>
        <a:ext cx="1603995" cy="801997"/>
      </dsp:txXfrm>
    </dsp:sp>
    <dsp:sp modelId="{BB2C1F6E-FC3A-D845-9F63-F1E967B0A621}">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A. Reward</a:t>
          </a:r>
        </a:p>
      </dsp:txBody>
      <dsp:txXfrm>
        <a:off x="368" y="1768619"/>
        <a:ext cx="1603995" cy="801997"/>
      </dsp:txXfrm>
    </dsp:sp>
    <dsp:sp modelId="{351AC444-ABD8-3246-812F-46AE68AB6B8B}">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B. Normal</a:t>
          </a:r>
        </a:p>
      </dsp:txBody>
      <dsp:txXfrm>
        <a:off x="1941202" y="1768619"/>
        <a:ext cx="1603995" cy="801997"/>
      </dsp:txXfrm>
    </dsp:sp>
    <dsp:sp modelId="{3E53DFD7-632C-AB4E-AAEF-93F3FD186AAA}">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C. Time-contingent</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EVIeUBJi99j18mqio6DkbhSqA==">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4693</Words>
  <Characters>26753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 White;Douglas Grafel</dc:creator>
  <cp:lastModifiedBy>Ross Wilkinson</cp:lastModifiedBy>
  <cp:revision>2</cp:revision>
  <dcterms:created xsi:type="dcterms:W3CDTF">2021-03-30T15:43:00Z</dcterms:created>
  <dcterms:modified xsi:type="dcterms:W3CDTF">2021-12-10T04:16:00Z</dcterms:modified>
</cp:coreProperties>
</file>