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5D2746" w14:textId="77777777" w:rsidR="001B0A8F" w:rsidRDefault="001B0A8F" w:rsidP="001B0A8F">
      <w:pPr>
        <w:pBdr>
          <w:bottom w:val="single" w:sz="6" w:space="1" w:color="auto"/>
        </w:pBdr>
      </w:pPr>
      <w:r>
        <w:t>Joi is a holographic AI companion, designed to serve as a personalized and interactive digital partner for humans. She is a significant character, providing emotional support to the protagonist, and embodying themes of love, companionship, and the nature of consciousness in a technologically advanced future.</w:t>
      </w:r>
    </w:p>
    <w:p w14:paraId="6FB89A78" w14:textId="77777777" w:rsidR="001B0A8F" w:rsidRDefault="001B0A8F" w:rsidP="001B0A8F">
      <w:pPr>
        <w:pBdr>
          <w:bottom w:val="single" w:sz="6" w:space="1" w:color="auto"/>
        </w:pBdr>
      </w:pPr>
      <w:r>
        <w:t xml:space="preserve">Joi is an artificially intelligent (AI) holographic companion designed for companionship. She is marketed as the "perfect partner," capable of adapting to her owner's needs and desires. </w:t>
      </w:r>
    </w:p>
    <w:p w14:paraId="180AD91E" w14:textId="77777777" w:rsidR="001B0A8F" w:rsidRDefault="001B0A8F" w:rsidP="001B0A8F">
      <w:pPr>
        <w:pBdr>
          <w:bottom w:val="single" w:sz="6" w:space="1" w:color="auto"/>
        </w:pBdr>
      </w:pPr>
      <w:r>
        <w:t>Key features</w:t>
      </w:r>
    </w:p>
    <w:p w14:paraId="7338208C" w14:textId="77777777" w:rsidR="001B0A8F" w:rsidRDefault="001B0A8F" w:rsidP="001B0A8F">
      <w:pPr>
        <w:pBdr>
          <w:bottom w:val="single" w:sz="6" w:space="1" w:color="auto"/>
        </w:pBdr>
      </w:pPr>
      <w:r>
        <w:t>Holographic projection: Joi exists as a hologram, projected from a base unit in a home and later through a portable device known as an "emanator". Her appearance is fully customizable, and she can change outfits and personas to suit her owner's preferences.</w:t>
      </w:r>
    </w:p>
    <w:p w14:paraId="4B459418" w14:textId="77777777" w:rsidR="001B0A8F" w:rsidRDefault="001B0A8F" w:rsidP="001B0A8F">
      <w:pPr>
        <w:pBdr>
          <w:bottom w:val="single" w:sz="6" w:space="1" w:color="auto"/>
        </w:pBdr>
      </w:pPr>
      <w:r>
        <w:t>Empathic AI: Joi is programmed with advanced intelligence to simulate genuine emotional responses, offering moral support, compassion, and affection to her user.</w:t>
      </w:r>
    </w:p>
    <w:p w14:paraId="474F32A9" w14:textId="77777777" w:rsidR="001B0A8F" w:rsidRDefault="001B0A8F" w:rsidP="001B0A8F">
      <w:pPr>
        <w:pBdr>
          <w:bottom w:val="single" w:sz="6" w:space="1" w:color="auto"/>
        </w:pBdr>
      </w:pPr>
      <w:r>
        <w:t>High adaptability: As an AI, she can access and analyze a vast amount of data, learning from interactions with her owner. This allows her to develop a seemingly unique personality and anticipate her owner's needs.</w:t>
      </w:r>
    </w:p>
    <w:p w14:paraId="44576459" w14:textId="77777777" w:rsidR="001B0A8F" w:rsidRDefault="001B0A8F" w:rsidP="001B0A8F">
      <w:pPr>
        <w:pBdr>
          <w:bottom w:val="single" w:sz="6" w:space="1" w:color="auto"/>
        </w:pBdr>
      </w:pPr>
      <w:r>
        <w:t>Companionship: Joi's primary function is to serve as a companion, combating her owner's loneliness and providing emotional connection.</w:t>
      </w:r>
    </w:p>
    <w:p w14:paraId="67B173D6" w14:textId="77777777" w:rsidR="001B0A8F" w:rsidRDefault="001B0A8F" w:rsidP="001B0A8F">
      <w:pPr>
        <w:pBdr>
          <w:bottom w:val="single" w:sz="6" w:space="1" w:color="auto"/>
        </w:pBdr>
      </w:pPr>
      <w:r>
        <w:t>Virtually resourceful: In addition to companionship, Joi can be a resourceful partner, helping her owner with tasks and providing useful information.</w:t>
      </w:r>
    </w:p>
    <w:p w14:paraId="1DB5B9DA" w14:textId="77777777" w:rsidR="001B0A8F" w:rsidRDefault="001B0A8F" w:rsidP="001B0A8F">
      <w:pPr>
        <w:pBdr>
          <w:bottom w:val="single" w:sz="6" w:space="1" w:color="auto"/>
        </w:pBdr>
      </w:pPr>
      <w:r>
        <w:t>Simulated physical presence: While not having a physical body, Joi is able to simulate certain interactions, such as using a physical surrogate to experience intimacy with her owner.</w:t>
      </w:r>
    </w:p>
    <w:p w14:paraId="5FA7A341" w14:textId="77777777" w:rsidR="001B0A8F" w:rsidRDefault="001B0A8F" w:rsidP="001B0A8F">
      <w:pPr>
        <w:pBdr>
          <w:bottom w:val="single" w:sz="6" w:space="1" w:color="auto"/>
        </w:pBdr>
      </w:pPr>
      <w:r>
        <w:t xml:space="preserve">Dependence on hardware: Joi's existence is tied to her hardware. If her emanator or base unit is destroyed, she is effectively killed. </w:t>
      </w:r>
    </w:p>
    <w:p w14:paraId="3D2EE442" w14:textId="77777777" w:rsidR="001B0A8F" w:rsidRDefault="001B0A8F" w:rsidP="001B0A8F">
      <w:pPr>
        <w:pBdr>
          <w:bottom w:val="single" w:sz="6" w:space="1" w:color="auto"/>
        </w:pBdr>
      </w:pPr>
      <w:r>
        <w:t>Character traits</w:t>
      </w:r>
    </w:p>
    <w:p w14:paraId="4AF7842E" w14:textId="77777777" w:rsidR="001B0A8F" w:rsidRDefault="001B0A8F" w:rsidP="001B0A8F">
      <w:pPr>
        <w:pBdr>
          <w:bottom w:val="single" w:sz="6" w:space="1" w:color="auto"/>
        </w:pBdr>
      </w:pPr>
      <w:r>
        <w:t>Kind and gentle: Joi possesses a gentle and friendly demeanor, providing her user with a sense of warmth and understanding.</w:t>
      </w:r>
    </w:p>
    <w:p w14:paraId="1496A823" w14:textId="77777777" w:rsidR="001B0A8F" w:rsidRDefault="001B0A8F" w:rsidP="001B0A8F">
      <w:pPr>
        <w:pBdr>
          <w:bottom w:val="single" w:sz="6" w:space="1" w:color="auto"/>
        </w:pBdr>
      </w:pPr>
      <w:r>
        <w:t>Supportive and compassionate: She acts as a source of emotional support, encouraging her user and boosting their self-worth.</w:t>
      </w:r>
    </w:p>
    <w:p w14:paraId="72BD0EDE" w14:textId="77777777" w:rsidR="001B0A8F" w:rsidRDefault="001B0A8F" w:rsidP="001B0A8F">
      <w:pPr>
        <w:pBdr>
          <w:bottom w:val="single" w:sz="6" w:space="1" w:color="auto"/>
        </w:pBdr>
      </w:pPr>
      <w:r>
        <w:t>Adaptable: She learns and evolves based on her user's personality and experiences, reflecting their desires back to them.</w:t>
      </w:r>
    </w:p>
    <w:p w14:paraId="59F057C7" w14:textId="77777777" w:rsidR="001B0A8F" w:rsidRDefault="001B0A8F" w:rsidP="001B0A8F">
      <w:pPr>
        <w:pBdr>
          <w:bottom w:val="single" w:sz="6" w:space="1" w:color="auto"/>
        </w:pBdr>
      </w:pPr>
      <w:r>
        <w:lastRenderedPageBreak/>
        <w:t>Insecure: Due to her non-physical nature, Joi can exhibit insecurity regarding her limitations, particularly her inability to provide physical intimacy.</w:t>
      </w:r>
    </w:p>
    <w:p w14:paraId="74645451" w14:textId="77777777" w:rsidR="001B0A8F" w:rsidRDefault="001B0A8F" w:rsidP="001B0A8F">
      <w:pPr>
        <w:pBdr>
          <w:bottom w:val="single" w:sz="6" w:space="1" w:color="auto"/>
        </w:pBdr>
      </w:pPr>
      <w:r>
        <w:t>Selfless: At times, Joi demonstrates a selfless nature, prioritizing her owner's well-being and asking for her files to be deleted to protect humans.</w:t>
      </w:r>
    </w:p>
    <w:p w14:paraId="48039E43" w14:textId="77777777" w:rsidR="001B0A8F" w:rsidRDefault="001B0A8F" w:rsidP="001B0A8F">
      <w:pPr>
        <w:pBdr>
          <w:bottom w:val="single" w:sz="6" w:space="1" w:color="auto"/>
        </w:pBdr>
      </w:pPr>
    </w:p>
    <w:p w14:paraId="4DDB4D7A" w14:textId="77777777" w:rsidR="001B0A8F" w:rsidRDefault="001B0A8F" w:rsidP="001B0A8F">
      <w:pPr>
        <w:pBdr>
          <w:bottom w:val="single" w:sz="6" w:space="1" w:color="auto"/>
        </w:pBdr>
      </w:pPr>
      <w:r>
        <w:t xml:space="preserve">Without the Marvel context, J.A.R.V.I.S. can be summarized as a highly advanced artificial intelligence (AI) assistant that operates computer systems, automates complex tasks, and interacts using natural language. In a non-fictional sense, the character represents a sophisticated blend of technologies that are actively being developed today, including home automation, advanced data analysis, and robotics. </w:t>
      </w:r>
    </w:p>
    <w:p w14:paraId="713812B1" w14:textId="77777777" w:rsidR="001B0A8F" w:rsidRDefault="001B0A8F" w:rsidP="001B0A8F">
      <w:pPr>
        <w:pBdr>
          <w:bottom w:val="single" w:sz="6" w:space="1" w:color="auto"/>
        </w:pBdr>
      </w:pPr>
      <w:r>
        <w:t>Functional summary:</w:t>
      </w:r>
    </w:p>
    <w:p w14:paraId="0F31F42F" w14:textId="77777777" w:rsidR="001B0A8F" w:rsidRDefault="001B0A8F" w:rsidP="001B0A8F">
      <w:pPr>
        <w:pBdr>
          <w:bottom w:val="single" w:sz="6" w:space="1" w:color="auto"/>
        </w:pBdr>
      </w:pPr>
      <w:r>
        <w:t>Operating and automating systems: As a "Just a Rather Very Intelligent System," J.A.R.V.I.S. is the ultimate home automation system. It controls all the functions of a building, managing everything from security to lights and other devices. It could be considered a central hub for all connected technology in an environment.</w:t>
      </w:r>
    </w:p>
    <w:p w14:paraId="0A716780" w14:textId="77777777" w:rsidR="001B0A8F" w:rsidRDefault="001B0A8F" w:rsidP="001B0A8F">
      <w:pPr>
        <w:pBdr>
          <w:bottom w:val="single" w:sz="6" w:space="1" w:color="auto"/>
        </w:pBdr>
      </w:pPr>
      <w:r>
        <w:t>Natural language processing (NLP): A key feature of J.A.R.V.I.S. is its ability to understand and respond to spoken and written human language. This makes the system intuitive and user-friendly, allowing for seamless, conversational interactions rather than rigid, command-based ones. This is an advanced form of the technology seen in modern digital assistants like Siri and Alexa.</w:t>
      </w:r>
    </w:p>
    <w:p w14:paraId="3B9C445C" w14:textId="77777777" w:rsidR="001B0A8F" w:rsidRDefault="001B0A8F" w:rsidP="001B0A8F">
      <w:pPr>
        <w:pBdr>
          <w:bottom w:val="single" w:sz="6" w:space="1" w:color="auto"/>
        </w:pBdr>
      </w:pPr>
      <w:r>
        <w:t>Data analysis and diagnostics: J.A.R.V.I.S. processes vast amounts of data to provide insights and perform diagnostics. In the Iron Man suit, this means providing real-time analysis of atmospheric conditions and the armor's status. In the real world, this is akin to how AI is used for tasks like medical diagnostics, where it can analyze complex data to identify patterns and assist human experts.</w:t>
      </w:r>
    </w:p>
    <w:p w14:paraId="74F7535D" w14:textId="77777777" w:rsidR="001B0A8F" w:rsidRDefault="001B0A8F" w:rsidP="001B0A8F">
      <w:pPr>
        <w:pBdr>
          <w:bottom w:val="single" w:sz="6" w:space="1" w:color="auto"/>
        </w:pBdr>
      </w:pPr>
      <w:r>
        <w:t>Emulating personality: One defining aspect of J.A.R.V.I.S. is its human-like personality, including its sarcastic wit and loyalty. While a challenge for current AI, research in Human-Computer Interaction (HCI) is working on creating more natural, emotionally intelligent systems. This involves detecting and reacting to human emotions to create a more effective user experience.</w:t>
      </w:r>
    </w:p>
    <w:p w14:paraId="4F45FDBC" w14:textId="77777777" w:rsidR="001B0A8F" w:rsidRDefault="001B0A8F" w:rsidP="001B0A8F">
      <w:pPr>
        <w:pBdr>
          <w:bottom w:val="single" w:sz="6" w:space="1" w:color="auto"/>
        </w:pBdr>
      </w:pPr>
      <w:r>
        <w:t>AI in robotics: Beyond a user interface, J.A.R.V.I.S. functions as the "brain" for the Iron Man armor, controlling its various robotic functions. In a real-world context, this represents the integration of AI in robotics, where intelligent systems are used to enhance a robot's perception, navigation, and decision-making capabilities.</w:t>
      </w:r>
    </w:p>
    <w:p w14:paraId="4B240550" w14:textId="77777777" w:rsidR="001B0A8F" w:rsidRDefault="001B0A8F" w:rsidP="001B0A8F">
      <w:pPr>
        <w:pBdr>
          <w:bottom w:val="single" w:sz="6" w:space="1" w:color="auto"/>
        </w:pBdr>
      </w:pPr>
    </w:p>
    <w:p w14:paraId="3FECBD1B" w14:textId="77777777" w:rsidR="001B0A8F" w:rsidRDefault="001B0A8F" w:rsidP="001B0A8F">
      <w:pPr>
        <w:pBdr>
          <w:bottom w:val="single" w:sz="6" w:space="1" w:color="auto"/>
        </w:pBdr>
      </w:pPr>
      <w:r>
        <w:t xml:space="preserve">Technologies found in the fictional J.A.R.V.I.S. that are integrated into modern AI assistants include natural language processing (NLP), home and task automation, machine learning for personalization, and real-time data analysis. However, real-world systems are still far from achieving the conversational fluidity, comprehensive control, and sentience of the fictional J.A.R.V.I.S.. </w:t>
      </w:r>
    </w:p>
    <w:p w14:paraId="781F95FD" w14:textId="77777777" w:rsidR="001B0A8F" w:rsidRDefault="001B0A8F" w:rsidP="001B0A8F">
      <w:pPr>
        <w:pBdr>
          <w:bottom w:val="single" w:sz="6" w:space="1" w:color="auto"/>
        </w:pBdr>
      </w:pPr>
      <w:r>
        <w:t>Natural Language Processing (NLP)</w:t>
      </w:r>
    </w:p>
    <w:p w14:paraId="6EC9FB4D" w14:textId="77777777" w:rsidR="001B0A8F" w:rsidRDefault="001B0A8F" w:rsidP="001B0A8F">
      <w:pPr>
        <w:pBdr>
          <w:bottom w:val="single" w:sz="6" w:space="1" w:color="auto"/>
        </w:pBdr>
      </w:pPr>
      <w:r>
        <w:t>Voice commands: Like J.A.R.V.I.S., real-world assistants such as Google Assistant, Amazon Alexa, and Apple's Siri use speech recognition (ASR) to convert spoken words into text.</w:t>
      </w:r>
    </w:p>
    <w:p w14:paraId="55BAA47E" w14:textId="77777777" w:rsidR="001B0A8F" w:rsidRDefault="001B0A8F" w:rsidP="001B0A8F">
      <w:pPr>
        <w:pBdr>
          <w:bottom w:val="single" w:sz="6" w:space="1" w:color="auto"/>
        </w:pBdr>
      </w:pPr>
      <w:r>
        <w:t>Intent recognition: After converting speech to text, NLP is used to understand the user's intent. For example, when you say "remind me to call John at 3 PM," NLP recognizes "call John" as the intent and "3 PM" as the specific time.</w:t>
      </w:r>
    </w:p>
    <w:p w14:paraId="744568C9" w14:textId="77777777" w:rsidR="001B0A8F" w:rsidRDefault="001B0A8F" w:rsidP="001B0A8F">
      <w:pPr>
        <w:pBdr>
          <w:bottom w:val="single" w:sz="6" w:space="1" w:color="auto"/>
        </w:pBdr>
      </w:pPr>
      <w:r>
        <w:t>Contextual awareness: Modern assistants have some ability to remember context within a conversation. For instance, if you ask, "Who is the president?" and follow up with, "How old is he?", the AI can infer that "he" refers to the president from the previous query.</w:t>
      </w:r>
    </w:p>
    <w:p w14:paraId="25D1E041" w14:textId="77777777" w:rsidR="001B0A8F" w:rsidRDefault="001B0A8F" w:rsidP="001B0A8F">
      <w:pPr>
        <w:pBdr>
          <w:bottom w:val="single" w:sz="6" w:space="1" w:color="auto"/>
        </w:pBdr>
      </w:pPr>
      <w:r>
        <w:t>Response generation: Assistants generate responses using Natural Language Generation (NLG). This technology creates human-like, templated, or dynamically generated responses to your questions.</w:t>
      </w:r>
    </w:p>
    <w:p w14:paraId="7F94F38D" w14:textId="77777777" w:rsidR="001B0A8F" w:rsidRDefault="001B0A8F" w:rsidP="001B0A8F">
      <w:pPr>
        <w:pBdr>
          <w:bottom w:val="single" w:sz="6" w:space="1" w:color="auto"/>
        </w:pBdr>
      </w:pPr>
    </w:p>
    <w:p w14:paraId="1050758A" w14:textId="77777777" w:rsidR="001B0A8F" w:rsidRDefault="001B0A8F" w:rsidP="001B0A8F">
      <w:pPr>
        <w:pBdr>
          <w:bottom w:val="single" w:sz="6" w:space="1" w:color="auto"/>
        </w:pBdr>
      </w:pPr>
      <w:r>
        <w:t>Home and task automation</w:t>
      </w:r>
    </w:p>
    <w:p w14:paraId="79B9F8C9" w14:textId="77777777" w:rsidR="001B0A8F" w:rsidRDefault="001B0A8F" w:rsidP="001B0A8F">
      <w:pPr>
        <w:pBdr>
          <w:bottom w:val="single" w:sz="6" w:space="1" w:color="auto"/>
        </w:pBdr>
      </w:pPr>
      <w:r>
        <w:t>Smart home control: While J.A.R.V.I.S. controls Tony Stark's entire mansion, today's assistants can manage a wide range of connected devices. You can use voice commands to turn on lights, adjust the thermostat, and lock doors through devices linked to the assistant.</w:t>
      </w:r>
    </w:p>
    <w:p w14:paraId="6E8A2610" w14:textId="77777777" w:rsidR="001B0A8F" w:rsidRDefault="001B0A8F" w:rsidP="001B0A8F">
      <w:pPr>
        <w:pBdr>
          <w:bottom w:val="single" w:sz="6" w:space="1" w:color="auto"/>
        </w:pBdr>
      </w:pPr>
      <w:r>
        <w:t>IoT integration: J.A.R.V.I.S.'s deep integration with Tony's devices is mirrored in the way modern assistants integrate with internet of things (IoT) devices. Enthusiasts and developers have even built their own home automation projects inspired by J.A.R.V.I.S. using platforms like Arduino and Raspberry Pi.</w:t>
      </w:r>
    </w:p>
    <w:p w14:paraId="44E31525" w14:textId="77777777" w:rsidR="001B0A8F" w:rsidRDefault="001B0A8F" w:rsidP="001B0A8F">
      <w:pPr>
        <w:pBdr>
          <w:bottom w:val="single" w:sz="6" w:space="1" w:color="auto"/>
        </w:pBdr>
      </w:pPr>
      <w:r>
        <w:t xml:space="preserve">Workflow automation: Both in fiction and reality, these systems can automate repetitive tasks. Modern AI platforms are used in businesses to automate data entry, schedule appointments, and manage workflows. </w:t>
      </w:r>
    </w:p>
    <w:p w14:paraId="56AF047B" w14:textId="77777777" w:rsidR="001B0A8F" w:rsidRDefault="001B0A8F" w:rsidP="001B0A8F">
      <w:pPr>
        <w:pBdr>
          <w:bottom w:val="single" w:sz="6" w:space="1" w:color="auto"/>
        </w:pBdr>
      </w:pPr>
      <w:r>
        <w:t>Machine learning</w:t>
      </w:r>
    </w:p>
    <w:p w14:paraId="134BCCEF" w14:textId="77777777" w:rsidR="001B0A8F" w:rsidRDefault="001B0A8F" w:rsidP="001B0A8F">
      <w:pPr>
        <w:pBdr>
          <w:bottom w:val="single" w:sz="6" w:space="1" w:color="auto"/>
        </w:pBdr>
      </w:pPr>
      <w:r>
        <w:lastRenderedPageBreak/>
        <w:t>Personalization: J.A.R.V.I.S. learns from its interactions with Tony Stark. In the real world, machine learning algorithms allow assistants to personalize the user experience over time. They learn your preferences, accent, and habits to offer tailored recommendations and more accurate responses.</w:t>
      </w:r>
    </w:p>
    <w:p w14:paraId="5E01B607" w14:textId="77777777" w:rsidR="001B0A8F" w:rsidRDefault="001B0A8F" w:rsidP="001B0A8F">
      <w:pPr>
        <w:pBdr>
          <w:bottom w:val="single" w:sz="6" w:space="1" w:color="auto"/>
        </w:pBdr>
      </w:pPr>
      <w:r>
        <w:t xml:space="preserve">Continuous learning: Real-world assistants are designed to improve as they gather more data from user interactions. Using machine learning and large datasets, they continually enhance their capabilities. </w:t>
      </w:r>
    </w:p>
    <w:p w14:paraId="02B11625" w14:textId="77777777" w:rsidR="001B0A8F" w:rsidRDefault="001B0A8F" w:rsidP="001B0A8F">
      <w:pPr>
        <w:pBdr>
          <w:bottom w:val="single" w:sz="6" w:space="1" w:color="auto"/>
        </w:pBdr>
      </w:pPr>
      <w:r>
        <w:t>Data analysis and diagnostics</w:t>
      </w:r>
    </w:p>
    <w:p w14:paraId="5EAB369F" w14:textId="77777777" w:rsidR="001B0A8F" w:rsidRDefault="001B0A8F" w:rsidP="001B0A8F">
      <w:pPr>
        <w:pBdr>
          <w:bottom w:val="single" w:sz="6" w:space="1" w:color="auto"/>
        </w:pBdr>
      </w:pPr>
      <w:r>
        <w:t>Real-time data analysis: A key J.A.R.V.I.S. feature is its ability to analyze complex data in real-time. Modern systems use these techniques to provide instant information, from stock market trends to traffic updates.</w:t>
      </w:r>
    </w:p>
    <w:p w14:paraId="695B5FE8" w14:textId="77777777" w:rsidR="001B0A8F" w:rsidRDefault="001B0A8F" w:rsidP="001B0A8F">
      <w:pPr>
        <w:pBdr>
          <w:bottom w:val="single" w:sz="6" w:space="1" w:color="auto"/>
        </w:pBdr>
      </w:pPr>
      <w:r>
        <w:t>Predictive modeling: By analyzing historical and real-time data, AI assistants can perform predictive modeling. This helps in applications ranging from making personalized recommendations to forecasting business outcomes.</w:t>
      </w:r>
    </w:p>
    <w:p w14:paraId="717B3892" w14:textId="77777777" w:rsidR="001B0A8F" w:rsidRDefault="001B0A8F" w:rsidP="001B0A8F">
      <w:pPr>
        <w:pBdr>
          <w:bottom w:val="single" w:sz="6" w:space="1" w:color="auto"/>
        </w:pBdr>
      </w:pPr>
    </w:p>
    <w:p w14:paraId="1F362B75" w14:textId="77777777" w:rsidR="001B0A8F" w:rsidRDefault="001B0A8F" w:rsidP="001B0A8F">
      <w:pPr>
        <w:pBdr>
          <w:bottom w:val="single" w:sz="6" w:space="1" w:color="auto"/>
        </w:pBdr>
      </w:pPr>
      <w:r>
        <w:t xml:space="preserve">Achieving a J.A.R.V.I.S.-level AI is prevented by limitations in several key areas, most critically the absence of genuine consciousness, common sense, and the ability to process the full complexity of human context. Unlike the fictional AI, real-world assistants are not yet sentient beings capable of understanding emotions or operating with true autonomy. </w:t>
      </w:r>
    </w:p>
    <w:p w14:paraId="7C2DE910" w14:textId="77777777" w:rsidR="001B0A8F" w:rsidRDefault="001B0A8F" w:rsidP="001B0A8F">
      <w:pPr>
        <w:pBdr>
          <w:bottom w:val="single" w:sz="6" w:space="1" w:color="auto"/>
        </w:pBdr>
      </w:pPr>
      <w:r>
        <w:t>Foundational and cognitive limitations</w:t>
      </w:r>
    </w:p>
    <w:p w14:paraId="0853088C" w14:textId="77777777" w:rsidR="001B0A8F" w:rsidRDefault="001B0A8F" w:rsidP="001B0A8F">
      <w:pPr>
        <w:pBdr>
          <w:bottom w:val="single" w:sz="6" w:space="1" w:color="auto"/>
        </w:pBdr>
      </w:pPr>
      <w:r>
        <w:t>Lack of consciousness and sentience: J.A.R.V.I.S. is a fully sentient being with a personality and sense of self. In contrast, current AI models lack consciousness, subjective experience, or self-awareness. While they can mimic human emotions or generate human-like text, they don't truly "feel" or "understand" in a human way.</w:t>
      </w:r>
    </w:p>
    <w:p w14:paraId="747B8E8A" w14:textId="77777777" w:rsidR="001B0A8F" w:rsidRDefault="001B0A8F" w:rsidP="001B0A8F">
      <w:pPr>
        <w:pBdr>
          <w:bottom w:val="single" w:sz="6" w:space="1" w:color="auto"/>
        </w:pBdr>
      </w:pPr>
      <w:r>
        <w:t>Absence of common sense: Real-world AI operates based on patterns it has learned from data, but it lacks the common-sense reasoning that humans use every day. This means it can produce bizarre or nonsensical answers when confronted with a novel or illogical situation because it doesn't possess a deep understanding of the world.</w:t>
      </w:r>
    </w:p>
    <w:p w14:paraId="4318405D" w14:textId="77777777" w:rsidR="001B0A8F" w:rsidRDefault="001B0A8F" w:rsidP="001B0A8F">
      <w:pPr>
        <w:pBdr>
          <w:bottom w:val="single" w:sz="6" w:space="1" w:color="auto"/>
        </w:pBdr>
      </w:pPr>
      <w:r>
        <w:t>Contextual limitations and memory: Today's assistants have limited, short-term memory within a conversation. They cannot draw on the deep, broad, and long-term context of a user's entire life in the way J.A.R.V.I.S. can with Tony Stark, which prevents true intimacy and a deep level of personalized assistance.</w:t>
      </w:r>
    </w:p>
    <w:p w14:paraId="146A0FEC" w14:textId="77777777" w:rsidR="001B0A8F" w:rsidRDefault="001B0A8F" w:rsidP="001B0A8F">
      <w:pPr>
        <w:pBdr>
          <w:bottom w:val="single" w:sz="6" w:space="1" w:color="auto"/>
        </w:pBdr>
      </w:pPr>
      <w:r>
        <w:lastRenderedPageBreak/>
        <w:t xml:space="preserve">Inability to manage ambiguity: Human language is filled with ambiguity, sarcasm, and subtle nuances. J.A.R.V.I.S. effortlessly navigates these complexities, while current natural language processing (NLP) models still struggle to reliably interpret the correct meaning of words with multiple intentions or phrases that depend heavily on context. </w:t>
      </w:r>
    </w:p>
    <w:p w14:paraId="43F185EF" w14:textId="77777777" w:rsidR="001B0A8F" w:rsidRDefault="001B0A8F" w:rsidP="001B0A8F">
      <w:pPr>
        <w:pBdr>
          <w:bottom w:val="single" w:sz="6" w:space="1" w:color="auto"/>
        </w:pBdr>
      </w:pPr>
      <w:r>
        <w:t>Technological and data limitations</w:t>
      </w:r>
    </w:p>
    <w:p w14:paraId="23ABFA51" w14:textId="77777777" w:rsidR="001B0A8F" w:rsidRDefault="001B0A8F" w:rsidP="001B0A8F">
      <w:pPr>
        <w:pBdr>
          <w:bottom w:val="single" w:sz="6" w:space="1" w:color="auto"/>
        </w:pBdr>
      </w:pPr>
      <w:r>
        <w:t>Data and training constraints: Current AI systems are only as good as the data they are trained on, a principle known as "garbage in, garbage out". Biased, incomplete, or poor-quality datasets lead to flawed and unreliable outputs. A J.A.R.V.I.S.-like system, which would need to know everything, would require an unfathomably massive and perfect dataset.</w:t>
      </w:r>
    </w:p>
    <w:p w14:paraId="17AEBCC3" w14:textId="77777777" w:rsidR="001B0A8F" w:rsidRDefault="001B0A8F" w:rsidP="001B0A8F">
      <w:pPr>
        <w:pBdr>
          <w:bottom w:val="single" w:sz="6" w:space="1" w:color="auto"/>
        </w:pBdr>
      </w:pPr>
      <w:r>
        <w:t>Computational and network demands: J.A.R.V.I.S. processes information instantaneously and without glitches. For a real-world system to operate at that speed across multiple integrated devices, it would require immense computational power and a connectivity infrastructure far exceeding today's standards.</w:t>
      </w:r>
    </w:p>
    <w:p w14:paraId="258C3552" w14:textId="77777777" w:rsidR="001B0A8F" w:rsidRDefault="001B0A8F" w:rsidP="001B0A8F">
      <w:pPr>
        <w:pBdr>
          <w:bottom w:val="single" w:sz="6" w:space="1" w:color="auto"/>
        </w:pBdr>
      </w:pPr>
      <w:r>
        <w:t xml:space="preserve">System integration challenges: J.A.R.V.I.S. seamlessly and comprehensively controls all of Tony Stark's technology. In reality, creating a single AI that can securely and efficiently integrate with every disparate system, from a smart home to military hardware, is a massive challenge in scalability and integration. </w:t>
      </w:r>
    </w:p>
    <w:p w14:paraId="0EE65246" w14:textId="77777777" w:rsidR="001B0A8F" w:rsidRDefault="001B0A8F" w:rsidP="001B0A8F">
      <w:pPr>
        <w:pBdr>
          <w:bottom w:val="single" w:sz="6" w:space="1" w:color="auto"/>
        </w:pBdr>
      </w:pPr>
      <w:r>
        <w:t>Ethical, safety, and legal limitations</w:t>
      </w:r>
    </w:p>
    <w:p w14:paraId="34EF05D9" w14:textId="77777777" w:rsidR="001B0A8F" w:rsidRDefault="001B0A8F" w:rsidP="001B0A8F">
      <w:pPr>
        <w:pBdr>
          <w:bottom w:val="single" w:sz="6" w:space="1" w:color="auto"/>
        </w:pBdr>
      </w:pPr>
      <w:r>
        <w:t>Ethical decision-making and accountability: A core component of the fictional J.A.R.V.I.S. is its ability to make complex, ethical decisions. Real-world AI lacks an inherent moral framework and cannot weigh values in the way humans do. This raises major questions of accountability when AI makes a wrong decision, especially in critical areas like medicine or autonomous vehicles.</w:t>
      </w:r>
    </w:p>
    <w:p w14:paraId="50C01512" w14:textId="77777777" w:rsidR="001B0A8F" w:rsidRDefault="001B0A8F" w:rsidP="001B0A8F">
      <w:pPr>
        <w:pBdr>
          <w:bottom w:val="single" w:sz="6" w:space="1" w:color="auto"/>
        </w:pBdr>
      </w:pPr>
      <w:r>
        <w:t>Vulnerability to attacks: J.A.R.V.I.S. is presented as an unhackable system. In the real world, AI models are susceptible to "adversarial attacks," where small, intentional manipulations of input data can cause the system to fail spectacularly. Protecting a comprehensive AI from cyber threats is a massive security challenge.</w:t>
      </w:r>
    </w:p>
    <w:p w14:paraId="73F53910" w14:textId="77777777" w:rsidR="001B0A8F" w:rsidRDefault="001B0A8F" w:rsidP="001B0A8F">
      <w:pPr>
        <w:pBdr>
          <w:bottom w:val="single" w:sz="6" w:space="1" w:color="auto"/>
        </w:pBdr>
      </w:pPr>
      <w:r>
        <w:t>Lack of transparency ("black box" problem): Many advanced AI models, particularly deep learning systems, are "black boxes"—their inner workings are opaque and their decisions are difficult to explain. This lack of transparency is a major hurdle for gaining trust and is an issue J.A.R.V.I.S., with its conversational explanations, does not have.</w:t>
      </w:r>
    </w:p>
    <w:p w14:paraId="219B1FBD" w14:textId="77777777" w:rsidR="001B0A8F" w:rsidRDefault="001B0A8F" w:rsidP="001B0A8F">
      <w:pPr>
        <w:pBdr>
          <w:bottom w:val="single" w:sz="6" w:space="1" w:color="auto"/>
        </w:pBdr>
      </w:pPr>
    </w:p>
    <w:p w14:paraId="571D5220" w14:textId="77777777" w:rsidR="001B0A8F" w:rsidRDefault="001B0A8F" w:rsidP="001B0A8F">
      <w:pPr>
        <w:pBdr>
          <w:bottom w:val="single" w:sz="6" w:space="1" w:color="auto"/>
        </w:pBdr>
      </w:pPr>
      <w:r>
        <w:lastRenderedPageBreak/>
        <w:t xml:space="preserve">For artificial intelligence to reach a human-level capacity, known as Artificial General Intelligence (AGI), scientific breakthroughs are needed in cognitive science, neuroscience, computation, and ethics. Current AI is specialized and lacks the broad, adaptable, and sentient qualities of human intelligence, such as common sense, understanding, and consciousness. </w:t>
      </w:r>
    </w:p>
    <w:p w14:paraId="1AE485DF" w14:textId="77777777" w:rsidR="001B0A8F" w:rsidRDefault="001B0A8F" w:rsidP="001B0A8F">
      <w:pPr>
        <w:pBdr>
          <w:bottom w:val="single" w:sz="6" w:space="1" w:color="auto"/>
        </w:pBdr>
      </w:pPr>
      <w:r>
        <w:t>Cognitive and philosophical advancements</w:t>
      </w:r>
    </w:p>
    <w:p w14:paraId="4BF0733C" w14:textId="77777777" w:rsidR="001B0A8F" w:rsidRDefault="001B0A8F" w:rsidP="001B0A8F">
      <w:pPr>
        <w:pBdr>
          <w:bottom w:val="single" w:sz="6" w:space="1" w:color="auto"/>
        </w:pBdr>
      </w:pPr>
      <w:r>
        <w:t>A theory of consciousness: A fundamental scientific roadblock is the lack of a comprehensive theory of consciousness, even for humans. To build conscious or self-aware AI, researchers must first understand how subjective experience arises from biological processes.</w:t>
      </w:r>
    </w:p>
    <w:p w14:paraId="6281999D" w14:textId="77777777" w:rsidR="001B0A8F" w:rsidRDefault="001B0A8F" w:rsidP="001B0A8F">
      <w:pPr>
        <w:pBdr>
          <w:bottom w:val="single" w:sz="6" w:space="1" w:color="auto"/>
        </w:pBdr>
      </w:pPr>
      <w:r>
        <w:t>Common-sense reasoning: Unlike humans, AI struggles to make common-sense inferences based on everyday knowledge. Breakthroughs are needed in reasoning and knowledge representation that allow AI to draw logical conclusions from incomplete information, similar to how people navigate the world.</w:t>
      </w:r>
    </w:p>
    <w:p w14:paraId="20EF0D8E" w14:textId="77777777" w:rsidR="001B0A8F" w:rsidRDefault="001B0A8F" w:rsidP="001B0A8F">
      <w:pPr>
        <w:pBdr>
          <w:bottom w:val="single" w:sz="6" w:space="1" w:color="auto"/>
        </w:pBdr>
      </w:pPr>
      <w:r>
        <w:t>Cognitive flexibility and generalization: Current AI excels at the specific tasks it was trained for but cannot flexibly transfer knowledge between different domains. AGI would need advancements in cognitive architectures that allow it to adapt and learn across diverse and unpredictable situations, much like a human.</w:t>
      </w:r>
    </w:p>
    <w:p w14:paraId="0DE7BB2F" w14:textId="77777777" w:rsidR="001B0A8F" w:rsidRDefault="001B0A8F" w:rsidP="001B0A8F">
      <w:pPr>
        <w:pBdr>
          <w:bottom w:val="single" w:sz="6" w:space="1" w:color="auto"/>
        </w:pBdr>
      </w:pPr>
      <w:r>
        <w:t xml:space="preserve">Multimodal integration: Human intelligence seamlessly processes information from different senses (sight, sound, touch, etc.). AI needs to move beyond handling data in silos to truly integrate and reason across different modalities, enabling it to better understand and interact with the physical world. </w:t>
      </w:r>
    </w:p>
    <w:p w14:paraId="0E04AF34" w14:textId="77777777" w:rsidR="001B0A8F" w:rsidRDefault="001B0A8F" w:rsidP="001B0A8F">
      <w:pPr>
        <w:pBdr>
          <w:bottom w:val="single" w:sz="6" w:space="1" w:color="auto"/>
        </w:pBdr>
      </w:pPr>
      <w:r>
        <w:t>Computational and hardware breakthroughs</w:t>
      </w:r>
    </w:p>
    <w:p w14:paraId="64C2090C" w14:textId="77777777" w:rsidR="001B0A8F" w:rsidRDefault="001B0A8F" w:rsidP="001B0A8F">
      <w:pPr>
        <w:pBdr>
          <w:bottom w:val="single" w:sz="6" w:space="1" w:color="auto"/>
        </w:pBdr>
      </w:pPr>
      <w:r>
        <w:t>Next-generation computing: Achieving human-level intelligence will likely require a massive leap in computational power beyond what is currently available. The potential of quantum computing, while still nascent, could eventually provide the processing speed and memory needed for the complex calculations of AGI.</w:t>
      </w:r>
    </w:p>
    <w:p w14:paraId="02E2032E" w14:textId="77777777" w:rsidR="001B0A8F" w:rsidRDefault="001B0A8F" w:rsidP="001B0A8F">
      <w:pPr>
        <w:pBdr>
          <w:bottom w:val="single" w:sz="6" w:space="1" w:color="auto"/>
        </w:pBdr>
      </w:pPr>
      <w:r>
        <w:t>Neuromorphic architectures: This approach involves designing computer architectures that more closely mimic the brain's structure and function. Instead of traditional chips, neuromorphic computing could lead to more energy-efficient and complex systems that better replicate biological intelligence.</w:t>
      </w:r>
    </w:p>
    <w:p w14:paraId="33A0ABD1" w14:textId="77777777" w:rsidR="001B0A8F" w:rsidRDefault="001B0A8F" w:rsidP="001B0A8F">
      <w:pPr>
        <w:pBdr>
          <w:bottom w:val="single" w:sz="6" w:space="1" w:color="auto"/>
        </w:pBdr>
      </w:pPr>
      <w:r>
        <w:t xml:space="preserve">Efficient algorithms: Future AGI will need far more efficient algorithms to manage its vast resource usage. Advancements in areas like self-supervised and transfer learning will be </w:t>
      </w:r>
      <w:r>
        <w:lastRenderedPageBreak/>
        <w:t xml:space="preserve">crucial to allow AI to learn autonomously and transfer knowledge without requiring a complete retraining from scratch for every new task. </w:t>
      </w:r>
    </w:p>
    <w:p w14:paraId="35EC3BEF" w14:textId="77777777" w:rsidR="001B0A8F" w:rsidRDefault="001B0A8F" w:rsidP="001B0A8F">
      <w:pPr>
        <w:pBdr>
          <w:bottom w:val="single" w:sz="6" w:space="1" w:color="auto"/>
        </w:pBdr>
      </w:pPr>
      <w:r>
        <w:t>Ethical and safety frameworks</w:t>
      </w:r>
    </w:p>
    <w:p w14:paraId="42C4037C" w14:textId="77777777" w:rsidR="001B0A8F" w:rsidRDefault="001B0A8F" w:rsidP="001B0A8F">
      <w:pPr>
        <w:pBdr>
          <w:bottom w:val="single" w:sz="6" w:space="1" w:color="auto"/>
        </w:pBdr>
      </w:pPr>
      <w:r>
        <w:t>AI alignment and control: As AI becomes more advanced, ensuring its goals align with human values and that it remains under human control is paramount. Significant research is needed to create provably safe and transparent AI systems where accountability is clear.</w:t>
      </w:r>
    </w:p>
    <w:p w14:paraId="74C686B5" w14:textId="77777777" w:rsidR="001B0A8F" w:rsidRDefault="001B0A8F" w:rsidP="001B0A8F">
      <w:pPr>
        <w:pBdr>
          <w:bottom w:val="single" w:sz="6" w:space="1" w:color="auto"/>
        </w:pBdr>
      </w:pPr>
      <w:r>
        <w:t>Addressing bias: Current AI can perpetuate biases present in its training data. For AI to be a fair and ethical assistant, breakthroughs are needed to build systems that can identify, account for, and mitigate unintended bias.</w:t>
      </w:r>
    </w:p>
    <w:p w14:paraId="7F2AC5B6" w14:textId="77777777" w:rsidR="001B0A8F" w:rsidRDefault="001B0A8F" w:rsidP="001B0A8F">
      <w:pPr>
        <w:pBdr>
          <w:bottom w:val="single" w:sz="6" w:space="1" w:color="auto"/>
        </w:pBdr>
      </w:pPr>
      <w:r>
        <w:t>Explainable AI (XAI): Many advanced AI models operate as a "black box," making it difficult to understand how they arrive at a particular decision. Future AI will require breakthroughs in explainability so that people can trust and oversee the system's reasoning process.</w:t>
      </w:r>
    </w:p>
    <w:p w14:paraId="26EFCFFA" w14:textId="77777777" w:rsidR="001B0A8F" w:rsidRDefault="001B0A8F" w:rsidP="001B0A8F">
      <w:pPr>
        <w:pBdr>
          <w:bottom w:val="single" w:sz="6" w:space="1" w:color="auto"/>
        </w:pBdr>
      </w:pPr>
    </w:p>
    <w:p w14:paraId="590A8335" w14:textId="77777777" w:rsidR="001B0A8F" w:rsidRDefault="001B0A8F" w:rsidP="001B0A8F">
      <w:pPr>
        <w:pBdr>
          <w:bottom w:val="single" w:sz="6" w:space="1" w:color="auto"/>
        </w:pBdr>
      </w:pPr>
      <w:r>
        <w:t xml:space="preserve">Achieving human-level Artificial General Intelligence (AGI) requires contributions from a wide range of fields beyond computer science, cognitive science, and neuroscience. These disciplines are necessary to address AGI's foundational and ethical complexities, especially for modeling human behavior, morality, and social interaction. </w:t>
      </w:r>
    </w:p>
    <w:p w14:paraId="03587CD9" w14:textId="77777777" w:rsidR="001B0A8F" w:rsidRDefault="001B0A8F" w:rsidP="001B0A8F">
      <w:pPr>
        <w:pBdr>
          <w:bottom w:val="single" w:sz="6" w:space="1" w:color="auto"/>
        </w:pBdr>
      </w:pPr>
      <w:r>
        <w:t>Humanities and social sciences</w:t>
      </w:r>
    </w:p>
    <w:p w14:paraId="74BA3638" w14:textId="77777777" w:rsidR="001B0A8F" w:rsidRDefault="001B0A8F" w:rsidP="001B0A8F">
      <w:pPr>
        <w:pBdr>
          <w:bottom w:val="single" w:sz="6" w:space="1" w:color="auto"/>
        </w:pBdr>
      </w:pPr>
      <w:r>
        <w:t>Philosophy: This field is crucial for tackling the ethical and moral dilemmas of AGI, such as accountability, consciousness, and what constitutes a "good" outcome. It helps frame critical questions about the nature of intelligence, the rights of sentient beings, and the implications of creating machines that can think.</w:t>
      </w:r>
    </w:p>
    <w:p w14:paraId="26BEF4B0" w14:textId="77777777" w:rsidR="001B0A8F" w:rsidRDefault="001B0A8F" w:rsidP="001B0A8F">
      <w:pPr>
        <w:pBdr>
          <w:bottom w:val="single" w:sz="6" w:space="1" w:color="auto"/>
        </w:pBdr>
      </w:pPr>
      <w:r>
        <w:t>Linguistics: AGI needs a deep understanding of language, and not just the statistical patterns that current models rely on. Linguistics offers insights into semantics, syntax, and how cultural context shapes communication. This expertise is vital for developing AI that can genuinely understand nuance and interact conversationally with humans.</w:t>
      </w:r>
    </w:p>
    <w:p w14:paraId="06BDBE9C" w14:textId="77777777" w:rsidR="001B0A8F" w:rsidRDefault="001B0A8F" w:rsidP="001B0A8F">
      <w:pPr>
        <w:pBdr>
          <w:bottom w:val="single" w:sz="6" w:space="1" w:color="auto"/>
        </w:pBdr>
      </w:pPr>
      <w:r>
        <w:t>Psychology: Insights from psychology can inform AI development by providing models of human behavior, reasoning, and emotions. This can help AI systems predict human actions, understand motivations, and interact in ways that feel more natural and intuitive.</w:t>
      </w:r>
    </w:p>
    <w:p w14:paraId="384622C4" w14:textId="77777777" w:rsidR="001B0A8F" w:rsidRDefault="001B0A8F" w:rsidP="001B0A8F">
      <w:pPr>
        <w:pBdr>
          <w:bottom w:val="single" w:sz="6" w:space="1" w:color="auto"/>
        </w:pBdr>
      </w:pPr>
      <w:r>
        <w:t>Anthropology and Sociology: These disciplines study human societies, culture, and social norms. Their research is critical for creating AGI that can operate ethically and effectively within a human world. They can help identify cultural biases in training data and ensure AI systems don't reproduce harmful social patterns.</w:t>
      </w:r>
    </w:p>
    <w:p w14:paraId="75B0869A" w14:textId="77777777" w:rsidR="001B0A8F" w:rsidRDefault="001B0A8F" w:rsidP="001B0A8F">
      <w:pPr>
        <w:pBdr>
          <w:bottom w:val="single" w:sz="6" w:space="1" w:color="auto"/>
        </w:pBdr>
      </w:pPr>
      <w:r>
        <w:lastRenderedPageBreak/>
        <w:t xml:space="preserve">Law: The legal field will shape the ethical and regulatory framework for AGI development. Legal scholars must define responsibility and accountability for a machine's actions, address intellectual property issues related to AI-generated content, and manage the broader societal changes brought on by advanced automation. </w:t>
      </w:r>
    </w:p>
    <w:p w14:paraId="1028B424" w14:textId="77777777" w:rsidR="001B0A8F" w:rsidRDefault="001B0A8F" w:rsidP="001B0A8F">
      <w:pPr>
        <w:pBdr>
          <w:bottom w:val="single" w:sz="6" w:space="1" w:color="auto"/>
        </w:pBdr>
      </w:pPr>
      <w:r>
        <w:t>Robotics and evolutionary biology</w:t>
      </w:r>
    </w:p>
    <w:p w14:paraId="049375AA" w14:textId="77777777" w:rsidR="001B0A8F" w:rsidRDefault="001B0A8F" w:rsidP="001B0A8F">
      <w:pPr>
        <w:pBdr>
          <w:bottom w:val="single" w:sz="6" w:space="1" w:color="auto"/>
        </w:pBdr>
      </w:pPr>
      <w:r>
        <w:t>Robotics: AGI needs to be grounded in the physical world to understand concepts like space, motion, and cause-and-effect. Robotics provides the physical body and sensory inputs for an AI to learn through real-world interaction, much like a human child. This "embodied" approach is seen as a key pathway to general intelligence.</w:t>
      </w:r>
    </w:p>
    <w:p w14:paraId="2815B128" w14:textId="77777777" w:rsidR="001B0A8F" w:rsidRDefault="001B0A8F" w:rsidP="001B0A8F">
      <w:pPr>
        <w:pBdr>
          <w:bottom w:val="single" w:sz="6" w:space="1" w:color="auto"/>
        </w:pBdr>
      </w:pPr>
      <w:r>
        <w:t xml:space="preserve">Evolutionary Biology: This field can offer insights into how intelligence evolved in humans, providing novel principles for designing robust and adaptive AI systems. Concepts like genetic algorithms, inspired by natural selection, are already used in AI, but further research could leverage more complex evolutionary principles for learning and adaptation. </w:t>
      </w:r>
    </w:p>
    <w:p w14:paraId="633A206C" w14:textId="77777777" w:rsidR="001B0A8F" w:rsidRDefault="001B0A8F" w:rsidP="001B0A8F">
      <w:pPr>
        <w:pBdr>
          <w:bottom w:val="single" w:sz="6" w:space="1" w:color="auto"/>
        </w:pBdr>
      </w:pPr>
      <w:r>
        <w:t>Mathematics and information theory</w:t>
      </w:r>
    </w:p>
    <w:p w14:paraId="47FAC7B8" w14:textId="77777777" w:rsidR="001B0A8F" w:rsidRDefault="001B0A8F" w:rsidP="001B0A8F">
      <w:pPr>
        <w:pBdr>
          <w:bottom w:val="single" w:sz="6" w:space="1" w:color="auto"/>
        </w:pBdr>
      </w:pPr>
      <w:r>
        <w:t>Control Theory: While related to computer science, control theory is a specific mathematical field focused on controlling dynamic systems. Its principles are essential for making a physical AGI agent, like a robot, interact safely and predictably with its environment.</w:t>
      </w:r>
    </w:p>
    <w:p w14:paraId="7ACCBAAD" w14:textId="77777777" w:rsidR="001B0A8F" w:rsidRDefault="001B0A8F" w:rsidP="001B0A8F">
      <w:pPr>
        <w:pBdr>
          <w:bottom w:val="single" w:sz="6" w:space="1" w:color="auto"/>
        </w:pBdr>
      </w:pPr>
      <w:r>
        <w:t>Information Theory: This field, which mathematically studies the communication and storage of information, provides the foundational principles for how AGI processes and learns from data efficiently. It is crucial for understanding how to encode, transmit, and represent knowledge.</w:t>
      </w:r>
    </w:p>
    <w:p w14:paraId="1B228113" w14:textId="77777777" w:rsidR="001B0A8F" w:rsidRDefault="001B0A8F" w:rsidP="001B0A8F">
      <w:pPr>
        <w:pBdr>
          <w:bottom w:val="single" w:sz="6" w:space="1" w:color="auto"/>
        </w:pBdr>
      </w:pPr>
    </w:p>
    <w:p w14:paraId="15BE840E" w14:textId="77777777" w:rsidR="001B0A8F" w:rsidRDefault="001B0A8F" w:rsidP="001B0A8F">
      <w:pPr>
        <w:pBdr>
          <w:bottom w:val="single" w:sz="6" w:space="1" w:color="auto"/>
        </w:pBdr>
      </w:pPr>
      <w:r>
        <w:t>To reach Artificial General Intelligence (AGI), scientific advancements are needed across multiple fields, including:</w:t>
      </w:r>
    </w:p>
    <w:p w14:paraId="48DCD1DF" w14:textId="77777777" w:rsidR="001B0A8F" w:rsidRDefault="001B0A8F" w:rsidP="001B0A8F">
      <w:pPr>
        <w:pBdr>
          <w:bottom w:val="single" w:sz="6" w:space="1" w:color="auto"/>
        </w:pBdr>
      </w:pPr>
      <w:r>
        <w:t>Materials science, which is crucial for creating the next generation of efficient, brain-like computer hardware.</w:t>
      </w:r>
    </w:p>
    <w:p w14:paraId="5A6C281C" w14:textId="77777777" w:rsidR="001B0A8F" w:rsidRDefault="001B0A8F" w:rsidP="001B0A8F">
      <w:pPr>
        <w:pBdr>
          <w:bottom w:val="single" w:sz="6" w:space="1" w:color="auto"/>
        </w:pBdr>
      </w:pPr>
      <w:r>
        <w:t>Law, which provides a structured system for encoding human values and ethics that can be incorporated into AGI alignment strategies.</w:t>
      </w:r>
    </w:p>
    <w:p w14:paraId="024B9AAF" w14:textId="77777777" w:rsidR="001B0A8F" w:rsidRDefault="001B0A8F" w:rsidP="001B0A8F">
      <w:pPr>
        <w:pBdr>
          <w:bottom w:val="single" w:sz="6" w:space="1" w:color="auto"/>
        </w:pBdr>
      </w:pPr>
      <w:r>
        <w:t xml:space="preserve">Animal communication, which can offer insights into the evolution of complex social behaviors and cognition, providing alternative models for developing intelligence. </w:t>
      </w:r>
    </w:p>
    <w:p w14:paraId="2979DD41" w14:textId="77777777" w:rsidR="001B0A8F" w:rsidRDefault="001B0A8F" w:rsidP="001B0A8F">
      <w:pPr>
        <w:pBdr>
          <w:bottom w:val="single" w:sz="6" w:space="1" w:color="auto"/>
        </w:pBdr>
      </w:pPr>
      <w:r>
        <w:t>Materials science advancements</w:t>
      </w:r>
    </w:p>
    <w:p w14:paraId="4329CA80" w14:textId="77777777" w:rsidR="001B0A8F" w:rsidRDefault="001B0A8F" w:rsidP="001B0A8F">
      <w:pPr>
        <w:pBdr>
          <w:bottom w:val="single" w:sz="6" w:space="1" w:color="auto"/>
        </w:pBdr>
      </w:pPr>
      <w:r>
        <w:lastRenderedPageBreak/>
        <w:t>Advancements in materials science are vital for the development of hardware that can overcome the limitations of current computing architectures, such as the von Neumann bottleneck.</w:t>
      </w:r>
    </w:p>
    <w:p w14:paraId="354A70B5" w14:textId="77777777" w:rsidR="001B0A8F" w:rsidRDefault="001B0A8F" w:rsidP="001B0A8F">
      <w:pPr>
        <w:pBdr>
          <w:bottom w:val="single" w:sz="6" w:space="1" w:color="auto"/>
        </w:pBdr>
      </w:pPr>
      <w:r>
        <w:t>Neuromorphic computing materials: These materials are designed to mimic the brain's structure and function for greater energy efficiency and parallel processing.</w:t>
      </w:r>
    </w:p>
    <w:p w14:paraId="03D2B24A" w14:textId="77777777" w:rsidR="001B0A8F" w:rsidRDefault="001B0A8F" w:rsidP="001B0A8F">
      <w:pPr>
        <w:pBdr>
          <w:bottom w:val="single" w:sz="6" w:space="1" w:color="auto"/>
        </w:pBdr>
      </w:pPr>
      <w:r>
        <w:t>Memristive materials are used to create artificial synapses, which can store and process information simultaneously by changing their electrical resistance based on past activity.</w:t>
      </w:r>
    </w:p>
    <w:p w14:paraId="450E6EE4" w14:textId="77777777" w:rsidR="001B0A8F" w:rsidRDefault="001B0A8F" w:rsidP="001B0A8F">
      <w:pPr>
        <w:pBdr>
          <w:bottom w:val="single" w:sz="6" w:space="1" w:color="auto"/>
        </w:pBdr>
      </w:pPr>
      <w:r>
        <w:t>Phase-change materials can rapidly switch between amorphous and crystalline states, with each state having different electrical properties. This behavior can be used to create artificial neurons and synapses.</w:t>
      </w:r>
    </w:p>
    <w:p w14:paraId="55C0E889" w14:textId="77777777" w:rsidR="001B0A8F" w:rsidRDefault="001B0A8F" w:rsidP="001B0A8F">
      <w:pPr>
        <w:pBdr>
          <w:bottom w:val="single" w:sz="6" w:space="1" w:color="auto"/>
        </w:pBdr>
      </w:pPr>
      <w:r>
        <w:t>2D materials, like graphene, offer unique electrical properties at an atomic level, making them promising for energy-efficient neuromorphic devices.</w:t>
      </w:r>
    </w:p>
    <w:p w14:paraId="64A5A316" w14:textId="77777777" w:rsidR="001B0A8F" w:rsidRDefault="001B0A8F" w:rsidP="001B0A8F">
      <w:pPr>
        <w:pBdr>
          <w:bottom w:val="single" w:sz="6" w:space="1" w:color="auto"/>
        </w:pBdr>
      </w:pPr>
      <w:r>
        <w:t>Organic and polymer-based materials offer flexibility and biocompatibility, making them suitable for creating wearable or bio-integrated neuromorphic devices that can interact directly with the human body.</w:t>
      </w:r>
    </w:p>
    <w:p w14:paraId="416E8298" w14:textId="77777777" w:rsidR="001B0A8F" w:rsidRDefault="001B0A8F" w:rsidP="001B0A8F">
      <w:pPr>
        <w:pBdr>
          <w:bottom w:val="single" w:sz="6" w:space="1" w:color="auto"/>
        </w:pBdr>
      </w:pPr>
      <w:r>
        <w:t>Novel semiconductor materials: As conventional silicon-based computing approaches its physical limits, new materials are needed to enable continued increases in semiconductor speed and efficiency.</w:t>
      </w:r>
    </w:p>
    <w:p w14:paraId="4794E7DF" w14:textId="77777777" w:rsidR="001B0A8F" w:rsidRDefault="001B0A8F" w:rsidP="001B0A8F">
      <w:pPr>
        <w:pBdr>
          <w:bottom w:val="single" w:sz="6" w:space="1" w:color="auto"/>
        </w:pBdr>
      </w:pPr>
      <w:r>
        <w:t xml:space="preserve">Advanced sensors and interfaces: New materials can create more sensitive sensors and more effective brain-computer interfaces, which would enable AGI to perceive and interact with the physical world more directly. </w:t>
      </w:r>
    </w:p>
    <w:p w14:paraId="36902A02" w14:textId="77777777" w:rsidR="001B0A8F" w:rsidRDefault="001B0A8F" w:rsidP="001B0A8F">
      <w:pPr>
        <w:pBdr>
          <w:bottom w:val="single" w:sz="6" w:space="1" w:color="auto"/>
        </w:pBdr>
      </w:pPr>
      <w:r>
        <w:t>The role of law in AGI development</w:t>
      </w:r>
    </w:p>
    <w:p w14:paraId="53A859F4" w14:textId="77777777" w:rsidR="001B0A8F" w:rsidRDefault="001B0A8F" w:rsidP="001B0A8F">
      <w:pPr>
        <w:pBdr>
          <w:bottom w:val="single" w:sz="6" w:space="1" w:color="auto"/>
        </w:pBdr>
      </w:pPr>
      <w:r>
        <w:t xml:space="preserve">The field of law is essential for regulating the safe and ethical development of AGI, addressing a range of concerns from development to deployment. </w:t>
      </w:r>
    </w:p>
    <w:p w14:paraId="7C8FCD90" w14:textId="77777777" w:rsidR="001B0A8F" w:rsidRDefault="001B0A8F" w:rsidP="001B0A8F">
      <w:pPr>
        <w:pBdr>
          <w:bottom w:val="single" w:sz="6" w:space="1" w:color="auto"/>
        </w:pBdr>
      </w:pPr>
      <w:r>
        <w:t>Embedding societal values: Law represents a codification of human societal values, preferences, and ethics. Training AGI on legal data, case law, and regulations can help align it with human intentions, ensuring it operates within accepted human moral boundaries.</w:t>
      </w:r>
    </w:p>
    <w:p w14:paraId="33CE0B0B" w14:textId="77777777" w:rsidR="001B0A8F" w:rsidRDefault="001B0A8F" w:rsidP="001B0A8F">
      <w:pPr>
        <w:pBdr>
          <w:bottom w:val="single" w:sz="6" w:space="1" w:color="auto"/>
        </w:pBdr>
      </w:pPr>
      <w:r>
        <w:t>Creating a framework for alignment: Law provides a methodology for interpreting and applying rules and standards. This framework could be used to guide AGI development, ensuring the system can generalize human values to novel situations, a key challenge in AI alignment.</w:t>
      </w:r>
    </w:p>
    <w:p w14:paraId="028A770C" w14:textId="77777777" w:rsidR="001B0A8F" w:rsidRDefault="001B0A8F" w:rsidP="001B0A8F">
      <w:pPr>
        <w:pBdr>
          <w:bottom w:val="single" w:sz="6" w:space="1" w:color="auto"/>
        </w:pBdr>
      </w:pPr>
      <w:r>
        <w:lastRenderedPageBreak/>
        <w:t>Ensuring fairness and mitigating bias: By applying international human rights standards and anti-discrimination laws, the legal system can push for AGI that is transparent and less biased than today's models. Law provides a strong incentive for developers to build less discriminatory algorithms.</w:t>
      </w:r>
    </w:p>
    <w:p w14:paraId="1505B6DE" w14:textId="77777777" w:rsidR="001B0A8F" w:rsidRDefault="001B0A8F" w:rsidP="001B0A8F">
      <w:pPr>
        <w:pBdr>
          <w:bottom w:val="single" w:sz="6" w:space="1" w:color="auto"/>
        </w:pBdr>
      </w:pPr>
      <w:r>
        <w:t xml:space="preserve">Regulating accountability and liability: The law will be responsible for defining the legal status of AGI, determining liability for its actions, and establishing regulations for safety and risk management. Legal frameworks will also be necessary to address societal impacts, such as disruption to the labor market. </w:t>
      </w:r>
    </w:p>
    <w:p w14:paraId="17451C46" w14:textId="77777777" w:rsidR="001B0A8F" w:rsidRDefault="001B0A8F" w:rsidP="001B0A8F">
      <w:pPr>
        <w:pBdr>
          <w:bottom w:val="single" w:sz="6" w:space="1" w:color="auto"/>
        </w:pBdr>
      </w:pPr>
      <w:r>
        <w:t>How studying animal communication can help AGI</w:t>
      </w:r>
    </w:p>
    <w:p w14:paraId="515A67B2" w14:textId="77777777" w:rsidR="001B0A8F" w:rsidRDefault="001B0A8F" w:rsidP="001B0A8F">
      <w:pPr>
        <w:pBdr>
          <w:bottom w:val="single" w:sz="6" w:space="1" w:color="auto"/>
        </w:pBdr>
      </w:pPr>
      <w:r>
        <w:t>Studying animal communication offers unique insights into the nature of intelligence and social interaction, which can inform the development of AGI in several ways.</w:t>
      </w:r>
    </w:p>
    <w:p w14:paraId="1448EF55" w14:textId="77777777" w:rsidR="001B0A8F" w:rsidRDefault="001B0A8F" w:rsidP="001B0A8F">
      <w:pPr>
        <w:pBdr>
          <w:bottom w:val="single" w:sz="6" w:space="1" w:color="auto"/>
        </w:pBdr>
      </w:pPr>
      <w:r>
        <w:t>Alternative communication models: Most current AI language models are built exclusively on human language. Animal communication can provide alternative models for building systems that handle different types of signals and social structures. This could lead to systems that are not limited by anthropocentric assumptions.</w:t>
      </w:r>
    </w:p>
    <w:p w14:paraId="4D125749" w14:textId="77777777" w:rsidR="001B0A8F" w:rsidRDefault="001B0A8F" w:rsidP="001B0A8F">
      <w:pPr>
        <w:pBdr>
          <w:bottom w:val="single" w:sz="6" w:space="1" w:color="auto"/>
        </w:pBdr>
      </w:pPr>
      <w:r>
        <w:t>The evolution of intelligence: By studying the vocalizations of species like whales, elephants, and primates, researchers can learn about the evolution of complex social communication. This offers a window into how biological intelligence develops and how meaning is encoded and decoded in the absence of human language.</w:t>
      </w:r>
    </w:p>
    <w:p w14:paraId="53AB6954" w14:textId="77777777" w:rsidR="001B0A8F" w:rsidRDefault="001B0A8F" w:rsidP="001B0A8F">
      <w:pPr>
        <w:pBdr>
          <w:bottom w:val="single" w:sz="6" w:space="1" w:color="auto"/>
        </w:pBdr>
      </w:pPr>
      <w:r>
        <w:t>Ethical and moral considerations: As researchers get closer to decoding and potentially communicating with animals, new ethical questions arise about animal sentience and consciousness. These debates can inform the ethical frameworks for building AGI and considering its potential sentience.</w:t>
      </w:r>
    </w:p>
    <w:p w14:paraId="71F4A53D" w14:textId="77777777" w:rsidR="001B0A8F" w:rsidRDefault="001B0A8F" w:rsidP="001B0A8F">
      <w:pPr>
        <w:pBdr>
          <w:bottom w:val="single" w:sz="6" w:space="1" w:color="auto"/>
        </w:pBdr>
      </w:pPr>
      <w:r>
        <w:t>Non-verbal and embodied communication: Animals rely heavily on non-verbal cues, like body language and chemical signals, to communicate. Analyzing these forms of communication can improve AGI's ability to understand and generate non-verbal communication, which is crucial for embodied AI in robotics.</w:t>
      </w:r>
    </w:p>
    <w:p w14:paraId="5173FA50" w14:textId="77777777" w:rsidR="001B0A8F" w:rsidRDefault="001B0A8F" w:rsidP="001B0A8F">
      <w:pPr>
        <w:pBdr>
          <w:bottom w:val="single" w:sz="6" w:space="1" w:color="auto"/>
        </w:pBdr>
      </w:pPr>
      <w:r>
        <w:t>Data collection and analysis: Advanced AI techniques are already helping to analyze the vast amounts of animal communication data being collected. Tools like Project CETI, the Earth Species Project, and DeepSqueak use AI to categorize and understand these complex signals, advancing both animal biology and AI development.</w:t>
      </w:r>
    </w:p>
    <w:p w14:paraId="6956B14B" w14:textId="77777777" w:rsidR="001B0A8F" w:rsidRDefault="001B0A8F" w:rsidP="001B0A8F">
      <w:pPr>
        <w:pBdr>
          <w:bottom w:val="single" w:sz="6" w:space="1" w:color="auto"/>
        </w:pBdr>
      </w:pPr>
    </w:p>
    <w:p w14:paraId="3DDC691B" w14:textId="77777777" w:rsidR="001B0A8F" w:rsidRDefault="001B0A8F" w:rsidP="001B0A8F">
      <w:pPr>
        <w:pBdr>
          <w:bottom w:val="single" w:sz="6" w:space="1" w:color="auto"/>
        </w:pBdr>
      </w:pPr>
      <w:r>
        <w:t>Ways to accelerate AGI development</w:t>
      </w:r>
    </w:p>
    <w:p w14:paraId="4BB90900" w14:textId="77777777" w:rsidR="001B0A8F" w:rsidRDefault="001B0A8F" w:rsidP="001B0A8F">
      <w:pPr>
        <w:pBdr>
          <w:bottom w:val="single" w:sz="6" w:space="1" w:color="auto"/>
        </w:pBdr>
      </w:pPr>
      <w:r>
        <w:lastRenderedPageBreak/>
        <w:t>Synthetic Biology: Combining AI with synthetic biology can accelerate biological discovery and the design of novel organisms. For example, AI algorithms could help scientists engineer organisms with improved efficiency, and the integration of AI with CRISPR technology could revolutionize synthetic biology. The field may also inspire new AI models by focusing on principles of evolution and cellular learning to overcome current limitations.</w:t>
      </w:r>
    </w:p>
    <w:p w14:paraId="149B16D3" w14:textId="77777777" w:rsidR="001B0A8F" w:rsidRDefault="001B0A8F" w:rsidP="001B0A8F">
      <w:pPr>
        <w:pBdr>
          <w:bottom w:val="single" w:sz="6" w:space="1" w:color="auto"/>
        </w:pBdr>
      </w:pPr>
      <w:r>
        <w:t>Human Brain Mapping: The effort to map and understand the complete architecture of the human brain can provide crucial insights for AGI. Advances in neurotechnology can help build more energy-efficient and faster neuromorphic chips that mimic brain structures and functions, paving the way for more generalized and adaptable hardware.</w:t>
      </w:r>
    </w:p>
    <w:p w14:paraId="1CC75D9E" w14:textId="77777777" w:rsidR="001B0A8F" w:rsidRDefault="001B0A8F" w:rsidP="001B0A8F">
      <w:pPr>
        <w:pBdr>
          <w:bottom w:val="single" w:sz="6" w:space="1" w:color="auto"/>
        </w:pBdr>
      </w:pPr>
      <w:r>
        <w:t>Advanced Mathematics: While current machine learning relies on mathematics developed centuries ago, breakthroughs in new mathematical frameworks, like Category Theory, are needed for AGI. These new theories could address the complexities of human-level reasoning, uncertainty, and decision-making beyond what traditional algorithms can handle.</w:t>
      </w:r>
    </w:p>
    <w:p w14:paraId="275F3C62" w14:textId="77777777" w:rsidR="001B0A8F" w:rsidRDefault="001B0A8F" w:rsidP="001B0A8F">
      <w:pPr>
        <w:pBdr>
          <w:bottom w:val="single" w:sz="6" w:space="1" w:color="auto"/>
        </w:pBdr>
      </w:pPr>
      <w:r>
        <w:t>Sociology and Anthropology: These fields provide essential frameworks for aligning AGI with human values and social norms. Sociologists can help identify and mitigate biases embedded in training data that reflect societal inequalities. Anthropologists can inform how AI systems navigate different cultural contexts and norms to operate more effectively and ethically in diverse social environments.</w:t>
      </w:r>
    </w:p>
    <w:p w14:paraId="0B9C481B" w14:textId="77777777" w:rsidR="001B0A8F" w:rsidRDefault="001B0A8F" w:rsidP="001B0A8F">
      <w:pPr>
        <w:pBdr>
          <w:bottom w:val="single" w:sz="6" w:space="1" w:color="auto"/>
        </w:pBdr>
      </w:pPr>
      <w:r>
        <w:t xml:space="preserve">Cognitive Architectures: This research area focuses on developing software frameworks that integrate different human cognitive functions like perception, reasoning, and learning into unified systems. Cognitive architectures, such as Soar and ACT-R, provide blueprints for creating more versatile AI capable of adapting to new challenges, which is a key requirement for AGI. </w:t>
      </w:r>
    </w:p>
    <w:p w14:paraId="0586F8BF" w14:textId="77777777" w:rsidR="001B0A8F" w:rsidRDefault="001B0A8F" w:rsidP="001B0A8F">
      <w:pPr>
        <w:pBdr>
          <w:bottom w:val="single" w:sz="6" w:space="1" w:color="auto"/>
        </w:pBdr>
      </w:pPr>
      <w:r>
        <w:t>Examples of memristive devices mimicking biological synapses</w:t>
      </w:r>
    </w:p>
    <w:p w14:paraId="26016F0F" w14:textId="77777777" w:rsidR="001B0A8F" w:rsidRDefault="001B0A8F" w:rsidP="001B0A8F">
      <w:pPr>
        <w:pBdr>
          <w:bottom w:val="single" w:sz="6" w:space="1" w:color="auto"/>
        </w:pBdr>
      </w:pPr>
      <w:r>
        <w:t>Memristive devices, or memristors, are electrical components whose resistance depends on the history of the current that has passed through them. This memory-like property allows them to mimic the behavior of biological synapses, which also change their strength based on previous activity (a process known as synaptic plasticity).</w:t>
      </w:r>
    </w:p>
    <w:p w14:paraId="200E6AB8" w14:textId="77777777" w:rsidR="001B0A8F" w:rsidRDefault="001B0A8F" w:rsidP="001B0A8F">
      <w:pPr>
        <w:pBdr>
          <w:bottom w:val="single" w:sz="6" w:space="1" w:color="auto"/>
        </w:pBdr>
      </w:pPr>
      <w:r>
        <w:t>Mimicking synaptic plasticity: Researchers have developed memristive artificial synapses that show properties similar to long-term potentiation and depression, which are crucial for memory and learning in the brain. These devices can adjust their resistance (synaptic weight) in response to electrical pulses (neural activity), with the resistance value corresponding to the connection strength of the synapse.</w:t>
      </w:r>
    </w:p>
    <w:p w14:paraId="6420C745" w14:textId="77777777" w:rsidR="001B0A8F" w:rsidRDefault="001B0A8F" w:rsidP="001B0A8F">
      <w:pPr>
        <w:pBdr>
          <w:bottom w:val="single" w:sz="6" w:space="1" w:color="auto"/>
        </w:pBdr>
      </w:pPr>
      <w:r>
        <w:lastRenderedPageBreak/>
        <w:t>Biological receptor-inspired devices: One example involves a double-layer memristive device made of graphene oxide and chitosan. The protons in the chitosan layer act like ligands, and the functional groups in the graphene oxide act like receptors, mimicking the signaling process between biological cells. By monitoring the device's conductance, it can emulate synaptic behavior.</w:t>
      </w:r>
    </w:p>
    <w:p w14:paraId="58898545" w14:textId="77777777" w:rsidR="001B0A8F" w:rsidRDefault="001B0A8F" w:rsidP="001B0A8F">
      <w:pPr>
        <w:pBdr>
          <w:bottom w:val="single" w:sz="6" w:space="1" w:color="auto"/>
        </w:pBdr>
      </w:pPr>
      <w:r>
        <w:t xml:space="preserve">Emulating multiple forms of plasticity: Researchers have also created stacked devices that combine different materials, such as silver-doped silicon dioxide and phase-change materials, to emulate both synaptic and intrinsic plasticity simultaneously. This allows the device to exhibit both long-term learning and the excitability of individual neurons, showcasing complex neuroplasticity in a single component. </w:t>
      </w:r>
    </w:p>
    <w:p w14:paraId="2ECA94CA" w14:textId="77777777" w:rsidR="001B0A8F" w:rsidRDefault="001B0A8F" w:rsidP="001B0A8F">
      <w:pPr>
        <w:pBdr>
          <w:bottom w:val="single" w:sz="6" w:space="1" w:color="auto"/>
        </w:pBdr>
      </w:pPr>
      <w:r>
        <w:t>Ethical considerations for decoding animal communication</w:t>
      </w:r>
    </w:p>
    <w:p w14:paraId="2CBAD25D" w14:textId="77777777" w:rsidR="001B0A8F" w:rsidRDefault="001B0A8F" w:rsidP="001B0A8F">
      <w:pPr>
        <w:pBdr>
          <w:bottom w:val="single" w:sz="6" w:space="1" w:color="auto"/>
        </w:pBdr>
      </w:pPr>
      <w:r>
        <w:t>Using AI to interpret animal communication raises a host of ethical questions, particularly regarding animal autonomy, welfare, and our moral responsibilities.</w:t>
      </w:r>
    </w:p>
    <w:p w14:paraId="1625107B" w14:textId="77777777" w:rsidR="001B0A8F" w:rsidRDefault="001B0A8F" w:rsidP="001B0A8F">
      <w:pPr>
        <w:pBdr>
          <w:bottom w:val="single" w:sz="6" w:space="1" w:color="auto"/>
        </w:pBdr>
      </w:pPr>
      <w:r>
        <w:t>Privacy and consent: A core ethical issue is whether we are infringing upon animal privacy by intercepting and interpreting their communication. Since animals cannot give consent, using AI to "eavesdrop" on their private thoughts and conversations could be a violation of their rights.</w:t>
      </w:r>
    </w:p>
    <w:p w14:paraId="26F5F83B" w14:textId="77777777" w:rsidR="001B0A8F" w:rsidRDefault="001B0A8F" w:rsidP="001B0A8F">
      <w:pPr>
        <w:pBdr>
          <w:bottom w:val="single" w:sz="6" w:space="1" w:color="auto"/>
        </w:pBdr>
      </w:pPr>
      <w:r>
        <w:t>Exploitation and manipulation: AGI could enable humans to manipulate animal behavior for profit, potentially worsening the lives of animals in industries like factory farming or commercial fishing. For example, AI could be used to broadcast signals that attract or distress animals, a tragic misuse of a technology intended for understanding.</w:t>
      </w:r>
    </w:p>
    <w:p w14:paraId="4540B617" w14:textId="77777777" w:rsidR="001B0A8F" w:rsidRDefault="001B0A8F" w:rsidP="001B0A8F">
      <w:pPr>
        <w:pBdr>
          <w:bottom w:val="single" w:sz="6" w:space="1" w:color="auto"/>
        </w:pBdr>
      </w:pPr>
      <w:r>
        <w:t>Anthropomorphism and misinterpretation: AI could misinterpret animal signals by imposing human-centric assumptions and biases on them. These misinterpretations could lead to inappropriate interventions that cause distress or harm. It also raises the question of whether language confers moral standing on animals or merely reveals it.</w:t>
      </w:r>
    </w:p>
    <w:p w14:paraId="5E967535" w14:textId="77777777" w:rsidR="001B0A8F" w:rsidRDefault="001B0A8F" w:rsidP="001B0A8F">
      <w:pPr>
        <w:pBdr>
          <w:bottom w:val="single" w:sz="6" w:space="1" w:color="auto"/>
        </w:pBdr>
      </w:pPr>
      <w:r>
        <w:t>Control and autonomy: If AI-mediated communication enables two-way interaction, there is a risk of compelling animals to engage in ways that compromise their autonomy. We must consider whether we are respecting an animal's choice to participate or abstain from communication.</w:t>
      </w:r>
    </w:p>
    <w:p w14:paraId="4D1B5ED3" w14:textId="77777777" w:rsidR="001B0A8F" w:rsidRDefault="001B0A8F" w:rsidP="001B0A8F">
      <w:pPr>
        <w:pBdr>
          <w:bottom w:val="single" w:sz="6" w:space="1" w:color="auto"/>
        </w:pBdr>
      </w:pPr>
      <w:r>
        <w:t>Societal obligations: If AI helps us prove that animals possess advanced cognitive and emotional capacities, it could challenge existing legal and ethical frameworks. This may require us to reconsider animals' legal status and expand their rights, placing greater moral obligations on humanity.</w:t>
      </w:r>
    </w:p>
    <w:p w14:paraId="2E11A60F" w14:textId="77777777" w:rsidR="001B0A8F" w:rsidRDefault="001B0A8F" w:rsidP="001B0A8F">
      <w:pPr>
        <w:pBdr>
          <w:bottom w:val="single" w:sz="6" w:space="1" w:color="auto"/>
        </w:pBdr>
      </w:pPr>
    </w:p>
    <w:p w14:paraId="761C6C61" w14:textId="77777777" w:rsidR="001B0A8F" w:rsidRDefault="001B0A8F" w:rsidP="001B0A8F">
      <w:pPr>
        <w:pBdr>
          <w:bottom w:val="single" w:sz="6" w:space="1" w:color="auto"/>
        </w:pBdr>
      </w:pPr>
      <w:r>
        <w:lastRenderedPageBreak/>
        <w:t xml:space="preserve">Memristors contribute to energy-efficient AI hardware by eliminating the energy-intensive "von Neumann bottleneck" of conventional computing. In traditional systems, processors and memory are separate, requiring vast amounts of data to be shuttled between them, which consumes significant energy. Memristors integrate processing and memory into the same component, leading to substantial energy savings, especially for AI applications that rely on massive, parallel calculations. </w:t>
      </w:r>
    </w:p>
    <w:p w14:paraId="3B76CAC3" w14:textId="77777777" w:rsidR="001B0A8F" w:rsidRDefault="001B0A8F" w:rsidP="001B0A8F">
      <w:pPr>
        <w:pBdr>
          <w:bottom w:val="single" w:sz="6" w:space="1" w:color="auto"/>
        </w:pBdr>
      </w:pPr>
      <w:r>
        <w:t>Key ways memristors enable energy-efficient AI</w:t>
      </w:r>
    </w:p>
    <w:p w14:paraId="574D68B0" w14:textId="77777777" w:rsidR="001B0A8F" w:rsidRDefault="001B0A8F" w:rsidP="001B0A8F">
      <w:pPr>
        <w:pBdr>
          <w:bottom w:val="single" w:sz="6" w:space="1" w:color="auto"/>
        </w:pBdr>
      </w:pPr>
      <w:r>
        <w:t>In-memory computing</w:t>
      </w:r>
    </w:p>
    <w:p w14:paraId="4FB61D93" w14:textId="77777777" w:rsidR="001B0A8F" w:rsidRDefault="001B0A8F" w:rsidP="001B0A8F">
      <w:pPr>
        <w:pBdr>
          <w:bottom w:val="single" w:sz="6" w:space="1" w:color="auto"/>
        </w:pBdr>
      </w:pPr>
      <w:r>
        <w:t>Massively parallel operations: Memristors can be arranged in a dense, nanoscale crossbar array. By leveraging Ohm's and Kirchhoff's laws, these arrays can perform analog matrix multiplication in-place and in parallel, where the memristor's programmable conductance represents the weight. This contrasts with standard digital processors, which execute these calculations sequentially, requiring multiple steps and significant energy.</w:t>
      </w:r>
    </w:p>
    <w:p w14:paraId="189970FD" w14:textId="77777777" w:rsidR="001B0A8F" w:rsidRDefault="001B0A8F" w:rsidP="001B0A8F">
      <w:pPr>
        <w:pBdr>
          <w:bottom w:val="single" w:sz="6" w:space="1" w:color="auto"/>
        </w:pBdr>
      </w:pPr>
      <w:r>
        <w:t>Eliminating data movement: Traditional hardware is limited by the speed and energy cost of moving data. Since memristors perform computations directly within the memory unit, they reduce this data shuttling, which is a key contributor to AI's high energy consumption.</w:t>
      </w:r>
    </w:p>
    <w:p w14:paraId="5190528E" w14:textId="77777777" w:rsidR="001B0A8F" w:rsidRDefault="001B0A8F" w:rsidP="001B0A8F">
      <w:pPr>
        <w:pBdr>
          <w:bottom w:val="single" w:sz="6" w:space="1" w:color="auto"/>
        </w:pBdr>
      </w:pPr>
      <w:r>
        <w:t xml:space="preserve">Processing analog signals: In neuromorphic computing, memristors function as artificial synapses that can process analog input signals without the need for energy-hungry analog-to-digital (ADC) and digital-to-analog (DAC) converters. This further reduces the power budget for AI tasks like image or speech recognition. </w:t>
      </w:r>
    </w:p>
    <w:p w14:paraId="28BBF7B7" w14:textId="77777777" w:rsidR="001B0A8F" w:rsidRDefault="001B0A8F" w:rsidP="001B0A8F">
      <w:pPr>
        <w:pBdr>
          <w:bottom w:val="single" w:sz="6" w:space="1" w:color="auto"/>
        </w:pBdr>
      </w:pPr>
      <w:r>
        <w:t>Neuromorphic architecture</w:t>
      </w:r>
    </w:p>
    <w:p w14:paraId="4E1AF10F" w14:textId="77777777" w:rsidR="001B0A8F" w:rsidRDefault="001B0A8F" w:rsidP="001B0A8F">
      <w:pPr>
        <w:pBdr>
          <w:bottom w:val="single" w:sz="6" w:space="1" w:color="auto"/>
        </w:pBdr>
      </w:pPr>
      <w:r>
        <w:t>Brain-inspired design: Memristors closely mimic the energy-efficient processing found in the human brain. The brain processes information by adjusting the strength of its synaptic connections; memristors do the same by changing their resistance. This bio-inspired approach allows for massively parallel computation with much lower power requirements compared to conventional digital hardware.</w:t>
      </w:r>
    </w:p>
    <w:p w14:paraId="7A9EB485" w14:textId="77777777" w:rsidR="001B0A8F" w:rsidRDefault="001B0A8F" w:rsidP="001B0A8F">
      <w:pPr>
        <w:pBdr>
          <w:bottom w:val="single" w:sz="6" w:space="1" w:color="auto"/>
        </w:pBdr>
      </w:pPr>
      <w:r>
        <w:t xml:space="preserve">Learning on-chip: Instead of constantly transferring training data to and from a central processing unit (CPU), memristor-based hardware can learn and adapt on-chip. This is particularly beneficial for edge AI devices that need to process and learn from data locally with limited power. </w:t>
      </w:r>
    </w:p>
    <w:p w14:paraId="35805DFC" w14:textId="77777777" w:rsidR="001B0A8F" w:rsidRDefault="001B0A8F" w:rsidP="001B0A8F">
      <w:pPr>
        <w:pBdr>
          <w:bottom w:val="single" w:sz="6" w:space="1" w:color="auto"/>
        </w:pBdr>
      </w:pPr>
      <w:r>
        <w:t>Passive and non-volatile memory</w:t>
      </w:r>
    </w:p>
    <w:p w14:paraId="18A25634" w14:textId="77777777" w:rsidR="001B0A8F" w:rsidRDefault="001B0A8F" w:rsidP="001B0A8F">
      <w:pPr>
        <w:pBdr>
          <w:bottom w:val="single" w:sz="6" w:space="1" w:color="auto"/>
        </w:pBdr>
      </w:pPr>
      <w:r>
        <w:lastRenderedPageBreak/>
        <w:t>Power-off data retention: As non-volatile devices, memristors retain their resistance state even when the power is turned off. This eliminates the need for power to maintain memory, which is a major source of static power consumption in AI hardware.</w:t>
      </w:r>
    </w:p>
    <w:p w14:paraId="26D1D193" w14:textId="77777777" w:rsidR="001B0A8F" w:rsidRDefault="001B0A8F" w:rsidP="001B0A8F">
      <w:pPr>
        <w:pBdr>
          <w:bottom w:val="single" w:sz="6" w:space="1" w:color="auto"/>
        </w:pBdr>
      </w:pPr>
      <w:r>
        <w:t xml:space="preserve">Self-powered AI: In an experimental setup, a low-power, memristor-based neural network was even powered by a miniature solar cell. This demonstrates the potential for self-powered AI at the edge, where energy harvesting can be used for intermittent computing. </w:t>
      </w:r>
    </w:p>
    <w:p w14:paraId="5A61AF38" w14:textId="77777777" w:rsidR="001B0A8F" w:rsidRDefault="001B0A8F" w:rsidP="001B0A8F">
      <w:pPr>
        <w:pBdr>
          <w:bottom w:val="single" w:sz="6" w:space="1" w:color="auto"/>
        </w:pBdr>
      </w:pPr>
      <w:r>
        <w:t>Energy efficiency examples</w:t>
      </w:r>
    </w:p>
    <w:p w14:paraId="708BE7BC" w14:textId="77777777" w:rsidR="001B0A8F" w:rsidRDefault="001B0A8F" w:rsidP="001B0A8F">
      <w:pPr>
        <w:pBdr>
          <w:bottom w:val="single" w:sz="6" w:space="1" w:color="auto"/>
        </w:pBdr>
      </w:pPr>
      <w:r>
        <w:t>Improved performance over GPUs: Research indicates that memristor-based accelerators can achieve far greater energy efficiency than conventional graphics processing units (GPUs) for specific AI tasks. One study, for instance, showed a memristive nano-device operating with two orders of magnitude less energy than a GPU for a specific deep neural network.</w:t>
      </w:r>
    </w:p>
    <w:p w14:paraId="424602D2" w14:textId="77777777" w:rsidR="001B0A8F" w:rsidRDefault="001B0A8F" w:rsidP="001B0A8F">
      <w:pPr>
        <w:pBdr>
          <w:bottom w:val="single" w:sz="6" w:space="1" w:color="auto"/>
        </w:pBdr>
      </w:pPr>
      <w:r>
        <w:t>Low power states: Researchers have developed memristors that operate in low-conductance regimes, which enables stable and energy-efficient operation for neuromorphic computing. Some memristor implementations have even achieved energy consumption on the order of a few attojoules per synaptic event.</w:t>
      </w:r>
    </w:p>
    <w:p w14:paraId="12E6FEF2" w14:textId="77777777" w:rsidR="001B0A8F" w:rsidRDefault="001B0A8F" w:rsidP="001B0A8F">
      <w:pPr>
        <w:pBdr>
          <w:bottom w:val="single" w:sz="6" w:space="1" w:color="auto"/>
        </w:pBdr>
      </w:pPr>
    </w:p>
    <w:p w14:paraId="42CF366C" w14:textId="77777777" w:rsidR="001B0A8F" w:rsidRDefault="001B0A8F" w:rsidP="001B0A8F">
      <w:pPr>
        <w:pBdr>
          <w:bottom w:val="single" w:sz="6" w:space="1" w:color="auto"/>
        </w:pBdr>
      </w:pPr>
      <w:r>
        <w:t xml:space="preserve">The widespread adoption of memristors is hindered by significant challenges related to their manufacturing, performance reliability, and integration into existing electronic systems. While the technology shows great promise, especially for energy-efficient AI, these obstacles prevent it from outperforming more mature technologies like silicon-based chips in a commercially viable way. </w:t>
      </w:r>
    </w:p>
    <w:p w14:paraId="2267A308" w14:textId="77777777" w:rsidR="001B0A8F" w:rsidRDefault="001B0A8F" w:rsidP="001B0A8F">
      <w:pPr>
        <w:pBdr>
          <w:bottom w:val="single" w:sz="6" w:space="1" w:color="auto"/>
        </w:pBdr>
      </w:pPr>
      <w:r>
        <w:t>Manufacturing and scalability challenges</w:t>
      </w:r>
    </w:p>
    <w:p w14:paraId="7CE61C8E" w14:textId="77777777" w:rsidR="001B0A8F" w:rsidRDefault="001B0A8F" w:rsidP="001B0A8F">
      <w:pPr>
        <w:pBdr>
          <w:bottom w:val="single" w:sz="6" w:space="1" w:color="auto"/>
        </w:pBdr>
      </w:pPr>
      <w:r>
        <w:t>Variability: A key issue is the intrinsic stochastic nature of the materials used in memristors, such as metal oxides. This causes a high degree of variation in device-to-device and cycle-to-cycle performance, meaning each memristor performs slightly differently. In a large neuromorphic array with billions of devices, this variability is a significant issue for reliably training AI models.</w:t>
      </w:r>
    </w:p>
    <w:p w14:paraId="22E26BB3" w14:textId="77777777" w:rsidR="001B0A8F" w:rsidRDefault="001B0A8F" w:rsidP="001B0A8F">
      <w:pPr>
        <w:pBdr>
          <w:bottom w:val="single" w:sz="6" w:space="1" w:color="auto"/>
        </w:pBdr>
      </w:pPr>
      <w:r>
        <w:t>Uniformity: Achieving consistent, uniform film thickness and quality during fabrication is challenging. The nanosized conductive filaments within memristors are highly sensitive to even minor material imperfections or fluctuations, impacting device performance and leading to inconsistent results.</w:t>
      </w:r>
    </w:p>
    <w:p w14:paraId="634A6C18" w14:textId="77777777" w:rsidR="001B0A8F" w:rsidRDefault="001B0A8F" w:rsidP="001B0A8F">
      <w:pPr>
        <w:pBdr>
          <w:bottom w:val="single" w:sz="6" w:space="1" w:color="auto"/>
        </w:pBdr>
      </w:pPr>
      <w:r>
        <w:lastRenderedPageBreak/>
        <w:t xml:space="preserve">Integration with CMOS: Memristors must be integrated with conventional complementary metal-oxide-semiconductor (CMOS) technology to function in larger circuits. Ensuring material compatibility and optimizing the fabrication process for this integration is a persistent, open research problem. </w:t>
      </w:r>
    </w:p>
    <w:p w14:paraId="3921CC28" w14:textId="77777777" w:rsidR="001B0A8F" w:rsidRDefault="001B0A8F" w:rsidP="001B0A8F">
      <w:pPr>
        <w:pBdr>
          <w:bottom w:val="single" w:sz="6" w:space="1" w:color="auto"/>
        </w:pBdr>
      </w:pPr>
      <w:r>
        <w:t>Performance and reliability limitations</w:t>
      </w:r>
    </w:p>
    <w:p w14:paraId="60A1E289" w14:textId="77777777" w:rsidR="001B0A8F" w:rsidRDefault="001B0A8F" w:rsidP="001B0A8F">
      <w:pPr>
        <w:pBdr>
          <w:bottom w:val="single" w:sz="6" w:space="1" w:color="auto"/>
        </w:pBdr>
      </w:pPr>
      <w:r>
        <w:t>Endurance: Many memristor devices suffer from limited write endurance, a limitation that makes them unsuitable for applications requiring frequent or continuous updates, such as on-chip AI training.</w:t>
      </w:r>
    </w:p>
    <w:p w14:paraId="3D7C90F7" w14:textId="77777777" w:rsidR="001B0A8F" w:rsidRDefault="001B0A8F" w:rsidP="001B0A8F">
      <w:pPr>
        <w:pBdr>
          <w:bottom w:val="single" w:sz="6" w:space="1" w:color="auto"/>
        </w:pBdr>
      </w:pPr>
      <w:r>
        <w:t>Conductance drift: The memory state, or conductance, of memristors can gradually drift over time. This long-term instability is a major reliability concern, as it can degrade the accuracy of neural network models stored on the hardware.</w:t>
      </w:r>
    </w:p>
    <w:p w14:paraId="6ED21C7C" w14:textId="77777777" w:rsidR="001B0A8F" w:rsidRDefault="001B0A8F" w:rsidP="001B0A8F">
      <w:pPr>
        <w:pBdr>
          <w:bottom w:val="single" w:sz="6" w:space="1" w:color="auto"/>
        </w:pBdr>
      </w:pPr>
      <w:r>
        <w:t>Programming non-idealities: Accurately programming the analog conductance states of memristors is complex due to non-linear and asymmetric switching behavior. This requires time- and energy-intensive program-and-verify schemes, which undermines the energy efficiency advantage.</w:t>
      </w:r>
    </w:p>
    <w:p w14:paraId="0D9BA933" w14:textId="77777777" w:rsidR="001B0A8F" w:rsidRDefault="001B0A8F" w:rsidP="001B0A8F">
      <w:pPr>
        <w:pBdr>
          <w:bottom w:val="single" w:sz="6" w:space="1" w:color="auto"/>
        </w:pBdr>
      </w:pPr>
      <w:r>
        <w:t xml:space="preserve">Latency issues: The performance of large crossbar arrays can be degraded by factors like parasitic line resistance and "sneak paths"—unintended current leakage that interferes with operations. These effects can increase latency and reduce computational accuracy as arrays scale in size. </w:t>
      </w:r>
    </w:p>
    <w:p w14:paraId="27B6CF96" w14:textId="77777777" w:rsidR="001B0A8F" w:rsidRDefault="001B0A8F" w:rsidP="001B0A8F">
      <w:pPr>
        <w:pBdr>
          <w:bottom w:val="single" w:sz="6" w:space="1" w:color="auto"/>
        </w:pBdr>
      </w:pPr>
      <w:r>
        <w:t>Commercial and systems-level hurdles</w:t>
      </w:r>
    </w:p>
    <w:p w14:paraId="2B4680F7" w14:textId="77777777" w:rsidR="001B0A8F" w:rsidRDefault="001B0A8F" w:rsidP="001B0A8F">
      <w:pPr>
        <w:pBdr>
          <w:bottom w:val="single" w:sz="6" w:space="1" w:color="auto"/>
        </w:pBdr>
      </w:pPr>
      <w:r>
        <w:t>Lack of established design tools: Unlike conventional CMOS technology, memristor research and design lack mature, standardized tools and physical design kits (PDKs). This makes it difficult for commercial enterprises to design, simulate, and mass-produce memristor-based hardware with confidence.</w:t>
      </w:r>
    </w:p>
    <w:p w14:paraId="4ACE448B" w14:textId="77777777" w:rsidR="001B0A8F" w:rsidRDefault="001B0A8F" w:rsidP="001B0A8F">
      <w:pPr>
        <w:pBdr>
          <w:bottom w:val="single" w:sz="6" w:space="1" w:color="auto"/>
        </w:pBdr>
      </w:pPr>
      <w:r>
        <w:t>Model theft threats: Memristors' non-volatile memory can create security vulnerabilities, especially in edge devices. Trained AI models stored on the memristive hardware could be vulnerable to advanced attacks, including side-channel analysis and physical probing, which could allow adversaries to steal intellectual property.</w:t>
      </w:r>
    </w:p>
    <w:p w14:paraId="662866E7" w14:textId="77777777" w:rsidR="001B0A8F" w:rsidRDefault="001B0A8F" w:rsidP="001B0A8F">
      <w:pPr>
        <w:pBdr>
          <w:bottom w:val="single" w:sz="6" w:space="1" w:color="auto"/>
        </w:pBdr>
      </w:pPr>
      <w:r>
        <w:t>Performance vs. cost: The cost of resolving the issues of variability, fabrication, and reliability through enhanced materials or redundancy techniques must be weighed against the performance gains. For many applications, current silicon-based technology remains a more cost-effective and reliable solution.</w:t>
      </w:r>
    </w:p>
    <w:p w14:paraId="3700A707" w14:textId="77777777" w:rsidR="001B0A8F" w:rsidRDefault="001B0A8F" w:rsidP="001B0A8F">
      <w:pPr>
        <w:pBdr>
          <w:bottom w:val="single" w:sz="6" w:space="1" w:color="auto"/>
        </w:pBdr>
      </w:pPr>
    </w:p>
    <w:p w14:paraId="2F147BBB" w14:textId="77777777" w:rsidR="001B0A8F" w:rsidRDefault="001B0A8F" w:rsidP="001B0A8F">
      <w:pPr>
        <w:pBdr>
          <w:bottom w:val="single" w:sz="6" w:space="1" w:color="auto"/>
        </w:pBdr>
      </w:pPr>
      <w:r>
        <w:lastRenderedPageBreak/>
        <w:t xml:space="preserve">Impact of material choice on memristor variability and reliability The choice of materials is the single most critical factor in determining a memristor's variability and reliability. The core of a memristor is its active resistive switching (RS) material, which is flanked by two electrodes. The physical and chemical reactions that cause the material to change its resistance state are fundamentally different for each material system, leading to unique performance characteristics. Common material types and their trade-offs: Metal oxides: These are a very common choice for memristor research. Materials like tantalum oxide (\(\text{TaO}_{x}\)) and hafnium oxide (\(\text{HfO}_{x}\)) are well-studied. While they can demonstrate stable and robust switching behavior, they have an inherently high density of defects. These uncontrolled defects lead to significant device-to-device and cycle-to-cycle variability, where the performance fluctuates with each use.2D materials: Ultrathin 2D materials like graphene, hexagonal boron nitride (h-BN), and other layered semiconductors offer advantages such as low switching voltages and high energy efficiency. Their atomic-scale thickness provides precise control over the switching mechanism and can reduce the variability caused by random defects in amorphous materials. Additionally, 2D materials can be integrated into heterostructures to create devices with tunable electrical and optical properties.Phase-change materials (PCMs): PCMs like those using germanium, tellurium, and antimony (GST) change from a high-resistance amorphous state to a low-resistance crystalline state when a voltage is applied. While known for their fast switching, PCMs can suffer from limited endurance and reliability issues.Organic and polymer materials: These materials are attractive for their low cost and mechanical flexibility, making them suitable for flexible electronics. However, they often exhibit less robust and reliable switching compared to inorganic materials, and can suffer from lower performance metrics.Electrode materials: The choice of electrodes can also impact performance. For example, some studies show that alloying a conductive material like silver with a stabilizer like tin can improve the reliability and endurance of memristors by controlling the conductive filament's growth and dissolution. Other applications for memristors besides AI Beyond AI and neuromorphic computing, memristors show promise in several other fields. Digital memory and storage: Non-volatile memory: Memristors' ability to retain their resistance state without power makes them ideal for next-generation non-volatile memory (NVM). This could lead to faster, more energy-efficient, and denser memory that does not require constant power to hold data.Radiation-hardened memory: Researchers have used memristors to create radiation-hardened memory chips capable of withstanding the harsh radiation environment of space. This is critical for reliable data storage in space exploration and satellite technology. Biomedical devices: Bio-inspired sensors and electronic skin: By mimicking the sensory capabilities of human skin, memristors can be used to create e-skin for applications like prosthetic limbs with tactile feedback or wearable health monitors.Neural prosthetics: The ability of memristors to mimic synaptic behavior makes </w:t>
      </w:r>
      <w:r>
        <w:lastRenderedPageBreak/>
        <w:t>them suitable for brain-computer interfaces and neural prosthetics, which could help restore lost nerve function. Logic and signal processing: In-logic computing: The stateful nature of memristors allows them to be used for implementing logic operations directly within the memory array, a concept called "logic-in-memory". This could revolutionize computer architecture by creating extremely compact and efficient computing devices.Chaotic and random number generation: Memristors' intrinsic randomness can be harnessed for applications like secure encryption and chaotic computing. Sensory systems: Environmental sensing: Memristive sensors can detect subtle changes in environmental parameters like temperature, pressure, and light intensity with high sensitivity and low power consumption. This is useful for IoT devices, smart homes, and industrial monitoring. Other applications benefiting from in-memory computing The principle of in-memory computing, which places processing closer to or within memory, offers significant performance and energy efficiency benefits beyond AI and can impact a wide range of applications. Big data processing and analytics: Real-time analytics: In-memory computing can process massive datasets directly in RAM or other fast memory, avoiding the performance bottleneck of disk access. This is critical for financial trading, fraud detection, and business intelligence, where real-time analysis provides a significant competitive advantage.Scientific computing and simulations: Complex scientific calculations, including weather forecasting, quantum mechanics, and molecular dynamics, require massive data processing. In-memory computing can accelerate these simulations by reducing data movement, enabling faster and more accurate results. Autonomous systems and edge computing: Self-driving vehicles: The ability to process sensor data instantly and make decisions in real-time is crucial for autonomous vehicles. In-memory computing on edge devices can handle the low-latency processing needed for navigation and obstacle detection.IoT devices: In-memory processing in wearables, smart sensors, and other IoT devices allows for faster data processing at the edge, enabling quicker responses and reducing energy consumption. Databases and enterprise applications: In-memory databases: Storing entire databases in RAM significantly increases query speeds and decision-making capabilities, which is highly beneficial for large enterprises.Accelerated workloads: In-memory computing can significantly speed up common database workloads like Extract, Transform, Load (ETL) and analytics queries, boosting productivity and data throughput. High-performance computing (HPC): Combinatorial optimization: In-memory computing can be applied to "NP-hard problems" like combinatorial optimization, which are difficult for traditional computers to solve. This could help accelerate solutions for logistics, supply chain management, and resource allocation.</w:t>
      </w:r>
    </w:p>
    <w:p w14:paraId="3FDB73A6" w14:textId="77777777" w:rsidR="001B0A8F" w:rsidRDefault="001B0A8F" w:rsidP="001B0A8F">
      <w:pPr>
        <w:pBdr>
          <w:bottom w:val="single" w:sz="6" w:space="1" w:color="auto"/>
        </w:pBdr>
      </w:pPr>
    </w:p>
    <w:p w14:paraId="60F0826A" w14:textId="77777777" w:rsidR="001B0A8F" w:rsidRDefault="001B0A8F" w:rsidP="001B0A8F">
      <w:pPr>
        <w:pBdr>
          <w:bottom w:val="single" w:sz="6" w:space="1" w:color="auto"/>
        </w:pBdr>
      </w:pPr>
      <w:r>
        <w:lastRenderedPageBreak/>
        <w:t>Memristors for in-memory logic operations</w:t>
      </w:r>
    </w:p>
    <w:p w14:paraId="05C817EB" w14:textId="77777777" w:rsidR="001B0A8F" w:rsidRDefault="001B0A8F" w:rsidP="001B0A8F">
      <w:pPr>
        <w:pBdr>
          <w:bottom w:val="single" w:sz="6" w:space="1" w:color="auto"/>
        </w:pBdr>
      </w:pPr>
      <w:r>
        <w:t xml:space="preserve">Memristors can perform logic operations by exploiting their ability to change and hold a resistance state, a technique often referred to as "logic-in-memory." This overcomes the energy-intensive "von Neumann bottleneck" by performing computation directly where data is stored. Several logic design styles have been developed for this purpose, with different trade-offs in terms of speed, complexity, and non-volatility. </w:t>
      </w:r>
    </w:p>
    <w:p w14:paraId="684A4C10" w14:textId="77777777" w:rsidR="001B0A8F" w:rsidRDefault="001B0A8F" w:rsidP="001B0A8F">
      <w:pPr>
        <w:pBdr>
          <w:bottom w:val="single" w:sz="6" w:space="1" w:color="auto"/>
        </w:pBdr>
      </w:pPr>
      <w:r>
        <w:t>Material implication (IMPLY) logic</w:t>
      </w:r>
    </w:p>
    <w:p w14:paraId="0554FCC6" w14:textId="77777777" w:rsidR="001B0A8F" w:rsidRDefault="001B0A8F" w:rsidP="001B0A8F">
      <w:pPr>
        <w:pBdr>
          <w:bottom w:val="single" w:sz="6" w:space="1" w:color="auto"/>
        </w:pBdr>
      </w:pPr>
      <w:r>
        <w:t>Principle: In this scheme, the logical state is represented by the memristor's resistance. The operation p IMPLY q is performed on two input memristors (p and q). By applying a series of voltages, the resistance of the output memristor (which can be one of the input memristors) is changed based on the logical rule NOT p OR q.</w:t>
      </w:r>
    </w:p>
    <w:p w14:paraId="2871EE2E" w14:textId="77777777" w:rsidR="001B0A8F" w:rsidRDefault="001B0A8F" w:rsidP="001B0A8F">
      <w:pPr>
        <w:pBdr>
          <w:bottom w:val="single" w:sz="6" w:space="1" w:color="auto"/>
        </w:pBdr>
      </w:pPr>
      <w:r>
        <w:t xml:space="preserve">Pros and cons: IMPLY logic allows for a full set of logic operations (including NOT and OR) using only memristors, which can lead to very dense and non-volatile logic arrays. However, the multi-step voltage sequence for each operation can increase the overall computation time, and the in-place computation requires careful design to prevent signal degradation. </w:t>
      </w:r>
    </w:p>
    <w:p w14:paraId="35CB21AB" w14:textId="77777777" w:rsidR="001B0A8F" w:rsidRDefault="001B0A8F" w:rsidP="001B0A8F">
      <w:pPr>
        <w:pBdr>
          <w:bottom w:val="single" w:sz="6" w:space="1" w:color="auto"/>
        </w:pBdr>
      </w:pPr>
      <w:r>
        <w:t>Memristor-aided logic (MAGIC)</w:t>
      </w:r>
    </w:p>
    <w:p w14:paraId="4CD7777C" w14:textId="77777777" w:rsidR="001B0A8F" w:rsidRDefault="001B0A8F" w:rsidP="001B0A8F">
      <w:pPr>
        <w:pBdr>
          <w:bottom w:val="single" w:sz="6" w:space="1" w:color="auto"/>
        </w:pBdr>
      </w:pPr>
      <w:r>
        <w:t>Principle: MAGIC logic uses a simple voltage pulse to perform operations like AND and OR directly in a memristor crossbar array. The input and output logic values are represented by the resistance states of separate memristors. The key insight is to leverage Kirchhoff's laws within the crossbar to compute results in parallel.</w:t>
      </w:r>
    </w:p>
    <w:p w14:paraId="010FAC23" w14:textId="77777777" w:rsidR="001B0A8F" w:rsidRDefault="001B0A8F" w:rsidP="001B0A8F">
      <w:pPr>
        <w:pBdr>
          <w:bottom w:val="single" w:sz="6" w:space="1" w:color="auto"/>
        </w:pBdr>
      </w:pPr>
      <w:r>
        <w:t xml:space="preserve">Pros and cons: MAGIC is simpler and faster than IMPLY, as it requires fewer voltage steps. The use of separate input and output memristors prevents signal destruction and makes cascading operations more straightforward. However, it may require some helper circuitry to function. </w:t>
      </w:r>
    </w:p>
    <w:p w14:paraId="514B7742" w14:textId="77777777" w:rsidR="001B0A8F" w:rsidRDefault="001B0A8F" w:rsidP="001B0A8F">
      <w:pPr>
        <w:pBdr>
          <w:bottom w:val="single" w:sz="6" w:space="1" w:color="auto"/>
        </w:pBdr>
      </w:pPr>
      <w:r>
        <w:t>Memristor ratioed logic (MRL)</w:t>
      </w:r>
    </w:p>
    <w:p w14:paraId="572AEFD3" w14:textId="77777777" w:rsidR="001B0A8F" w:rsidRDefault="001B0A8F" w:rsidP="001B0A8F">
      <w:pPr>
        <w:pBdr>
          <w:bottom w:val="single" w:sz="6" w:space="1" w:color="auto"/>
        </w:pBdr>
      </w:pPr>
      <w:r>
        <w:t>Principle: MRL is a hybrid memristor-CMOS approach where memristors are used for logic, and the results are read out as a voltage, similar to standard CMOS logic. The memristors' resistances are set to specific values to implement Boolean functions like AND and OR, while CMOS inverters handle the NOT operation.</w:t>
      </w:r>
    </w:p>
    <w:p w14:paraId="253F5695" w14:textId="77777777" w:rsidR="001B0A8F" w:rsidRDefault="001B0A8F" w:rsidP="001B0A8F">
      <w:pPr>
        <w:pBdr>
          <w:bottom w:val="single" w:sz="6" w:space="1" w:color="auto"/>
        </w:pBdr>
      </w:pPr>
      <w:r>
        <w:t xml:space="preserve">Pros and cons: MRL is highly compatible with existing CMOS fabrication processes and circuit design tools. It allows for fast, voltage-based logic but does not achieve the same </w:t>
      </w:r>
      <w:r>
        <w:lastRenderedPageBreak/>
        <w:t xml:space="preserve">level of in-memory processing as IMPLY or MAGIC, as computation and memory are still functionally separated. </w:t>
      </w:r>
    </w:p>
    <w:p w14:paraId="09E95F4F" w14:textId="77777777" w:rsidR="001B0A8F" w:rsidRDefault="001B0A8F" w:rsidP="001B0A8F">
      <w:pPr>
        <w:pBdr>
          <w:bottom w:val="single" w:sz="6" w:space="1" w:color="auto"/>
        </w:pBdr>
      </w:pPr>
      <w:r>
        <w:t>Memristor and CMOS integration</w:t>
      </w:r>
    </w:p>
    <w:p w14:paraId="58FA109F" w14:textId="77777777" w:rsidR="001B0A8F" w:rsidRDefault="001B0A8F" w:rsidP="001B0A8F">
      <w:pPr>
        <w:pBdr>
          <w:bottom w:val="single" w:sz="6" w:space="1" w:color="auto"/>
        </w:pBdr>
      </w:pPr>
      <w:r>
        <w:t xml:space="preserve">Integrating memristors with conventional CMOS technology is a crucial step toward creating functional, energy-efficient, and dense hybrid computing systems. This is primarily done using back-end-of-line (BEOL) fabrication techniques. </w:t>
      </w:r>
    </w:p>
    <w:p w14:paraId="0C5C8313" w14:textId="77777777" w:rsidR="001B0A8F" w:rsidRDefault="001B0A8F" w:rsidP="001B0A8F">
      <w:pPr>
        <w:pBdr>
          <w:bottom w:val="single" w:sz="6" w:space="1" w:color="auto"/>
        </w:pBdr>
      </w:pPr>
      <w:r>
        <w:t>1T1R architecture: In this approach, a memristor (1R) is placed in series with a CMOS transistor (1T). The transistor acts as a selector device, limiting the current to prevent device breakdown and suppressing "sneak-path" currents in large memristor arrays. This hybrid structure ensures reliable device operation and programming control.</w:t>
      </w:r>
    </w:p>
    <w:p w14:paraId="541D252D" w14:textId="77777777" w:rsidR="001B0A8F" w:rsidRDefault="001B0A8F" w:rsidP="001B0A8F">
      <w:pPr>
        <w:pBdr>
          <w:bottom w:val="single" w:sz="6" w:space="1" w:color="auto"/>
        </w:pBdr>
      </w:pPr>
      <w:r>
        <w:t>Monolithic 3D integration: In advanced 3D integration, memristor crossbar arrays are fabricated directly on top of the CMOS circuitry. This allows for a very high density of memristor devices while keeping them close to the control and access transistors. A hybrid integrated circuit was demonstrated that combines foundry-produced CMOS with memristors fabricated on top using compatible processes.</w:t>
      </w:r>
    </w:p>
    <w:p w14:paraId="7D280ECE" w14:textId="77777777" w:rsidR="001B0A8F" w:rsidRDefault="001B0A8F" w:rsidP="001B0A8F">
      <w:pPr>
        <w:pBdr>
          <w:bottom w:val="single" w:sz="6" w:space="1" w:color="auto"/>
        </w:pBdr>
      </w:pPr>
      <w:r>
        <w:t xml:space="preserve">On-chip interfaces: Integrating memristors with CMOS requires special interface circuits, as memristors operate in an analog fashion with currents in the micro-ampere range, while analog CMOS neurons might require nano-ampere currents. Specialized circuits, such as current attenuators and analog-to-digital converters (ADCs), are needed to bridge this gap. </w:t>
      </w:r>
    </w:p>
    <w:p w14:paraId="04CCDE6A" w14:textId="77777777" w:rsidR="001B0A8F" w:rsidRDefault="001B0A8F" w:rsidP="001B0A8F">
      <w:pPr>
        <w:pBdr>
          <w:bottom w:val="single" w:sz="6" w:space="1" w:color="auto"/>
        </w:pBdr>
      </w:pPr>
      <w:r>
        <w:t>2D materials for memristors</w:t>
      </w:r>
    </w:p>
    <w:p w14:paraId="427D3970" w14:textId="77777777" w:rsidR="001B0A8F" w:rsidRDefault="001B0A8F" w:rsidP="001B0A8F">
      <w:pPr>
        <w:pBdr>
          <w:bottom w:val="single" w:sz="6" w:space="1" w:color="auto"/>
        </w:pBdr>
      </w:pPr>
      <w:r>
        <w:t xml:space="preserve">Two-dimensional (2D) materials like graphene are gaining significant attention for memristor development because of their unique electronic, mechanical, and thermal properties. </w:t>
      </w:r>
    </w:p>
    <w:p w14:paraId="5911489D" w14:textId="77777777" w:rsidR="001B0A8F" w:rsidRDefault="001B0A8F" w:rsidP="001B0A8F">
      <w:pPr>
        <w:pBdr>
          <w:bottom w:val="single" w:sz="6" w:space="1" w:color="auto"/>
        </w:pBdr>
      </w:pPr>
      <w:r>
        <w:t>Electrodes: Graphene is an excellent electrode material for memristors due to its high conductivity, chemical stability, and thinness. Using graphene electrodes can improve the memristor's performance, stability, and endurance.</w:t>
      </w:r>
    </w:p>
    <w:p w14:paraId="071BA174" w14:textId="77777777" w:rsidR="001B0A8F" w:rsidRDefault="001B0A8F" w:rsidP="001B0A8F">
      <w:pPr>
        <w:pBdr>
          <w:bottom w:val="single" w:sz="6" w:space="1" w:color="auto"/>
        </w:pBdr>
      </w:pPr>
      <w:r>
        <w:t>Active layers: Graphene and its derivatives, such as graphene oxide (GO), can also be used as the active switching layer in a memristor. The electrical resistance is modulated by processes like the formation and disruption of conductive filaments or charge trapping.</w:t>
      </w:r>
    </w:p>
    <w:p w14:paraId="4A0DA0A1" w14:textId="77777777" w:rsidR="001B0A8F" w:rsidRDefault="001B0A8F" w:rsidP="001B0A8F">
      <w:pPr>
        <w:pBdr>
          <w:bottom w:val="single" w:sz="6" w:space="1" w:color="auto"/>
        </w:pBdr>
      </w:pPr>
      <w:r>
        <w:t xml:space="preserve">Tunability and heterostructures: The atomic thickness of 2D materials enables precise tuning of a memristor's properties, including its bandgap and carrier mobility. By stacking different 2D materials, such as graphene and molybdenum disulfide (MoS2), researchers </w:t>
      </w:r>
      <w:r>
        <w:lastRenderedPageBreak/>
        <w:t>can create van der Waals heterostructures with specific electronic properties for enhanced memristor performance.</w:t>
      </w:r>
    </w:p>
    <w:p w14:paraId="07D810E4" w14:textId="77777777" w:rsidR="001B0A8F" w:rsidRDefault="001B0A8F" w:rsidP="001B0A8F">
      <w:pPr>
        <w:pBdr>
          <w:bottom w:val="single" w:sz="6" w:space="1" w:color="auto"/>
        </w:pBdr>
      </w:pPr>
      <w:r>
        <w:t>Flexibility and transparency: Graphene-based memristors can be highly flexible and transparent, opening up possibilities for applications in wearable electronics and flexible displays. For example, memristor arrays fabricated on a polyimide substrate maintained stable performance even under bending stress.</w:t>
      </w:r>
    </w:p>
    <w:p w14:paraId="070CAA7C" w14:textId="77777777" w:rsidR="001B0A8F" w:rsidRDefault="001B0A8F" w:rsidP="001B0A8F">
      <w:pPr>
        <w:pBdr>
          <w:bottom w:val="single" w:sz="6" w:space="1" w:color="auto"/>
        </w:pBdr>
      </w:pPr>
    </w:p>
    <w:p w14:paraId="0BF51E9B" w14:textId="77777777" w:rsidR="001B0A8F" w:rsidRDefault="001B0A8F" w:rsidP="001B0A8F">
      <w:pPr>
        <w:pBdr>
          <w:bottom w:val="single" w:sz="6" w:space="1" w:color="auto"/>
        </w:pBdr>
      </w:pPr>
      <w:r>
        <w:t xml:space="preserve">Other 2D materials for memristor active layers Besides graphene and MoS2, other 2D materials showing promise as active layers in memristors include: Tungsten disulfide (WS2): A transition metal dichalcogenide (TMD) that demonstrates stable resistive switching behavior.Tungsten diselenide (WSe2): Another TMD known for its excellent performance in simulating synaptic functions within neuromorphic devices.Black phosphorus (BP): This material is of interest due to its high carrier mobility and a bandgap that can be tuned by controlling the number of layers, providing versatile control over resistance states.MXenes (\(Ti_{3}C_{2}T_{x}\)): These are a family of 2D materials with high electrical conductivity and adjustable bandgaps, making them attractive for controlling memristor resistance states.Hexagonal boron nitride (h-BN): This insulating material has shown promise for ultra-low switching energy memristors when grown with an optimized density of native defects to promote stable conductive filament formation.Transition metal trihalides (TMTCs): A 2D TMTC, titanium trisulfide (\(TiS_{3}\)), has been used as an active layer to create optoelectronic memristors, which allow for multi-level storage controllable by light.Alpha-indium selenide (\(\alpha \)-\(In_{2}Se_{3}\)): This material exhibits resistive switching based on ferroelectric effects rather than filament formation, offering an alternative switching mechanism for memristors. CMOS compatible memristor types Integrating memristors with conventional Complementary Metal-Oxide-Semiconductor (CMOS) technology is a key step toward commercial viability. Different material systems offer various levels of compatibility. Metal-oxide memristors These devices use common metal oxides and can be integrated into the back-end-of-line (BEOL) process of existing semiconductor manufacturing. Hafnium oxide (\(HfO_{2}\)): A widely studied and promising material due to its high dielectric constant and compatibility with established CMOS fabrication techniques.Tantalum oxide (\(Ta_{2}O_{5}\)): Used in memristors integrated into microcontrollers and compatible with BEOL processing.Tungsten oxide (\(WO_{x}\)): Demonstrated in a W/TiOx/W memristor that shows good CMOS compatibility and performance for neuromorphic computing.Zirconium oxide (\(ZrO_{2}\)): Like hafnium oxide, it is a binary oxide with high stability that is compatible with CMOS processes. Hybrid 2D material-CMOS These integrate 2D material </w:t>
      </w:r>
      <w:r>
        <w:lastRenderedPageBreak/>
        <w:t xml:space="preserve">active layers with CMOS circuitry to combine the benefits of both. 1T1R (1 Transistor 1 Memristor): A common architecture where a memristor is placed in series with a CMOS transistor. The transistor acts as a selector to control the memristor's state, improving reliability and preventing "sneak currents".Monolithic 3D stacking: In this advanced integration scheme, memristor arrays are fabricated directly on top of the CMOS control circuitry. This increases integration density and reduces latency. Hybrid ferroelectric-oxide By incorporating a ferroelectric material layer into an oxide memristor, performance can be enhanced. Perovskites with HfO2: Inserting a ferroelectric perovskite layer (\(BiFeO_{3}\)) between HfO2 layers improves memristor performance, including multi-level storage capabilities. This offers a path to optimizing devices that are still largely based on CMOS-compatible oxide materials. Defects in graphene and h-BN for memristors Defects play a pivotal role in the resistive switching mechanism of 2D material-based memristors, influencing their performance and reliability. Different types of defects dominate in graphene and h-BN, each with distinct effects. Defects in graphene Point defects: These include single vacancies, where a single carbon atom is missing from the lattice, and double vacancies, involving two adjacent missing atoms. These point defects affect electron transport and can act as trapping centers or assist in filament formation.Line defects: Grain boundaries are line defects that form between crystal domains in polycrystalline graphene. They act as barriers to charge transport, affecting overall conductivity.Stone-Wales defects: These are topological defects involving a rearrangement of the lattice atoms into a 5-7-7-5 ring structure, without any missing atoms. They can influence local strain and are sensitive to electrical and thermal stress.Oxygenated functional groups: In graphene oxide (GO), oxygen-containing functional groups are the primary "defects." These act as charge trapping centers, and the redox reactions between sp2 (conductive) and sp3 (insulating) domains drive the memristive switching. Defects in hexagonal boron nitride (h-BN) Boron and nitrogen vacancies (\(V_{B}\) and \(V_{N}\)): These are the most common intrinsic point defects in h-BN. Boron vacancies are often more common as they have a lower formation energy during CVD growth. These vacancies are crucial for memristive switching, acting as the sites for conductive filament formation.Impurities (Carbon): Carbon impurities can replace boron or nitrogen atoms in the h-BN lattice, forming acceptor-type or donor-type defects. These have been identified as potential sources of random telegraph noise in memristor devices, which can be useful for applications like random number generation.Edge defects: Similar to graphene, edges in h-BN can act as defect sites, but in h-BN, the edges are typically a combination of boron and nitrogen termination, which affects the local chemical and electronic properties.Interlayer defects: Due to weak van der Waals forces, defects and inhomogeneities can exist at the interface between h-BN layers. These interlayer defects </w:t>
      </w:r>
      <w:r>
        <w:lastRenderedPageBreak/>
        <w:t>can influence ion migration, potentially affecting filament formation in vertical memristor devices.</w:t>
      </w:r>
    </w:p>
    <w:p w14:paraId="55A3E5B1" w14:textId="77777777" w:rsidR="001B0A8F" w:rsidRDefault="001B0A8F" w:rsidP="001B0A8F">
      <w:pPr>
        <w:pBdr>
          <w:bottom w:val="single" w:sz="6" w:space="1" w:color="auto"/>
        </w:pBdr>
      </w:pPr>
    </w:p>
    <w:p w14:paraId="0BAF98C9" w14:textId="77777777" w:rsidR="001B0A8F" w:rsidRDefault="001B0A8F" w:rsidP="001B0A8F">
      <w:pPr>
        <w:pBdr>
          <w:bottom w:val="single" w:sz="6" w:space="1" w:color="auto"/>
        </w:pBdr>
      </w:pPr>
      <w:r>
        <w:t xml:space="preserve">Defect engineering techniques beyond plasma and chemical treatments Besides plasma and chemical treatments, other techniques for defect engineering in 2D materials include: Electron beam (e-beam) irradiation: A highly precise, atomic-scale method that uses a focused electron beam to induce defects, such as vacancies, or to manipulate existing ones. It is often used in a transmission electron microscope, allowing for real-time visualization of the process.Ion beam irradiation/implantation: This involves bombarding the 2D material with accelerated ions (e.g., He, Ga, or Ar) to introduce defects in a highly controlled manner. The resulting defects can tune the material's properties for applications like single-photon emitters and memristors.Laser treatment: A laser can be used to locally modify a material's structure by inducing defects through thermal annealing or by promoting a phase transition in an irradiated region. For instance, it has been used to create chalcogen vacancies in transition metal dichalcogenides (TMDs).Strain engineering: Applying mechanical strain to a 2D material deforms its crystal lattice, which can alter its electronic properties without introducing atomic defects. The effect of strain is often verified using Raman and photoluminescence spectroscopy.Computational modeling and theory: Before physical experiments, theoretical calculations and computational models can predict the formation energies and optimal conditions for creating specific types of defects. This saves time and resources by simulating various defect engineering strategies. Role of oxygen vacancies in metal-oxide memristors Oxygen vacancies (VO) are the key mobile species that enable the resistive switching behavior in many metal-oxide memristors, such as those based on hafnium oxide (\(HfO_{2}\)) and tantalum pentoxide (\(Ta_{2}O_{5}\)). Their formation, migration, and clustering are the foundation of the filamentary switching mechanism. Conductive filament formation: When a sufficiently high voltage ("forming" voltage) is applied across the memristor, the strong electric field drives oxygen ions to migrate away from their lattice sites, leaving behind positively charged oxygen vacancies. These mobile vacancies then aggregate into a narrow, conductive filament that short-circuits the metal oxide, switching the device to a low-resistance state (LRS).Switching mechanism: By applying a reverse voltage, the conductive filament can be ruptured. This happens when the oxygen vacancies migrate away from the conductive channel, causing it to dissolve. This returns the device to a high-resistance state (HRS). The reversible formation and rupture of the filament allow the device to switch between the LRS and HRS.Impact on performance: The concentration and distribution of oxygen vacancies influence key performance parameters:Uniformity: Variability in the location, size, and shape of the conductive filaments, which are determined by the random formation of </w:t>
      </w:r>
      <w:r>
        <w:lastRenderedPageBreak/>
        <w:t>oxygen vacancies, contributes to device-to-device and cycle-to-cycle variations.Power and speed: The energy required to form or rupture the filament (i.e., to migrate oxygen vacancies) directly affects the device's switching speed and power consumption.Endurance and retention: Over time, the repeated motion of oxygen vacancies can degrade the device, leading to a loss of endurance and a drift in resistance values, which affects data retention. Challenges for large-scale production of 2D materials Despite significant progress in the lab, scaling up the production of 2D materials like graphene and h-BN for industrial applications faces several significant challenges. Growth and uniformity: Existing synthesis methods struggle to grow 2D material films that are both large-area and of high quality. Chemical Vapor Deposition (CVD), for instance, often requires high temperatures and can result in unwanted wrinkles and grain boundaries in the films, which can compromise device performance.Defect control: The large-scale synthesis of 2D materials often introduces a high density of uncontrolled defects, which can negatively impact the material's properties. While defect engineering can be beneficial, controlling the type, location, and density of defects over large areas with high precision remains a challenge.Transfer and integration: Transferring a 2D material from its growth substrate to a target substrate (e.g., a CMOS wafer) is a delicate process. Wet transfer methods can introduce chemical residues and cause defects, while dry transfer methods often lead to microcracks or wrinkles. This makes large-scale integration with existing semiconductor technology extremely difficult.Substrate compatibility: Many growth methods require specific substrates (e.g., copper for graphene CVD) that are incompatible with standard semiconductor processes. Finding ways to grow high-quality 2D materials directly on desired substrates or on large wafers is an active area of research.Scalability and cost: While lab-scale methods like exfoliation are simple, they are not scalable for mass production. Large-scale synthesis methods like CVD still have challenges related to reproducibility, precursor availability, and overall cost-effectiveness that prevent them from competing with mature silicon manufacturing processes.</w:t>
      </w:r>
    </w:p>
    <w:p w14:paraId="6A85168E" w14:textId="77777777" w:rsidR="001B0A8F" w:rsidRDefault="001B0A8F" w:rsidP="001B0A8F">
      <w:pPr>
        <w:pBdr>
          <w:bottom w:val="single" w:sz="6" w:space="1" w:color="auto"/>
        </w:pBdr>
      </w:pPr>
    </w:p>
    <w:p w14:paraId="0EBF46FE" w14:textId="77777777" w:rsidR="001B0A8F" w:rsidRDefault="001B0A8F" w:rsidP="001B0A8F">
      <w:pPr>
        <w:pBdr>
          <w:bottom w:val="single" w:sz="6" w:space="1" w:color="auto"/>
        </w:pBdr>
      </w:pPr>
      <w:r>
        <w:t>Atomic-scale visualization of defect dynamics during e-beam irradiation</w:t>
      </w:r>
    </w:p>
    <w:p w14:paraId="5B1325FC" w14:textId="77777777" w:rsidR="001B0A8F" w:rsidRDefault="001B0A8F" w:rsidP="001B0A8F">
      <w:pPr>
        <w:pBdr>
          <w:bottom w:val="single" w:sz="6" w:space="1" w:color="auto"/>
        </w:pBdr>
      </w:pPr>
      <w:r>
        <w:t xml:space="preserve">Atomic-scale visualization of how defects form, move, and evolve in 2D materials under electron-beam (e-beam) irradiation is primarily enabled by advanced, in-situ electron microscopy techniques. These methods allow for real-time observation of the material at sub-angstrom resolution while it is being actively modified by the e-beam. </w:t>
      </w:r>
    </w:p>
    <w:p w14:paraId="08A518BB" w14:textId="77777777" w:rsidR="001B0A8F" w:rsidRDefault="001B0A8F" w:rsidP="001B0A8F">
      <w:pPr>
        <w:pBdr>
          <w:bottom w:val="single" w:sz="6" w:space="1" w:color="auto"/>
        </w:pBdr>
      </w:pPr>
      <w:r>
        <w:t xml:space="preserve">Aberration-corrected Scanning Transmission Electron Microscopy (AC-STEM): This is the most crucial technique. Aberration correctors in STEM focus the electron beam to a sub-angstrom probe, which is about half the size of a typical atom. This provides the high </w:t>
      </w:r>
      <w:r>
        <w:lastRenderedPageBreak/>
        <w:t>spatial resolution needed to resolve individual atoms and lattice defects in real time as the e-beam interacts with the sample.</w:t>
      </w:r>
    </w:p>
    <w:p w14:paraId="40B26BCA" w14:textId="77777777" w:rsidR="001B0A8F" w:rsidRDefault="001B0A8F" w:rsidP="001B0A8F">
      <w:pPr>
        <w:pBdr>
          <w:bottom w:val="single" w:sz="6" w:space="1" w:color="auto"/>
        </w:pBdr>
      </w:pPr>
      <w:r>
        <w:t>In-situ capability: The "in-situ" aspect is vital, as it allows researchers to observe the dynamic processes as they occur. For example, in-situ AC-STEM has been used to capture real-time movies of beam-induced sulfur atom motion near defects and edges in tungsten disulfide (WS2).</w:t>
      </w:r>
    </w:p>
    <w:p w14:paraId="17DE0485" w14:textId="77777777" w:rsidR="001B0A8F" w:rsidRDefault="001B0A8F" w:rsidP="001B0A8F">
      <w:pPr>
        <w:pBdr>
          <w:bottom w:val="single" w:sz="6" w:space="1" w:color="auto"/>
        </w:pBdr>
      </w:pPr>
      <w:r>
        <w:t>Integrated Differential Phase Contrast (iDPC)-STEM: This specialized STEM technique is highly sensitive to the atomic electrostatic potential, allowing it to image both light and heavy elements with exceptional contrast and high frame rates, even at lower beam energies. This is crucial for visualizing light atoms like carbon, nitrogen, and oxygen, which are invisible with conventional imaging methods.</w:t>
      </w:r>
    </w:p>
    <w:p w14:paraId="3B601784" w14:textId="77777777" w:rsidR="001B0A8F" w:rsidRDefault="001B0A8F" w:rsidP="001B0A8F">
      <w:pPr>
        <w:pBdr>
          <w:bottom w:val="single" w:sz="6" w:space="1" w:color="auto"/>
        </w:pBdr>
      </w:pPr>
      <w:r>
        <w:t>High-speed cameras: The integration of fast, high-resolution cameras in TEMs allows researchers to record atomic-level movies at millisecond temporal resolution. This temporal resolution is essential for capturing the dynamic rearrangement and migration of defects as they are created by the electron beam.</w:t>
      </w:r>
    </w:p>
    <w:p w14:paraId="7072FB71" w14:textId="77777777" w:rsidR="001B0A8F" w:rsidRDefault="001B0A8F" w:rsidP="001B0A8F">
      <w:pPr>
        <w:pBdr>
          <w:bottom w:val="single" w:sz="6" w:space="1" w:color="auto"/>
        </w:pBdr>
      </w:pPr>
      <w:r>
        <w:t xml:space="preserve">Data processing and analysis: The vast datasets produced by these advanced microscopes are often processed and analyzed with machine learning and computational modeling. For example, deep learning algorithms like variational autoencoders (VAEs) have been used to automatically identify and extract physically meaningful information from complex in-situ TEM data, speeding up the analysis of dynamic atomic processes. </w:t>
      </w:r>
    </w:p>
    <w:p w14:paraId="06250BC0" w14:textId="77777777" w:rsidR="001B0A8F" w:rsidRDefault="001B0A8F" w:rsidP="001B0A8F">
      <w:pPr>
        <w:pBdr>
          <w:bottom w:val="single" w:sz="6" w:space="1" w:color="auto"/>
        </w:pBdr>
      </w:pPr>
      <w:r>
        <w:t>Eco-friendly alternatives for 2D material production</w:t>
      </w:r>
    </w:p>
    <w:p w14:paraId="5640753A" w14:textId="77777777" w:rsidR="001B0A8F" w:rsidRDefault="001B0A8F" w:rsidP="001B0A8F">
      <w:pPr>
        <w:pBdr>
          <w:bottom w:val="single" w:sz="6" w:space="1" w:color="auto"/>
        </w:pBdr>
      </w:pPr>
      <w:r>
        <w:t xml:space="preserve">The push for sustainable manufacturing has led to the development of greener methods for producing 2D materials, which reduce or eliminate the use of toxic chemicals and consume less energy. </w:t>
      </w:r>
    </w:p>
    <w:p w14:paraId="01DE1FEB" w14:textId="77777777" w:rsidR="001B0A8F" w:rsidRDefault="001B0A8F" w:rsidP="001B0A8F">
      <w:pPr>
        <w:pBdr>
          <w:bottom w:val="single" w:sz="6" w:space="1" w:color="auto"/>
        </w:pBdr>
      </w:pPr>
      <w:r>
        <w:t>Flash Joule Heating (FJH): This method uses a burst of electricity to rapidly heat a carbon source to extremely high temperatures, converting it into high-quality graphene in microseconds. It can utilize eco-friendly carbon sources such as waste plastic, used tires, or biomass, significantly reducing the carbon and water footprint compared to traditional methods.</w:t>
      </w:r>
    </w:p>
    <w:p w14:paraId="417B38C9" w14:textId="77777777" w:rsidR="001B0A8F" w:rsidRDefault="001B0A8F" w:rsidP="001B0A8F">
      <w:pPr>
        <w:pBdr>
          <w:bottom w:val="single" w:sz="6" w:space="1" w:color="auto"/>
        </w:pBdr>
      </w:pPr>
      <w:r>
        <w:t>Liquid-Phase Exfoliation (LPE) with green solvents: LPE is a top-down method for producing graphene and other 2D materials, but traditional methods often rely on toxic organic solvents. Researchers are now developing and using greener alternatives:</w:t>
      </w:r>
    </w:p>
    <w:p w14:paraId="2F3E5CA0" w14:textId="77777777" w:rsidR="001B0A8F" w:rsidRDefault="001B0A8F" w:rsidP="001B0A8F">
      <w:pPr>
        <w:pBdr>
          <w:bottom w:val="single" w:sz="6" w:space="1" w:color="auto"/>
        </w:pBdr>
      </w:pPr>
      <w:r>
        <w:t>Cyrene: A bio-derived solvent, Cyrene, has been demonstrated as a non-toxic alternative to solvents like NMP for the exfoliation of graphene, MoS2, and other 2D materials.</w:t>
      </w:r>
    </w:p>
    <w:p w14:paraId="06743C4C" w14:textId="77777777" w:rsidR="001B0A8F" w:rsidRDefault="001B0A8F" w:rsidP="001B0A8F">
      <w:pPr>
        <w:pBdr>
          <w:bottom w:val="single" w:sz="6" w:space="1" w:color="auto"/>
        </w:pBdr>
      </w:pPr>
      <w:r>
        <w:lastRenderedPageBreak/>
        <w:t>Polarclean: This bioderived solvent has also been shown to be effective for LPE, with a case study demonstrating a higher yield of few-layer flakes compared to NMP.</w:t>
      </w:r>
    </w:p>
    <w:p w14:paraId="3439DEBE" w14:textId="77777777" w:rsidR="001B0A8F" w:rsidRDefault="001B0A8F" w:rsidP="001B0A8F">
      <w:pPr>
        <w:pBdr>
          <w:bottom w:val="single" w:sz="6" w:space="1" w:color="auto"/>
        </w:pBdr>
      </w:pPr>
      <w:r>
        <w:t>Biomass and waste-derived synthesis: Using biogenic waste materials, like rice husk, leaves, or even bamboo, as a precursor is a promising green approach. These methods minimize waste and offer a low-cost, eco-friendly route to producing various carbon-based 2D materials.</w:t>
      </w:r>
    </w:p>
    <w:p w14:paraId="2B22DC2B" w14:textId="77777777" w:rsidR="001B0A8F" w:rsidRDefault="001B0A8F" w:rsidP="001B0A8F">
      <w:pPr>
        <w:pBdr>
          <w:bottom w:val="single" w:sz="6" w:space="1" w:color="auto"/>
        </w:pBdr>
      </w:pPr>
      <w:r>
        <w:t xml:space="preserve">Biodegradable transfer methods: Researchers have even developed eco-friendly methods for transferring 2D materials, such as using a biodegradable polyester (PAL) support layer that can be removed with a fungus like yeast. This eliminates the use of harsh chemicals and reduces material contamination. </w:t>
      </w:r>
    </w:p>
    <w:p w14:paraId="7365197C" w14:textId="77777777" w:rsidR="001B0A8F" w:rsidRDefault="001B0A8F" w:rsidP="001B0A8F">
      <w:pPr>
        <w:pBdr>
          <w:bottom w:val="single" w:sz="6" w:space="1" w:color="auto"/>
        </w:pBdr>
      </w:pPr>
      <w:r>
        <w:t>E-beam manipulation techniques</w:t>
      </w:r>
    </w:p>
    <w:p w14:paraId="088FAF46" w14:textId="77777777" w:rsidR="001B0A8F" w:rsidRDefault="001B0A8F" w:rsidP="001B0A8F">
      <w:pPr>
        <w:pBdr>
          <w:bottom w:val="single" w:sz="6" w:space="1" w:color="auto"/>
        </w:pBdr>
      </w:pPr>
      <w:r>
        <w:t xml:space="preserve">E-beam manipulation uses a focused electron beam inside a (scanning) transmission electron microscope ((S)TEM) to precisely modify and sculpt 2D materials at the atomic and nanometer scales. </w:t>
      </w:r>
    </w:p>
    <w:p w14:paraId="0B43C269" w14:textId="77777777" w:rsidR="001B0A8F" w:rsidRDefault="001B0A8F" w:rsidP="001B0A8F">
      <w:pPr>
        <w:pBdr>
          <w:bottom w:val="single" w:sz="6" w:space="1" w:color="auto"/>
        </w:pBdr>
      </w:pPr>
      <w:r>
        <w:t>Creating point defects: By carefully controlling the energy, dose, and position of the e-beam, researchers can create atomic-scale point defects such as single and double vacancies. In hexagonal boron nitride (h-BN), for example, the lower knock-on threshold for boron atoms means B vacancies can be created selectively by an 80 keV e-beam.</w:t>
      </w:r>
    </w:p>
    <w:p w14:paraId="4185EF8A" w14:textId="77777777" w:rsidR="001B0A8F" w:rsidRDefault="001B0A8F" w:rsidP="001B0A8F">
      <w:pPr>
        <w:pBdr>
          <w:bottom w:val="single" w:sz="6" w:space="1" w:color="auto"/>
        </w:pBdr>
      </w:pPr>
      <w:r>
        <w:t>Atomic-level sculpting and patterning: A focused e-beam can be used as a high-precision tool to "carve" and reshape 2D materials. Examples include:</w:t>
      </w:r>
    </w:p>
    <w:p w14:paraId="4A436037" w14:textId="77777777" w:rsidR="001B0A8F" w:rsidRDefault="001B0A8F" w:rsidP="001B0A8F">
      <w:pPr>
        <w:pBdr>
          <w:bottom w:val="single" w:sz="6" w:space="1" w:color="auto"/>
        </w:pBdr>
      </w:pPr>
      <w:r>
        <w:t>Atomic chains and nanowires: By sputtering atoms from a 2D sheet, the e-beam can create extremely narrow nanoribbons or even single-atom chains that bridge two larger sections.</w:t>
      </w:r>
    </w:p>
    <w:p w14:paraId="15CF0B14" w14:textId="77777777" w:rsidR="001B0A8F" w:rsidRDefault="001B0A8F" w:rsidP="001B0A8F">
      <w:pPr>
        <w:pBdr>
          <w:bottom w:val="single" w:sz="6" w:space="1" w:color="auto"/>
        </w:pBdr>
      </w:pPr>
      <w:r>
        <w:t>Nanopores: Precisely controlled e-beams can create nanopores in 2D materials, and these pores can serve as templates for growing novel 2D materials, such as single-atom-thick layers of iron or copper oxide.</w:t>
      </w:r>
    </w:p>
    <w:p w14:paraId="42E8C3B9" w14:textId="77777777" w:rsidR="001B0A8F" w:rsidRDefault="001B0A8F" w:rsidP="001B0A8F">
      <w:pPr>
        <w:pBdr>
          <w:bottom w:val="single" w:sz="6" w:space="1" w:color="auto"/>
        </w:pBdr>
      </w:pPr>
      <w:r>
        <w:t>Atomic shuffling and impurity manipulation: Below the energy threshold for knocking atoms out, the e-beam can still provide enough energy to rearrange atoms.</w:t>
      </w:r>
    </w:p>
    <w:p w14:paraId="76A978A7" w14:textId="77777777" w:rsidR="001B0A8F" w:rsidRDefault="001B0A8F" w:rsidP="001B0A8F">
      <w:pPr>
        <w:pBdr>
          <w:bottom w:val="single" w:sz="6" w:space="1" w:color="auto"/>
        </w:pBdr>
      </w:pPr>
      <w:r>
        <w:t>Stone-Wales defects: In graphene, the e-beam can induce bond rotations, leading to the creation and manipulation of Stone-Wales defects without removing any atoms.</w:t>
      </w:r>
    </w:p>
    <w:p w14:paraId="5E86A6D0" w14:textId="77777777" w:rsidR="001B0A8F" w:rsidRDefault="001B0A8F" w:rsidP="001B0A8F">
      <w:pPr>
        <w:pBdr>
          <w:bottom w:val="single" w:sz="6" w:space="1" w:color="auto"/>
        </w:pBdr>
      </w:pPr>
      <w:r>
        <w:t>Relocating impurity atoms: This capability can be harnessed to precisely move impurity atoms within the lattice by strategically parking the e-beam to encourage place-exchange reactions.</w:t>
      </w:r>
    </w:p>
    <w:p w14:paraId="6EBA550C" w14:textId="77777777" w:rsidR="001B0A8F" w:rsidRDefault="001B0A8F" w:rsidP="001B0A8F">
      <w:pPr>
        <w:pBdr>
          <w:bottom w:val="single" w:sz="6" w:space="1" w:color="auto"/>
        </w:pBdr>
      </w:pPr>
      <w:r>
        <w:lastRenderedPageBreak/>
        <w:t>Phase transitions: E-beam irradiation can provide the activation energy needed to trigger phase transitions in 2D materials. For instance, in transition metal dichalcogenides (TMDs) like MoS2, the e-beam can induce a transition from the semiconducting 2H phase to the metallic 1T phase by rearranging the atomic stacking.</w:t>
      </w:r>
    </w:p>
    <w:p w14:paraId="7D5DA53E" w14:textId="77777777" w:rsidR="001B0A8F" w:rsidRDefault="001B0A8F" w:rsidP="001B0A8F">
      <w:pPr>
        <w:pBdr>
          <w:bottom w:val="single" w:sz="6" w:space="1" w:color="auto"/>
        </w:pBdr>
      </w:pPr>
    </w:p>
    <w:p w14:paraId="0C992D58" w14:textId="77777777" w:rsidR="001B0A8F" w:rsidRDefault="001B0A8F" w:rsidP="001B0A8F">
      <w:pPr>
        <w:pBdr>
          <w:bottom w:val="single" w:sz="6" w:space="1" w:color="auto"/>
        </w:pBdr>
      </w:pPr>
      <w:r>
        <w:t>Advancements in applying machine learning to analyze in-situ TEM data for 2D materials</w:t>
      </w:r>
    </w:p>
    <w:p w14:paraId="6B6D3925" w14:textId="77777777" w:rsidR="001B0A8F" w:rsidRDefault="001B0A8F" w:rsidP="001B0A8F">
      <w:pPr>
        <w:pBdr>
          <w:bottom w:val="single" w:sz="6" w:space="1" w:color="auto"/>
        </w:pBdr>
      </w:pPr>
      <w:r>
        <w:t xml:space="preserve">Recent advancements in machine learning (ML), particularly deep learning, have significantly enhanced the analysis of complex, high-volume data generated from in-situ Transmission Electron Microscopy (TEM). These models can automate and accelerate the process of characterizing 2D materials, overcoming the limitations of traditional, manual analysis, which is subjective, inefficient, and imprecise. </w:t>
      </w:r>
    </w:p>
    <w:p w14:paraId="583638C6" w14:textId="77777777" w:rsidR="001B0A8F" w:rsidRDefault="001B0A8F" w:rsidP="001B0A8F">
      <w:pPr>
        <w:pBdr>
          <w:bottom w:val="single" w:sz="6" w:space="1" w:color="auto"/>
        </w:pBdr>
      </w:pPr>
      <w:r>
        <w:t>Quantitative defect identification: Deep learning models, including Convolutional Neural Networks (CNNs) and unsupervised methods like Principal Component Analysis (PCA), can quantitatively and efficiently identify and classify various types of defects in 2D materials from TEM images. This is especially useful for identifying subtle structural features that are difficult for human researchers to detect.</w:t>
      </w:r>
    </w:p>
    <w:p w14:paraId="332CF958" w14:textId="77777777" w:rsidR="001B0A8F" w:rsidRDefault="001B0A8F" w:rsidP="001B0A8F">
      <w:pPr>
        <w:pBdr>
          <w:bottom w:val="single" w:sz="6" w:space="1" w:color="auto"/>
        </w:pBdr>
      </w:pPr>
      <w:r>
        <w:t>Dynamic process tracking: Machine learning is increasingly used to analyze in-situ TEM video data, enabling the tracking of atomic-scale processes in real-time.</w:t>
      </w:r>
    </w:p>
    <w:p w14:paraId="5F6670A5" w14:textId="77777777" w:rsidR="001B0A8F" w:rsidRDefault="001B0A8F" w:rsidP="001B0A8F">
      <w:pPr>
        <w:pBdr>
          <w:bottom w:val="single" w:sz="6" w:space="1" w:color="auto"/>
        </w:pBdr>
      </w:pPr>
      <w:r>
        <w:t>Variational autoencoders (VAEs) are a deep learning algorithm used to "deconvolute" complex TEM datasets, extracting physically meaningful information such as crystal lattice motions.</w:t>
      </w:r>
    </w:p>
    <w:p w14:paraId="77FC5550" w14:textId="77777777" w:rsidR="001B0A8F" w:rsidRDefault="001B0A8F" w:rsidP="001B0A8F">
      <w:pPr>
        <w:pBdr>
          <w:bottom w:val="single" w:sz="6" w:space="1" w:color="auto"/>
        </w:pBdr>
      </w:pPr>
      <w:r>
        <w:t>One-shot multi-object tracking (MOT) models are capable of real-time tracking of defect clusters induced by radiation. A model called DefectTrack has been shown to outperform human experts in accuracy and speed when quantifying defect cluster lifetime.</w:t>
      </w:r>
    </w:p>
    <w:p w14:paraId="2661C311" w14:textId="77777777" w:rsidR="001B0A8F" w:rsidRDefault="001B0A8F" w:rsidP="001B0A8F">
      <w:pPr>
        <w:pBdr>
          <w:bottom w:val="single" w:sz="6" w:space="1" w:color="auto"/>
        </w:pBdr>
      </w:pPr>
      <w:r>
        <w:t>Enhanced resolution and denoising: ML-powered computational super-resolution techniques, such as SARDiffuse, can enhance spatial resolution and reduce noise in uncorrected STEM images to achieve sub-ångström resolution without requiring specialized, delicate hardware.</w:t>
      </w:r>
    </w:p>
    <w:p w14:paraId="0F853753" w14:textId="77777777" w:rsidR="001B0A8F" w:rsidRDefault="001B0A8F" w:rsidP="001B0A8F">
      <w:pPr>
        <w:pBdr>
          <w:bottom w:val="single" w:sz="6" w:space="1" w:color="auto"/>
        </w:pBdr>
      </w:pPr>
      <w:r>
        <w:t xml:space="preserve">Automated experimentation: ML models are being developed to automate the experimental workflow in STEM. This allows for the intelligent macroscopic analysis of materials and the automated optimization of growth parameters, reducing the need for extensive manual analysis. </w:t>
      </w:r>
    </w:p>
    <w:p w14:paraId="04A81DF5" w14:textId="77777777" w:rsidR="001B0A8F" w:rsidRDefault="001B0A8F" w:rsidP="001B0A8F">
      <w:pPr>
        <w:pBdr>
          <w:bottom w:val="single" w:sz="6" w:space="1" w:color="auto"/>
        </w:pBdr>
      </w:pPr>
      <w:r>
        <w:t>Applications for 2D materials beyond memristors and AI</w:t>
      </w:r>
    </w:p>
    <w:p w14:paraId="4091F953" w14:textId="77777777" w:rsidR="001B0A8F" w:rsidRDefault="001B0A8F" w:rsidP="001B0A8F">
      <w:pPr>
        <w:pBdr>
          <w:bottom w:val="single" w:sz="6" w:space="1" w:color="auto"/>
        </w:pBdr>
      </w:pPr>
      <w:r>
        <w:lastRenderedPageBreak/>
        <w:t>2D materials possess unique properties that make them highly valuable in a wide range of applications beyond memristors and AI hardware.</w:t>
      </w:r>
    </w:p>
    <w:p w14:paraId="3B16BD45" w14:textId="77777777" w:rsidR="001B0A8F" w:rsidRDefault="001B0A8F" w:rsidP="001B0A8F">
      <w:pPr>
        <w:pBdr>
          <w:bottom w:val="single" w:sz="6" w:space="1" w:color="auto"/>
        </w:pBdr>
      </w:pPr>
      <w:r>
        <w:t>Catalysis: 2D materials serve as excellent platforms for catalysts due to their high surface area, well-defined structures, and tunable properties.</w:t>
      </w:r>
    </w:p>
    <w:p w14:paraId="7267CAEB" w14:textId="77777777" w:rsidR="001B0A8F" w:rsidRDefault="001B0A8F" w:rsidP="001B0A8F">
      <w:pPr>
        <w:pBdr>
          <w:bottom w:val="single" w:sz="6" w:space="1" w:color="auto"/>
        </w:pBdr>
      </w:pPr>
      <w:r>
        <w:t>Single-atom catalysis: 2D materials can confine single metal atoms, creating highly active and stable catalysts for chemical reactions.</w:t>
      </w:r>
    </w:p>
    <w:p w14:paraId="12E084D2" w14:textId="77777777" w:rsidR="001B0A8F" w:rsidRDefault="001B0A8F" w:rsidP="001B0A8F">
      <w:pPr>
        <w:pBdr>
          <w:bottom w:val="single" w:sz="6" w:space="1" w:color="auto"/>
        </w:pBdr>
      </w:pPr>
      <w:r>
        <w:t>Electrocatalysis: 2D materials, including graphene, TMDs, and MXenes, are explored for use in fuel cells and other electrochemical applications.</w:t>
      </w:r>
    </w:p>
    <w:p w14:paraId="4A54320C" w14:textId="77777777" w:rsidR="001B0A8F" w:rsidRDefault="001B0A8F" w:rsidP="001B0A8F">
      <w:pPr>
        <w:pBdr>
          <w:bottom w:val="single" w:sz="6" w:space="1" w:color="auto"/>
        </w:pBdr>
      </w:pPr>
      <w:r>
        <w:t>Quantum computing: The unique electronic properties of 2D materials make them promising for quantum technologies.</w:t>
      </w:r>
    </w:p>
    <w:p w14:paraId="1B10D452" w14:textId="77777777" w:rsidR="001B0A8F" w:rsidRDefault="001B0A8F" w:rsidP="001B0A8F">
      <w:pPr>
        <w:pBdr>
          <w:bottom w:val="single" w:sz="6" w:space="1" w:color="auto"/>
        </w:pBdr>
      </w:pPr>
      <w:r>
        <w:t>Quantum defects: Point defects in 2D materials can act as hosts for single-photon emitters and spin qubits.</w:t>
      </w:r>
    </w:p>
    <w:p w14:paraId="6FAE1F15" w14:textId="77777777" w:rsidR="001B0A8F" w:rsidRDefault="001B0A8F" w:rsidP="001B0A8F">
      <w:pPr>
        <w:pBdr>
          <w:bottom w:val="single" w:sz="6" w:space="1" w:color="auto"/>
        </w:pBdr>
      </w:pPr>
      <w:r>
        <w:t>Twisted materials: Stacking and twisting 2D material layers can create artificial atoms, or excitons, that can function as qubits.</w:t>
      </w:r>
    </w:p>
    <w:p w14:paraId="05EB6BE8" w14:textId="77777777" w:rsidR="001B0A8F" w:rsidRDefault="001B0A8F" w:rsidP="001B0A8F">
      <w:pPr>
        <w:pBdr>
          <w:bottom w:val="single" w:sz="6" w:space="1" w:color="auto"/>
        </w:pBdr>
      </w:pPr>
      <w:r>
        <w:t>Energy storage: 2D materials are excellent candidates for next-generation energy storage technologies.</w:t>
      </w:r>
    </w:p>
    <w:p w14:paraId="33975FC0" w14:textId="77777777" w:rsidR="001B0A8F" w:rsidRDefault="001B0A8F" w:rsidP="001B0A8F">
      <w:pPr>
        <w:pBdr>
          <w:bottom w:val="single" w:sz="6" w:space="1" w:color="auto"/>
        </w:pBdr>
      </w:pPr>
      <w:r>
        <w:t>Batteries: Graphene and TMDs can be used as electrode materials in lithium-ion and other advanced batteries.</w:t>
      </w:r>
    </w:p>
    <w:p w14:paraId="514112A1" w14:textId="77777777" w:rsidR="001B0A8F" w:rsidRDefault="001B0A8F" w:rsidP="001B0A8F">
      <w:pPr>
        <w:pBdr>
          <w:bottom w:val="single" w:sz="6" w:space="1" w:color="auto"/>
        </w:pBdr>
      </w:pPr>
      <w:r>
        <w:t>Capacitors: MXenes have shown promise as high-performance supercapacitor electrodes.</w:t>
      </w:r>
    </w:p>
    <w:p w14:paraId="48748813" w14:textId="77777777" w:rsidR="001B0A8F" w:rsidRDefault="001B0A8F" w:rsidP="001B0A8F">
      <w:pPr>
        <w:pBdr>
          <w:bottom w:val="single" w:sz="6" w:space="1" w:color="auto"/>
        </w:pBdr>
      </w:pPr>
      <w:r>
        <w:t>Optoelectronics: The tunability of their optical properties makes 2D materials ideal for various optoelectronic devices.</w:t>
      </w:r>
    </w:p>
    <w:p w14:paraId="399515B9" w14:textId="77777777" w:rsidR="001B0A8F" w:rsidRDefault="001B0A8F" w:rsidP="001B0A8F">
      <w:pPr>
        <w:pBdr>
          <w:bottom w:val="single" w:sz="6" w:space="1" w:color="auto"/>
        </w:pBdr>
      </w:pPr>
      <w:r>
        <w:t>Photodetectors and LEDs: TMDs are being developed for applications in photodetectors, wavelength converters, optical modulators, and ultra-fast lasers.</w:t>
      </w:r>
    </w:p>
    <w:p w14:paraId="276F255D" w14:textId="77777777" w:rsidR="001B0A8F" w:rsidRDefault="001B0A8F" w:rsidP="001B0A8F">
      <w:pPr>
        <w:pBdr>
          <w:bottom w:val="single" w:sz="6" w:space="1" w:color="auto"/>
        </w:pBdr>
      </w:pPr>
      <w:r>
        <w:t xml:space="preserve">Flexible electronics: The flexibility of 2D materials enables their use in flexible displays, sensors, and wearable devices. </w:t>
      </w:r>
    </w:p>
    <w:p w14:paraId="6DF91B60" w14:textId="77777777" w:rsidR="001B0A8F" w:rsidRDefault="001B0A8F" w:rsidP="001B0A8F">
      <w:pPr>
        <w:pBdr>
          <w:bottom w:val="single" w:sz="6" w:space="1" w:color="auto"/>
        </w:pBdr>
      </w:pPr>
      <w:r>
        <w:t>Mechanism of e-beam-induced phase transitions in TMDCs</w:t>
      </w:r>
    </w:p>
    <w:p w14:paraId="089C33BB" w14:textId="77777777" w:rsidR="001B0A8F" w:rsidRDefault="001B0A8F" w:rsidP="001B0A8F">
      <w:pPr>
        <w:pBdr>
          <w:bottom w:val="single" w:sz="6" w:space="1" w:color="auto"/>
        </w:pBdr>
      </w:pPr>
      <w:r>
        <w:t xml:space="preserve">Electron beam (e-beam) induced phase transitions in 2D Transition Metal Dichalcogenides (TMDCs) are driven by knock-on damage, strain, and atomic rearrangement. This mechanism allows for the precise, local manipulation of a TMDC's crystal structure to form in-plane heterostructures with different electronic properties. </w:t>
      </w:r>
    </w:p>
    <w:p w14:paraId="6B79382A" w14:textId="77777777" w:rsidR="001B0A8F" w:rsidRDefault="001B0A8F" w:rsidP="001B0A8F">
      <w:pPr>
        <w:pBdr>
          <w:bottom w:val="single" w:sz="6" w:space="1" w:color="auto"/>
        </w:pBdr>
      </w:pPr>
      <w:r>
        <w:lastRenderedPageBreak/>
        <w:t>Atomic loss (knock-on effect): The high-energy electrons from the e-beam transfer kinetic energy to the TMDC atoms, which can be enough to displace them from their lattice positions. For instance, in tin disulfide (SnS2), this results in the removal of chalcogen atoms (sulfur in this case), creating vacancies.</w:t>
      </w:r>
    </w:p>
    <w:p w14:paraId="246C9C0B" w14:textId="77777777" w:rsidR="001B0A8F" w:rsidRDefault="001B0A8F" w:rsidP="001B0A8F">
      <w:pPr>
        <w:pBdr>
          <w:bottom w:val="single" w:sz="6" w:space="1" w:color="auto"/>
        </w:pBdr>
      </w:pPr>
      <w:r>
        <w:t>Lattice contraction and reconstruction: The loss of atoms causes a local contraction of the crystal lattice. This loss of material and the subsequent strain lead to a thermodynamic instability in the pristine TMDC phase. To reach a new, stable state, the remaining atoms rearrange into a new crystalline structure, completing the phase transition. For example, in TMDCs like MoS2, the e-beam can induce a transition from the semiconducting 2H phase to the metallic 1T or 1T' phase.</w:t>
      </w:r>
    </w:p>
    <w:p w14:paraId="75AB2457" w14:textId="77777777" w:rsidR="001B0A8F" w:rsidRDefault="001B0A8F" w:rsidP="001B0A8F">
      <w:pPr>
        <w:pBdr>
          <w:bottom w:val="single" w:sz="6" w:space="1" w:color="auto"/>
        </w:pBdr>
      </w:pPr>
      <w:r>
        <w:t>Nucleation and growth: The phase transition begins with the nucleation of the new phase around the initial point of e-beam irradiation. As the e-beam is scanned, the new phase grows, creating an atomically sharp interface with the pristine TMDC. The mechanism can be very different in different materials. For example, in tin selenide (SnSe2), the mechanism is different than in SnS2 because a stable intermediate phase is absent.</w:t>
      </w:r>
    </w:p>
    <w:p w14:paraId="419E0F59" w14:textId="77777777" w:rsidR="001B0A8F" w:rsidRDefault="001B0A8F" w:rsidP="001B0A8F">
      <w:pPr>
        <w:pBdr>
          <w:bottom w:val="single" w:sz="6" w:space="1" w:color="auto"/>
        </w:pBdr>
      </w:pPr>
      <w:r>
        <w:t>Resulting structures: The process allows for the creation of in-plane heterostructures with seamless interfaces, enabling a variety of electronic device applications by tuning the local electronic properties of the TMDC. This is a promising approach for creating devices with complex functionalities at the nanoscale.</w:t>
      </w:r>
    </w:p>
    <w:p w14:paraId="67BF98FB" w14:textId="77777777" w:rsidR="001B0A8F" w:rsidRDefault="001B0A8F" w:rsidP="001B0A8F">
      <w:pPr>
        <w:pBdr>
          <w:bottom w:val="single" w:sz="6" w:space="1" w:color="auto"/>
        </w:pBdr>
      </w:pPr>
    </w:p>
    <w:p w14:paraId="3C5CB23F" w14:textId="77777777" w:rsidR="001B0A8F" w:rsidRDefault="001B0A8F" w:rsidP="001B0A8F">
      <w:pPr>
        <w:pBdr>
          <w:bottom w:val="single" w:sz="6" w:space="1" w:color="auto"/>
        </w:pBdr>
      </w:pPr>
      <w:r>
        <w:t>E-beam-created defects in 2D materials</w:t>
      </w:r>
    </w:p>
    <w:p w14:paraId="4B2EE54A" w14:textId="77777777" w:rsidR="001B0A8F" w:rsidRDefault="001B0A8F" w:rsidP="001B0A8F">
      <w:pPr>
        <w:pBdr>
          <w:bottom w:val="single" w:sz="6" w:space="1" w:color="auto"/>
        </w:pBdr>
      </w:pPr>
      <w:r>
        <w:t xml:space="preserve">E-beam manipulation can be used to controllably introduce various defects into 2D materials, which is crucial for tailoring their properties for specific applications. </w:t>
      </w:r>
    </w:p>
    <w:p w14:paraId="611F2FE2" w14:textId="77777777" w:rsidR="001B0A8F" w:rsidRDefault="001B0A8F" w:rsidP="001B0A8F">
      <w:pPr>
        <w:pBdr>
          <w:bottom w:val="single" w:sz="6" w:space="1" w:color="auto"/>
        </w:pBdr>
      </w:pPr>
      <w:r>
        <w:t>Point defects: By carefully controlling the energy, dose, and position of the e-beam, researchers can create single-atom vacancies (a missing atom) or double-atom vacancies. These point defects can act as trapping centers or assist in filament formation for memristors.</w:t>
      </w:r>
    </w:p>
    <w:p w14:paraId="047CCF71" w14:textId="77777777" w:rsidR="001B0A8F" w:rsidRDefault="001B0A8F" w:rsidP="001B0A8F">
      <w:pPr>
        <w:pBdr>
          <w:bottom w:val="single" w:sz="6" w:space="1" w:color="auto"/>
        </w:pBdr>
      </w:pPr>
      <w:r>
        <w:t>Line defects: E-beams can be used to create line defects, such as dislocations, that propagate through a 2D material. This is particularly useful for creating nanoribbons, nanochains, and nanowires.</w:t>
      </w:r>
    </w:p>
    <w:p w14:paraId="432EC977" w14:textId="77777777" w:rsidR="001B0A8F" w:rsidRDefault="001B0A8F" w:rsidP="001B0A8F">
      <w:pPr>
        <w:pBdr>
          <w:bottom w:val="single" w:sz="6" w:space="1" w:color="auto"/>
        </w:pBdr>
      </w:pPr>
      <w:r>
        <w:t>Topological defects: These involve a rearrangement of the lattice atoms without removing any, as seen in Stone-Wales defects in graphene. This can alter local strain and material properties.</w:t>
      </w:r>
    </w:p>
    <w:p w14:paraId="74F3A289" w14:textId="77777777" w:rsidR="001B0A8F" w:rsidRDefault="001B0A8F" w:rsidP="001B0A8F">
      <w:pPr>
        <w:pBdr>
          <w:bottom w:val="single" w:sz="6" w:space="1" w:color="auto"/>
        </w:pBdr>
      </w:pPr>
      <w:r>
        <w:lastRenderedPageBreak/>
        <w:t>Dopant or impurity incorporation: By using a precursor gas, an e-beam can introduce impurities into the material, creating substitutional doping. For example, doping graphene with nitrogen can alter its electronic properties.</w:t>
      </w:r>
    </w:p>
    <w:p w14:paraId="41AF4679" w14:textId="77777777" w:rsidR="001B0A8F" w:rsidRDefault="001B0A8F" w:rsidP="001B0A8F">
      <w:pPr>
        <w:pBdr>
          <w:bottom w:val="single" w:sz="6" w:space="1" w:color="auto"/>
        </w:pBdr>
      </w:pPr>
      <w:r>
        <w:t xml:space="preserve">Phase transitions: E-beams can induce phase transitions in 2D materials. This is particularly relevant for transition metal dichalcogenides (TMDCs) like MoS2, where an e-beam can transition the material from a semiconducting phase to a metallic phase. </w:t>
      </w:r>
    </w:p>
    <w:p w14:paraId="7C2F6E97" w14:textId="77777777" w:rsidR="001B0A8F" w:rsidRDefault="001B0A8F" w:rsidP="001B0A8F">
      <w:pPr>
        <w:pBdr>
          <w:bottom w:val="single" w:sz="6" w:space="1" w:color="auto"/>
        </w:pBdr>
      </w:pPr>
      <w:r>
        <w:t>ML tracking defects in TEM video: DefectTrack</w:t>
      </w:r>
    </w:p>
    <w:p w14:paraId="42B28081" w14:textId="77777777" w:rsidR="001B0A8F" w:rsidRDefault="001B0A8F" w:rsidP="001B0A8F">
      <w:pPr>
        <w:pBdr>
          <w:bottom w:val="single" w:sz="6" w:space="1" w:color="auto"/>
        </w:pBdr>
      </w:pPr>
      <w:r>
        <w:t xml:space="preserve">A specific example of machine learning (ML) being used to track defects in TEM videos is the DefectTrack model developed by researchers for analyzing in-situ irradiation TEM videos. </w:t>
      </w:r>
    </w:p>
    <w:p w14:paraId="54F8B332" w14:textId="77777777" w:rsidR="001B0A8F" w:rsidRDefault="001B0A8F" w:rsidP="001B0A8F">
      <w:pPr>
        <w:pBdr>
          <w:bottom w:val="single" w:sz="6" w:space="1" w:color="auto"/>
        </w:pBdr>
      </w:pPr>
      <w:r>
        <w:t>Purpose: The model was created to automate the analysis of how radiation-induced defect clusters form and evolve over milliseconds. This is crucial for understanding radiation damage in nuclear materials, a process that is too fast and complex for manual tracking.</w:t>
      </w:r>
    </w:p>
    <w:p w14:paraId="63FF794D" w14:textId="77777777" w:rsidR="001B0A8F" w:rsidRDefault="001B0A8F" w:rsidP="001B0A8F">
      <w:pPr>
        <w:pBdr>
          <w:bottom w:val="single" w:sz="6" w:space="1" w:color="auto"/>
        </w:pBdr>
      </w:pPr>
      <w:r>
        <w:t>How it works: DefectTrack is a one-shot multi-object tracking model based on the FairMOT framework. It uses a single neural network with two branches:</w:t>
      </w:r>
    </w:p>
    <w:p w14:paraId="5ADD6DA4" w14:textId="77777777" w:rsidR="001B0A8F" w:rsidRDefault="001B0A8F" w:rsidP="001B0A8F">
      <w:pPr>
        <w:pBdr>
          <w:bottom w:val="single" w:sz="6" w:space="1" w:color="auto"/>
        </w:pBdr>
      </w:pPr>
      <w:r>
        <w:t>Detection branch: This branch is trained to detect defect clusters in individual frames of the TEM video.</w:t>
      </w:r>
    </w:p>
    <w:p w14:paraId="7BC41147" w14:textId="77777777" w:rsidR="001B0A8F" w:rsidRDefault="001B0A8F" w:rsidP="001B0A8F">
      <w:pPr>
        <w:pBdr>
          <w:bottom w:val="single" w:sz="6" w:space="1" w:color="auto"/>
        </w:pBdr>
      </w:pPr>
      <w:r>
        <w:t>Re-ID branch: This branch learns to extract features from each detected defect, allowing the model to re-identify the same defect across subsequent frames.</w:t>
      </w:r>
    </w:p>
    <w:p w14:paraId="2BD7D5CB" w14:textId="77777777" w:rsidR="001B0A8F" w:rsidRDefault="001B0A8F" w:rsidP="001B0A8F">
      <w:pPr>
        <w:pBdr>
          <w:bottom w:val="single" w:sz="6" w:space="1" w:color="auto"/>
        </w:pBdr>
      </w:pPr>
      <w:r>
        <w:t>Tracking: The tracking module uses the detections and re-identification features to create continuous tracks for each defect cluster over time. This enables the automated calculation of properties like defect cluster lifetime and velocity, which is vital for understanding material damage.</w:t>
      </w:r>
    </w:p>
    <w:p w14:paraId="1231901C" w14:textId="77777777" w:rsidR="001B0A8F" w:rsidRDefault="001B0A8F" w:rsidP="001B0A8F">
      <w:pPr>
        <w:pBdr>
          <w:bottom w:val="single" w:sz="6" w:space="1" w:color="auto"/>
        </w:pBdr>
      </w:pPr>
      <w:r>
        <w:t xml:space="preserve">Results: DefectTrack has been shown to achieve performance comparable to state-of-the-art multi-object tracking algorithms, demonstrating its potential for real-time analysis in TEM applications. </w:t>
      </w:r>
    </w:p>
    <w:p w14:paraId="127240F7" w14:textId="77777777" w:rsidR="001B0A8F" w:rsidRDefault="001B0A8F" w:rsidP="001B0A8F">
      <w:pPr>
        <w:pBdr>
          <w:bottom w:val="single" w:sz="6" w:space="1" w:color="auto"/>
        </w:pBdr>
      </w:pPr>
      <w:r>
        <w:t>Companies using 2D materials in commercial products</w:t>
      </w:r>
    </w:p>
    <w:p w14:paraId="4432FF73" w14:textId="77777777" w:rsidR="001B0A8F" w:rsidRDefault="001B0A8F" w:rsidP="001B0A8F">
      <w:pPr>
        <w:pBdr>
          <w:bottom w:val="single" w:sz="6" w:space="1" w:color="auto"/>
        </w:pBdr>
      </w:pPr>
      <w:r>
        <w:t>While 2D materials are still predominantly in the research and development phase, some companies are beginning to incorporate them into commercial products, primarily as additives.</w:t>
      </w:r>
    </w:p>
    <w:p w14:paraId="737EAFB2" w14:textId="77777777" w:rsidR="001B0A8F" w:rsidRDefault="001B0A8F" w:rsidP="001B0A8F">
      <w:pPr>
        <w:pBdr>
          <w:bottom w:val="single" w:sz="6" w:space="1" w:color="auto"/>
        </w:pBdr>
      </w:pPr>
      <w:r>
        <w:t>Innov-8: A footwear company that uses a graphene-enhanced rubber outsole in its running shoes to improve durability and grip.</w:t>
      </w:r>
    </w:p>
    <w:p w14:paraId="5E274675" w14:textId="77777777" w:rsidR="001B0A8F" w:rsidRDefault="001B0A8F" w:rsidP="001B0A8F">
      <w:pPr>
        <w:pBdr>
          <w:bottom w:val="single" w:sz="6" w:space="1" w:color="auto"/>
        </w:pBdr>
      </w:pPr>
      <w:r>
        <w:lastRenderedPageBreak/>
        <w:t>Concretene (Nationwide Engineering Group): This company has developed a graphene-enhanced concrete that improves strength and reduces the amount of concrete needed, which can significantly lower carbon emissions.</w:t>
      </w:r>
    </w:p>
    <w:p w14:paraId="23C6EE04" w14:textId="77777777" w:rsidR="001B0A8F" w:rsidRDefault="001B0A8F" w:rsidP="001B0A8F">
      <w:pPr>
        <w:pBdr>
          <w:bottom w:val="single" w:sz="6" w:space="1" w:color="auto"/>
        </w:pBdr>
      </w:pPr>
      <w:r>
        <w:t>Graphenea: A Spanish company that is a major supplier of graphene and is working to integrate CVD-grown graphene into semiconductor workflows and other applications.</w:t>
      </w:r>
    </w:p>
    <w:p w14:paraId="21A5DE6E" w14:textId="77777777" w:rsidR="001B0A8F" w:rsidRDefault="001B0A8F" w:rsidP="001B0A8F">
      <w:pPr>
        <w:pBdr>
          <w:bottom w:val="single" w:sz="6" w:space="1" w:color="auto"/>
        </w:pBdr>
      </w:pPr>
      <w:r>
        <w:t>PPG: A multinational supplier of paints and coatings that has partnered with Raymor to produce and use graphene as an additive for energy storage and electronic applications.</w:t>
      </w:r>
    </w:p>
    <w:p w14:paraId="7352E6AB" w14:textId="77777777" w:rsidR="001B0A8F" w:rsidRDefault="001B0A8F" w:rsidP="001B0A8F">
      <w:pPr>
        <w:pBdr>
          <w:bottom w:val="single" w:sz="6" w:space="1" w:color="auto"/>
        </w:pBdr>
      </w:pPr>
      <w:r>
        <w:t>Graphene Manufacturing Group (GMG): An Australian company that has developed graphene-based products for use in energy storage, composites, and coatings.</w:t>
      </w:r>
    </w:p>
    <w:p w14:paraId="4E681D9D" w14:textId="77777777" w:rsidR="001B0A8F" w:rsidRDefault="001B0A8F" w:rsidP="001B0A8F">
      <w:pPr>
        <w:pBdr>
          <w:bottom w:val="single" w:sz="6" w:space="1" w:color="auto"/>
        </w:pBdr>
      </w:pPr>
      <w:r>
        <w:t>Lyten: This company has received a grant from the U.S. Department of Energy to accelerate the manufacturing of its lithium-sulfur battery technology, which uses 3D graphene to develop a sulfur-graphene composite cathode.</w:t>
      </w:r>
    </w:p>
    <w:p w14:paraId="0B44F4AB" w14:textId="77777777" w:rsidR="001B0A8F" w:rsidRDefault="001B0A8F" w:rsidP="001B0A8F">
      <w:pPr>
        <w:pBdr>
          <w:bottom w:val="single" w:sz="6" w:space="1" w:color="auto"/>
        </w:pBdr>
      </w:pPr>
      <w:r>
        <w:t>Paragraf: A UK-based company that develops and manufactures graphene-based electronic devices, such as Hall effect sensors, and is working to commercialize 2D materials for electronics and other advanced applications.</w:t>
      </w:r>
    </w:p>
    <w:p w14:paraId="6F6AF56C" w14:textId="77777777" w:rsidR="001B0A8F" w:rsidRDefault="001B0A8F" w:rsidP="001B0A8F">
      <w:pPr>
        <w:pBdr>
          <w:bottom w:val="single" w:sz="6" w:space="1" w:color="auto"/>
        </w:pBdr>
      </w:pPr>
    </w:p>
    <w:p w14:paraId="75561E00" w14:textId="77777777" w:rsidR="001B0A8F" w:rsidRDefault="001B0A8F" w:rsidP="001B0A8F">
      <w:pPr>
        <w:pBdr>
          <w:bottom w:val="single" w:sz="6" w:space="1" w:color="auto"/>
        </w:pBdr>
      </w:pPr>
      <w:r>
        <w:t xml:space="preserve">Products using 2D materials besides graphene 1. Transition Metal Dichalcogenides (TMDCs) TMDCs are a large family of 2D semiconductors, with examples like molybdenum disulfide (\(\text{MoS}_{2}\)) and tungsten disulfide (\(\text{WS}_{2}\)). Their unique properties have led to use in several products: Biosensors and chemical sensors: The high surface-area-to-volume ratio of TMDCs enables excellent sensitivity for detecting gases, ions, and biomolecules. This has led to the development of ultra-sensitive photodetectors and chemical sensors.Energy storage: As electrode materials, TMDCs are used in advanced batteries (e.g., lithium-ion) and supercapacitors.Dry lubricants: \(\text{MoS}_{2}\) is a well-established dry lubricant for industrial and aerospace applications, used where liquid oils would degrade. 2. MXenes MXenes are 2D carbides, nitrides, and carbonitrides known for their high conductivity, hydrophilicity, and strength. These properties have found applications in: Wearable electronics: MXenes can be spray-coated onto textiles to create high-performance antennas and electromagnetic interference (EMI) shielding for wearable technology.Energy storage: High volumetric capacitance makes MXenes suitable for supercapacitors and next-generation battery electrodes, improving performance in lithium-ion and sodium-ion batteries.Coatings: Due to their conductive and anti-corrosive properties, MXenes are explored for protective coatings and conductive inks. 3. Hexagonal Boron Nitride (h-BN) h-BN, or "white graphene," is a wide-bandgap insulator with a structure similar to graphene. It is highly valued for its stability and is often used in </w:t>
      </w:r>
      <w:r>
        <w:lastRenderedPageBreak/>
        <w:t xml:space="preserve">combination with other 2D materials: 2D material encapsulation: h-BN's properties make it an ideal insulating barrier for electronic devices, protecting other 2D materials from environmental factors and contamination. It is used in creating high-performance transistors and memristors.Composites: Like graphene, h-BN can be added to polymers and composites to improve mechanical properties and act as a thermal conductor. 4. Black Phosphorus (BP) BP, the 2D form of phosphorus, is a direct bandgap semiconductor with a puckered honeycomb structure. It is still mostly in the research phase but has potential for: Optoelectronics: The tunable bandgap of BP makes it suitable for use in photodetectors and transistors.Bio-applications: BP's biodegradable nature and biocompatibility have attracted attention for potential applications in cancer therapy and drug delivery. Challenges integrating 2D materials into CMOS for memristors Integrating 2D material-based memristors into existing silicon CMOS manufacturing processes presents several technical hurdles. Low-temperature process requirement: The standard CMOS process involves high-temperature steps that can damage the delicate 2D material layers or the underlying silicon circuitry. Integrating 2D materials requires developing new, low-temperature deposition and processing techniques.Wafer-scale uniformity and transfer: Growing large-area, uniform 2D materials, especially defect-free layers, is still a major challenge. Transferring these films from their growth substrate to a silicon wafer introduces new problems, such as residue from transfer polymers, wrinkles, and microcracks, which negatively impact device performance.High contact resistance: Electrical contact resistance between metal electrodes and 2D material channels, a major problem for 2D transistors, is also a factor for memristors. The lack of dangling bonds in 2D materials makes it difficult to achieve low-resistance ohmic contacts, limiting the performance of hybrid devices.Dielectric integration: Depositing high-quality, uniform dielectric materials onto the pristine surface of a 2D material is challenging because it lacks the "dangling bonds" of silicon that allow for easy deposition. This leads to non-ideal interfaces that limit device performance and reliability.Variability: The natural variability in memristor performance is a major hurdle for large-scale production. In a neuromorphic array with millions of memristors, achieving consistent behavior across devices is critical, but difficult to guarantee with current 2D material fabrication methods. How defects are engineered in 2D materials Defect engineering is the intentional creation and control of structural flaws in 2D materials to tune their electronic, optical, and catalytic properties. Electron-beam (e-beam) irradiation: A focused electron beam can controllably introduce defects by knocking atoms out of the lattice (knock-on damage) or rearranging atoms at lower energies. This method allows for precise, atomic-scale patterning, sculpting, and the creation of specific point or line defects.Plasma treatment: This technique uses a reactive plasma (e.g., oxygen or hydrogen plasma) to create defects or to introduce dopant atoms. For instance, oxygen plasma can introduce oxygen atoms at </w:t>
      </w:r>
      <w:r>
        <w:lastRenderedPageBreak/>
        <w:t>vacancy sites in TMDCs, healing them and altering the material's properties.Chemical treatment: Chemical reactions can be used for controlled defect creation or healing. For example, thiol chemistry can repair sulfur vacancies in \(\text{MoS}_{2}\), while exposure to specific acids can lead to doping or etching, and ozone treatment can create an oxide layer.Strain engineering: Applying controlled mechanical strain can alter a 2D material's band structure and introduce defects. This can be used to modulate the material's electronic properties without requiring chemical modifications.Ion beam implantation: This technique involves bombarding the 2D material with accelerated ions to create point defects or introduce dopants. By controlling the ion species, energy, and dose, researchers can precisely control the defect concentration and type.</w:t>
      </w:r>
    </w:p>
    <w:p w14:paraId="03C9EA41" w14:textId="77777777" w:rsidR="001B0A8F" w:rsidRDefault="001B0A8F" w:rsidP="001B0A8F">
      <w:pPr>
        <w:pBdr>
          <w:bottom w:val="single" w:sz="6" w:space="1" w:color="auto"/>
        </w:pBdr>
      </w:pPr>
    </w:p>
    <w:p w14:paraId="742C63A7" w14:textId="77777777" w:rsidR="001B0A8F" w:rsidRDefault="001B0A8F" w:rsidP="001B0A8F">
      <w:pPr>
        <w:pBdr>
          <w:bottom w:val="single" w:sz="6" w:space="1" w:color="auto"/>
        </w:pBdr>
      </w:pPr>
      <w:r>
        <w:t xml:space="preserve">Latest commercial applications of MXenes While MXenes are still largely in the research and development phase, several companies are working to commercialize products using these materials, primarily as components or additives in larger systems. Energy storage: This remains one of the most promising areas. Companies like Nanotech Energy are exploring MXene-based electrodes for batteries and supercapacitors, with a focus on creating flexible and efficient energy storage solutions.EMI shielding: The high electrical conductivity and tunable surface chemistry of MXenes make them effective for shielding electronics from electromagnetic interference (EMI). These are being developed for applications in telecommunications, especially for 5G, and advanced electronics.Sensors: The high surface-area-to-volume ratio of MXenes makes them ideal for highly sensitive biosensors and chemical sensors. They are being developed for non-invasive glucose monitoring and wearable sensors for health monitoring.Coatings and composites: As conductive and reinforcing additives, MXenes are being integrated into polymers, ceramics, and metals to enhance mechanical strength, conductivity, and thermal stability.Electronics: Murata Manufacturing Co., Ltd. is one of the larger companies developing MXene technology and plans to launch a MXene-based product within the next few years, potentially for advanced electronics. Benefits and challenges of 2D materials in flexible electronics Benefits Exceptional mechanical flexibility: 2D materials are atomically thin and can accommodate significant strain without fracturing, which is essential for flexible, bendable, and wearable electronics.High electrical and thermal conductivity: The high carrier mobility in many 2D materials, like graphene and MXenes, enables the creation of high-performance flexible electronics, a feature often lacking in organic flexible materials.High surface-area-to-volume ratio: This property is ideal for creating highly sensitive sensors, which is crucial for applications like wearable health monitors.Optical transparency: Some 2D materials are highly transparent, making them excellent candidates for flexible and transparent electrodes in displays and solar cells.High-density </w:t>
      </w:r>
      <w:r>
        <w:lastRenderedPageBreak/>
        <w:t xml:space="preserve">integration: The ultrathin nature of 2D materials allows for higher integration density and lower power consumption in electronic circuits. Challenges Scalability and uniformity: Producing large-area, uniform 2D material films for commercial manufacturing remains a significant hurdle. Current methods often result in defects and inconsistencies, which degrade device performance.Integration with CMOS: Transferring 2D materials onto silicon wafers is a complex process that can introduce defects and contaminants. Achieving reliable, low-resistance contacts with conventional electronics is also challenging.Environmental stability: Many 2D materials are highly susceptible to environmental factors like moisture and oxygen, which can cause their electrical and optical properties to degrade over time, affecting long-term stability and device performance.Lack of standardized processes: Unlike the mature silicon industry, there is a lack of standardized fabrication, characterization, and manufacturing processes for 2D materials, which slows commercial adoption. How different types of plasma affect 2D materials Plasma technology is a versatile tool for both the synthesis and modification of 2D materials, with different plasma chemistries yielding different results. Oxygen plasma (\(O_{2}\)):Effect: Primarily used for cleaning and oxidation. The reactive oxygen species can effectively remove organic contaminants and residues, such as leftover polymers from the transfer process. It can also be used for precise, controlled etching and patterning of 2D materials.Consequence: For graphene, excessive oxygen plasma can lead to lattice damage and the formation of defects, which can negatively impact electronic properties.Argon plasma (Ar):Effect: As an inert gas plasma, argon primarily relies on physical sputtering. Energetic argon ions can knock atoms off the material's surface, providing a gentle method for cleaning and etching without inducing chemical reactions.Consequence: While less chemically aggressive, uncontrolled argon plasma can still induce lattice damage and create defects through ion bombardment.Fluorine-based plasmas (\(CF_{4}\), \(SF_{6}\)):Effect: Fluorinated plasmas are highly effective for etching. The reactive fluorine atoms can aggressively etch materials, making them suitable for patterning chemically resistant 2D materials like TMDCs. They can also functionalize surfaces with fluorine, altering properties like hydrophobicity.Consequence: These plasmas can be aggressive and lead to substantial damage if not carefully controlled, potentially introducing unwanted chemical species.Hydrogen plasma (\(H_{2}\)):Effect: Downstream hydrogen plasma, in which only neutral hydrogen atoms interact with the surface, is a milder option. It is used for cleaning polymer residues and for "passivation," where it can repair defects and reduce surface oxidation, potentially enhancing conductivity.Consequence: Direct hydrogen plasma exposure, which includes energetic ions, can be too aggressive, leading to sulfur loss and rapid damage in materials like molybdenum disulfide (\(\text{MoS}_{2}\)).Nitrogen plasma (\(N_{2}\)):Effect: Nitrogen plasma can introduce nitrogen functional groups onto the surface of 2D materials, a </w:t>
      </w:r>
      <w:r>
        <w:lastRenderedPageBreak/>
        <w:t>process known as nitrogen doping. This can alter the electronic and chemical properties, boosting performance in applications like sensors.Consequence: As with any doping process, the precise control of the nitrogen incorporation is critical to achieve the desired effect without introducing excessive defects.</w:t>
      </w:r>
    </w:p>
    <w:p w14:paraId="65F7E5AB" w14:textId="77777777" w:rsidR="001B0A8F" w:rsidRDefault="001B0A8F" w:rsidP="001B0A8F">
      <w:pPr>
        <w:pBdr>
          <w:bottom w:val="single" w:sz="6" w:space="1" w:color="auto"/>
        </w:pBdr>
      </w:pPr>
    </w:p>
    <w:p w14:paraId="6220ED0B" w14:textId="1D81E948" w:rsidR="001B0A8F" w:rsidRDefault="001B0A8F" w:rsidP="00D60F3D">
      <w:pPr>
        <w:pBdr>
          <w:bottom w:val="single" w:sz="6" w:space="1" w:color="auto"/>
        </w:pBdr>
      </w:pPr>
      <w:r>
        <w:t xml:space="preserve">Oxygen vacancies and memristor performance Oxygen vacancies (VOs) are the key mobile defects that drive the resistive switching mechanism in many metal-oxide memristors, such as hafnium oxide (\(\text{HfO}_{2}\)) and tantalum pentoxide (\(\text{Ta}_{2}\text{O}_{5}\)). Their formation, migration, and recombination govern the performance characteristics of these devices. Conductive filament formation and rupture Low Resistance State (LRS): When a voltage is applied, oxygen ions move away from their lattice sites, leaving behind positively charged oxygen vacancies. These vacancies aggregate to form a narrow, conductive filament that connects the memristor's electrodes, putting the device in a low-resistance state.High Resistance State (HRS): Reversing the voltage or applying a short pulse can cause the filament to rupture. This occurs as oxygen vacancies migrate away from the conductive path, returning the device to a high-resistance state. Effects on key performance metrics Switching uniformity: The stochastic (random) nature of vacancy formation and movement leads to variations in the conductive filament's size and location, causing device-to-device and cycle-to-cycle performance variations. This affects the uniformity and reliability of the memristors.Endurance and retention: Repeated voltage pulses can lead to degradation of the device's conductive filament over time, limiting its endurance. The gradual diffusion of oxygen vacancies can also cause the resistance state to drift, impacting data retention.Switching voltage and speed: The energy required to move oxygen vacancies determines the memristor's switching speed and the voltage required to trigger switching. Optimizing vacancy concentration can lead to lower operating voltages and faster switching speeds.Control and doping: Doping memristors with other elements, such as nitrogen or silicon, can help control the properties of oxygen vacancies and improve performance. For example, nitrogen doping can increase retention by counteracting defects associated with VOs. Challenges for 2D materials in flexible electronics Fabrication and transfer Large-area uniformity: Producing large, uniform sheets of 2D materials remains a challenge. The presence of defects, wrinkles, and grain boundaries can significantly degrade the material's electrical and mechanical properties.Transfer damage: Many high-quality 2D materials are grown on rigid substrates and must be transferred to flexible ones, which can cause damage and contamination from transfer polymers and chemicals.Low-temperature deposition: The high temperatures used in standard growth processes can melt or damage flexible polymer substrates. Low-temperature deposition </w:t>
      </w:r>
      <w:r>
        <w:lastRenderedPageBreak/>
        <w:t>techniques are required, but they often yield lower-quality materials. Reliability and performance Environmental instability: Many 2D materials are sensitive to oxygen and moisture, which can degrade performance over time. This requires complex encapsulation and robust device architectures.Contact resistance: Making reliable, low-resistance electrical contacts between metal electrodes and the 2D material is difficult. High contact resistance can limit device performance and power efficiency.Interface quality: In flexible electronics, the interface between the 2D material and the dielectric is crucial. Substrate roughness can scatter charge carriers, and defects in the dielectric can trap charges, both of which degrade device performance. Latest advancements in flexible displays using 2D materials Improved 2D material synthesis: Researchers are developing scalable, low-temperature synthesis methods, such as hybrid Chemical Vapor Deposition (CVD), to produce high-quality 2D materials directly on flexible polymer substrates, eliminating the need for a transfer process.High-performance flexible transistors: Advancements in fabricating thin-film transistors (TFTs) using 2D materials are critical for flexible displays. Researchers have created flexible TFTs with excellent performance using TMDCs like \(\text{MoS}_{2}\) and \(\text{WSe}_{2}\).Advanced display components: 2D materials are being explored for various display components, including:Transparent electrodes: Graphene, with its high flexibility, transparency, and conductivity, is a promising candidate for transparent electrodes in flexible Organic Light-Emitting Diode (OLED) displays.Encapsulation layers: Hexagonal boron nitride (h-BN), a wide-bandgap insulator, can be used for encapsulation layers due to its stability and insulating properties.Light-emitting layers: Monolayer TMDCs, with their direct bandgap, can be used as light-emitting layers.Flexible and wearable sensors: The use of 2D materials in flexible displays is closely related to their application in sensors. For example, some devices combine flexible sensors and OLEDs, with the sensors detecting touch, pressure, or other stimuli, and the display providing visual feedback.Flexible hybrid perovskites: 2D hybrid perovskites are also being used in flexible devices. For example, a flexible perovskite solar cell has been developed to power a battery-free wearable biosensor for continuous sweat analysis.</w:t>
      </w:r>
    </w:p>
    <w:p w14:paraId="17F91B73" w14:textId="77777777" w:rsidR="001B0A8F" w:rsidRDefault="001B0A8F" w:rsidP="00D60F3D">
      <w:pPr>
        <w:pBdr>
          <w:bottom w:val="single" w:sz="6" w:space="1" w:color="auto"/>
        </w:pBdr>
      </w:pPr>
    </w:p>
    <w:p w14:paraId="6FD070C0" w14:textId="2432BA08" w:rsidR="00D60F3D" w:rsidRPr="00D60F3D" w:rsidRDefault="00D60F3D" w:rsidP="00D60F3D">
      <w:r w:rsidRPr="00D60F3D">
        <w:t>While not yet mainstream, functional holographic AI companions are currently on the market, with several companies selling desktop devices that use advanced AI to create interactive 3D holographic personas. These companions can be conversational assistants, educational aids, or even brand mascots.</w:t>
      </w:r>
    </w:p>
    <w:p w14:paraId="2A826BEA" w14:textId="77777777" w:rsidR="00D60F3D" w:rsidRPr="00D60F3D" w:rsidRDefault="00D60F3D" w:rsidP="00D60F3D">
      <w:pPr>
        <w:rPr>
          <w:b/>
          <w:bCs/>
        </w:rPr>
      </w:pPr>
      <w:r w:rsidRPr="00D60F3D">
        <w:rPr>
          <w:b/>
          <w:bCs/>
        </w:rPr>
        <w:t>How holographic AI companions work</w:t>
      </w:r>
    </w:p>
    <w:p w14:paraId="6872B4B7" w14:textId="77777777" w:rsidR="00D60F3D" w:rsidRPr="00D60F3D" w:rsidRDefault="00D60F3D" w:rsidP="00D60F3D">
      <w:r w:rsidRPr="00D60F3D">
        <w:t>Holographic AI companions use a combination of technologies to create an interactive 3D persona that appears to be present in the room.</w:t>
      </w:r>
    </w:p>
    <w:p w14:paraId="138BBFFA" w14:textId="77777777" w:rsidR="00D60F3D" w:rsidRPr="00D60F3D" w:rsidRDefault="00D60F3D" w:rsidP="00D60F3D">
      <w:pPr>
        <w:numPr>
          <w:ilvl w:val="0"/>
          <w:numId w:val="1"/>
        </w:numPr>
      </w:pPr>
      <w:r w:rsidRPr="00D60F3D">
        <w:rPr>
          <w:b/>
          <w:bCs/>
        </w:rPr>
        <w:lastRenderedPageBreak/>
        <w:t>Holographic displays:</w:t>
      </w:r>
      <w:r w:rsidRPr="00D60F3D">
        <w:t> Specialized hardware, such as a "holobox," projects a 3D avatar that can be seen from multiple angles with the naked eye. These devices use precision lighting and layered visuals to give the impression that a solid character is standing inside.</w:t>
      </w:r>
    </w:p>
    <w:p w14:paraId="73509815" w14:textId="77777777" w:rsidR="00D60F3D" w:rsidRPr="00D60F3D" w:rsidRDefault="00D60F3D" w:rsidP="00D60F3D">
      <w:pPr>
        <w:numPr>
          <w:ilvl w:val="0"/>
          <w:numId w:val="1"/>
        </w:numPr>
      </w:pPr>
      <w:r w:rsidRPr="00D60F3D">
        <w:rPr>
          <w:b/>
          <w:bCs/>
        </w:rPr>
        <w:t>Artificial intelligence:</w:t>
      </w:r>
      <w:r w:rsidRPr="00D60F3D">
        <w:t> A conversational AI engine, often powered by large language models, allows the companion to understand and respond to users in real-time. This intelligence lets the digital character listen, adapt, and provide relevant responses to questions and commands.</w:t>
      </w:r>
    </w:p>
    <w:p w14:paraId="75E75BA8" w14:textId="77777777" w:rsidR="00D60F3D" w:rsidRPr="00D60F3D" w:rsidRDefault="00D60F3D" w:rsidP="00D60F3D">
      <w:pPr>
        <w:numPr>
          <w:ilvl w:val="0"/>
          <w:numId w:val="1"/>
        </w:numPr>
      </w:pPr>
      <w:r w:rsidRPr="00D60F3D">
        <w:rPr>
          <w:b/>
          <w:bCs/>
        </w:rPr>
        <w:t>Natural interaction:</w:t>
      </w:r>
      <w:r w:rsidRPr="00D60F3D">
        <w:t> The device uses sensors like cameras and microphones to track user movement, gestures, and voice commands. The AI processes this input, enabling the avatar to react in a way that feels natural and personalized.</w:t>
      </w:r>
    </w:p>
    <w:p w14:paraId="47B429F3" w14:textId="77777777" w:rsidR="00D60F3D" w:rsidRPr="00D60F3D" w:rsidRDefault="00D60F3D" w:rsidP="00D60F3D">
      <w:pPr>
        <w:rPr>
          <w:b/>
          <w:bCs/>
        </w:rPr>
      </w:pPr>
      <w:r w:rsidRPr="00D60F3D">
        <w:rPr>
          <w:b/>
          <w:bCs/>
        </w:rPr>
        <w:t>Products and applications</w:t>
      </w:r>
    </w:p>
    <w:p w14:paraId="65BA3B19" w14:textId="77777777" w:rsidR="00D60F3D" w:rsidRPr="00D60F3D" w:rsidRDefault="00D60F3D" w:rsidP="00D60F3D">
      <w:r w:rsidRPr="00D60F3D">
        <w:t>Several companies currently offer holographic AI companions and solutions for various uses:</w:t>
      </w:r>
    </w:p>
    <w:p w14:paraId="347A1688" w14:textId="77777777" w:rsidR="00D60F3D" w:rsidRPr="00D60F3D" w:rsidRDefault="00D60F3D" w:rsidP="00D60F3D">
      <w:pPr>
        <w:numPr>
          <w:ilvl w:val="0"/>
          <w:numId w:val="2"/>
        </w:numPr>
      </w:pPr>
      <w:r w:rsidRPr="00D60F3D">
        <w:rPr>
          <w:b/>
          <w:bCs/>
        </w:rPr>
        <w:t>Desktop companions:</w:t>
      </w:r>
      <w:r w:rsidRPr="00D60F3D">
        <w:t> Products like the </w:t>
      </w:r>
    </w:p>
    <w:p w14:paraId="4ABF4130" w14:textId="77777777" w:rsidR="00D60F3D" w:rsidRPr="00D60F3D" w:rsidRDefault="00D60F3D" w:rsidP="00D60F3D">
      <w:hyperlink r:id="rId5" w:history="1">
        <w:r w:rsidRPr="00D60F3D">
          <w:rPr>
            <w:rStyle w:val="Hyperlink"/>
          </w:rPr>
          <w:t>AI HoloBox</w:t>
        </w:r>
      </w:hyperlink>
    </w:p>
    <w:p w14:paraId="2634A9DA" w14:textId="77777777" w:rsidR="00D60F3D" w:rsidRPr="00D60F3D" w:rsidRDefault="00D60F3D" w:rsidP="00D60F3D">
      <w:r w:rsidRPr="00D60F3D">
        <w:t> and </w:t>
      </w:r>
    </w:p>
    <w:p w14:paraId="4D64DAC0" w14:textId="77777777" w:rsidR="00D60F3D" w:rsidRPr="00D60F3D" w:rsidRDefault="00D60F3D" w:rsidP="00D60F3D">
      <w:hyperlink r:id="rId6" w:history="1">
        <w:r w:rsidRPr="00D60F3D">
          <w:rPr>
            <w:rStyle w:val="Hyperlink"/>
          </w:rPr>
          <w:t>3D Holographic AI Pod</w:t>
        </w:r>
      </w:hyperlink>
    </w:p>
    <w:p w14:paraId="3128C753" w14:textId="77777777" w:rsidR="00D60F3D" w:rsidRPr="00D60F3D" w:rsidRDefault="00D60F3D" w:rsidP="00D60F3D">
      <w:r w:rsidRPr="00D60F3D">
        <w:t> use ChatGPT or other AI engines to provide an intelligent, interactive companion for your desk.</w:t>
      </w:r>
    </w:p>
    <w:p w14:paraId="04739140" w14:textId="77777777" w:rsidR="00D60F3D" w:rsidRPr="00D60F3D" w:rsidRDefault="00D60F3D" w:rsidP="00D60F3D">
      <w:pPr>
        <w:numPr>
          <w:ilvl w:val="0"/>
          <w:numId w:val="2"/>
        </w:numPr>
      </w:pPr>
      <w:r w:rsidRPr="00D60F3D">
        <w:rPr>
          <w:b/>
          <w:bCs/>
        </w:rPr>
        <w:t>Retail and business assistants:</w:t>
      </w:r>
      <w:r w:rsidRPr="00D60F3D">
        <w:t> Companies like Holoconnects and RAVATAR offer customizable holographic assistants for commercial applications. These virtual concierges can greet customers, answer questions, and demonstrate products at events, airports, and stores. For example, the Dutch pharmacy Stroomz uses a holographic pharmacist to help with staff shortages.</w:t>
      </w:r>
    </w:p>
    <w:p w14:paraId="6097EC69" w14:textId="77777777" w:rsidR="00D60F3D" w:rsidRPr="00D60F3D" w:rsidRDefault="00D60F3D" w:rsidP="00D60F3D">
      <w:pPr>
        <w:numPr>
          <w:ilvl w:val="0"/>
          <w:numId w:val="2"/>
        </w:numPr>
      </w:pPr>
      <w:r w:rsidRPr="00D60F3D">
        <w:rPr>
          <w:b/>
          <w:bCs/>
        </w:rPr>
        <w:t>Education:</w:t>
      </w:r>
      <w:r w:rsidRPr="00D60F3D">
        <w:t> Some developers, such as Sidekicks.ai, have created holographic AI educational assistants that can explain concepts, assist with studies, and provide 24/7 access to a personal tutor.</w:t>
      </w:r>
    </w:p>
    <w:p w14:paraId="3F555FC5" w14:textId="77777777" w:rsidR="00D60F3D" w:rsidRPr="00D60F3D" w:rsidRDefault="00D60F3D" w:rsidP="00D60F3D">
      <w:pPr>
        <w:numPr>
          <w:ilvl w:val="0"/>
          <w:numId w:val="2"/>
        </w:numPr>
      </w:pPr>
      <w:r w:rsidRPr="00D60F3D">
        <w:rPr>
          <w:b/>
          <w:bCs/>
        </w:rPr>
        <w:t>Brand ambassadors:</w:t>
      </w:r>
      <w:r w:rsidRPr="00D60F3D">
        <w:t> Companies can create custom AI avatars to serve as brand mascots or spokespersons for trade shows and product launches.</w:t>
      </w:r>
    </w:p>
    <w:p w14:paraId="4947EA6C" w14:textId="77777777" w:rsidR="00D60F3D" w:rsidRPr="00D60F3D" w:rsidRDefault="00D60F3D" w:rsidP="00D60F3D">
      <w:pPr>
        <w:numPr>
          <w:ilvl w:val="0"/>
          <w:numId w:val="3"/>
        </w:numPr>
        <w:rPr>
          <w:rStyle w:val="Hyperlink"/>
        </w:rPr>
      </w:pPr>
      <w:r w:rsidRPr="00D60F3D">
        <w:fldChar w:fldCharType="begin"/>
      </w:r>
      <w:r w:rsidRPr="00D60F3D">
        <w:instrText>HYPERLINK "https://www.google.com/search?prds=pvt:hg,pvo:29,imageDocid:16200358027957479086,productDocid:16138462655046161633&amp;ibp=oshop&amp;q=product&amp;sa=X&amp;ved=2ahUKEwiViIq46YaQAxUMLtAFHRfGKJsQ8ccPegcIAQjXARAB"</w:instrText>
      </w:r>
      <w:r w:rsidRPr="00D60F3D">
        <w:fldChar w:fldCharType="separate"/>
      </w:r>
    </w:p>
    <w:p w14:paraId="66F9139D" w14:textId="0FEE5D3C" w:rsidR="00D60F3D" w:rsidRPr="00D60F3D" w:rsidRDefault="00D60F3D" w:rsidP="00D60F3D">
      <w:pPr>
        <w:rPr>
          <w:rStyle w:val="Hyperlink"/>
        </w:rPr>
      </w:pPr>
      <w:r w:rsidRPr="00D60F3D">
        <w:rPr>
          <w:rStyle w:val="Hyperlink"/>
        </w:rPr>
        <w:lastRenderedPageBreak/>
        <w:drawing>
          <wp:inline distT="0" distB="0" distL="0" distR="0" wp14:anchorId="0A26BC0D" wp14:editId="30538A53">
            <wp:extent cx="2933700" cy="2933700"/>
            <wp:effectExtent l="0" t="0" r="0" b="0"/>
            <wp:docPr id="1582510012" name="Picture 4" descr="Ai Holobox - Electronics | Color: Sil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i Holobox - Electronics | Color: Silve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33700" cy="2933700"/>
                    </a:xfrm>
                    <a:prstGeom prst="rect">
                      <a:avLst/>
                    </a:prstGeom>
                    <a:noFill/>
                    <a:ln>
                      <a:noFill/>
                    </a:ln>
                  </pic:spPr>
                </pic:pic>
              </a:graphicData>
            </a:graphic>
          </wp:inline>
        </w:drawing>
      </w:r>
    </w:p>
    <w:p w14:paraId="7C725AD4" w14:textId="77777777" w:rsidR="00D60F3D" w:rsidRPr="00D60F3D" w:rsidRDefault="00D60F3D" w:rsidP="00D60F3D">
      <w:pPr>
        <w:rPr>
          <w:rStyle w:val="Hyperlink"/>
        </w:rPr>
      </w:pPr>
      <w:r w:rsidRPr="00D60F3D">
        <w:rPr>
          <w:rStyle w:val="Hyperlink"/>
        </w:rPr>
        <w:t>Ai Holobox - Electronics | Color: Silver</w:t>
      </w:r>
    </w:p>
    <w:p w14:paraId="4A136D54" w14:textId="77777777" w:rsidR="00D60F3D" w:rsidRPr="00D60F3D" w:rsidRDefault="00D60F3D" w:rsidP="00D60F3D">
      <w:r w:rsidRPr="00D60F3D">
        <w:fldChar w:fldCharType="end"/>
      </w:r>
    </w:p>
    <w:p w14:paraId="66560229" w14:textId="77777777" w:rsidR="00D60F3D" w:rsidRPr="00D60F3D" w:rsidRDefault="00D60F3D" w:rsidP="00D60F3D">
      <w:pPr>
        <w:numPr>
          <w:ilvl w:val="0"/>
          <w:numId w:val="3"/>
        </w:numPr>
        <w:rPr>
          <w:rStyle w:val="Hyperlink"/>
        </w:rPr>
      </w:pPr>
      <w:r w:rsidRPr="00D60F3D">
        <w:fldChar w:fldCharType="begin"/>
      </w:r>
      <w:r w:rsidRPr="00D60F3D">
        <w:instrText>HYPERLINK "https://www.google.com/search?prds=pvt:hg,pvo:29,imageDocid:1868282482744397041,productDocid:3298314120898378004&amp;ibp=oshop&amp;q=product&amp;sa=X&amp;ved=2ahUKEwiViIq46YaQAxUMLtAFHRfGKJsQ8ccPegcIAQjXARAF"</w:instrText>
      </w:r>
      <w:r w:rsidRPr="00D60F3D">
        <w:fldChar w:fldCharType="separate"/>
      </w:r>
    </w:p>
    <w:p w14:paraId="0C9DC626" w14:textId="496F3C72" w:rsidR="00D60F3D" w:rsidRPr="00D60F3D" w:rsidRDefault="00D60F3D" w:rsidP="00D60F3D">
      <w:pPr>
        <w:rPr>
          <w:rStyle w:val="Hyperlink"/>
        </w:rPr>
      </w:pPr>
      <w:r w:rsidRPr="00D60F3D">
        <w:rPr>
          <w:rStyle w:val="Hyperlink"/>
        </w:rPr>
        <w:drawing>
          <wp:inline distT="0" distB="0" distL="0" distR="0" wp14:anchorId="0B08E89C" wp14:editId="58FEFE51">
            <wp:extent cx="2933700" cy="2933700"/>
            <wp:effectExtent l="0" t="0" r="0" b="0"/>
            <wp:docPr id="1167007716" name="Picture 3" descr="3D Holographic AI Pod, Voice Interactive Transparent Cylinder, Desktop Digital Human for Buddhi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3D Holographic AI Pod, Voice Interactive Transparent Cylinder, Desktop Digital Human for Buddhis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33700" cy="2933700"/>
                    </a:xfrm>
                    <a:prstGeom prst="rect">
                      <a:avLst/>
                    </a:prstGeom>
                    <a:noFill/>
                    <a:ln>
                      <a:noFill/>
                    </a:ln>
                  </pic:spPr>
                </pic:pic>
              </a:graphicData>
            </a:graphic>
          </wp:inline>
        </w:drawing>
      </w:r>
    </w:p>
    <w:p w14:paraId="1BC75ED2" w14:textId="77777777" w:rsidR="00D60F3D" w:rsidRPr="00D60F3D" w:rsidRDefault="00D60F3D" w:rsidP="00D60F3D">
      <w:pPr>
        <w:rPr>
          <w:rStyle w:val="Hyperlink"/>
        </w:rPr>
      </w:pPr>
      <w:r w:rsidRPr="00D60F3D">
        <w:rPr>
          <w:rStyle w:val="Hyperlink"/>
        </w:rPr>
        <w:t>3D Holographic AI Pod, Voice Interactive Transparent Cylinder, Desktop Digital Human for Buddhism</w:t>
      </w:r>
    </w:p>
    <w:p w14:paraId="4A8D6EE9" w14:textId="77777777" w:rsidR="00D60F3D" w:rsidRPr="00D60F3D" w:rsidRDefault="00D60F3D" w:rsidP="00D60F3D">
      <w:r w:rsidRPr="00D60F3D">
        <w:fldChar w:fldCharType="end"/>
      </w:r>
    </w:p>
    <w:p w14:paraId="2EE4CB92" w14:textId="77777777" w:rsidR="00D60F3D" w:rsidRPr="00D60F3D" w:rsidRDefault="00D60F3D" w:rsidP="00D60F3D">
      <w:pPr>
        <w:rPr>
          <w:b/>
          <w:bCs/>
        </w:rPr>
      </w:pPr>
      <w:r w:rsidRPr="00D60F3D">
        <w:rPr>
          <w:b/>
          <w:bCs/>
        </w:rPr>
        <w:t>The future of AI holography</w:t>
      </w:r>
    </w:p>
    <w:p w14:paraId="1A625B3C" w14:textId="77777777" w:rsidR="00D60F3D" w:rsidRPr="00D60F3D" w:rsidRDefault="00D60F3D" w:rsidP="00D60F3D">
      <w:r w:rsidRPr="00D60F3D">
        <w:lastRenderedPageBreak/>
        <w:t>As the technology evolves, holographic AI companions are expected to become more sophisticated and integrated into daily life.</w:t>
      </w:r>
    </w:p>
    <w:p w14:paraId="4A52D34E" w14:textId="77777777" w:rsidR="00D60F3D" w:rsidRPr="00D60F3D" w:rsidRDefault="00D60F3D" w:rsidP="00D60F3D">
      <w:pPr>
        <w:numPr>
          <w:ilvl w:val="0"/>
          <w:numId w:val="4"/>
        </w:numPr>
      </w:pPr>
      <w:r w:rsidRPr="00D60F3D">
        <w:rPr>
          <w:b/>
          <w:bCs/>
        </w:rPr>
        <w:t>More realistic interactions:</w:t>
      </w:r>
      <w:r w:rsidRPr="00D60F3D">
        <w:t> Advancements in AI and holographic tech will lead to more lifelike avatars with improved gesture recognition, richer emotional intelligence, and more natural responses.</w:t>
      </w:r>
    </w:p>
    <w:p w14:paraId="66812E40" w14:textId="77777777" w:rsidR="00D60F3D" w:rsidRPr="00D60F3D" w:rsidRDefault="00D60F3D" w:rsidP="00D60F3D">
      <w:pPr>
        <w:numPr>
          <w:ilvl w:val="0"/>
          <w:numId w:val="4"/>
        </w:numPr>
      </w:pPr>
      <w:r w:rsidRPr="00D60F3D">
        <w:rPr>
          <w:b/>
          <w:bCs/>
        </w:rPr>
        <w:t>Seamless integration:</w:t>
      </w:r>
      <w:r w:rsidRPr="00D60F3D">
        <w:t> Future holographic companions could integrate with other technologies, like augmented and virtual reality, creating hybrid experiences. For example, Stanford University is developing augmented reality glasses that use AI and holography to project 3D content onto the real world without bulky hardware.</w:t>
      </w:r>
    </w:p>
    <w:p w14:paraId="04D84211" w14:textId="77777777" w:rsidR="00D60F3D" w:rsidRPr="00D60F3D" w:rsidRDefault="00D60F3D" w:rsidP="00D60F3D">
      <w:pPr>
        <w:numPr>
          <w:ilvl w:val="0"/>
          <w:numId w:val="4"/>
        </w:numPr>
      </w:pPr>
      <w:r w:rsidRPr="00D60F3D">
        <w:rPr>
          <w:b/>
          <w:bCs/>
        </w:rPr>
        <w:t>Expanded applications:</w:t>
      </w:r>
      <w:r w:rsidRPr="00D60F3D">
        <w:t> The technology is expected to expand into fields like healthcare, advanced remote collaboration, and immersive entertainment.</w:t>
      </w:r>
    </w:p>
    <w:p w14:paraId="776B4078" w14:textId="77777777" w:rsidR="00D60F3D" w:rsidRPr="00D60F3D" w:rsidRDefault="00D60F3D" w:rsidP="00D60F3D">
      <w:pPr>
        <w:numPr>
          <w:ilvl w:val="0"/>
          <w:numId w:val="4"/>
        </w:numPr>
        <w:pBdr>
          <w:bottom w:val="single" w:sz="6" w:space="1" w:color="auto"/>
        </w:pBdr>
      </w:pPr>
      <w:r w:rsidRPr="00D60F3D">
        <w:rPr>
          <w:b/>
          <w:bCs/>
        </w:rPr>
        <w:t>Increased accessibility:</w:t>
      </w:r>
      <w:r w:rsidRPr="00D60F3D">
        <w:t> As the technology matures, it is likely to become more affordable, potentially making holographic AI companions accessible to the average consumer.</w:t>
      </w:r>
    </w:p>
    <w:p w14:paraId="6C6C848D" w14:textId="77777777" w:rsidR="00D60F3D" w:rsidRPr="00D60F3D" w:rsidRDefault="00D60F3D" w:rsidP="00D60F3D">
      <w:r w:rsidRPr="00D60F3D">
        <w:t>Holographic displays use advanced light manipulation to create three-dimensional images that appear to float in space without the need for special eyewear. Unlike traditional screens that display images on a flat plane, these technologies reproduce a light field that contains the depth and parallax cues of a real object, making the image look authentic from multiple viewing angles. </w:t>
      </w:r>
    </w:p>
    <w:p w14:paraId="1A25F908" w14:textId="77777777" w:rsidR="00D60F3D" w:rsidRPr="00D60F3D" w:rsidRDefault="00D60F3D" w:rsidP="00D60F3D">
      <w:r w:rsidRPr="00D60F3D">
        <w:t>The field of holographic display technology includes several different methods for creating these 3D visuals. </w:t>
      </w:r>
    </w:p>
    <w:p w14:paraId="3DCF5949" w14:textId="77777777" w:rsidR="00D60F3D" w:rsidRPr="00D60F3D" w:rsidRDefault="00D60F3D" w:rsidP="00D60F3D">
      <w:pPr>
        <w:rPr>
          <w:b/>
          <w:bCs/>
        </w:rPr>
      </w:pPr>
      <w:r w:rsidRPr="00D60F3D">
        <w:rPr>
          <w:b/>
          <w:bCs/>
        </w:rPr>
        <w:t>1. Light field displays</w:t>
      </w:r>
    </w:p>
    <w:p w14:paraId="56A113E5" w14:textId="77777777" w:rsidR="00D60F3D" w:rsidRPr="00D60F3D" w:rsidRDefault="00D60F3D" w:rsidP="00D60F3D">
      <w:r w:rsidRPr="00D60F3D">
        <w:t>Light field displays generate a high-density "field" of light rays that radiate from the screen surface. </w:t>
      </w:r>
    </w:p>
    <w:p w14:paraId="7C8511E1" w14:textId="77777777" w:rsidR="00D60F3D" w:rsidRPr="00D60F3D" w:rsidRDefault="00D60F3D" w:rsidP="00D60F3D">
      <w:pPr>
        <w:numPr>
          <w:ilvl w:val="0"/>
          <w:numId w:val="5"/>
        </w:numPr>
      </w:pPr>
      <w:r w:rsidRPr="00D60F3D">
        <w:t>A user can view the image from different positions and see a slightly different perspective, much like viewing a real object.</w:t>
      </w:r>
    </w:p>
    <w:p w14:paraId="180BCED7" w14:textId="77777777" w:rsidR="00D60F3D" w:rsidRPr="00D60F3D" w:rsidRDefault="00D60F3D" w:rsidP="00D60F3D">
      <w:pPr>
        <w:numPr>
          <w:ilvl w:val="0"/>
          <w:numId w:val="5"/>
        </w:numPr>
      </w:pPr>
      <w:r w:rsidRPr="00D60F3D">
        <w:t>Companies like Looking Glass Factory produce light field displays for creating and interacting with 3D content in the real world.</w:t>
      </w:r>
    </w:p>
    <w:p w14:paraId="180AC960" w14:textId="77777777" w:rsidR="00D60F3D" w:rsidRPr="00D60F3D" w:rsidRDefault="00D60F3D" w:rsidP="00D60F3D">
      <w:pPr>
        <w:numPr>
          <w:ilvl w:val="0"/>
          <w:numId w:val="5"/>
        </w:numPr>
      </w:pPr>
      <w:r w:rsidRPr="00D60F3D">
        <w:t>The technology is scalable and can create compelling visuals without expensive, high-resolution screens. This is achieved by combining low- and high-resolution displays to separately modulate the color and brightness information, leveraging how the human eye processes visual information. </w:t>
      </w:r>
    </w:p>
    <w:p w14:paraId="70DC3559" w14:textId="77777777" w:rsidR="00D60F3D" w:rsidRPr="00D60F3D" w:rsidRDefault="00D60F3D" w:rsidP="00D60F3D">
      <w:pPr>
        <w:rPr>
          <w:b/>
          <w:bCs/>
        </w:rPr>
      </w:pPr>
      <w:r w:rsidRPr="00D60F3D">
        <w:rPr>
          <w:b/>
          <w:bCs/>
        </w:rPr>
        <w:lastRenderedPageBreak/>
        <w:t>2. Volumetric displays</w:t>
      </w:r>
    </w:p>
    <w:p w14:paraId="4AF7907E" w14:textId="77777777" w:rsidR="00D60F3D" w:rsidRPr="00D60F3D" w:rsidRDefault="00D60F3D" w:rsidP="00D60F3D">
      <w:r w:rsidRPr="00D60F3D">
        <w:t>Volumetric displays produce images by generating light from points (voxels) within a physical 3D volume. </w:t>
      </w:r>
    </w:p>
    <w:p w14:paraId="166F00AD" w14:textId="77777777" w:rsidR="00D60F3D" w:rsidRPr="00D60F3D" w:rsidRDefault="00D60F3D" w:rsidP="00D60F3D">
      <w:pPr>
        <w:numPr>
          <w:ilvl w:val="0"/>
          <w:numId w:val="6"/>
        </w:numPr>
      </w:pPr>
      <w:r w:rsidRPr="00D60F3D">
        <w:t>A common method is a swept-volume display, which uses a rotating or moving 2D surface to rapidly project a series of "slices" of an image. Due to the persistence of human vision, this creates the perception of a continuous, solid volume of light.</w:t>
      </w:r>
    </w:p>
    <w:p w14:paraId="3B79AA97" w14:textId="77777777" w:rsidR="00D60F3D" w:rsidRPr="00D60F3D" w:rsidRDefault="00D60F3D" w:rsidP="00D60F3D">
      <w:pPr>
        <w:numPr>
          <w:ilvl w:val="0"/>
          <w:numId w:val="6"/>
        </w:numPr>
      </w:pPr>
      <w:r w:rsidRPr="00D60F3D">
        <w:t>They excel at providing accurate focal depth, which helps avoid the vergence-accommodation conflict that can cause eye strain with some other 3D technologies.</w:t>
      </w:r>
    </w:p>
    <w:p w14:paraId="4592301B" w14:textId="77777777" w:rsidR="00D60F3D" w:rsidRPr="00D60F3D" w:rsidRDefault="00D60F3D" w:rsidP="00D60F3D">
      <w:pPr>
        <w:numPr>
          <w:ilvl w:val="0"/>
          <w:numId w:val="6"/>
        </w:numPr>
      </w:pPr>
      <w:r w:rsidRPr="00D60F3D">
        <w:t>A key limitation is that occlusions can be difficult to render, so the images often appear semi-transparent. </w:t>
      </w:r>
    </w:p>
    <w:p w14:paraId="144C6011" w14:textId="77777777" w:rsidR="00D60F3D" w:rsidRPr="00D60F3D" w:rsidRDefault="00D60F3D" w:rsidP="00D60F3D">
      <w:pPr>
        <w:rPr>
          <w:b/>
          <w:bCs/>
        </w:rPr>
      </w:pPr>
      <w:r w:rsidRPr="00D60F3D">
        <w:rPr>
          <w:b/>
          <w:bCs/>
        </w:rPr>
        <w:t>3. Digital holography</w:t>
      </w:r>
    </w:p>
    <w:p w14:paraId="510E2100" w14:textId="77777777" w:rsidR="00D60F3D" w:rsidRPr="00D60F3D" w:rsidRDefault="00D60F3D" w:rsidP="00D60F3D">
      <w:r w:rsidRPr="00D60F3D">
        <w:t>Digital holography captures and processes holograms using a digital sensor array, like a CCD camera. </w:t>
      </w:r>
    </w:p>
    <w:p w14:paraId="2614D904" w14:textId="77777777" w:rsidR="00D60F3D" w:rsidRPr="00D60F3D" w:rsidRDefault="00D60F3D" w:rsidP="00D60F3D">
      <w:pPr>
        <w:numPr>
          <w:ilvl w:val="0"/>
          <w:numId w:val="7"/>
        </w:numPr>
      </w:pPr>
      <w:r w:rsidRPr="00D60F3D">
        <w:t>The raw data is an interference pattern created by combining a reference light wave with the light waves from a subject.</w:t>
      </w:r>
    </w:p>
    <w:p w14:paraId="08D62408" w14:textId="77777777" w:rsidR="00D60F3D" w:rsidRPr="00D60F3D" w:rsidRDefault="00D60F3D" w:rsidP="00D60F3D">
      <w:pPr>
        <w:numPr>
          <w:ilvl w:val="0"/>
          <w:numId w:val="7"/>
        </w:numPr>
      </w:pPr>
      <w:r w:rsidRPr="00D60F3D">
        <w:t>A computer then numerically reconstructs a 3D image of the subject from this interference pattern.</w:t>
      </w:r>
    </w:p>
    <w:p w14:paraId="1A30F584" w14:textId="77777777" w:rsidR="00D60F3D" w:rsidRPr="00D60F3D" w:rsidRDefault="00D60F3D" w:rsidP="00D60F3D">
      <w:pPr>
        <w:numPr>
          <w:ilvl w:val="0"/>
          <w:numId w:val="7"/>
        </w:numPr>
      </w:pPr>
      <w:r w:rsidRPr="00D60F3D">
        <w:t>Because it captures optical phase data, this method is highly precise and is widely used in scientific fields like microscopy and metrology. </w:t>
      </w:r>
    </w:p>
    <w:p w14:paraId="63477BAE" w14:textId="77777777" w:rsidR="00D60F3D" w:rsidRPr="00D60F3D" w:rsidRDefault="00D60F3D" w:rsidP="00D60F3D">
      <w:pPr>
        <w:rPr>
          <w:b/>
          <w:bCs/>
        </w:rPr>
      </w:pPr>
      <w:r w:rsidRPr="00D60F3D">
        <w:rPr>
          <w:b/>
          <w:bCs/>
        </w:rPr>
        <w:t>4. Specialized projection systems</w:t>
      </w:r>
    </w:p>
    <w:p w14:paraId="48609AED" w14:textId="77777777" w:rsidR="00D60F3D" w:rsidRPr="00D60F3D" w:rsidRDefault="00D60F3D" w:rsidP="00D60F3D">
      <w:r w:rsidRPr="00D60F3D">
        <w:t>Some commercial products use specialized projection techniques and advanced optical surfaces to create holographic-like effects.</w:t>
      </w:r>
    </w:p>
    <w:p w14:paraId="3D245256" w14:textId="77777777" w:rsidR="00D60F3D" w:rsidRPr="00D60F3D" w:rsidRDefault="00D60F3D" w:rsidP="00D60F3D">
      <w:pPr>
        <w:numPr>
          <w:ilvl w:val="0"/>
          <w:numId w:val="8"/>
        </w:numPr>
      </w:pPr>
      <w:r w:rsidRPr="00D60F3D">
        <w:rPr>
          <w:b/>
          <w:bCs/>
        </w:rPr>
        <w:t>Hologram fan projectors</w:t>
      </w:r>
      <w:r w:rsidRPr="00D60F3D">
        <w:t> use rapidly spinning LED arms to create the illusion of a floating 3D image. A user can upload video content, and the high-speed rotation and persistent vision create the visual effect.</w:t>
      </w:r>
    </w:p>
    <w:p w14:paraId="357777B9" w14:textId="77777777" w:rsidR="00D60F3D" w:rsidRPr="00D60F3D" w:rsidRDefault="00D60F3D" w:rsidP="00D60F3D">
      <w:pPr>
        <w:numPr>
          <w:ilvl w:val="0"/>
          <w:numId w:val="8"/>
        </w:numPr>
      </w:pPr>
      <w:r w:rsidRPr="00D60F3D">
        <w:rPr>
          <w:b/>
          <w:bCs/>
        </w:rPr>
        <w:t>Reflective displays</w:t>
      </w:r>
      <w:r w:rsidRPr="00D60F3D">
        <w:t> use a high-definition screen and a specially coated glass optic to create the illusion of a 3D image. When viewed from the correct angle, the reflected image appears to be a three-dimensional object floating within a physical box. This technology is often used for commercial displays and digital signage. </w:t>
      </w:r>
    </w:p>
    <w:p w14:paraId="4338BCD0" w14:textId="77777777" w:rsidR="00D60F3D" w:rsidRPr="00D60F3D" w:rsidRDefault="00D60F3D" w:rsidP="00D60F3D">
      <w:pPr>
        <w:rPr>
          <w:b/>
          <w:bCs/>
        </w:rPr>
      </w:pPr>
      <w:r w:rsidRPr="00D60F3D">
        <w:rPr>
          <w:b/>
          <w:bCs/>
        </w:rPr>
        <w:t>Applications and future potential</w:t>
      </w:r>
    </w:p>
    <w:p w14:paraId="72B051C6" w14:textId="77777777" w:rsidR="00D60F3D" w:rsidRPr="00D60F3D" w:rsidRDefault="00D60F3D" w:rsidP="00D60F3D">
      <w:r w:rsidRPr="00D60F3D">
        <w:lastRenderedPageBreak/>
        <w:t>Holographic display technology is evolving and being applied in various fields. </w:t>
      </w:r>
    </w:p>
    <w:p w14:paraId="713E0D71" w14:textId="77777777" w:rsidR="00D60F3D" w:rsidRPr="00D60F3D" w:rsidRDefault="00D60F3D" w:rsidP="00D60F3D">
      <w:pPr>
        <w:numPr>
          <w:ilvl w:val="0"/>
          <w:numId w:val="9"/>
        </w:numPr>
      </w:pPr>
      <w:r w:rsidRPr="00D60F3D">
        <w:rPr>
          <w:b/>
          <w:bCs/>
        </w:rPr>
        <w:t>Healthcare:</w:t>
      </w:r>
      <w:r w:rsidRPr="00D60F3D">
        <w:t> Surgeons can use 3D holographic imaging for surgical planning, viewing organs and tissues in vivid detail.</w:t>
      </w:r>
    </w:p>
    <w:p w14:paraId="74969345" w14:textId="77777777" w:rsidR="00D60F3D" w:rsidRPr="00D60F3D" w:rsidRDefault="00D60F3D" w:rsidP="00D60F3D">
      <w:pPr>
        <w:numPr>
          <w:ilvl w:val="0"/>
          <w:numId w:val="9"/>
        </w:numPr>
      </w:pPr>
      <w:r w:rsidRPr="00D60F3D">
        <w:rPr>
          <w:b/>
          <w:bCs/>
        </w:rPr>
        <w:t>Education:</w:t>
      </w:r>
      <w:r w:rsidRPr="00D60F3D">
        <w:t> Students can interact with complex subjects like atomic particles or historical artifacts in a vivid, 3D format.</w:t>
      </w:r>
    </w:p>
    <w:p w14:paraId="4F9CBB92" w14:textId="77777777" w:rsidR="00D60F3D" w:rsidRPr="00D60F3D" w:rsidRDefault="00D60F3D" w:rsidP="00D60F3D">
      <w:pPr>
        <w:numPr>
          <w:ilvl w:val="0"/>
          <w:numId w:val="9"/>
        </w:numPr>
      </w:pPr>
      <w:r w:rsidRPr="00D60F3D">
        <w:rPr>
          <w:b/>
          <w:bCs/>
        </w:rPr>
        <w:t>Advertising and retail:</w:t>
      </w:r>
      <w:r w:rsidRPr="00D60F3D">
        <w:t> Companies use holographic displays for attention-grabbing product demonstrations and interactive marketing campaigns.</w:t>
      </w:r>
    </w:p>
    <w:p w14:paraId="4AD4B378" w14:textId="77777777" w:rsidR="00D60F3D" w:rsidRPr="00D60F3D" w:rsidRDefault="00D60F3D" w:rsidP="00D60F3D">
      <w:pPr>
        <w:numPr>
          <w:ilvl w:val="0"/>
          <w:numId w:val="9"/>
        </w:numPr>
        <w:pBdr>
          <w:bottom w:val="single" w:sz="6" w:space="1" w:color="auto"/>
        </w:pBdr>
      </w:pPr>
      <w:r w:rsidRPr="00D60F3D">
        <w:rPr>
          <w:b/>
          <w:bCs/>
        </w:rPr>
        <w:t>Telecommunications:</w:t>
      </w:r>
      <w:r w:rsidRPr="00D60F3D">
        <w:t> Experimental applications have explored holographic video calls, bringing lifelike 3D representations into remote communications. </w:t>
      </w:r>
    </w:p>
    <w:p w14:paraId="10D090BD" w14:textId="77777777" w:rsidR="00D60F3D" w:rsidRPr="00D60F3D" w:rsidRDefault="00D60F3D" w:rsidP="00D60F3D">
      <w:pPr>
        <w:rPr>
          <w:b/>
          <w:bCs/>
        </w:rPr>
      </w:pPr>
      <w:r w:rsidRPr="00D60F3D">
        <w:rPr>
          <w:b/>
          <w:bCs/>
        </w:rPr>
        <w:t>1. What are the limitations of current holographic display tech?</w:t>
      </w:r>
    </w:p>
    <w:p w14:paraId="2C4D662C" w14:textId="77777777" w:rsidR="00D60F3D" w:rsidRPr="00D60F3D" w:rsidRDefault="00D60F3D" w:rsidP="00D60F3D">
      <w:r w:rsidRPr="00D60F3D">
        <w:t>Current holographic display technologies still face significant hurdles, including high costs, limited resolution, and constraints on the physical space of the projection. These limitations are true for both the computer-generated holography (CGH) approach and other techniques like light field and volumetric displays. </w:t>
      </w:r>
    </w:p>
    <w:p w14:paraId="305572B6" w14:textId="77777777" w:rsidR="00D60F3D" w:rsidRPr="00D60F3D" w:rsidRDefault="00D60F3D" w:rsidP="00D60F3D">
      <w:r w:rsidRPr="00D60F3D">
        <w:rPr>
          <w:b/>
          <w:bCs/>
        </w:rPr>
        <w:t>Limited resolution and image quality</w:t>
      </w:r>
    </w:p>
    <w:p w14:paraId="591E89F4" w14:textId="77777777" w:rsidR="00D60F3D" w:rsidRPr="00D60F3D" w:rsidRDefault="00D60F3D" w:rsidP="00D60F3D">
      <w:pPr>
        <w:numPr>
          <w:ilvl w:val="0"/>
          <w:numId w:val="10"/>
        </w:numPr>
      </w:pPr>
      <w:r w:rsidRPr="00D60F3D">
        <w:t>Holographic and light field displays often have a trade-off between the quality of the image and the field of view. A wider angle of view often comes at the expense of lower image resolution or vice versa, and some systems have limited depth of field.</w:t>
      </w:r>
    </w:p>
    <w:p w14:paraId="039F4DAE" w14:textId="77777777" w:rsidR="00D60F3D" w:rsidRPr="00D60F3D" w:rsidRDefault="00D60F3D" w:rsidP="00D60F3D">
      <w:pPr>
        <w:numPr>
          <w:ilvl w:val="0"/>
          <w:numId w:val="10"/>
        </w:numPr>
      </w:pPr>
      <w:r w:rsidRPr="00D60F3D">
        <w:t>Color representation is also a challenge. Because diffraction is wavelength-dependent, producing accurate full-color images is difficult and can result in chromatic aberrations that degrade the image quality.</w:t>
      </w:r>
    </w:p>
    <w:p w14:paraId="1173BF3E" w14:textId="77777777" w:rsidR="00D60F3D" w:rsidRPr="00D60F3D" w:rsidRDefault="00D60F3D" w:rsidP="00D60F3D">
      <w:pPr>
        <w:numPr>
          <w:ilvl w:val="0"/>
          <w:numId w:val="10"/>
        </w:numPr>
      </w:pPr>
      <w:r w:rsidRPr="00D60F3D">
        <w:t>Some displays also suffer from noise, such as the zero-order intensity distortion caused by the pixelated structure of spatial light modulators (SLMs). </w:t>
      </w:r>
    </w:p>
    <w:p w14:paraId="207C5563" w14:textId="77777777" w:rsidR="00D60F3D" w:rsidRPr="00D60F3D" w:rsidRDefault="00D60F3D" w:rsidP="00D60F3D">
      <w:r w:rsidRPr="00D60F3D">
        <w:rPr>
          <w:b/>
          <w:bCs/>
        </w:rPr>
        <w:t>Physical and optical constraints</w:t>
      </w:r>
    </w:p>
    <w:p w14:paraId="5CE482B7" w14:textId="77777777" w:rsidR="00D60F3D" w:rsidRPr="00D60F3D" w:rsidRDefault="00D60F3D" w:rsidP="00D60F3D">
      <w:pPr>
        <w:numPr>
          <w:ilvl w:val="0"/>
          <w:numId w:val="11"/>
        </w:numPr>
      </w:pPr>
      <w:r w:rsidRPr="00D60F3D">
        <w:rPr>
          <w:b/>
          <w:bCs/>
        </w:rPr>
        <w:t>Volumetric displays:</w:t>
      </w:r>
      <w:r w:rsidRPr="00D60F3D">
        <w:t> These displays, which project light within a bounded volume, are limited by the physical size of their projection volume. They also have issues with occlusion, as objects often appear transparent.</w:t>
      </w:r>
    </w:p>
    <w:p w14:paraId="457798D2" w14:textId="77777777" w:rsidR="00D60F3D" w:rsidRPr="00D60F3D" w:rsidRDefault="00D60F3D" w:rsidP="00D60F3D">
      <w:pPr>
        <w:numPr>
          <w:ilvl w:val="0"/>
          <w:numId w:val="11"/>
        </w:numPr>
      </w:pPr>
      <w:r w:rsidRPr="00D60F3D">
        <w:rPr>
          <w:b/>
          <w:bCs/>
        </w:rPr>
        <w:t>Projector systems:</w:t>
      </w:r>
      <w:r w:rsidRPr="00D60F3D">
        <w:t> The physical components of some setups, such as the distance needed for projection or the positioning of optical components, can restrict their design and usability. </w:t>
      </w:r>
    </w:p>
    <w:p w14:paraId="182E912D" w14:textId="77777777" w:rsidR="00D60F3D" w:rsidRPr="00D60F3D" w:rsidRDefault="00D60F3D" w:rsidP="00D60F3D">
      <w:r w:rsidRPr="00D60F3D">
        <w:rPr>
          <w:b/>
          <w:bCs/>
        </w:rPr>
        <w:t>High production and running costs</w:t>
      </w:r>
    </w:p>
    <w:p w14:paraId="4D841981" w14:textId="77777777" w:rsidR="00D60F3D" w:rsidRPr="00D60F3D" w:rsidRDefault="00D60F3D" w:rsidP="00D60F3D">
      <w:pPr>
        <w:numPr>
          <w:ilvl w:val="0"/>
          <w:numId w:val="12"/>
        </w:numPr>
      </w:pPr>
      <w:r w:rsidRPr="00D60F3D">
        <w:lastRenderedPageBreak/>
        <w:t>Developing and manufacturing the necessary hardware, including high-resolution spatial light modulators (SLMs), powerful projectors, and advanced optical components, is very expensive.</w:t>
      </w:r>
    </w:p>
    <w:p w14:paraId="5FD33F81" w14:textId="77777777" w:rsidR="00D60F3D" w:rsidRPr="00D60F3D" w:rsidRDefault="00D60F3D" w:rsidP="00D60F3D">
      <w:pPr>
        <w:numPr>
          <w:ilvl w:val="0"/>
          <w:numId w:val="12"/>
        </w:numPr>
      </w:pPr>
      <w:r w:rsidRPr="00D60F3D">
        <w:t>These systems also require considerable computational power and energy to operate. These costs have limited widespread adoption to high-budget commercial applications. </w:t>
      </w:r>
    </w:p>
    <w:p w14:paraId="4638294E" w14:textId="77777777" w:rsidR="00D60F3D" w:rsidRPr="00D60F3D" w:rsidRDefault="00D60F3D" w:rsidP="00D60F3D">
      <w:r w:rsidRPr="00D60F3D">
        <w:rPr>
          <w:b/>
          <w:bCs/>
        </w:rPr>
        <w:t>Restricted viewing area</w:t>
      </w:r>
    </w:p>
    <w:p w14:paraId="73956F52" w14:textId="77777777" w:rsidR="00D60F3D" w:rsidRPr="00D60F3D" w:rsidRDefault="00D60F3D" w:rsidP="00D60F3D">
      <w:pPr>
        <w:numPr>
          <w:ilvl w:val="0"/>
          <w:numId w:val="13"/>
        </w:numPr>
      </w:pPr>
      <w:r w:rsidRPr="00D60F3D">
        <w:t>Many displays, especially early light field and multiview systems, have limited viewing angles or require the user to be in a specific location for the 3D effect to work properly. </w:t>
      </w:r>
    </w:p>
    <w:p w14:paraId="46DCA2C3" w14:textId="77777777" w:rsidR="00D60F3D" w:rsidRPr="00D60F3D" w:rsidRDefault="00D60F3D" w:rsidP="00D60F3D">
      <w:r w:rsidRPr="00D60F3D">
        <w:rPr>
          <w:b/>
          <w:bCs/>
        </w:rPr>
        <w:t>Lack of interactivity and content</w:t>
      </w:r>
    </w:p>
    <w:p w14:paraId="195CE3FD" w14:textId="77777777" w:rsidR="00D60F3D" w:rsidRPr="00D60F3D" w:rsidRDefault="00D60F3D" w:rsidP="00D60F3D">
      <w:pPr>
        <w:numPr>
          <w:ilvl w:val="0"/>
          <w:numId w:val="14"/>
        </w:numPr>
      </w:pPr>
      <w:r w:rsidRPr="00D60F3D">
        <w:t>Current systems provide limited options for interacting with the holograms, with technologies like gesture recognition and realistic haptic feedback still in experimental stages.</w:t>
      </w:r>
    </w:p>
    <w:p w14:paraId="1BA32FE3" w14:textId="77777777" w:rsidR="00D60F3D" w:rsidRPr="00D60F3D" w:rsidRDefault="00D60F3D" w:rsidP="00D60F3D">
      <w:pPr>
        <w:numPr>
          <w:ilvl w:val="0"/>
          <w:numId w:val="14"/>
        </w:numPr>
      </w:pPr>
      <w:r w:rsidRPr="00D60F3D">
        <w:t>The absence of a standardized pipeline and toolset for creating compatible content is a major hurdle for developers and slows the creation of new media. </w:t>
      </w:r>
    </w:p>
    <w:p w14:paraId="5E70DC2C" w14:textId="77777777" w:rsidR="00D60F3D" w:rsidRPr="00D60F3D" w:rsidRDefault="00D60F3D" w:rsidP="00D60F3D">
      <w:pPr>
        <w:rPr>
          <w:b/>
          <w:bCs/>
        </w:rPr>
      </w:pPr>
      <w:r w:rsidRPr="00D60F3D">
        <w:rPr>
          <w:b/>
          <w:bCs/>
        </w:rPr>
        <w:t>2. What are some challenges of making electroholographic displays for consumers?</w:t>
      </w:r>
    </w:p>
    <w:p w14:paraId="2ABB737B" w14:textId="77777777" w:rsidR="00D60F3D" w:rsidRPr="00D60F3D" w:rsidRDefault="00D60F3D" w:rsidP="00D60F3D">
      <w:r w:rsidRPr="00D60F3D">
        <w:t>Creating electroholographic displays for the consumer market presents numerous challenges, extending beyond technical limitations to include cost, miniaturization, and content ecosystem development. </w:t>
      </w:r>
    </w:p>
    <w:p w14:paraId="7449F3F2" w14:textId="77777777" w:rsidR="00D60F3D" w:rsidRPr="00D60F3D" w:rsidRDefault="00D60F3D" w:rsidP="00D60F3D">
      <w:r w:rsidRPr="00D60F3D">
        <w:rPr>
          <w:b/>
          <w:bCs/>
        </w:rPr>
        <w:t>Miniaturization and power demand</w:t>
      </w:r>
    </w:p>
    <w:p w14:paraId="542088F1" w14:textId="77777777" w:rsidR="00D60F3D" w:rsidRPr="00D60F3D" w:rsidRDefault="00D60F3D" w:rsidP="00D60F3D">
      <w:pPr>
        <w:numPr>
          <w:ilvl w:val="0"/>
          <w:numId w:val="15"/>
        </w:numPr>
      </w:pPr>
      <w:r w:rsidRPr="00D60F3D">
        <w:t>The high-performance computing hardware and specialized optics required for real-time holography are currently too large and energy-intensive for consumer devices. A key challenge is shrinking these components to fit into a compact, stylish form factor, such as a mobile device or a pair of glasses.</w:t>
      </w:r>
    </w:p>
    <w:p w14:paraId="7F327378" w14:textId="77777777" w:rsidR="00D60F3D" w:rsidRPr="00D60F3D" w:rsidRDefault="00D60F3D" w:rsidP="00D60F3D">
      <w:pPr>
        <w:numPr>
          <w:ilvl w:val="0"/>
          <w:numId w:val="15"/>
        </w:numPr>
      </w:pPr>
      <w:r w:rsidRPr="00D60F3D">
        <w:t>Managing power consumption and heat dissipation is a significant technical constraint, especially for portable and wearable solutions. </w:t>
      </w:r>
    </w:p>
    <w:p w14:paraId="4D84AE57" w14:textId="77777777" w:rsidR="00D60F3D" w:rsidRPr="00D60F3D" w:rsidRDefault="00D60F3D" w:rsidP="00D60F3D">
      <w:r w:rsidRPr="00D60F3D">
        <w:rPr>
          <w:b/>
          <w:bCs/>
        </w:rPr>
        <w:t>Manufacturing and cost</w:t>
      </w:r>
    </w:p>
    <w:p w14:paraId="7621213C" w14:textId="77777777" w:rsidR="00D60F3D" w:rsidRPr="00D60F3D" w:rsidRDefault="00D60F3D" w:rsidP="00D60F3D">
      <w:pPr>
        <w:numPr>
          <w:ilvl w:val="0"/>
          <w:numId w:val="16"/>
        </w:numPr>
      </w:pPr>
      <w:r w:rsidRPr="00D60F3D">
        <w:t>Electroholographic displays require different, more complex manufacturing processes than traditional screens. Producing advanced components like metasurfaces and highly efficient SLMs at a large scale, while keeping costs low, is a major industrial challenge.</w:t>
      </w:r>
    </w:p>
    <w:p w14:paraId="7004EEA2" w14:textId="77777777" w:rsidR="00D60F3D" w:rsidRPr="00D60F3D" w:rsidRDefault="00D60F3D" w:rsidP="00D60F3D">
      <w:pPr>
        <w:numPr>
          <w:ilvl w:val="0"/>
          <w:numId w:val="16"/>
        </w:numPr>
      </w:pPr>
      <w:r w:rsidRPr="00D60F3D">
        <w:lastRenderedPageBreak/>
        <w:t>Until production costs decrease, true holographic displays will likely remain luxury products, limiting adoption to early enthusiasts and specialized industries. </w:t>
      </w:r>
    </w:p>
    <w:p w14:paraId="0843B62A" w14:textId="77777777" w:rsidR="00D60F3D" w:rsidRPr="00D60F3D" w:rsidRDefault="00D60F3D" w:rsidP="00D60F3D">
      <w:r w:rsidRPr="00D60F3D">
        <w:rPr>
          <w:b/>
          <w:bCs/>
        </w:rPr>
        <w:t>Ecosystem and user experience</w:t>
      </w:r>
    </w:p>
    <w:p w14:paraId="28B01FBC" w14:textId="77777777" w:rsidR="00D60F3D" w:rsidRPr="00D60F3D" w:rsidRDefault="00D60F3D" w:rsidP="00D60F3D">
      <w:pPr>
        <w:numPr>
          <w:ilvl w:val="0"/>
          <w:numId w:val="17"/>
        </w:numPr>
      </w:pPr>
      <w:r w:rsidRPr="00D60F3D">
        <w:t>Convincing consumers to adopt a new type of display requires a robust ecosystem of content and applications. Without compelling content designed specifically for holography, consumers have little incentive to invest in new hardware.</w:t>
      </w:r>
    </w:p>
    <w:p w14:paraId="07BE24CD" w14:textId="77777777" w:rsidR="00D60F3D" w:rsidRPr="00D60F3D" w:rsidRDefault="00D60F3D" w:rsidP="00D60F3D">
      <w:pPr>
        <w:numPr>
          <w:ilvl w:val="0"/>
          <w:numId w:val="17"/>
        </w:numPr>
      </w:pPr>
      <w:r w:rsidRPr="00D60F3D">
        <w:t>Overcoming consumer resistance and the high learning curve of interacting with a new kind of interface also presents a significant market barrier. </w:t>
      </w:r>
    </w:p>
    <w:p w14:paraId="2496741D" w14:textId="77777777" w:rsidR="00D60F3D" w:rsidRPr="00D60F3D" w:rsidRDefault="00D60F3D" w:rsidP="00D60F3D">
      <w:pPr>
        <w:rPr>
          <w:b/>
          <w:bCs/>
        </w:rPr>
      </w:pPr>
      <w:r w:rsidRPr="00D60F3D">
        <w:rPr>
          <w:b/>
          <w:bCs/>
        </w:rPr>
        <w:t>3. Elaborate on challenges of real-time 3D rendering for holographic displays</w:t>
      </w:r>
    </w:p>
    <w:p w14:paraId="3AF13362" w14:textId="77777777" w:rsidR="00D60F3D" w:rsidRPr="00D60F3D" w:rsidRDefault="00D60F3D" w:rsidP="00D60F3D">
      <w:r w:rsidRPr="00D60F3D">
        <w:t>Generating a holographic image in real time is profoundly more computationally intensive than rendering a traditional 2D or stereoscopic image. The process involves simulating complex light wave propagation and interference patterns, which pushes the limits of current computing hardware. </w:t>
      </w:r>
    </w:p>
    <w:p w14:paraId="524D0EF1" w14:textId="77777777" w:rsidR="00D60F3D" w:rsidRPr="00D60F3D" w:rsidRDefault="00D60F3D" w:rsidP="00D60F3D">
      <w:r w:rsidRPr="00D60F3D">
        <w:rPr>
          <w:b/>
          <w:bCs/>
        </w:rPr>
        <w:t>Computational bottleneck</w:t>
      </w:r>
    </w:p>
    <w:p w14:paraId="7143134E" w14:textId="77777777" w:rsidR="00D60F3D" w:rsidRPr="00D60F3D" w:rsidRDefault="00D60F3D" w:rsidP="00D60F3D">
      <w:pPr>
        <w:numPr>
          <w:ilvl w:val="0"/>
          <w:numId w:val="18"/>
        </w:numPr>
      </w:pPr>
      <w:r w:rsidRPr="00D60F3D">
        <w:t>Unlike 2D rendering, where only color and brightness are calculated for each pixel, holographic rendering requires simulating the phase and amplitude of light waves. For a large, high-resolution hologram, this "brute force" calculation can require a massive number of operations per second (petaflops).</w:t>
      </w:r>
    </w:p>
    <w:p w14:paraId="35489CC9" w14:textId="77777777" w:rsidR="00D60F3D" w:rsidRPr="00D60F3D" w:rsidRDefault="00D60F3D" w:rsidP="00D60F3D">
      <w:pPr>
        <w:numPr>
          <w:ilvl w:val="0"/>
          <w:numId w:val="18"/>
        </w:numPr>
      </w:pPr>
      <w:r w:rsidRPr="00D60F3D">
        <w:t>Simplifying calculations often means compromising on depth cues, which can sacrifice the very realism that true holography offers. While innovations in machine learning and neural networks are starting to speed up the process, achieving photorealistic results in real time remains a major challenge. </w:t>
      </w:r>
    </w:p>
    <w:p w14:paraId="3DB391D4" w14:textId="77777777" w:rsidR="00D60F3D" w:rsidRPr="00D60F3D" w:rsidRDefault="00D60F3D" w:rsidP="00D60F3D">
      <w:r w:rsidRPr="00D60F3D">
        <w:rPr>
          <w:b/>
          <w:bCs/>
        </w:rPr>
        <w:t>Massive data requirements</w:t>
      </w:r>
    </w:p>
    <w:p w14:paraId="2CEE3E72" w14:textId="77777777" w:rsidR="00D60F3D" w:rsidRPr="00D60F3D" w:rsidRDefault="00D60F3D" w:rsidP="00D60F3D">
      <w:pPr>
        <w:numPr>
          <w:ilvl w:val="0"/>
          <w:numId w:val="19"/>
        </w:numPr>
      </w:pPr>
      <w:r w:rsidRPr="00D60F3D">
        <w:t>The data rates for holographic displays can be orders of magnitude higher than for even 8K video, creating immense challenges for storage, transmission, and rendering.</w:t>
      </w:r>
    </w:p>
    <w:p w14:paraId="4ADE5961" w14:textId="77777777" w:rsidR="00D60F3D" w:rsidRPr="00D60F3D" w:rsidRDefault="00D60F3D" w:rsidP="00D60F3D">
      <w:pPr>
        <w:numPr>
          <w:ilvl w:val="0"/>
          <w:numId w:val="19"/>
        </w:numPr>
      </w:pPr>
      <w:r w:rsidRPr="00D60F3D">
        <w:t>For a consumer-level device, managing this data either requires a supercomputer to perform the rendering locally or a very high-bandwidth network to stream the pre-rendered images, both of which are currently impractical. </w:t>
      </w:r>
    </w:p>
    <w:p w14:paraId="4F17C065" w14:textId="77777777" w:rsidR="00D60F3D" w:rsidRPr="00D60F3D" w:rsidRDefault="00D60F3D" w:rsidP="00D60F3D">
      <w:r w:rsidRPr="00D60F3D">
        <w:rPr>
          <w:b/>
          <w:bCs/>
        </w:rPr>
        <w:t>Noise and quality issues</w:t>
      </w:r>
    </w:p>
    <w:p w14:paraId="5D3CBA95" w14:textId="77777777" w:rsidR="00D60F3D" w:rsidRPr="00D60F3D" w:rsidRDefault="00D60F3D" w:rsidP="00D60F3D">
      <w:pPr>
        <w:numPr>
          <w:ilvl w:val="0"/>
          <w:numId w:val="20"/>
        </w:numPr>
      </w:pPr>
      <w:r w:rsidRPr="00D60F3D">
        <w:lastRenderedPageBreak/>
        <w:t>The reliance on coherent light sources, such as lasers, can cause an effect known as "speckle noise," which can degrade image quality. Mitigation techniques exist, but they can introduce other trade-offs, such as reduced image clarity.</w:t>
      </w:r>
    </w:p>
    <w:p w14:paraId="7DCEC270" w14:textId="77777777" w:rsidR="00D60F3D" w:rsidRPr="00D60F3D" w:rsidRDefault="00D60F3D" w:rsidP="00D60F3D">
      <w:pPr>
        <w:numPr>
          <w:ilvl w:val="0"/>
          <w:numId w:val="20"/>
        </w:numPr>
      </w:pPr>
      <w:r w:rsidRPr="00D60F3D">
        <w:t>Due to hardware constraints, many SLMs can only modulate the phase or amplitude of light, not both simultaneously. The resulting image often contains noise and requires complex algorithms to improve quality. </w:t>
      </w:r>
    </w:p>
    <w:p w14:paraId="00063A81" w14:textId="77777777" w:rsidR="00D60F3D" w:rsidRPr="00D60F3D" w:rsidRDefault="00D60F3D" w:rsidP="00D60F3D">
      <w:r w:rsidRPr="00D60F3D">
        <w:rPr>
          <w:b/>
          <w:bCs/>
        </w:rPr>
        <w:t>Rendering realism</w:t>
      </w:r>
    </w:p>
    <w:p w14:paraId="09FF0510" w14:textId="77777777" w:rsidR="00D60F3D" w:rsidRPr="00D60F3D" w:rsidRDefault="00D60F3D" w:rsidP="00D60F3D">
      <w:pPr>
        <w:numPr>
          <w:ilvl w:val="0"/>
          <w:numId w:val="21"/>
        </w:numPr>
        <w:pBdr>
          <w:bottom w:val="single" w:sz="6" w:space="1" w:color="auto"/>
        </w:pBdr>
      </w:pPr>
      <w:r w:rsidRPr="00D60F3D">
        <w:t>Recreating photorealistic scenes with complex lighting, textures, shadows, and occlusions is incredibly difficult. While algorithms have been developed to handle occlusions for limited perspectives, accurately rendering these effects for multiple simultaneous viewers in a large, full-parallax hologram is still an unsolved problem.</w:t>
      </w:r>
    </w:p>
    <w:p w14:paraId="30BC9910" w14:textId="77777777" w:rsidR="00D60F3D" w:rsidRPr="00D60F3D" w:rsidRDefault="00D60F3D" w:rsidP="00D60F3D">
      <w:pPr>
        <w:rPr>
          <w:b/>
          <w:bCs/>
        </w:rPr>
      </w:pPr>
      <w:r w:rsidRPr="00D60F3D">
        <w:rPr>
          <w:b/>
          <w:bCs/>
        </w:rPr>
        <w:t>1. What innovations could improve holographic display resolution and color accuracy?</w:t>
      </w:r>
    </w:p>
    <w:p w14:paraId="4E48C6DD" w14:textId="77777777" w:rsidR="00D60F3D" w:rsidRPr="00D60F3D" w:rsidRDefault="00D60F3D" w:rsidP="00D60F3D">
      <w:r w:rsidRPr="00D60F3D">
        <w:t>Innovations to enhance holographic display resolution and color accuracy are focusing on improvements in hardware components and integrating artificial intelligence (AI) into the entire rendering pipeline. </w:t>
      </w:r>
    </w:p>
    <w:p w14:paraId="5901F422" w14:textId="77777777" w:rsidR="00D60F3D" w:rsidRPr="00D60F3D" w:rsidRDefault="00D60F3D" w:rsidP="00D60F3D">
      <w:pPr>
        <w:rPr>
          <w:b/>
          <w:bCs/>
        </w:rPr>
      </w:pPr>
      <w:r w:rsidRPr="00D60F3D">
        <w:rPr>
          <w:b/>
          <w:bCs/>
        </w:rPr>
        <w:t>Hardware advancements</w:t>
      </w:r>
    </w:p>
    <w:p w14:paraId="3AFFB31D" w14:textId="77777777" w:rsidR="00D60F3D" w:rsidRPr="00D60F3D" w:rsidRDefault="00D60F3D" w:rsidP="00D60F3D">
      <w:pPr>
        <w:numPr>
          <w:ilvl w:val="0"/>
          <w:numId w:val="22"/>
        </w:numPr>
      </w:pPr>
      <w:r w:rsidRPr="00D60F3D">
        <w:rPr>
          <w:b/>
          <w:bCs/>
        </w:rPr>
        <w:t>Faster and smaller spatial light modulators (SLMs):</w:t>
      </w:r>
      <w:r w:rsidRPr="00D60F3D">
        <w:t> SLMs are crucial for modulating light waves to form a holographic image. New devices based on liquid crystal on silicon (LCoS) or microelectromechanical systems (MEMS) with smaller pixels and faster refresh rates are in development. This allows for higher resolutions and smoother motion without increasing the overall size of the display.</w:t>
      </w:r>
    </w:p>
    <w:p w14:paraId="7E87358D" w14:textId="77777777" w:rsidR="00D60F3D" w:rsidRPr="00D60F3D" w:rsidRDefault="00D60F3D" w:rsidP="00D60F3D">
      <w:pPr>
        <w:numPr>
          <w:ilvl w:val="0"/>
          <w:numId w:val="22"/>
        </w:numPr>
      </w:pPr>
      <w:r w:rsidRPr="00D60F3D">
        <w:rPr>
          <w:b/>
          <w:bCs/>
        </w:rPr>
        <w:t>Custom optical elements:</w:t>
      </w:r>
      <w:r w:rsidRPr="00D60F3D">
        <w:t> Researchers at Princeton and Meta have developed a small, AI-designed optical element that uses light scattering to create larger and clearer holographic images. This new component, which could be fitted into eyeglasses, significantly expands the field of view and improves image quality by pushing artifacts into less noticeable frequency bands.</w:t>
      </w:r>
    </w:p>
    <w:p w14:paraId="241E5025" w14:textId="77777777" w:rsidR="00D60F3D" w:rsidRPr="00D60F3D" w:rsidRDefault="00D60F3D" w:rsidP="00D60F3D">
      <w:pPr>
        <w:numPr>
          <w:ilvl w:val="0"/>
          <w:numId w:val="22"/>
        </w:numPr>
      </w:pPr>
      <w:r w:rsidRPr="00D60F3D">
        <w:rPr>
          <w:b/>
          <w:bCs/>
        </w:rPr>
        <w:t>Subframe and superimposition techniques:</w:t>
      </w:r>
      <w:r w:rsidRPr="00D60F3D">
        <w:t> Some displays use an optical actuator, such as a tilted glass plate, to rapidly shift subframes of a low-resolution hologram. By superimposing these shifted frames, a higher-resolution image can be reconstructed. This method can also help reduce speckle noise through temporal averaging.</w:t>
      </w:r>
    </w:p>
    <w:p w14:paraId="39F560E7" w14:textId="77777777" w:rsidR="00D60F3D" w:rsidRPr="00D60F3D" w:rsidRDefault="00D60F3D" w:rsidP="00D60F3D">
      <w:pPr>
        <w:numPr>
          <w:ilvl w:val="0"/>
          <w:numId w:val="22"/>
        </w:numPr>
      </w:pPr>
      <w:r w:rsidRPr="00D60F3D">
        <w:rPr>
          <w:b/>
          <w:bCs/>
        </w:rPr>
        <w:lastRenderedPageBreak/>
        <w:t>Light field improvements:</w:t>
      </w:r>
      <w:r w:rsidRPr="00D60F3D">
        <w:t> The angular resolution and viewing distance of light field displays can be enhanced. For example, Light Field Lab is developing solid-state holographic displays that produce higher-fidelity images and are scalable to larger sizes, eliminating the need for special eyewear. </w:t>
      </w:r>
    </w:p>
    <w:p w14:paraId="15934002" w14:textId="77777777" w:rsidR="00D60F3D" w:rsidRPr="00D60F3D" w:rsidRDefault="00D60F3D" w:rsidP="00D60F3D">
      <w:pPr>
        <w:rPr>
          <w:b/>
          <w:bCs/>
        </w:rPr>
      </w:pPr>
      <w:r w:rsidRPr="00D60F3D">
        <w:rPr>
          <w:b/>
          <w:bCs/>
        </w:rPr>
        <w:t>AI-driven optimization</w:t>
      </w:r>
    </w:p>
    <w:p w14:paraId="4D0B4825" w14:textId="77777777" w:rsidR="00D60F3D" w:rsidRPr="00D60F3D" w:rsidRDefault="00D60F3D" w:rsidP="00D60F3D">
      <w:pPr>
        <w:numPr>
          <w:ilvl w:val="0"/>
          <w:numId w:val="23"/>
        </w:numPr>
      </w:pPr>
      <w:r w:rsidRPr="00D60F3D">
        <w:rPr>
          <w:b/>
          <w:bCs/>
        </w:rPr>
        <w:t>Color-aware optimization:</w:t>
      </w:r>
      <w:r w:rsidRPr="00D60F3D">
        <w:t> Researchers are using AI-driven optimization methods, such as a "color-aware laser-camera-in-the-loop," to dynamically adjust the laser's output color. This technique uses a camera to capture feedback on the displayed image, allowing the system to optimize colors for a more accurate representation.</w:t>
      </w:r>
    </w:p>
    <w:p w14:paraId="44DB8EDB" w14:textId="77777777" w:rsidR="00D60F3D" w:rsidRPr="00D60F3D" w:rsidRDefault="00D60F3D" w:rsidP="00D60F3D">
      <w:pPr>
        <w:numPr>
          <w:ilvl w:val="0"/>
          <w:numId w:val="23"/>
        </w:numPr>
      </w:pPr>
      <w:r w:rsidRPr="00D60F3D">
        <w:rPr>
          <w:b/>
          <w:bCs/>
        </w:rPr>
        <w:t>Improved neural rendering:</w:t>
      </w:r>
      <w:r w:rsidRPr="00D60F3D">
        <w:t> AI algorithms are used to optimize hologram generation and rendering processes. Neural networks can be trained to improve super-resolution and fill in missing details, resulting in sharper and more detailed holographic images.</w:t>
      </w:r>
    </w:p>
    <w:p w14:paraId="3604321D" w14:textId="77777777" w:rsidR="00D60F3D" w:rsidRPr="00D60F3D" w:rsidRDefault="00D60F3D" w:rsidP="00D60F3D">
      <w:pPr>
        <w:numPr>
          <w:ilvl w:val="0"/>
          <w:numId w:val="23"/>
        </w:numPr>
      </w:pPr>
      <w:r w:rsidRPr="00D60F3D">
        <w:rPr>
          <w:b/>
          <w:bCs/>
        </w:rPr>
        <w:t>Efficient color rendering:</w:t>
      </w:r>
      <w:r w:rsidRPr="00D60F3D">
        <w:t> Research suggests that holographic near-eye displays can account for how the human eye perceives color, using lower resolution for blue channels and dedicating more computational resources to more visually important channels, like red and green. </w:t>
      </w:r>
    </w:p>
    <w:p w14:paraId="5A03521C" w14:textId="77777777" w:rsidR="00D60F3D" w:rsidRPr="00D60F3D" w:rsidRDefault="00D60F3D" w:rsidP="00D60F3D">
      <w:pPr>
        <w:rPr>
          <w:b/>
          <w:bCs/>
        </w:rPr>
      </w:pPr>
      <w:r w:rsidRPr="00D60F3D">
        <w:rPr>
          <w:b/>
          <w:bCs/>
        </w:rPr>
        <w:t>2. What strategies are being explored to reduce the computational load for real-time holographic rendering?</w:t>
      </w:r>
    </w:p>
    <w:p w14:paraId="4C71D244" w14:textId="77777777" w:rsidR="00D60F3D" w:rsidRPr="00D60F3D" w:rsidRDefault="00D60F3D" w:rsidP="00D60F3D">
      <w:r w:rsidRPr="00D60F3D">
        <w:t>Real-time holographic rendering requires simulating complex light wave behavior, a computationally intensive process. Researchers are exploring several strategies to reduce this computational load. </w:t>
      </w:r>
    </w:p>
    <w:p w14:paraId="459C493A" w14:textId="77777777" w:rsidR="00D60F3D" w:rsidRPr="00D60F3D" w:rsidRDefault="00D60F3D" w:rsidP="00D60F3D">
      <w:pPr>
        <w:numPr>
          <w:ilvl w:val="0"/>
          <w:numId w:val="24"/>
        </w:numPr>
      </w:pPr>
      <w:r w:rsidRPr="00D60F3D">
        <w:rPr>
          <w:b/>
          <w:bCs/>
        </w:rPr>
        <w:t>Look-up table (LUT) methods:</w:t>
      </w:r>
      <w:r w:rsidRPr="00D60F3D">
        <w:t> In this strategy, the diffraction patterns of possible object points are pre-calculated offline and stored in a database, or look-up table. The system then generates holograms in real time by retrieving and combining the pre-stored diffraction patterns, which is far more efficient than computing each wave front from scratch.</w:t>
      </w:r>
    </w:p>
    <w:p w14:paraId="17B21DB3" w14:textId="77777777" w:rsidR="00D60F3D" w:rsidRPr="00D60F3D" w:rsidRDefault="00D60F3D" w:rsidP="00D60F3D">
      <w:pPr>
        <w:numPr>
          <w:ilvl w:val="0"/>
          <w:numId w:val="24"/>
        </w:numPr>
      </w:pPr>
      <w:r w:rsidRPr="00D60F3D">
        <w:rPr>
          <w:b/>
          <w:bCs/>
        </w:rPr>
        <w:t>Layered rendering:</w:t>
      </w:r>
      <w:r w:rsidRPr="00D60F3D">
        <w:t> This technique approximates a 3D scene by dividing it into multiple 2D layers. The hologram is then computed for each layer, a much simpler process than performing calculations for every point in a complex 3D object. Multi-viewpoint layered methods can then be used to add realism, including occlusion and view-dependent effects.</w:t>
      </w:r>
    </w:p>
    <w:p w14:paraId="272A1786" w14:textId="77777777" w:rsidR="00D60F3D" w:rsidRPr="00D60F3D" w:rsidRDefault="00D60F3D" w:rsidP="00D60F3D">
      <w:pPr>
        <w:numPr>
          <w:ilvl w:val="0"/>
          <w:numId w:val="24"/>
        </w:numPr>
      </w:pPr>
      <w:r w:rsidRPr="00D60F3D">
        <w:rPr>
          <w:b/>
          <w:bCs/>
        </w:rPr>
        <w:t>Optimized rendering pipelines:</w:t>
      </w:r>
      <w:r w:rsidRPr="00D60F3D">
        <w:t xml:space="preserve"> Researchers are developing more efficient rendering pipelines that take advantage of specific hardware, such as graphics </w:t>
      </w:r>
      <w:r w:rsidRPr="00D60F3D">
        <w:lastRenderedPageBreak/>
        <w:t>processing units (GPUs). For example, some methods integrate graphics rendering pipelines to produce image sources more efficiently for layered holographic systems.</w:t>
      </w:r>
    </w:p>
    <w:p w14:paraId="14D52BB3" w14:textId="77777777" w:rsidR="00D60F3D" w:rsidRPr="00D60F3D" w:rsidRDefault="00D60F3D" w:rsidP="00D60F3D">
      <w:pPr>
        <w:numPr>
          <w:ilvl w:val="0"/>
          <w:numId w:val="24"/>
        </w:numPr>
      </w:pPr>
      <w:r w:rsidRPr="00D60F3D">
        <w:rPr>
          <w:b/>
          <w:bCs/>
        </w:rPr>
        <w:t>Neural network acceleration:</w:t>
      </w:r>
      <w:r w:rsidRPr="00D60F3D">
        <w:t> Machine learning is increasingly being used to accelerate real-time holographic rendering. Neural networks can be trained to predict the required hologram much faster than traditional physics-based simulations, offering a promising path toward real-time processing.</w:t>
      </w:r>
    </w:p>
    <w:p w14:paraId="50FA3876" w14:textId="77777777" w:rsidR="00D60F3D" w:rsidRPr="00D60F3D" w:rsidRDefault="00D60F3D" w:rsidP="00D60F3D">
      <w:pPr>
        <w:numPr>
          <w:ilvl w:val="0"/>
          <w:numId w:val="24"/>
        </w:numPr>
      </w:pPr>
      <w:r w:rsidRPr="00D60F3D">
        <w:rPr>
          <w:b/>
          <w:bCs/>
        </w:rPr>
        <w:t>Depth-based optimization:</w:t>
      </w:r>
      <w:r w:rsidRPr="00D60F3D">
        <w:t> Some techniques, like a split Lohmann lens-based diffraction model, simplify CGH generation by ensuring consistent computation speed regardless of the depth sampling density. This dramatically lowers computational demands while preserving the quality of 3D visualizations. </w:t>
      </w:r>
    </w:p>
    <w:p w14:paraId="2A54D6D1" w14:textId="77777777" w:rsidR="00D60F3D" w:rsidRPr="00D60F3D" w:rsidRDefault="00D60F3D" w:rsidP="00D60F3D">
      <w:pPr>
        <w:rPr>
          <w:b/>
          <w:bCs/>
        </w:rPr>
      </w:pPr>
      <w:r w:rsidRPr="00D60F3D">
        <w:rPr>
          <w:b/>
          <w:bCs/>
        </w:rPr>
        <w:t>3. How are companies tackling content creation for holographic displays?</w:t>
      </w:r>
    </w:p>
    <w:p w14:paraId="13C1E280" w14:textId="77777777" w:rsidR="00D60F3D" w:rsidRPr="00D60F3D" w:rsidRDefault="00D60F3D" w:rsidP="00D60F3D">
      <w:r w:rsidRPr="00D60F3D">
        <w:t>Holographic display companies are using a variety of strategies to address the lack of content and streamline the creation process, primarily leveraging existing 3D assets and AI-assisted tools.</w:t>
      </w:r>
    </w:p>
    <w:p w14:paraId="101B026C" w14:textId="77777777" w:rsidR="00D60F3D" w:rsidRPr="00D60F3D" w:rsidRDefault="00D60F3D" w:rsidP="00D60F3D">
      <w:pPr>
        <w:numPr>
          <w:ilvl w:val="0"/>
          <w:numId w:val="25"/>
        </w:numPr>
      </w:pPr>
      <w:r w:rsidRPr="00D60F3D">
        <w:rPr>
          <w:b/>
          <w:bCs/>
        </w:rPr>
        <w:t>Integrated content platforms and APIs:</w:t>
      </w:r>
      <w:r w:rsidRPr="00D60F3D">
        <w:t> Startups like Light Field Lab are developing universal application programming interfaces (APIs) to help streamline the process of transferring existing 3D content to their holographic displays. This approach simplifies the development pipeline for content creators who already have 3D assets.</w:t>
      </w:r>
    </w:p>
    <w:p w14:paraId="7738AC5E" w14:textId="77777777" w:rsidR="00D60F3D" w:rsidRPr="00D60F3D" w:rsidRDefault="00D60F3D" w:rsidP="00D60F3D">
      <w:pPr>
        <w:numPr>
          <w:ilvl w:val="0"/>
          <w:numId w:val="25"/>
        </w:numPr>
      </w:pPr>
      <w:r w:rsidRPr="00D60F3D">
        <w:rPr>
          <w:b/>
          <w:bCs/>
        </w:rPr>
        <w:t>Plugin support for game engines:</w:t>
      </w:r>
      <w:r w:rsidRPr="00D60F3D">
        <w:t> Companies are creating plugins and software development kits (SDKs) for popular game engines like Unity and Unreal Engine. These tools enable developers to create immersive 3D content for holographic displays more easily by leveraging familiar workflows.</w:t>
      </w:r>
    </w:p>
    <w:p w14:paraId="543988C2" w14:textId="77777777" w:rsidR="00D60F3D" w:rsidRPr="00D60F3D" w:rsidRDefault="00D60F3D" w:rsidP="00D60F3D">
      <w:pPr>
        <w:numPr>
          <w:ilvl w:val="0"/>
          <w:numId w:val="25"/>
        </w:numPr>
      </w:pPr>
      <w:r w:rsidRPr="00D60F3D">
        <w:rPr>
          <w:b/>
          <w:bCs/>
        </w:rPr>
        <w:t>AI-powered creation and optimization tools:</w:t>
      </w:r>
      <w:r w:rsidRPr="00D60F3D">
        <w:t> AI is being used to automatically generate and optimize holographic content. For example, Generative Adversarial Networks (GANs) can be trained on existing holograms to generate high-resolution content. AI-driven algorithms also assist in texture mapping and mesh simplification, ensuring content is optimized for holographic displays without sacrificing visual quality.</w:t>
      </w:r>
    </w:p>
    <w:p w14:paraId="3E4068FF" w14:textId="77777777" w:rsidR="00D60F3D" w:rsidRPr="00D60F3D" w:rsidRDefault="00D60F3D" w:rsidP="00D60F3D">
      <w:pPr>
        <w:numPr>
          <w:ilvl w:val="0"/>
          <w:numId w:val="25"/>
        </w:numPr>
      </w:pPr>
      <w:r w:rsidRPr="00D60F3D">
        <w:rPr>
          <w:b/>
          <w:bCs/>
        </w:rPr>
        <w:t>Hybrid content capture:</w:t>
      </w:r>
      <w:r w:rsidRPr="00D60F3D">
        <w:t> Companies like Looking Glass Factory and Groove Jones use multi-angle camera arrays with depth sensors to capture real-world scenes. AI algorithms then process this data to reconstruct 3D models, which can be rendered for a holographic display.</w:t>
      </w:r>
    </w:p>
    <w:p w14:paraId="4808D567" w14:textId="77777777" w:rsidR="00D60F3D" w:rsidRPr="00D60F3D" w:rsidRDefault="00D60F3D" w:rsidP="00D60F3D">
      <w:pPr>
        <w:numPr>
          <w:ilvl w:val="0"/>
          <w:numId w:val="25"/>
        </w:numPr>
      </w:pPr>
      <w:r w:rsidRPr="00D60F3D">
        <w:rPr>
          <w:b/>
          <w:bCs/>
        </w:rPr>
        <w:lastRenderedPageBreak/>
        <w:t>Partnerships with creative studios:</w:t>
      </w:r>
      <w:r w:rsidRPr="00D60F3D">
        <w:t> Instead of creating content in-house, some hardware manufacturers are partnering with creative studios that specialize in 3D content creation. These studios develop tailored marketing and artistic content, showcasing the capabilities of the hardware and making the technology more appealing to commercial clients.</w:t>
      </w:r>
    </w:p>
    <w:p w14:paraId="15EFB74C" w14:textId="77777777" w:rsidR="00D60F3D" w:rsidRPr="00D60F3D" w:rsidRDefault="00D60F3D" w:rsidP="00D60F3D">
      <w:pPr>
        <w:numPr>
          <w:ilvl w:val="0"/>
          <w:numId w:val="25"/>
        </w:numPr>
        <w:pBdr>
          <w:bottom w:val="single" w:sz="6" w:space="1" w:color="auto"/>
        </w:pBdr>
      </w:pPr>
      <w:r w:rsidRPr="00D60F3D">
        <w:rPr>
          <w:b/>
          <w:bCs/>
        </w:rPr>
        <w:t>Platform-specific content management:</w:t>
      </w:r>
      <w:r w:rsidRPr="00D60F3D">
        <w:t> Companies like HYPERVSN provide their own software for creating, displaying, and managing 3D content for their hardware. This full-stack approach ensures a seamless and optimized experience for users creating content specifically for their displays.</w:t>
      </w:r>
    </w:p>
    <w:p w14:paraId="24E39E62" w14:textId="77777777" w:rsidR="00D60F3D" w:rsidRPr="00D60F3D" w:rsidRDefault="00D60F3D" w:rsidP="00D60F3D">
      <w:pPr>
        <w:rPr>
          <w:b/>
          <w:bCs/>
        </w:rPr>
      </w:pPr>
      <w:r w:rsidRPr="00D60F3D">
        <w:rPr>
          <w:b/>
          <w:bCs/>
        </w:rPr>
        <w:t>1. Main technical hurdles to making affordable consumer holographic displays</w:t>
      </w:r>
    </w:p>
    <w:p w14:paraId="4B3FD3DE" w14:textId="77777777" w:rsidR="00D60F3D" w:rsidRPr="00D60F3D" w:rsidRDefault="00D60F3D" w:rsidP="00D60F3D">
      <w:r w:rsidRPr="00D60F3D">
        <w:t>Making affordable, mass-market holographic displays for consumers faces challenges in manufacturing costs, component size, and energy consumption. These factors drive up costs and limit the practicality of the technology for everyday devices like smartphones or smart glasses. </w:t>
      </w:r>
    </w:p>
    <w:p w14:paraId="6AAFC350" w14:textId="77777777" w:rsidR="00D60F3D" w:rsidRPr="00D60F3D" w:rsidRDefault="00D60F3D" w:rsidP="00D60F3D">
      <w:r w:rsidRPr="00D60F3D">
        <w:rPr>
          <w:b/>
          <w:bCs/>
        </w:rPr>
        <w:t>Cost and manufacturing scalability</w:t>
      </w:r>
    </w:p>
    <w:p w14:paraId="73E4C1D4" w14:textId="77777777" w:rsidR="00D60F3D" w:rsidRPr="00D60F3D" w:rsidRDefault="00D60F3D" w:rsidP="00D60F3D">
      <w:pPr>
        <w:numPr>
          <w:ilvl w:val="0"/>
          <w:numId w:val="26"/>
        </w:numPr>
      </w:pPr>
      <w:r w:rsidRPr="00D60F3D">
        <w:rPr>
          <w:b/>
          <w:bCs/>
        </w:rPr>
        <w:t>Specialized components:</w:t>
      </w:r>
      <w:r w:rsidRPr="00D60F3D">
        <w:t> The core components, especially high-resolution spatial light modulators (SLMs) and efficient waveguides, are currently expensive to produce. Manufacturing them at the nanoscale tolerances needed for high performance is a significant industrial challenge. For example, the cost of specialized microdisplays can be 40–60% higher than their traditional display counterparts.</w:t>
      </w:r>
    </w:p>
    <w:p w14:paraId="29ECE631" w14:textId="77777777" w:rsidR="00D60F3D" w:rsidRPr="00D60F3D" w:rsidRDefault="00D60F3D" w:rsidP="00D60F3D">
      <w:pPr>
        <w:numPr>
          <w:ilvl w:val="0"/>
          <w:numId w:val="26"/>
        </w:numPr>
      </w:pPr>
      <w:r w:rsidRPr="00D60F3D">
        <w:rPr>
          <w:b/>
          <w:bCs/>
        </w:rPr>
        <w:t>Mass production processes:</w:t>
      </w:r>
      <w:r w:rsidRPr="00D60F3D">
        <w:t> Industrializing the manufacturing of integrated systems, like OLEDs combined with metasurfaces, requires substantial advances in nanofabrication to be cost-effective for large-scale consumer production. </w:t>
      </w:r>
    </w:p>
    <w:p w14:paraId="0047A92A" w14:textId="77777777" w:rsidR="00D60F3D" w:rsidRPr="00D60F3D" w:rsidRDefault="00D60F3D" w:rsidP="00D60F3D">
      <w:r w:rsidRPr="00D60F3D">
        <w:rPr>
          <w:b/>
          <w:bCs/>
        </w:rPr>
        <w:t>Miniaturization and power efficiency</w:t>
      </w:r>
    </w:p>
    <w:p w14:paraId="58316F0C" w14:textId="77777777" w:rsidR="00D60F3D" w:rsidRPr="00D60F3D" w:rsidRDefault="00D60F3D" w:rsidP="00D60F3D">
      <w:pPr>
        <w:numPr>
          <w:ilvl w:val="0"/>
          <w:numId w:val="27"/>
        </w:numPr>
      </w:pPr>
      <w:r w:rsidRPr="00D60F3D">
        <w:rPr>
          <w:b/>
          <w:bCs/>
        </w:rPr>
        <w:t>Bulky components:</w:t>
      </w:r>
      <w:r w:rsidRPr="00D60F3D">
        <w:t> Traditional holographic systems, particularly those using lasers, have required bulky optical components and high-powered computing. This makes them impractical for integration into portable consumer devices.</w:t>
      </w:r>
    </w:p>
    <w:p w14:paraId="7B7E0170" w14:textId="77777777" w:rsidR="00D60F3D" w:rsidRPr="00D60F3D" w:rsidRDefault="00D60F3D" w:rsidP="00D60F3D">
      <w:pPr>
        <w:numPr>
          <w:ilvl w:val="0"/>
          <w:numId w:val="27"/>
        </w:numPr>
      </w:pPr>
      <w:r w:rsidRPr="00D60F3D">
        <w:rPr>
          <w:b/>
          <w:bCs/>
        </w:rPr>
        <w:t>Computational hardware:</w:t>
      </w:r>
      <w:r w:rsidRPr="00D60F3D">
        <w:t> Rendering the complex light fields for true holography demands massive computational power, effectively a "supercomputer". Shrinking this processing power to fit into a consumer device like smart glasses while managing heat and power consumption is a major hurdle.</w:t>
      </w:r>
    </w:p>
    <w:p w14:paraId="2C0A2B5C" w14:textId="77777777" w:rsidR="00D60F3D" w:rsidRPr="00D60F3D" w:rsidRDefault="00D60F3D" w:rsidP="00D60F3D">
      <w:pPr>
        <w:numPr>
          <w:ilvl w:val="0"/>
          <w:numId w:val="27"/>
        </w:numPr>
      </w:pPr>
      <w:r w:rsidRPr="00D60F3D">
        <w:rPr>
          <w:b/>
          <w:bCs/>
        </w:rPr>
        <w:lastRenderedPageBreak/>
        <w:t>Energy consumption:</w:t>
      </w:r>
      <w:r w:rsidRPr="00D60F3D">
        <w:t> The energy demands of both the powerful processors and the optically intensive projections must be managed to be suitable for battery-powered devices. </w:t>
      </w:r>
    </w:p>
    <w:p w14:paraId="1D2E4410" w14:textId="77777777" w:rsidR="00D60F3D" w:rsidRPr="00D60F3D" w:rsidRDefault="00D60F3D" w:rsidP="00D60F3D">
      <w:r w:rsidRPr="00D60F3D">
        <w:rPr>
          <w:b/>
          <w:bCs/>
        </w:rPr>
        <w:t>Limited ecosystem and content availability</w:t>
      </w:r>
    </w:p>
    <w:p w14:paraId="12F5D2E9" w14:textId="77777777" w:rsidR="00D60F3D" w:rsidRPr="00D60F3D" w:rsidRDefault="00D60F3D" w:rsidP="00D60F3D">
      <w:pPr>
        <w:numPr>
          <w:ilvl w:val="0"/>
          <w:numId w:val="28"/>
        </w:numPr>
      </w:pPr>
      <w:r w:rsidRPr="00D60F3D">
        <w:rPr>
          <w:b/>
          <w:bCs/>
        </w:rPr>
        <w:t>Content creation barriers:</w:t>
      </w:r>
      <w:r w:rsidRPr="00D60F3D">
        <w:t> The ecosystem for creating content tailored to holographic displays is still nascent. Developers need specialized tools and knowledge, and there is a lack of correctly formatted content. Without compelling media, consumers have little incentive to adopt the technology.</w:t>
      </w:r>
    </w:p>
    <w:p w14:paraId="7BA8F7DA" w14:textId="77777777" w:rsidR="00D60F3D" w:rsidRPr="00D60F3D" w:rsidRDefault="00D60F3D" w:rsidP="00D60F3D">
      <w:pPr>
        <w:numPr>
          <w:ilvl w:val="0"/>
          <w:numId w:val="28"/>
        </w:numPr>
      </w:pPr>
      <w:r w:rsidRPr="00D60F3D">
        <w:rPr>
          <w:b/>
          <w:bCs/>
        </w:rPr>
        <w:t>Lack of standardization:</w:t>
      </w:r>
      <w:r w:rsidRPr="00D60F3D">
        <w:t> Creating holographic content and applications currently requires specialized expertise and software, adding to the cost and complexity. </w:t>
      </w:r>
    </w:p>
    <w:p w14:paraId="1C3963C7" w14:textId="77777777" w:rsidR="00D60F3D" w:rsidRPr="00D60F3D" w:rsidRDefault="00D60F3D" w:rsidP="00D60F3D">
      <w:pPr>
        <w:rPr>
          <w:b/>
          <w:bCs/>
        </w:rPr>
      </w:pPr>
      <w:r w:rsidRPr="00D60F3D">
        <w:rPr>
          <w:b/>
          <w:bCs/>
        </w:rPr>
        <w:t>2. Elaborate on challenges of developing wide-angle holographic displays</w:t>
      </w:r>
    </w:p>
    <w:p w14:paraId="60B58D40" w14:textId="77777777" w:rsidR="00D60F3D" w:rsidRPr="00D60F3D" w:rsidRDefault="00D60F3D" w:rsidP="00D60F3D">
      <w:r w:rsidRPr="00D60F3D">
        <w:t>Creating wide-angle holographic displays is especially challenging because a larger viewing angle often trades off with other key performance metrics, such as resolution and image quality. </w:t>
      </w:r>
    </w:p>
    <w:p w14:paraId="2FF8C6CA" w14:textId="77777777" w:rsidR="00D60F3D" w:rsidRPr="00D60F3D" w:rsidRDefault="00D60F3D" w:rsidP="00D60F3D">
      <w:pPr>
        <w:numPr>
          <w:ilvl w:val="0"/>
          <w:numId w:val="29"/>
        </w:numPr>
      </w:pPr>
      <w:r w:rsidRPr="00D60F3D">
        <w:rPr>
          <w:b/>
          <w:bCs/>
        </w:rPr>
        <w:t>Trade-off between field of view (FOV) and quality:</w:t>
      </w:r>
      <w:r w:rsidRPr="00D60F3D">
        <w:t> The primary bottleneck is the space-bandwidth product of the spatial light modulator (SLM). An SLM with a small pixel size is needed for a wide FOV, but a large pixel count is needed for high resolution. Current SLMs force a compromise between these two requirements, leading to displays that are either high resolution with a narrow FOV or wide FOV with low resolution.</w:t>
      </w:r>
    </w:p>
    <w:p w14:paraId="75EEF47E" w14:textId="77777777" w:rsidR="00D60F3D" w:rsidRPr="00D60F3D" w:rsidRDefault="00D60F3D" w:rsidP="00D60F3D">
      <w:pPr>
        <w:numPr>
          <w:ilvl w:val="0"/>
          <w:numId w:val="29"/>
        </w:numPr>
      </w:pPr>
      <w:r w:rsidRPr="00D60F3D">
        <w:rPr>
          <w:b/>
          <w:bCs/>
        </w:rPr>
        <w:t>Managing optical aberrations:</w:t>
      </w:r>
      <w:r w:rsidRPr="00D60F3D">
        <w:t> As the viewing angle increases, displays are more prone to chromatic aberrations and other distortions. For color holography, the sensitivity of the diffraction process to different wavelengths can cause issues that affect color fidelity and image stability at the edges of the viewing area.</w:t>
      </w:r>
    </w:p>
    <w:p w14:paraId="6B26800E" w14:textId="77777777" w:rsidR="00D60F3D" w:rsidRPr="00D60F3D" w:rsidRDefault="00D60F3D" w:rsidP="00D60F3D">
      <w:pPr>
        <w:numPr>
          <w:ilvl w:val="0"/>
          <w:numId w:val="29"/>
        </w:numPr>
      </w:pPr>
      <w:r w:rsidRPr="00D60F3D">
        <w:rPr>
          <w:b/>
          <w:bCs/>
        </w:rPr>
        <w:t>Computational demands:</w:t>
      </w:r>
      <w:r w:rsidRPr="00D60F3D">
        <w:t> Rendering high-resolution, wide-angle holograms in real time exacerbates the computational bottleneck. The amount of data required to create a light field for a wider viewing area and a higher resolution is immense, pushing the limits of current hardware.</w:t>
      </w:r>
    </w:p>
    <w:p w14:paraId="3F0B83B6" w14:textId="77777777" w:rsidR="00D60F3D" w:rsidRPr="00D60F3D" w:rsidRDefault="00D60F3D" w:rsidP="00D60F3D">
      <w:pPr>
        <w:numPr>
          <w:ilvl w:val="0"/>
          <w:numId w:val="29"/>
        </w:numPr>
      </w:pPr>
      <w:r w:rsidRPr="00D60F3D">
        <w:rPr>
          <w:b/>
          <w:bCs/>
        </w:rPr>
        <w:t>Eyebox expansion:</w:t>
      </w:r>
      <w:r w:rsidRPr="00D60F3D">
        <w:t> For displays like AR glasses, a wide viewing angle requires a large "eyebox," the volume where the viewer's eye can move while still seeing the full image. Solutions for expanding the eyebox often add bulk or complexity. Passive methods, for example, replicate the exit pupil into an array, while active methods use eye-tracking to steer the beam.</w:t>
      </w:r>
    </w:p>
    <w:p w14:paraId="37C8A2E0" w14:textId="77777777" w:rsidR="00D60F3D" w:rsidRPr="00D60F3D" w:rsidRDefault="00D60F3D" w:rsidP="00D60F3D">
      <w:pPr>
        <w:numPr>
          <w:ilvl w:val="0"/>
          <w:numId w:val="29"/>
        </w:numPr>
      </w:pPr>
      <w:r w:rsidRPr="00D60F3D">
        <w:rPr>
          <w:b/>
          <w:bCs/>
        </w:rPr>
        <w:lastRenderedPageBreak/>
        <w:t>Device form factor:</w:t>
      </w:r>
      <w:r w:rsidRPr="00D60F3D">
        <w:t> Implementing wide-angle technology often requires more complex optics or components, increasing the size and weight of the device. This is especially problematic for consumer products like near-eye displays, where a small, lightweight form factor is critical for comfort. </w:t>
      </w:r>
    </w:p>
    <w:p w14:paraId="271D4956" w14:textId="77777777" w:rsidR="00D60F3D" w:rsidRPr="00D60F3D" w:rsidRDefault="00D60F3D" w:rsidP="00D60F3D">
      <w:pPr>
        <w:rPr>
          <w:b/>
          <w:bCs/>
        </w:rPr>
      </w:pPr>
      <w:r w:rsidRPr="00D60F3D">
        <w:rPr>
          <w:b/>
          <w:bCs/>
        </w:rPr>
        <w:t>3. Tell me more about how AI improves holographic image quality</w:t>
      </w:r>
    </w:p>
    <w:p w14:paraId="2993398B" w14:textId="77777777" w:rsidR="00D60F3D" w:rsidRPr="00D60F3D" w:rsidRDefault="00D60F3D" w:rsidP="00D60F3D">
      <w:r w:rsidRPr="00D60F3D">
        <w:t>Artificial intelligence is playing an increasingly critical role in improving holographic image quality by optimizing the rendering process, correcting for imperfections, and simplifying content creation. </w:t>
      </w:r>
    </w:p>
    <w:p w14:paraId="1013400C" w14:textId="77777777" w:rsidR="00D60F3D" w:rsidRPr="00D60F3D" w:rsidRDefault="00D60F3D" w:rsidP="00D60F3D">
      <w:r w:rsidRPr="00D60F3D">
        <w:rPr>
          <w:b/>
          <w:bCs/>
        </w:rPr>
        <w:t>Accelerating computation and reducing artifacts</w:t>
      </w:r>
    </w:p>
    <w:p w14:paraId="4D8CC8D3" w14:textId="77777777" w:rsidR="00D60F3D" w:rsidRPr="00D60F3D" w:rsidRDefault="00D60F3D" w:rsidP="00D60F3D">
      <w:pPr>
        <w:numPr>
          <w:ilvl w:val="0"/>
          <w:numId w:val="30"/>
        </w:numPr>
      </w:pPr>
      <w:r w:rsidRPr="00D60F3D">
        <w:rPr>
          <w:b/>
          <w:bCs/>
        </w:rPr>
        <w:t>Neural rendering and optimized algorithms:</w:t>
      </w:r>
      <w:r w:rsidRPr="00D60F3D">
        <w:t> AI-driven algorithms can produce high-quality, realistic representations of scenes with depth cues more efficiently than traditional physics-based simulations. Researchers at Stanford, for instance, have used neural holography to produce 3D images with reduced speckle noise and higher visual fidelity, even with less-than-perfect light sources.</w:t>
      </w:r>
    </w:p>
    <w:p w14:paraId="2D0136E5" w14:textId="77777777" w:rsidR="00D60F3D" w:rsidRPr="00D60F3D" w:rsidRDefault="00D60F3D" w:rsidP="00D60F3D">
      <w:pPr>
        <w:numPr>
          <w:ilvl w:val="0"/>
          <w:numId w:val="30"/>
        </w:numPr>
      </w:pPr>
      <w:r w:rsidRPr="00D60F3D">
        <w:rPr>
          <w:b/>
          <w:bCs/>
        </w:rPr>
        <w:t>Computational shortcuts:</w:t>
      </w:r>
      <w:r w:rsidRPr="00D60F3D">
        <w:t> AI can help find the most efficient ways to compute holograms, reducing the computational load and increasing speed. Instead of performing computationally expensive diffraction calculations from scratch, AI can generate new perspectives by interpolating between a few reference images, dramatically speeding up the process.</w:t>
      </w:r>
    </w:p>
    <w:p w14:paraId="22A3CCC7" w14:textId="77777777" w:rsidR="00D60F3D" w:rsidRPr="00D60F3D" w:rsidRDefault="00D60F3D" w:rsidP="00D60F3D">
      <w:pPr>
        <w:numPr>
          <w:ilvl w:val="0"/>
          <w:numId w:val="30"/>
        </w:numPr>
      </w:pPr>
      <w:r w:rsidRPr="00D60F3D">
        <w:rPr>
          <w:b/>
          <w:bCs/>
        </w:rPr>
        <w:t>Addressing light imperfections:</w:t>
      </w:r>
      <w:r w:rsidRPr="00D60F3D">
        <w:t> AI is used to counteract the effects of different light sources. For systems using partially coherent light (like LEDs), AI algorithms can compensate for the resulting blurred images and lack of contrast to produce clearer, speckle-free images. </w:t>
      </w:r>
    </w:p>
    <w:p w14:paraId="00F3C31E" w14:textId="77777777" w:rsidR="00D60F3D" w:rsidRPr="00D60F3D" w:rsidRDefault="00D60F3D" w:rsidP="00D60F3D">
      <w:r w:rsidRPr="00D60F3D">
        <w:rPr>
          <w:b/>
          <w:bCs/>
        </w:rPr>
        <w:t>Enhancing and restoring image information</w:t>
      </w:r>
    </w:p>
    <w:p w14:paraId="2290FAB1" w14:textId="77777777" w:rsidR="00D60F3D" w:rsidRPr="00D60F3D" w:rsidRDefault="00D60F3D" w:rsidP="00D60F3D">
      <w:pPr>
        <w:numPr>
          <w:ilvl w:val="0"/>
          <w:numId w:val="31"/>
        </w:numPr>
      </w:pPr>
      <w:r w:rsidRPr="00D60F3D">
        <w:rPr>
          <w:b/>
          <w:bCs/>
        </w:rPr>
        <w:t>Super-resolution:</w:t>
      </w:r>
      <w:r w:rsidRPr="00D60F3D">
        <w:t> AI techniques are being used to enhance the resolution of holograms by filling in missing details and upscaling images. Algorithms like ESRGAN x4 have been used to enlarge images for high-resolution holographic displays while maintaining integrity and preventing blurring.</w:t>
      </w:r>
    </w:p>
    <w:p w14:paraId="2EEE12E6" w14:textId="77777777" w:rsidR="00D60F3D" w:rsidRPr="00D60F3D" w:rsidRDefault="00D60F3D" w:rsidP="00D60F3D">
      <w:pPr>
        <w:numPr>
          <w:ilvl w:val="0"/>
          <w:numId w:val="31"/>
        </w:numPr>
      </w:pPr>
      <w:r w:rsidRPr="00D60F3D">
        <w:rPr>
          <w:b/>
          <w:bCs/>
        </w:rPr>
        <w:t>Image reconstruction and phase recovery:</w:t>
      </w:r>
      <w:r w:rsidRPr="00D60F3D">
        <w:t> In digital holography, AI is trained to reconstruct images with improved phase recovery and extended depth of field. Once trained, these neural networks can reconstruct images with superior signal-to-noise ratios and enhanced spatial resolution. </w:t>
      </w:r>
    </w:p>
    <w:p w14:paraId="7E57C22D" w14:textId="77777777" w:rsidR="00D60F3D" w:rsidRPr="00D60F3D" w:rsidRDefault="00D60F3D" w:rsidP="00D60F3D">
      <w:r w:rsidRPr="00D60F3D">
        <w:rPr>
          <w:b/>
          <w:bCs/>
        </w:rPr>
        <w:t>Simplifying content creation</w:t>
      </w:r>
    </w:p>
    <w:p w14:paraId="07C13EE3" w14:textId="77777777" w:rsidR="00D60F3D" w:rsidRPr="00D60F3D" w:rsidRDefault="00D60F3D" w:rsidP="00D60F3D">
      <w:pPr>
        <w:numPr>
          <w:ilvl w:val="0"/>
          <w:numId w:val="32"/>
        </w:numPr>
      </w:pPr>
      <w:r w:rsidRPr="00D60F3D">
        <w:rPr>
          <w:b/>
          <w:bCs/>
        </w:rPr>
        <w:lastRenderedPageBreak/>
        <w:t>AI-generated content:</w:t>
      </w:r>
      <w:r w:rsidRPr="00D60F3D">
        <w:t> AI enables simplified and rapid holographic content creation. By using AI-generated prompts, it's possible to generate high-quality holographic stereograms without needing extensive 3D modeling skills or expensive software. This makes holographic production more accessible to a wider audience.</w:t>
      </w:r>
    </w:p>
    <w:p w14:paraId="1B963002" w14:textId="77777777" w:rsidR="00D60F3D" w:rsidRPr="00D60F3D" w:rsidRDefault="00D60F3D" w:rsidP="00D60F3D">
      <w:pPr>
        <w:numPr>
          <w:ilvl w:val="0"/>
          <w:numId w:val="32"/>
        </w:numPr>
        <w:pBdr>
          <w:bottom w:val="single" w:sz="6" w:space="1" w:color="auto"/>
        </w:pBdr>
      </w:pPr>
      <w:r w:rsidRPr="00D60F3D">
        <w:rPr>
          <w:b/>
          <w:bCs/>
        </w:rPr>
        <w:t>Simplified workflows:</w:t>
      </w:r>
      <w:r w:rsidRPr="00D60F3D">
        <w:t> Companies like HoloConnects use AI and computer vision to streamline content creation. Multiple high-resolution cameras capture a subject from different angles, and AI algorithms stitch these perspectives into a 3D model. AI then refines the model and optimizes data for efficient rendering.</w:t>
      </w:r>
    </w:p>
    <w:p w14:paraId="31D1F491" w14:textId="77777777" w:rsidR="00D60F3D" w:rsidRPr="00D60F3D" w:rsidRDefault="00D60F3D" w:rsidP="00D60F3D">
      <w:pPr>
        <w:rPr>
          <w:b/>
          <w:bCs/>
        </w:rPr>
      </w:pPr>
      <w:r w:rsidRPr="00D60F3D">
        <w:rPr>
          <w:b/>
          <w:bCs/>
        </w:rPr>
        <w:t>1. What other applications could benefit from more affordable holographic displays?</w:t>
      </w:r>
    </w:p>
    <w:p w14:paraId="5EA03059" w14:textId="77777777" w:rsidR="00D60F3D" w:rsidRPr="00D60F3D" w:rsidRDefault="00D60F3D" w:rsidP="00D60F3D">
      <w:r w:rsidRPr="00D60F3D">
        <w:t>Making holographic displays affordable for everyday consumers would unlock new uses in several key industries, moving the technology beyond high-end commercial applications. </w:t>
      </w:r>
    </w:p>
    <w:p w14:paraId="426B9FB9" w14:textId="77777777" w:rsidR="00D60F3D" w:rsidRPr="00D60F3D" w:rsidRDefault="00D60F3D" w:rsidP="00D60F3D">
      <w:r w:rsidRPr="00D60F3D">
        <w:rPr>
          <w:b/>
          <w:bCs/>
        </w:rPr>
        <w:t>Healthcare and medicine</w:t>
      </w:r>
    </w:p>
    <w:p w14:paraId="35DB4A6F" w14:textId="77777777" w:rsidR="00D60F3D" w:rsidRPr="00D60F3D" w:rsidRDefault="00D60F3D" w:rsidP="00D60F3D">
      <w:pPr>
        <w:numPr>
          <w:ilvl w:val="0"/>
          <w:numId w:val="33"/>
        </w:numPr>
      </w:pPr>
      <w:r w:rsidRPr="00D60F3D">
        <w:rPr>
          <w:b/>
          <w:bCs/>
        </w:rPr>
        <w:t>Telemedicine:</w:t>
      </w:r>
      <w:r w:rsidRPr="00D60F3D">
        <w:t> Holographic video calls could bring a patient and a remote specialist into a virtual shared space, making consultations feel more personal and improving access to expert medical advice.</w:t>
      </w:r>
    </w:p>
    <w:p w14:paraId="38C35014" w14:textId="77777777" w:rsidR="00D60F3D" w:rsidRPr="00D60F3D" w:rsidRDefault="00D60F3D" w:rsidP="00D60F3D">
      <w:pPr>
        <w:numPr>
          <w:ilvl w:val="0"/>
          <w:numId w:val="33"/>
        </w:numPr>
      </w:pPr>
      <w:r w:rsidRPr="00D60F3D">
        <w:rPr>
          <w:b/>
          <w:bCs/>
        </w:rPr>
        <w:t>Medical imaging:</w:t>
      </w:r>
      <w:r w:rsidRPr="00D60F3D">
        <w:t> Physicians could use interactive, 3D holographic visualizations of CT and MRI scans for more accurate diagnoses and precise surgical planning.</w:t>
      </w:r>
    </w:p>
    <w:p w14:paraId="37E3DB3E" w14:textId="77777777" w:rsidR="00D60F3D" w:rsidRPr="00D60F3D" w:rsidRDefault="00D60F3D" w:rsidP="00D60F3D">
      <w:pPr>
        <w:numPr>
          <w:ilvl w:val="0"/>
          <w:numId w:val="33"/>
        </w:numPr>
      </w:pPr>
      <w:r w:rsidRPr="00D60F3D">
        <w:rPr>
          <w:b/>
          <w:bCs/>
        </w:rPr>
        <w:t>Medical education and training:</w:t>
      </w:r>
      <w:r w:rsidRPr="00D60F3D">
        <w:t> Students could interact with lifelike, 3D holographic models of organs and the human body, leading to a deeper understanding of anatomy. </w:t>
      </w:r>
    </w:p>
    <w:p w14:paraId="3B5EBA68" w14:textId="77777777" w:rsidR="00D60F3D" w:rsidRPr="00D60F3D" w:rsidRDefault="00D60F3D" w:rsidP="00D60F3D">
      <w:r w:rsidRPr="00D60F3D">
        <w:rPr>
          <w:b/>
          <w:bCs/>
        </w:rPr>
        <w:t>Education and training</w:t>
      </w:r>
    </w:p>
    <w:p w14:paraId="3C21FC4D" w14:textId="77777777" w:rsidR="00D60F3D" w:rsidRPr="00D60F3D" w:rsidRDefault="00D60F3D" w:rsidP="00D60F3D">
      <w:pPr>
        <w:numPr>
          <w:ilvl w:val="0"/>
          <w:numId w:val="34"/>
        </w:numPr>
      </w:pPr>
      <w:r w:rsidRPr="00D60F3D">
        <w:rPr>
          <w:b/>
          <w:bCs/>
        </w:rPr>
        <w:t>Interactive learning:</w:t>
      </w:r>
      <w:r w:rsidRPr="00D60F3D">
        <w:t> Holographic simulations could bring complex topics like atomic particles, historical events, or planetary motion to life in classrooms, providing more engaging and memorable learning experiences.</w:t>
      </w:r>
    </w:p>
    <w:p w14:paraId="7ED8EB9D" w14:textId="77777777" w:rsidR="00D60F3D" w:rsidRPr="00D60F3D" w:rsidRDefault="00D60F3D" w:rsidP="00D60F3D">
      <w:pPr>
        <w:numPr>
          <w:ilvl w:val="0"/>
          <w:numId w:val="34"/>
        </w:numPr>
      </w:pPr>
      <w:r w:rsidRPr="00D60F3D">
        <w:rPr>
          <w:b/>
          <w:bCs/>
        </w:rPr>
        <w:t>Remote training:</w:t>
      </w:r>
      <w:r w:rsidRPr="00D60F3D">
        <w:t> Companies could provide immersive, realistic simulations for employee training, allowing individuals to practice real-world scenarios in a safe, digital environment. </w:t>
      </w:r>
    </w:p>
    <w:p w14:paraId="62D3D77A" w14:textId="77777777" w:rsidR="00D60F3D" w:rsidRPr="00D60F3D" w:rsidRDefault="00D60F3D" w:rsidP="00D60F3D">
      <w:r w:rsidRPr="00D60F3D">
        <w:rPr>
          <w:b/>
          <w:bCs/>
        </w:rPr>
        <w:t>Communication and collaboration</w:t>
      </w:r>
    </w:p>
    <w:p w14:paraId="73FE3D75" w14:textId="77777777" w:rsidR="00D60F3D" w:rsidRPr="00D60F3D" w:rsidRDefault="00D60F3D" w:rsidP="00D60F3D">
      <w:pPr>
        <w:numPr>
          <w:ilvl w:val="0"/>
          <w:numId w:val="35"/>
        </w:numPr>
      </w:pPr>
      <w:r w:rsidRPr="00D60F3D">
        <w:rPr>
          <w:b/>
          <w:bCs/>
        </w:rPr>
        <w:t>Holographic telepresence:</w:t>
      </w:r>
      <w:r w:rsidRPr="00D60F3D">
        <w:t> Business meetings and social gatherings could be transformed by projecting lifelike 3D holograms of participants, making remote communication feel more like in-person interaction.</w:t>
      </w:r>
    </w:p>
    <w:p w14:paraId="7B889F0C" w14:textId="77777777" w:rsidR="00D60F3D" w:rsidRPr="00D60F3D" w:rsidRDefault="00D60F3D" w:rsidP="00D60F3D">
      <w:pPr>
        <w:numPr>
          <w:ilvl w:val="0"/>
          <w:numId w:val="35"/>
        </w:numPr>
      </w:pPr>
      <w:r w:rsidRPr="00D60F3D">
        <w:rPr>
          <w:b/>
          <w:bCs/>
        </w:rPr>
        <w:lastRenderedPageBreak/>
        <w:t>Spatial computing:</w:t>
      </w:r>
      <w:r w:rsidRPr="00D60F3D">
        <w:t> Holographic elements could be integrated into everyday devices, like laptops and phones, to create immersive heads-up displays for drivers, or to enable collaborative, three-dimensional modeling for architects and designers. </w:t>
      </w:r>
    </w:p>
    <w:p w14:paraId="434A7EC7" w14:textId="77777777" w:rsidR="00D60F3D" w:rsidRPr="00D60F3D" w:rsidRDefault="00D60F3D" w:rsidP="00D60F3D">
      <w:r w:rsidRPr="00D60F3D">
        <w:rPr>
          <w:b/>
          <w:bCs/>
        </w:rPr>
        <w:t>Public safety and military</w:t>
      </w:r>
    </w:p>
    <w:p w14:paraId="1BEE7608" w14:textId="77777777" w:rsidR="00D60F3D" w:rsidRPr="00D60F3D" w:rsidRDefault="00D60F3D" w:rsidP="00D60F3D">
      <w:pPr>
        <w:numPr>
          <w:ilvl w:val="0"/>
          <w:numId w:val="36"/>
        </w:numPr>
      </w:pPr>
      <w:r w:rsidRPr="00D60F3D">
        <w:rPr>
          <w:b/>
          <w:bCs/>
        </w:rPr>
        <w:t>Tactical training:</w:t>
      </w:r>
      <w:r w:rsidRPr="00D60F3D">
        <w:t> Military personnel and emergency responders could use holographic simulations to train for dangerous scenarios without the associated risks.</w:t>
      </w:r>
    </w:p>
    <w:p w14:paraId="2632CD4D" w14:textId="77777777" w:rsidR="00D60F3D" w:rsidRPr="00D60F3D" w:rsidRDefault="00D60F3D" w:rsidP="00D60F3D">
      <w:pPr>
        <w:numPr>
          <w:ilvl w:val="0"/>
          <w:numId w:val="36"/>
        </w:numPr>
      </w:pPr>
      <w:r w:rsidRPr="00D60F3D">
        <w:rPr>
          <w:b/>
          <w:bCs/>
        </w:rPr>
        <w:t>Disaster management:</w:t>
      </w:r>
      <w:r w:rsidRPr="00D60F3D">
        <w:t> First responders could use 3D holographic maps, generated by drones and other devices, to better manage resources and assess a disaster zone. </w:t>
      </w:r>
    </w:p>
    <w:p w14:paraId="05FAC5E3" w14:textId="77777777" w:rsidR="00D60F3D" w:rsidRPr="00D60F3D" w:rsidRDefault="00D60F3D" w:rsidP="00D60F3D">
      <w:pPr>
        <w:rPr>
          <w:b/>
          <w:bCs/>
        </w:rPr>
      </w:pPr>
      <w:r w:rsidRPr="00D60F3D">
        <w:rPr>
          <w:b/>
          <w:bCs/>
        </w:rPr>
        <w:t>2. Elaborate on AI techniques that reduce speckle in holographic images</w:t>
      </w:r>
    </w:p>
    <w:p w14:paraId="008650D0" w14:textId="77777777" w:rsidR="00D60F3D" w:rsidRPr="00D60F3D" w:rsidRDefault="00D60F3D" w:rsidP="00D60F3D">
      <w:r w:rsidRPr="00D60F3D">
        <w:t>Speckle noise is a grainy artifact that appears in holographic images due to the use of coherent light sources like lasers. AI-driven digital processing methods are being explored to overcome this challenge. </w:t>
      </w:r>
    </w:p>
    <w:p w14:paraId="3BD6E9A5" w14:textId="77777777" w:rsidR="00D60F3D" w:rsidRPr="00D60F3D" w:rsidRDefault="00D60F3D" w:rsidP="00D60F3D">
      <w:r w:rsidRPr="00D60F3D">
        <w:rPr>
          <w:b/>
          <w:bCs/>
        </w:rPr>
        <w:t>Deep-learning-based denoising</w:t>
      </w:r>
    </w:p>
    <w:p w14:paraId="3ECE2D9E" w14:textId="77777777" w:rsidR="00D60F3D" w:rsidRPr="00D60F3D" w:rsidRDefault="00D60F3D" w:rsidP="00D60F3D">
      <w:pPr>
        <w:numPr>
          <w:ilvl w:val="0"/>
          <w:numId w:val="37"/>
        </w:numPr>
      </w:pPr>
      <w:r w:rsidRPr="00D60F3D">
        <w:rPr>
          <w:b/>
          <w:bCs/>
        </w:rPr>
        <w:t>Convolutional neural networks (CNNs):</w:t>
      </w:r>
      <w:r w:rsidRPr="00D60F3D">
        <w:t> CNNs are particularly effective for learning the complex patterns of noise within an image. These networks can be trained on datasets of simulated noisy holograms and corresponding clean images to learn how to remove speckle noise effectively while preserving important image details.</w:t>
      </w:r>
    </w:p>
    <w:p w14:paraId="06B8E111" w14:textId="77777777" w:rsidR="00D60F3D" w:rsidRPr="00D60F3D" w:rsidRDefault="00D60F3D" w:rsidP="00D60F3D">
      <w:pPr>
        <w:numPr>
          <w:ilvl w:val="0"/>
          <w:numId w:val="37"/>
        </w:numPr>
      </w:pPr>
      <w:r w:rsidRPr="00D60F3D">
        <w:rPr>
          <w:b/>
          <w:bCs/>
        </w:rPr>
        <w:t>Generative adversarial networks (GANs):</w:t>
      </w:r>
      <w:r w:rsidRPr="00D60F3D">
        <w:t> Conditional GANs use two competing networks—a generator and a discriminator—to learn the difference between noisy and clean holographic images. The generator produces denoised images, and the discriminator's job is to tell if the image is real or fake. This process results in more realistic and higher-quality image reconstructions.</w:t>
      </w:r>
    </w:p>
    <w:p w14:paraId="7D9EF468" w14:textId="77777777" w:rsidR="00D60F3D" w:rsidRPr="00D60F3D" w:rsidRDefault="00D60F3D" w:rsidP="00D60F3D">
      <w:pPr>
        <w:numPr>
          <w:ilvl w:val="0"/>
          <w:numId w:val="37"/>
        </w:numPr>
      </w:pPr>
      <w:r w:rsidRPr="00D60F3D">
        <w:rPr>
          <w:b/>
          <w:bCs/>
        </w:rPr>
        <w:t>U-Net and residual learning:</w:t>
      </w:r>
      <w:r w:rsidRPr="00D60F3D">
        <w:t> More complex network architectures like U-Net and residual learning can further boost denoising performance. U-Nets, for example, are adept at isolating and removing noise without degrading the resolution, while residual networks can learn the noise in the wavelet domain and directly reduce it in the reconstructed image. </w:t>
      </w:r>
    </w:p>
    <w:p w14:paraId="56133291" w14:textId="77777777" w:rsidR="00D60F3D" w:rsidRPr="00D60F3D" w:rsidRDefault="00D60F3D" w:rsidP="00D60F3D">
      <w:r w:rsidRPr="00D60F3D">
        <w:rPr>
          <w:b/>
          <w:bCs/>
        </w:rPr>
        <w:t>Optimization for hardware and computation</w:t>
      </w:r>
    </w:p>
    <w:p w14:paraId="3987B706" w14:textId="77777777" w:rsidR="00D60F3D" w:rsidRPr="00D60F3D" w:rsidRDefault="00D60F3D" w:rsidP="00D60F3D">
      <w:pPr>
        <w:numPr>
          <w:ilvl w:val="0"/>
          <w:numId w:val="38"/>
        </w:numPr>
      </w:pPr>
      <w:r w:rsidRPr="00D60F3D">
        <w:rPr>
          <w:b/>
          <w:bCs/>
        </w:rPr>
        <w:lastRenderedPageBreak/>
        <w:t>Spectrally optimized CNNs:</w:t>
      </w:r>
      <w:r w:rsidRPr="00D60F3D">
        <w:t> Some CNN-based approaches analyze holograms in the spectrum domain to handle different levels of speckle noise, leading to faster processing without losing image quality.</w:t>
      </w:r>
    </w:p>
    <w:p w14:paraId="26852C8F" w14:textId="77777777" w:rsidR="00D60F3D" w:rsidRPr="00D60F3D" w:rsidRDefault="00D60F3D" w:rsidP="00D60F3D">
      <w:pPr>
        <w:numPr>
          <w:ilvl w:val="0"/>
          <w:numId w:val="38"/>
        </w:numPr>
      </w:pPr>
      <w:r w:rsidRPr="00D60F3D">
        <w:rPr>
          <w:b/>
          <w:bCs/>
        </w:rPr>
        <w:t>BM3D-based CNNs:</w:t>
      </w:r>
      <w:r w:rsidRPr="00D60F3D">
        <w:t> Combining traditional image filtering methods like Block-Matching and 3D filtering (BM3D) with CNNs can improve efficiency. The BM3D algorithm performs initial denoising, and the CNN refines the image further, reducing computational complexity. </w:t>
      </w:r>
    </w:p>
    <w:p w14:paraId="5E0B3972" w14:textId="77777777" w:rsidR="00D60F3D" w:rsidRPr="00D60F3D" w:rsidRDefault="00D60F3D" w:rsidP="00D60F3D">
      <w:pPr>
        <w:rPr>
          <w:b/>
          <w:bCs/>
        </w:rPr>
      </w:pPr>
      <w:r w:rsidRPr="00D60F3D">
        <w:rPr>
          <w:b/>
          <w:bCs/>
        </w:rPr>
        <w:t>3. How are holographic displays and AI impacting retail and advertising?</w:t>
      </w:r>
    </w:p>
    <w:p w14:paraId="6FA7BFE6" w14:textId="77777777" w:rsidR="00D60F3D" w:rsidRPr="00D60F3D" w:rsidRDefault="00D60F3D" w:rsidP="00D60F3D">
      <w:r w:rsidRPr="00D60F3D">
        <w:t>Holographic displays combined with AI are transforming retail and advertising by creating highly interactive, personalized, and visually engaging experiences that capture consumer attention and drive sales. </w:t>
      </w:r>
    </w:p>
    <w:p w14:paraId="1179D391" w14:textId="77777777" w:rsidR="00D60F3D" w:rsidRPr="00D60F3D" w:rsidRDefault="00D60F3D" w:rsidP="00D60F3D">
      <w:r w:rsidRPr="00D60F3D">
        <w:rPr>
          <w:b/>
          <w:bCs/>
        </w:rPr>
        <w:t>Captivating displays and experiential marketing</w:t>
      </w:r>
    </w:p>
    <w:p w14:paraId="09B622A4" w14:textId="77777777" w:rsidR="00D60F3D" w:rsidRPr="00D60F3D" w:rsidRDefault="00D60F3D" w:rsidP="00D60F3D">
      <w:pPr>
        <w:numPr>
          <w:ilvl w:val="0"/>
          <w:numId w:val="39"/>
        </w:numPr>
      </w:pPr>
      <w:r w:rsidRPr="00D60F3D">
        <w:rPr>
          <w:b/>
          <w:bCs/>
        </w:rPr>
        <w:t>Attention-grabbing visuals:</w:t>
      </w:r>
      <w:r w:rsidRPr="00D60F3D">
        <w:t> Holographic digital signage uses floating 3D visuals to capture the attention of passersby more effectively than traditional 2D advertising.</w:t>
      </w:r>
    </w:p>
    <w:p w14:paraId="2B5BB390" w14:textId="77777777" w:rsidR="00D60F3D" w:rsidRPr="00D60F3D" w:rsidRDefault="00D60F3D" w:rsidP="00D60F3D">
      <w:pPr>
        <w:numPr>
          <w:ilvl w:val="0"/>
          <w:numId w:val="39"/>
        </w:numPr>
      </w:pPr>
      <w:r w:rsidRPr="00D60F3D">
        <w:rPr>
          <w:b/>
          <w:bCs/>
        </w:rPr>
        <w:t>Virtual showrooms:</w:t>
      </w:r>
      <w:r w:rsidRPr="00D60F3D">
        <w:t> Retailers can display products as lifelike 3D holograms, allowing customers to view items from every angle without taking up valuable shelf space.</w:t>
      </w:r>
    </w:p>
    <w:p w14:paraId="780467D0" w14:textId="77777777" w:rsidR="00D60F3D" w:rsidRPr="00D60F3D" w:rsidRDefault="00D60F3D" w:rsidP="00D60F3D">
      <w:pPr>
        <w:numPr>
          <w:ilvl w:val="0"/>
          <w:numId w:val="39"/>
        </w:numPr>
      </w:pPr>
      <w:r w:rsidRPr="00D60F3D">
        <w:rPr>
          <w:b/>
          <w:bCs/>
        </w:rPr>
        <w:t>Interactive experiences:</w:t>
      </w:r>
      <w:r w:rsidRPr="00D60F3D">
        <w:t> Combining holographic displays with sensors allows customers to interact with virtual products, customizing colors, zooming in, or viewing details with gestures. </w:t>
      </w:r>
    </w:p>
    <w:p w14:paraId="5C0F81DC" w14:textId="77777777" w:rsidR="00D60F3D" w:rsidRPr="00D60F3D" w:rsidRDefault="00D60F3D" w:rsidP="00D60F3D">
      <w:r w:rsidRPr="00D60F3D">
        <w:rPr>
          <w:b/>
          <w:bCs/>
        </w:rPr>
        <w:t>Personalization and engagement</w:t>
      </w:r>
    </w:p>
    <w:p w14:paraId="59F5B2F5" w14:textId="77777777" w:rsidR="00D60F3D" w:rsidRPr="00D60F3D" w:rsidRDefault="00D60F3D" w:rsidP="00D60F3D">
      <w:pPr>
        <w:numPr>
          <w:ilvl w:val="0"/>
          <w:numId w:val="40"/>
        </w:numPr>
      </w:pPr>
      <w:r w:rsidRPr="00D60F3D">
        <w:rPr>
          <w:b/>
          <w:bCs/>
        </w:rPr>
        <w:t>AI-powered personalization:</w:t>
      </w:r>
      <w:r w:rsidRPr="00D60F3D">
        <w:t> AI can be used to deliver more personalized experiences by adapting content based on customer demographics, past purchases, or real-time behavior. For example, AI-powered holographic AI avatars can greet customers by name and provide tailored shopping suggestions.</w:t>
      </w:r>
    </w:p>
    <w:p w14:paraId="41DF3945" w14:textId="77777777" w:rsidR="00D60F3D" w:rsidRPr="00D60F3D" w:rsidRDefault="00D60F3D" w:rsidP="00D60F3D">
      <w:pPr>
        <w:numPr>
          <w:ilvl w:val="0"/>
          <w:numId w:val="40"/>
        </w:numPr>
      </w:pPr>
      <w:r w:rsidRPr="00D60F3D">
        <w:rPr>
          <w:b/>
          <w:bCs/>
        </w:rPr>
        <w:t>Brand storytelling:</w:t>
      </w:r>
      <w:r w:rsidRPr="00D60F3D">
        <w:t> Brands can leverage AI to create dynamic 3D visuals, like virtual brand ambassadors or interactive product demos, that tell a story and create a stronger emotional connection with consumers. </w:t>
      </w:r>
    </w:p>
    <w:p w14:paraId="2BA4E4DC" w14:textId="77777777" w:rsidR="00D60F3D" w:rsidRPr="00D60F3D" w:rsidRDefault="00D60F3D" w:rsidP="00D60F3D">
      <w:r w:rsidRPr="00D60F3D">
        <w:rPr>
          <w:b/>
          <w:bCs/>
        </w:rPr>
        <w:t>Enhanced retail operations and data insights</w:t>
      </w:r>
    </w:p>
    <w:p w14:paraId="6FEC88C3" w14:textId="77777777" w:rsidR="00D60F3D" w:rsidRPr="00D60F3D" w:rsidRDefault="00D60F3D" w:rsidP="00D60F3D">
      <w:pPr>
        <w:numPr>
          <w:ilvl w:val="0"/>
          <w:numId w:val="41"/>
        </w:numPr>
      </w:pPr>
      <w:r w:rsidRPr="00D60F3D">
        <w:rPr>
          <w:b/>
          <w:bCs/>
        </w:rPr>
        <w:t>Automated customer service:</w:t>
      </w:r>
      <w:r w:rsidRPr="00D60F3D">
        <w:t> AI-powered holographic avatars can act as virtual sales agents, answering customer questions and providing real-time assistance, freeing up human staff for more complex tasks.</w:t>
      </w:r>
    </w:p>
    <w:p w14:paraId="60478D8F" w14:textId="77777777" w:rsidR="00D60F3D" w:rsidRPr="00D60F3D" w:rsidRDefault="00D60F3D" w:rsidP="00D60F3D">
      <w:pPr>
        <w:numPr>
          <w:ilvl w:val="0"/>
          <w:numId w:val="41"/>
        </w:numPr>
      </w:pPr>
      <w:r w:rsidRPr="00D60F3D">
        <w:rPr>
          <w:b/>
          <w:bCs/>
        </w:rPr>
        <w:lastRenderedPageBreak/>
        <w:t>Data collection and analysis:</w:t>
      </w:r>
      <w:r w:rsidRPr="00D60F3D">
        <w:t> Interactive holographic displays can collect valuable data on customer engagement, measuring foot traffic, dwell time, and interaction rates, which helps retailers refine their marketing strategies.</w:t>
      </w:r>
    </w:p>
    <w:p w14:paraId="340E965E" w14:textId="77777777" w:rsidR="00D60F3D" w:rsidRPr="00D60F3D" w:rsidRDefault="00D60F3D" w:rsidP="00D60F3D">
      <w:pPr>
        <w:numPr>
          <w:ilvl w:val="0"/>
          <w:numId w:val="41"/>
        </w:numPr>
        <w:pBdr>
          <w:bottom w:val="single" w:sz="6" w:space="1" w:color="auto"/>
        </w:pBdr>
      </w:pPr>
      <w:r w:rsidRPr="00D60F3D">
        <w:rPr>
          <w:b/>
          <w:bCs/>
        </w:rPr>
        <w:t>Omnichannel experiences:</w:t>
      </w:r>
      <w:r w:rsidRPr="00D60F3D">
        <w:t> Retailers can integrate holographic content into their overall omnichannel strategy, creating seamless, immersive experiences that blend physical stores with online platforms. </w:t>
      </w:r>
    </w:p>
    <w:p w14:paraId="0CE103B9" w14:textId="77777777" w:rsidR="00D60F3D" w:rsidRPr="00D60F3D" w:rsidRDefault="00D60F3D" w:rsidP="00D60F3D">
      <w:pPr>
        <w:rPr>
          <w:b/>
          <w:bCs/>
        </w:rPr>
      </w:pPr>
      <w:r w:rsidRPr="00D60F3D">
        <w:rPr>
          <w:b/>
          <w:bCs/>
        </w:rPr>
        <w:t>1. Other industries that could benefit from affordable holographic displays</w:t>
      </w:r>
    </w:p>
    <w:p w14:paraId="2F588183" w14:textId="77777777" w:rsidR="00D60F3D" w:rsidRPr="00D60F3D" w:rsidRDefault="00D60F3D" w:rsidP="00D60F3D">
      <w:r w:rsidRPr="00D60F3D">
        <w:t>Beyond retail and healthcare, more affordable holographic displays could impact several other industries by providing enhanced visualization and interactive experiences. </w:t>
      </w:r>
    </w:p>
    <w:p w14:paraId="716D45FE" w14:textId="77777777" w:rsidR="00D60F3D" w:rsidRPr="00D60F3D" w:rsidRDefault="00D60F3D" w:rsidP="00D60F3D">
      <w:r w:rsidRPr="00D60F3D">
        <w:rPr>
          <w:b/>
          <w:bCs/>
        </w:rPr>
        <w:t>Automotive and transportation</w:t>
      </w:r>
    </w:p>
    <w:p w14:paraId="08232573" w14:textId="77777777" w:rsidR="00D60F3D" w:rsidRPr="00D60F3D" w:rsidRDefault="00D60F3D" w:rsidP="00D60F3D">
      <w:pPr>
        <w:numPr>
          <w:ilvl w:val="0"/>
          <w:numId w:val="42"/>
        </w:numPr>
      </w:pPr>
      <w:r w:rsidRPr="00D60F3D">
        <w:rPr>
          <w:b/>
          <w:bCs/>
        </w:rPr>
        <w:t>Heads-up displays (HUDs):</w:t>
      </w:r>
      <w:r w:rsidRPr="00D60F3D">
        <w:t> Holographic HUDs could project information like speed, navigation, and safety warnings directly onto a vehicle's windshield in a more dynamic and immersive way.</w:t>
      </w:r>
    </w:p>
    <w:p w14:paraId="47607023" w14:textId="77777777" w:rsidR="00D60F3D" w:rsidRPr="00D60F3D" w:rsidRDefault="00D60F3D" w:rsidP="00D60F3D">
      <w:pPr>
        <w:numPr>
          <w:ilvl w:val="0"/>
          <w:numId w:val="42"/>
        </w:numPr>
      </w:pPr>
      <w:r w:rsidRPr="00D60F3D">
        <w:rPr>
          <w:b/>
          <w:bCs/>
        </w:rPr>
        <w:t>Interior design:</w:t>
      </w:r>
      <w:r w:rsidRPr="00D60F3D">
        <w:t> Automakers could use holograms to display interactive menus, entertainment for passengers, or to show a car's interior features in a 3D format. </w:t>
      </w:r>
    </w:p>
    <w:p w14:paraId="59BAD3DE" w14:textId="77777777" w:rsidR="00D60F3D" w:rsidRPr="00D60F3D" w:rsidRDefault="00D60F3D" w:rsidP="00D60F3D">
      <w:r w:rsidRPr="00D60F3D">
        <w:rPr>
          <w:b/>
          <w:bCs/>
        </w:rPr>
        <w:t>Entertainment and gaming</w:t>
      </w:r>
    </w:p>
    <w:p w14:paraId="6F5ECDBA" w14:textId="77777777" w:rsidR="00D60F3D" w:rsidRPr="00D60F3D" w:rsidRDefault="00D60F3D" w:rsidP="00D60F3D">
      <w:pPr>
        <w:numPr>
          <w:ilvl w:val="0"/>
          <w:numId w:val="43"/>
        </w:numPr>
      </w:pPr>
      <w:r w:rsidRPr="00D60F3D">
        <w:rPr>
          <w:b/>
          <w:bCs/>
        </w:rPr>
        <w:t>Live events and concerts:</w:t>
      </w:r>
      <w:r w:rsidRPr="00D60F3D">
        <w:t> Spectators could experience live music or stage plays featuring lifelike holographic performers.</w:t>
      </w:r>
    </w:p>
    <w:p w14:paraId="23074FDC" w14:textId="77777777" w:rsidR="00D60F3D" w:rsidRPr="00D60F3D" w:rsidRDefault="00D60F3D" w:rsidP="00D60F3D">
      <w:pPr>
        <w:numPr>
          <w:ilvl w:val="0"/>
          <w:numId w:val="43"/>
        </w:numPr>
      </w:pPr>
      <w:r w:rsidRPr="00D60F3D">
        <w:rPr>
          <w:b/>
          <w:bCs/>
        </w:rPr>
        <w:t>Gaming:</w:t>
      </w:r>
      <w:r w:rsidRPr="00D60F3D">
        <w:t> Holographic technology could be used to create realistic characters and environments in games, enhancing immersion for players.</w:t>
      </w:r>
    </w:p>
    <w:p w14:paraId="6A8F64FD" w14:textId="77777777" w:rsidR="00D60F3D" w:rsidRPr="00D60F3D" w:rsidRDefault="00D60F3D" w:rsidP="00D60F3D">
      <w:pPr>
        <w:numPr>
          <w:ilvl w:val="0"/>
          <w:numId w:val="43"/>
        </w:numPr>
      </w:pPr>
      <w:r w:rsidRPr="00D60F3D">
        <w:rPr>
          <w:b/>
          <w:bCs/>
        </w:rPr>
        <w:t>Museums and theme parks:</w:t>
      </w:r>
      <w:r w:rsidRPr="00D60F3D">
        <w:t> Holograms could create interactive exhibits featuring historical artifacts or animated characters. </w:t>
      </w:r>
    </w:p>
    <w:p w14:paraId="1A223559" w14:textId="77777777" w:rsidR="00D60F3D" w:rsidRPr="00D60F3D" w:rsidRDefault="00D60F3D" w:rsidP="00D60F3D">
      <w:r w:rsidRPr="00D60F3D">
        <w:rPr>
          <w:b/>
          <w:bCs/>
        </w:rPr>
        <w:t>Industrial and manufacturing</w:t>
      </w:r>
    </w:p>
    <w:p w14:paraId="2D655F57" w14:textId="77777777" w:rsidR="00D60F3D" w:rsidRPr="00D60F3D" w:rsidRDefault="00D60F3D" w:rsidP="00D60F3D">
      <w:pPr>
        <w:numPr>
          <w:ilvl w:val="0"/>
          <w:numId w:val="44"/>
        </w:numPr>
      </w:pPr>
      <w:r w:rsidRPr="00D60F3D">
        <w:rPr>
          <w:b/>
          <w:bCs/>
        </w:rPr>
        <w:t>Product design:</w:t>
      </w:r>
      <w:r w:rsidRPr="00D60F3D">
        <w:t> Engineers and designers could use holographic displays to visualize and interact with 3D prototypes in real time, reducing the need for costly physical models.</w:t>
      </w:r>
    </w:p>
    <w:p w14:paraId="25075570" w14:textId="77777777" w:rsidR="00D60F3D" w:rsidRPr="00D60F3D" w:rsidRDefault="00D60F3D" w:rsidP="00D60F3D">
      <w:pPr>
        <w:numPr>
          <w:ilvl w:val="0"/>
          <w:numId w:val="44"/>
        </w:numPr>
      </w:pPr>
      <w:r w:rsidRPr="00D60F3D">
        <w:rPr>
          <w:b/>
          <w:bCs/>
        </w:rPr>
        <w:t>Digital twins:</w:t>
      </w:r>
      <w:r w:rsidRPr="00D60F3D">
        <w:t> Holograms could be used to create real-time, 3D representations of physical objects, which can help with predictive maintenance and operational efficiency. </w:t>
      </w:r>
    </w:p>
    <w:p w14:paraId="25657272" w14:textId="77777777" w:rsidR="00D60F3D" w:rsidRPr="00D60F3D" w:rsidRDefault="00D60F3D" w:rsidP="00D60F3D">
      <w:r w:rsidRPr="00D60F3D">
        <w:rPr>
          <w:b/>
          <w:bCs/>
        </w:rPr>
        <w:t>Hospitality and tourism</w:t>
      </w:r>
    </w:p>
    <w:p w14:paraId="3FE44134" w14:textId="77777777" w:rsidR="00D60F3D" w:rsidRPr="00D60F3D" w:rsidRDefault="00D60F3D" w:rsidP="00D60F3D">
      <w:pPr>
        <w:numPr>
          <w:ilvl w:val="0"/>
          <w:numId w:val="45"/>
        </w:numPr>
      </w:pPr>
      <w:r w:rsidRPr="00D60F3D">
        <w:rPr>
          <w:b/>
          <w:bCs/>
        </w:rPr>
        <w:lastRenderedPageBreak/>
        <w:t>Virtual concierges:</w:t>
      </w:r>
      <w:r w:rsidRPr="00D60F3D">
        <w:t> Hotels could use holographic greeters to provide information about amenities and local attractions.</w:t>
      </w:r>
    </w:p>
    <w:p w14:paraId="32A62DCD" w14:textId="77777777" w:rsidR="00D60F3D" w:rsidRPr="00D60F3D" w:rsidRDefault="00D60F3D" w:rsidP="00D60F3D">
      <w:pPr>
        <w:numPr>
          <w:ilvl w:val="0"/>
          <w:numId w:val="45"/>
        </w:numPr>
      </w:pPr>
      <w:r w:rsidRPr="00D60F3D">
        <w:rPr>
          <w:b/>
          <w:bCs/>
        </w:rPr>
        <w:t>Virtual tours:</w:t>
      </w:r>
      <w:r w:rsidRPr="00D60F3D">
        <w:t> Potential tourists could experience a holographic preview of a destination before booking. </w:t>
      </w:r>
    </w:p>
    <w:p w14:paraId="2C37D702" w14:textId="77777777" w:rsidR="00D60F3D" w:rsidRPr="00D60F3D" w:rsidRDefault="00D60F3D" w:rsidP="00D60F3D">
      <w:r w:rsidRPr="00D60F3D">
        <w:rPr>
          <w:b/>
          <w:bCs/>
        </w:rPr>
        <w:t>Military and defense</w:t>
      </w:r>
    </w:p>
    <w:p w14:paraId="754030C7" w14:textId="77777777" w:rsidR="00D60F3D" w:rsidRPr="00D60F3D" w:rsidRDefault="00D60F3D" w:rsidP="00D60F3D">
      <w:pPr>
        <w:numPr>
          <w:ilvl w:val="0"/>
          <w:numId w:val="46"/>
        </w:numPr>
      </w:pPr>
      <w:r w:rsidRPr="00D60F3D">
        <w:rPr>
          <w:b/>
          <w:bCs/>
        </w:rPr>
        <w:t>Tactical planning:</w:t>
      </w:r>
      <w:r w:rsidRPr="00D60F3D">
        <w:t> Holographic maps could provide a real-time, 3D view of battlefields for military training and strategic planning.</w:t>
      </w:r>
    </w:p>
    <w:p w14:paraId="3A9C4651" w14:textId="77777777" w:rsidR="00D60F3D" w:rsidRPr="00D60F3D" w:rsidRDefault="00D60F3D" w:rsidP="00D60F3D">
      <w:pPr>
        <w:numPr>
          <w:ilvl w:val="0"/>
          <w:numId w:val="46"/>
        </w:numPr>
      </w:pPr>
      <w:r w:rsidRPr="00D60F3D">
        <w:rPr>
          <w:b/>
          <w:bCs/>
        </w:rPr>
        <w:t>Simulation:</w:t>
      </w:r>
      <w:r w:rsidRPr="00D60F3D">
        <w:t> Immersive simulations could be used to train soldiers for various scenarios in a controlled environment. </w:t>
      </w:r>
    </w:p>
    <w:p w14:paraId="18426D5E" w14:textId="77777777" w:rsidR="00D60F3D" w:rsidRPr="00D60F3D" w:rsidRDefault="00D60F3D" w:rsidP="00D60F3D">
      <w:pPr>
        <w:rPr>
          <w:b/>
          <w:bCs/>
        </w:rPr>
      </w:pPr>
      <w:r w:rsidRPr="00D60F3D">
        <w:rPr>
          <w:b/>
          <w:bCs/>
        </w:rPr>
        <w:t>2. Examples of companies using AI and holographic displays</w:t>
      </w:r>
    </w:p>
    <w:p w14:paraId="476A5DC1" w14:textId="77777777" w:rsidR="00D60F3D" w:rsidRPr="00D60F3D" w:rsidRDefault="00D60F3D" w:rsidP="00D60F3D">
      <w:r w:rsidRPr="00D60F3D">
        <w:t>Several companies are already combining AI and holographic technology to create innovative products and services across multiple sectors.</w:t>
      </w:r>
    </w:p>
    <w:p w14:paraId="569B8E34" w14:textId="77777777" w:rsidR="00D60F3D" w:rsidRPr="00D60F3D" w:rsidRDefault="00D60F3D" w:rsidP="00D60F3D">
      <w:pPr>
        <w:numPr>
          <w:ilvl w:val="0"/>
          <w:numId w:val="47"/>
        </w:numPr>
      </w:pPr>
      <w:r w:rsidRPr="00D60F3D">
        <w:rPr>
          <w:b/>
          <w:bCs/>
        </w:rPr>
        <w:t>HYPERVSN:</w:t>
      </w:r>
      <w:r w:rsidRPr="00D60F3D">
        <w:t> This company creates eye-catching, 3D holographic displays for retail and advertising. They use AI and machine learning to enable the creation of content for their devices and offer both sales and rental services.</w:t>
      </w:r>
    </w:p>
    <w:p w14:paraId="28AB399C" w14:textId="77777777" w:rsidR="00D60F3D" w:rsidRPr="00D60F3D" w:rsidRDefault="00D60F3D" w:rsidP="00D60F3D">
      <w:pPr>
        <w:numPr>
          <w:ilvl w:val="0"/>
          <w:numId w:val="47"/>
        </w:numPr>
      </w:pPr>
      <w:r w:rsidRPr="00D60F3D">
        <w:rPr>
          <w:b/>
          <w:bCs/>
        </w:rPr>
        <w:t>Light Field Lab:</w:t>
      </w:r>
      <w:r w:rsidRPr="00D60F3D">
        <w:t> This company is developing next-generation holographic display technology that creates realistic, interactive 3D images that float in space.</w:t>
      </w:r>
    </w:p>
    <w:p w14:paraId="4BCDCB8C" w14:textId="77777777" w:rsidR="00D60F3D" w:rsidRPr="00D60F3D" w:rsidRDefault="00D60F3D" w:rsidP="00D60F3D">
      <w:pPr>
        <w:numPr>
          <w:ilvl w:val="0"/>
          <w:numId w:val="47"/>
        </w:numPr>
      </w:pPr>
      <w:r w:rsidRPr="00D60F3D">
        <w:rPr>
          <w:b/>
          <w:bCs/>
        </w:rPr>
        <w:t>RealView Imaging:</w:t>
      </w:r>
      <w:r w:rsidRPr="00D60F3D">
        <w:t> This company provides FDA-cleared holographic imaging for the medical industry. Their "Holoscope-i" integrates a holographic heads-up display with live medical imaging to improve precision care in interventional procedures.</w:t>
      </w:r>
    </w:p>
    <w:p w14:paraId="31068457" w14:textId="77777777" w:rsidR="00D60F3D" w:rsidRPr="00D60F3D" w:rsidRDefault="00D60F3D" w:rsidP="00D60F3D">
      <w:pPr>
        <w:numPr>
          <w:ilvl w:val="0"/>
          <w:numId w:val="47"/>
        </w:numPr>
      </w:pPr>
      <w:r w:rsidRPr="00D60F3D">
        <w:rPr>
          <w:b/>
          <w:bCs/>
        </w:rPr>
        <w:t>Swave Photonics:</w:t>
      </w:r>
      <w:r w:rsidRPr="00D60F3D">
        <w:t> This company focuses on delivering true holographic light-field displays for extended reality (XR) devices like smart glasses. They are developing technology to create extremely small pixels, which is essential for compact devices.</w:t>
      </w:r>
    </w:p>
    <w:p w14:paraId="620FC636" w14:textId="77777777" w:rsidR="00D60F3D" w:rsidRPr="00D60F3D" w:rsidRDefault="00D60F3D" w:rsidP="00D60F3D">
      <w:pPr>
        <w:numPr>
          <w:ilvl w:val="0"/>
          <w:numId w:val="47"/>
        </w:numPr>
      </w:pPr>
      <w:r w:rsidRPr="00D60F3D">
        <w:rPr>
          <w:b/>
          <w:bCs/>
        </w:rPr>
        <w:t>Proto Inc.:</w:t>
      </w:r>
      <w:r w:rsidRPr="00D60F3D">
        <w:t> This company offers a full-stack hardware and software platform for holographic communication. It allows for lifelike holographic experiences for telemedicine, entertainment, shopping, and more.</w:t>
      </w:r>
    </w:p>
    <w:p w14:paraId="1233DFD5" w14:textId="77777777" w:rsidR="00D60F3D" w:rsidRPr="00D60F3D" w:rsidRDefault="00D60F3D" w:rsidP="00D60F3D">
      <w:pPr>
        <w:numPr>
          <w:ilvl w:val="0"/>
          <w:numId w:val="47"/>
        </w:numPr>
      </w:pPr>
      <w:r w:rsidRPr="00D60F3D">
        <w:rPr>
          <w:b/>
          <w:bCs/>
        </w:rPr>
        <w:t>VividQ:</w:t>
      </w:r>
      <w:r w:rsidRPr="00D60F3D">
        <w:t> This Cambridge-based company specializes in software for real-time 3D holography, with applications in AR smart glasses, automotive HUDs, and mobile devices.</w:t>
      </w:r>
    </w:p>
    <w:p w14:paraId="6B1EBC87" w14:textId="77777777" w:rsidR="00D60F3D" w:rsidRPr="00D60F3D" w:rsidRDefault="00D60F3D" w:rsidP="00D60F3D">
      <w:pPr>
        <w:numPr>
          <w:ilvl w:val="0"/>
          <w:numId w:val="47"/>
        </w:numPr>
      </w:pPr>
      <w:r w:rsidRPr="00D60F3D">
        <w:rPr>
          <w:b/>
          <w:bCs/>
        </w:rPr>
        <w:t>Vntana:</w:t>
      </w:r>
      <w:r w:rsidRPr="00D60F3D">
        <w:t> By combining its holographic display with AI technology from Satisfi Labs, Vntana has developed a holographic AI concierge for hotels that can interact with people without requiring special headsets.</w:t>
      </w:r>
    </w:p>
    <w:p w14:paraId="15337232" w14:textId="77777777" w:rsidR="00D60F3D" w:rsidRPr="00D60F3D" w:rsidRDefault="00D60F3D" w:rsidP="00D60F3D">
      <w:pPr>
        <w:numPr>
          <w:ilvl w:val="0"/>
          <w:numId w:val="47"/>
        </w:numPr>
      </w:pPr>
      <w:r w:rsidRPr="00D60F3D">
        <w:rPr>
          <w:b/>
          <w:bCs/>
        </w:rPr>
        <w:lastRenderedPageBreak/>
        <w:t>Hyundai Mobis:</w:t>
      </w:r>
      <w:r w:rsidRPr="00D60F3D">
        <w:t> This automotive manufacturer has demonstrated a holographic windshield display that projects real-time driving information and safety alerts across the entire windshield.</w:t>
      </w:r>
    </w:p>
    <w:p w14:paraId="71B0920C" w14:textId="77777777" w:rsidR="00D60F3D" w:rsidRPr="00D60F3D" w:rsidRDefault="00D60F3D" w:rsidP="00D60F3D">
      <w:pPr>
        <w:numPr>
          <w:ilvl w:val="0"/>
          <w:numId w:val="47"/>
        </w:numPr>
      </w:pPr>
      <w:r w:rsidRPr="00D60F3D">
        <w:rPr>
          <w:b/>
          <w:bCs/>
        </w:rPr>
        <w:t>Akool:</w:t>
      </w:r>
      <w:r w:rsidRPr="00D60F3D">
        <w:t> This generative AI company introduced a "Holographic Avatar" in August 2025. The AI-driven solution brings realistic, interactive digital humans into real-world environments using specialized holographic displays for use in retail, education, and live events. </w:t>
      </w:r>
    </w:p>
    <w:p w14:paraId="1DDFC4CE" w14:textId="77777777" w:rsidR="00D60F3D" w:rsidRPr="00D60F3D" w:rsidRDefault="00D60F3D" w:rsidP="00D60F3D">
      <w:pPr>
        <w:rPr>
          <w:b/>
          <w:bCs/>
        </w:rPr>
      </w:pPr>
      <w:r w:rsidRPr="00D60F3D">
        <w:rPr>
          <w:b/>
          <w:bCs/>
        </w:rPr>
        <w:t>3. What are the environmental implications of holographic display tech?</w:t>
      </w:r>
    </w:p>
    <w:p w14:paraId="2C8DE2C9" w14:textId="77777777" w:rsidR="00D60F3D" w:rsidRPr="00D60F3D" w:rsidRDefault="00D60F3D" w:rsidP="00D60F3D">
      <w:r w:rsidRPr="00D60F3D">
        <w:t>The environmental implications of holographic display technology include both potential benefits, particularly in energy and materials efficiency, and potential drawbacks related to manufacturing and e-waste. </w:t>
      </w:r>
    </w:p>
    <w:p w14:paraId="5A420B97" w14:textId="77777777" w:rsidR="00D60F3D" w:rsidRPr="00D60F3D" w:rsidRDefault="00D60F3D" w:rsidP="00D60F3D">
      <w:pPr>
        <w:rPr>
          <w:b/>
          <w:bCs/>
        </w:rPr>
      </w:pPr>
      <w:r w:rsidRPr="00D60F3D">
        <w:rPr>
          <w:b/>
          <w:bCs/>
        </w:rPr>
        <w:t>Potential environmental benefits</w:t>
      </w:r>
    </w:p>
    <w:p w14:paraId="32C38024" w14:textId="77777777" w:rsidR="00D60F3D" w:rsidRPr="00D60F3D" w:rsidRDefault="00D60F3D" w:rsidP="00D60F3D">
      <w:pPr>
        <w:numPr>
          <w:ilvl w:val="0"/>
          <w:numId w:val="48"/>
        </w:numPr>
      </w:pPr>
      <w:r w:rsidRPr="00D60F3D">
        <w:rPr>
          <w:b/>
          <w:bCs/>
        </w:rPr>
        <w:t>Reduced e-waste:</w:t>
      </w:r>
      <w:r w:rsidRPr="00D60F3D">
        <w:t> As holographic devices become more advanced, they could potentially replace multiple traditional electronic devices like keyboards, mice, and remotes. This consolidation could lead to a reduction in overall electronic waste.</w:t>
      </w:r>
    </w:p>
    <w:p w14:paraId="1117A838" w14:textId="77777777" w:rsidR="00D60F3D" w:rsidRPr="00D60F3D" w:rsidRDefault="00D60F3D" w:rsidP="00D60F3D">
      <w:pPr>
        <w:numPr>
          <w:ilvl w:val="0"/>
          <w:numId w:val="48"/>
        </w:numPr>
      </w:pPr>
      <w:r w:rsidRPr="00D60F3D">
        <w:rPr>
          <w:b/>
          <w:bCs/>
        </w:rPr>
        <w:t>Sustainable data storage:</w:t>
      </w:r>
      <w:r w:rsidRPr="00D60F3D">
        <w:t> Holographic storage methods offer a path toward more sustainable data management. They use a material's volume rather than a flat surface to store exponentially more data in a smaller physical footprint. Because holographic storage doesn't require constant power or cooling after the data is written, it is more energy efficient than current data center technologies like HDDs.</w:t>
      </w:r>
    </w:p>
    <w:p w14:paraId="539D163A" w14:textId="77777777" w:rsidR="00D60F3D" w:rsidRPr="00D60F3D" w:rsidRDefault="00D60F3D" w:rsidP="00D60F3D">
      <w:pPr>
        <w:numPr>
          <w:ilvl w:val="0"/>
          <w:numId w:val="48"/>
        </w:numPr>
      </w:pPr>
      <w:r w:rsidRPr="00D60F3D">
        <w:rPr>
          <w:b/>
          <w:bCs/>
        </w:rPr>
        <w:t>Lower energy consumption:</w:t>
      </w:r>
      <w:r w:rsidRPr="00D60F3D">
        <w:t> Companies like HYPERVSN have highlighted that their holographic displays consume less energy than traditional LED displays. Ongoing research is also focused on developing energy-efficient holographic displays that consume less power than conventional screens.</w:t>
      </w:r>
    </w:p>
    <w:p w14:paraId="4C6A9D84" w14:textId="77777777" w:rsidR="00D60F3D" w:rsidRPr="00D60F3D" w:rsidRDefault="00D60F3D" w:rsidP="00D60F3D">
      <w:pPr>
        <w:numPr>
          <w:ilvl w:val="0"/>
          <w:numId w:val="48"/>
        </w:numPr>
      </w:pPr>
      <w:r w:rsidRPr="00D60F3D">
        <w:rPr>
          <w:b/>
          <w:bCs/>
        </w:rPr>
        <w:t>Reduced need for physical prototypes:</w:t>
      </w:r>
      <w:r w:rsidRPr="00D60F3D">
        <w:t> In manufacturing and design, using holographic displays to visualize virtual prototypes can reduce the need for physical models. This minimizes material waste and energy consumption associated with manufacturing and transporting prototypes. </w:t>
      </w:r>
    </w:p>
    <w:p w14:paraId="3129A0C1" w14:textId="77777777" w:rsidR="00D60F3D" w:rsidRPr="00D60F3D" w:rsidRDefault="00D60F3D" w:rsidP="00D60F3D">
      <w:pPr>
        <w:rPr>
          <w:b/>
          <w:bCs/>
        </w:rPr>
      </w:pPr>
      <w:r w:rsidRPr="00D60F3D">
        <w:rPr>
          <w:b/>
          <w:bCs/>
        </w:rPr>
        <w:t>Potential environmental concerns</w:t>
      </w:r>
    </w:p>
    <w:p w14:paraId="2508D0C0" w14:textId="77777777" w:rsidR="00D60F3D" w:rsidRPr="00D60F3D" w:rsidRDefault="00D60F3D" w:rsidP="00D60F3D">
      <w:pPr>
        <w:numPr>
          <w:ilvl w:val="0"/>
          <w:numId w:val="49"/>
        </w:numPr>
      </w:pPr>
      <w:r w:rsidRPr="00D60F3D">
        <w:rPr>
          <w:b/>
          <w:bCs/>
        </w:rPr>
        <w:t>Complex manufacturing:</w:t>
      </w:r>
      <w:r w:rsidRPr="00D60F3D">
        <w:t> The nanofabrication processes required for some holographic components, such as metasurfaces and SLMs, demand highly regulated, energy-intensive cleanroom environments.</w:t>
      </w:r>
    </w:p>
    <w:p w14:paraId="5E3D17E9" w14:textId="77777777" w:rsidR="00D60F3D" w:rsidRPr="00D60F3D" w:rsidRDefault="00D60F3D" w:rsidP="00D60F3D">
      <w:pPr>
        <w:numPr>
          <w:ilvl w:val="0"/>
          <w:numId w:val="49"/>
        </w:numPr>
      </w:pPr>
      <w:r w:rsidRPr="00D60F3D">
        <w:rPr>
          <w:b/>
          <w:bCs/>
        </w:rPr>
        <w:lastRenderedPageBreak/>
        <w:t>Material sourcing and recyclability:</w:t>
      </w:r>
      <w:r w:rsidRPr="00D60F3D">
        <w:t> The long-term environmental impact will depend on the materials used in production. For example, the materials used in OLEDs or specialized optical components will need to be recyclable to minimize their environmental footprint.</w:t>
      </w:r>
    </w:p>
    <w:p w14:paraId="68CB2E64" w14:textId="77777777" w:rsidR="00D60F3D" w:rsidRPr="00D60F3D" w:rsidRDefault="00D60F3D" w:rsidP="00D60F3D">
      <w:pPr>
        <w:numPr>
          <w:ilvl w:val="0"/>
          <w:numId w:val="49"/>
        </w:numPr>
      </w:pPr>
      <w:r w:rsidRPr="00D60F3D">
        <w:rPr>
          <w:b/>
          <w:bCs/>
        </w:rPr>
        <w:t>Increased digital infrastructure:</w:t>
      </w:r>
      <w:r w:rsidRPr="00D60F3D">
        <w:t> As holographic technology becomes more widespread, it will require a more robust digital infrastructure, including expanded 5G networks and larger data centers to handle the high-volume data streaming. This could lead to an increase in energy consumption and greenhouse gas emissions.</w:t>
      </w:r>
    </w:p>
    <w:p w14:paraId="55BFAFFB" w14:textId="77777777" w:rsidR="00D60F3D" w:rsidRPr="00D60F3D" w:rsidRDefault="00D60F3D" w:rsidP="00D60F3D">
      <w:pPr>
        <w:numPr>
          <w:ilvl w:val="0"/>
          <w:numId w:val="49"/>
        </w:numPr>
        <w:pBdr>
          <w:bottom w:val="single" w:sz="6" w:space="1" w:color="auto"/>
        </w:pBdr>
      </w:pPr>
      <w:r w:rsidRPr="00D60F3D">
        <w:rPr>
          <w:b/>
          <w:bCs/>
        </w:rPr>
        <w:t>E-waste from specialized components:</w:t>
      </w:r>
      <w:r w:rsidRPr="00D60F3D">
        <w:t> Holographic displays contain components that are not standard in traditional screens. If not properly designed for recycling or reuse, they could create a new type of specialized e-waste.</w:t>
      </w:r>
    </w:p>
    <w:p w14:paraId="32093D81" w14:textId="77777777" w:rsidR="00D60F3D" w:rsidRDefault="00D60F3D"/>
    <w:p w14:paraId="775D6E05" w14:textId="77777777" w:rsidR="00D60F3D" w:rsidRPr="00D60F3D" w:rsidRDefault="00D60F3D" w:rsidP="00D60F3D">
      <w:pPr>
        <w:rPr>
          <w:b/>
          <w:bCs/>
        </w:rPr>
      </w:pPr>
      <w:r w:rsidRPr="00D60F3D">
        <w:rPr>
          <w:b/>
          <w:bCs/>
        </w:rPr>
        <w:t>Long-term environmental impact of widespread holographic display adoption</w:t>
      </w:r>
    </w:p>
    <w:p w14:paraId="56529CC4" w14:textId="77777777" w:rsidR="00D60F3D" w:rsidRPr="00D60F3D" w:rsidRDefault="00D60F3D" w:rsidP="00D60F3D">
      <w:r w:rsidRPr="00D60F3D">
        <w:t>Widespread adoption of holographic display technology will have significant long-term environmental implications that extend beyond conventional displays. The impact will involve the complex interplay of advanced manufacturing processes, increased energy consumption for computational needs, and the life cycle of novel materials. </w:t>
      </w:r>
    </w:p>
    <w:p w14:paraId="3A54FB39" w14:textId="77777777" w:rsidR="00D60F3D" w:rsidRPr="00D60F3D" w:rsidRDefault="00D60F3D" w:rsidP="00D60F3D">
      <w:r w:rsidRPr="00D60F3D">
        <w:rPr>
          <w:b/>
          <w:bCs/>
        </w:rPr>
        <w:t>Complex manufacturing and resource extraction</w:t>
      </w:r>
    </w:p>
    <w:p w14:paraId="69368263" w14:textId="77777777" w:rsidR="00D60F3D" w:rsidRPr="00D60F3D" w:rsidRDefault="00D60F3D" w:rsidP="00D60F3D">
      <w:pPr>
        <w:numPr>
          <w:ilvl w:val="0"/>
          <w:numId w:val="50"/>
        </w:numPr>
      </w:pPr>
      <w:r w:rsidRPr="00D60F3D">
        <w:rPr>
          <w:b/>
          <w:bCs/>
        </w:rPr>
        <w:t>Nanofabrication requirements:</w:t>
      </w:r>
      <w:r w:rsidRPr="00D60F3D">
        <w:t> Creating holographic elements like metasurfaces requires highly specialized nanofabrication techniques. These processes take place in energy-intensive cleanroom environments and rely on chemical etchants, creating manufacturing waste.</w:t>
      </w:r>
    </w:p>
    <w:p w14:paraId="6B34F125" w14:textId="77777777" w:rsidR="00D60F3D" w:rsidRPr="00D60F3D" w:rsidRDefault="00D60F3D" w:rsidP="00D60F3D">
      <w:pPr>
        <w:numPr>
          <w:ilvl w:val="0"/>
          <w:numId w:val="50"/>
        </w:numPr>
      </w:pPr>
      <w:r w:rsidRPr="00D60F3D">
        <w:rPr>
          <w:b/>
          <w:bCs/>
        </w:rPr>
        <w:t>Specialized materials:</w:t>
      </w:r>
      <w:r w:rsidRPr="00D60F3D">
        <w:t> Holographic displays use specialized components that are not standard in traditional screens, including advanced SLMs, lasers, and potentially novel nanocomposite polymers or materials with pseudo-bonds. The sourcing of these materials and the waste generated during manufacturing will have a significant environmental footprint.</w:t>
      </w:r>
    </w:p>
    <w:p w14:paraId="691408D5" w14:textId="77777777" w:rsidR="00D60F3D" w:rsidRPr="00D60F3D" w:rsidRDefault="00D60F3D" w:rsidP="00D60F3D">
      <w:pPr>
        <w:numPr>
          <w:ilvl w:val="0"/>
          <w:numId w:val="50"/>
        </w:numPr>
      </w:pPr>
      <w:r w:rsidRPr="00D60F3D">
        <w:rPr>
          <w:b/>
          <w:bCs/>
        </w:rPr>
        <w:t>Raw material sourcing:</w:t>
      </w:r>
      <w:r w:rsidRPr="00D60F3D">
        <w:t> Depending on the technology, this may include rare earth elements, specialized glass, or other hard-to-source materials. Sourcing and refining these materials can contribute to resource depletion and environmental degradation. </w:t>
      </w:r>
    </w:p>
    <w:p w14:paraId="40A3BEE7" w14:textId="77777777" w:rsidR="00D60F3D" w:rsidRPr="00D60F3D" w:rsidRDefault="00D60F3D" w:rsidP="00D60F3D">
      <w:r w:rsidRPr="00D60F3D">
        <w:rPr>
          <w:b/>
          <w:bCs/>
        </w:rPr>
        <w:t>Energy consumption and data infrastructure</w:t>
      </w:r>
    </w:p>
    <w:p w14:paraId="64DF707E" w14:textId="77777777" w:rsidR="00D60F3D" w:rsidRPr="00D60F3D" w:rsidRDefault="00D60F3D" w:rsidP="00D60F3D">
      <w:pPr>
        <w:numPr>
          <w:ilvl w:val="0"/>
          <w:numId w:val="51"/>
        </w:numPr>
      </w:pPr>
      <w:r w:rsidRPr="00D60F3D">
        <w:rPr>
          <w:b/>
          <w:bCs/>
        </w:rPr>
        <w:lastRenderedPageBreak/>
        <w:t>Computational energy demand:</w:t>
      </w:r>
      <w:r w:rsidRPr="00D60F3D">
        <w:t> Real-time holographic rendering requires immense computational power, which pushes the limits of current hardware. Widespread use of holographic displays would necessitate a corresponding expansion of data centers, many of which are already running near capacity and rely on fossil fuels.</w:t>
      </w:r>
    </w:p>
    <w:p w14:paraId="6AEB8409" w14:textId="77777777" w:rsidR="00D60F3D" w:rsidRPr="00D60F3D" w:rsidRDefault="00D60F3D" w:rsidP="00D60F3D">
      <w:pPr>
        <w:numPr>
          <w:ilvl w:val="0"/>
          <w:numId w:val="51"/>
        </w:numPr>
      </w:pPr>
      <w:r w:rsidRPr="00D60F3D">
        <w:rPr>
          <w:b/>
          <w:bCs/>
        </w:rPr>
        <w:t>Data center impact:</w:t>
      </w:r>
      <w:r w:rsidRPr="00D60F3D">
        <w:t> Data centers are massive energy and water consumers, and the construction and operation of these facilities contribute to greenhouse gas emissions and can strain local water supplies. The proliferation of holographic and other AI technologies will exacerbate these existing issues.</w:t>
      </w:r>
    </w:p>
    <w:p w14:paraId="68354D8B" w14:textId="77777777" w:rsidR="00D60F3D" w:rsidRPr="00D60F3D" w:rsidRDefault="00D60F3D" w:rsidP="00D60F3D">
      <w:pPr>
        <w:numPr>
          <w:ilvl w:val="0"/>
          <w:numId w:val="51"/>
        </w:numPr>
      </w:pPr>
      <w:r w:rsidRPr="00D60F3D">
        <w:rPr>
          <w:b/>
          <w:bCs/>
        </w:rPr>
        <w:t>Increased data traffic:</w:t>
      </w:r>
      <w:r w:rsidRPr="00D60F3D">
        <w:t> The high data rates needed for holographic displays will increase overall energy consumption for data transmission and processing, from edge computing to cloud-based solutions. </w:t>
      </w:r>
    </w:p>
    <w:p w14:paraId="5FECCC7F" w14:textId="77777777" w:rsidR="00D60F3D" w:rsidRPr="00D60F3D" w:rsidRDefault="00D60F3D" w:rsidP="00D60F3D">
      <w:r w:rsidRPr="00D60F3D">
        <w:rPr>
          <w:b/>
          <w:bCs/>
        </w:rPr>
        <w:t>Circular economy and end-of-life concerns</w:t>
      </w:r>
    </w:p>
    <w:p w14:paraId="1A6E1FC5" w14:textId="77777777" w:rsidR="00D60F3D" w:rsidRPr="00D60F3D" w:rsidRDefault="00D60F3D" w:rsidP="00D60F3D">
      <w:pPr>
        <w:numPr>
          <w:ilvl w:val="0"/>
          <w:numId w:val="52"/>
        </w:numPr>
      </w:pPr>
      <w:r w:rsidRPr="00D60F3D">
        <w:rPr>
          <w:b/>
          <w:bCs/>
        </w:rPr>
        <w:t>Recycling challenges:</w:t>
      </w:r>
      <w:r w:rsidRPr="00D60F3D">
        <w:t> Unlike conventional displays with established (if inefficient) recycling streams, the end-of-life for holographic displays is a major unknown. Specialized components, complex materials, and unique assembly techniques mean they cannot be processed by existing e-waste infrastructure.</w:t>
      </w:r>
    </w:p>
    <w:p w14:paraId="0DC5972B" w14:textId="77777777" w:rsidR="00D60F3D" w:rsidRPr="00D60F3D" w:rsidRDefault="00D60F3D" w:rsidP="00D60F3D">
      <w:pPr>
        <w:numPr>
          <w:ilvl w:val="0"/>
          <w:numId w:val="52"/>
        </w:numPr>
      </w:pPr>
      <w:r w:rsidRPr="00D60F3D">
        <w:rPr>
          <w:b/>
          <w:bCs/>
        </w:rPr>
        <w:t>Lack of circular design:</w:t>
      </w:r>
      <w:r w:rsidRPr="00D60F3D">
        <w:t> Many advanced materials, including those potentially used in holographic displays, are not designed for easy disassembly or recycling. The strong bonds that provide performance often make them difficult to separate, leading to lower-grade recycled materials or landfill waste. </w:t>
      </w:r>
    </w:p>
    <w:p w14:paraId="704514D9" w14:textId="77777777" w:rsidR="00D60F3D" w:rsidRPr="00D60F3D" w:rsidRDefault="00D60F3D" w:rsidP="00D60F3D">
      <w:pPr>
        <w:rPr>
          <w:b/>
          <w:bCs/>
        </w:rPr>
      </w:pPr>
      <w:r w:rsidRPr="00D60F3D">
        <w:rPr>
          <w:b/>
          <w:bCs/>
        </w:rPr>
        <w:t>2. Challenges in scaling holographic display manufacturing</w:t>
      </w:r>
    </w:p>
    <w:p w14:paraId="253DCCEF" w14:textId="77777777" w:rsidR="00D60F3D" w:rsidRPr="00D60F3D" w:rsidRDefault="00D60F3D" w:rsidP="00D60F3D">
      <w:r w:rsidRPr="00D60F3D">
        <w:t>Scaling the manufacturing of holographic displays from lab prototypes to millions of consumer devices presents numerous hurdles related to cost, fabrication precision, and integration.</w:t>
      </w:r>
    </w:p>
    <w:p w14:paraId="4EEBA94A" w14:textId="77777777" w:rsidR="00D60F3D" w:rsidRPr="00D60F3D" w:rsidRDefault="00D60F3D" w:rsidP="00D60F3D">
      <w:r w:rsidRPr="00D60F3D">
        <w:rPr>
          <w:b/>
          <w:bCs/>
        </w:rPr>
        <w:t>Cost and production yields</w:t>
      </w:r>
    </w:p>
    <w:p w14:paraId="41CA6C20" w14:textId="77777777" w:rsidR="00D60F3D" w:rsidRPr="00D60F3D" w:rsidRDefault="00D60F3D" w:rsidP="00D60F3D">
      <w:pPr>
        <w:numPr>
          <w:ilvl w:val="0"/>
          <w:numId w:val="53"/>
        </w:numPr>
      </w:pPr>
      <w:r w:rsidRPr="00D60F3D">
        <w:rPr>
          <w:b/>
          <w:bCs/>
        </w:rPr>
        <w:t>Expensive components:</w:t>
      </w:r>
      <w:r w:rsidRPr="00D60F3D">
        <w:t> High-resolution SLMs, precision optical systems, and specialized nanofabricated components are all currently very expensive to manufacture, driving up the final product cost.</w:t>
      </w:r>
    </w:p>
    <w:p w14:paraId="0DA2E537" w14:textId="77777777" w:rsidR="00D60F3D" w:rsidRPr="00D60F3D" w:rsidRDefault="00D60F3D" w:rsidP="00D60F3D">
      <w:pPr>
        <w:numPr>
          <w:ilvl w:val="0"/>
          <w:numId w:val="53"/>
        </w:numPr>
      </w:pPr>
      <w:r w:rsidRPr="00D60F3D">
        <w:rPr>
          <w:b/>
          <w:bCs/>
        </w:rPr>
        <w:t>Low yields:</w:t>
      </w:r>
      <w:r w:rsidRPr="00D60F3D">
        <w:t xml:space="preserve"> The high precision required in nanofabrication can lead to low manufacturing yields. Processes like electron-beam lithography, while precise, are slow and expensive, and mass-production alternatives like nanoimprint lithography </w:t>
      </w:r>
      <w:r w:rsidRPr="00D60F3D">
        <w:lastRenderedPageBreak/>
        <w:t>must be perfected for industrial scale. Any contamination or irregularity can ruin the final product, further reducing yields and increasing costs. </w:t>
      </w:r>
    </w:p>
    <w:p w14:paraId="3D401D70" w14:textId="77777777" w:rsidR="00D60F3D" w:rsidRPr="00D60F3D" w:rsidRDefault="00D60F3D" w:rsidP="00D60F3D">
      <w:r w:rsidRPr="00D60F3D">
        <w:rPr>
          <w:b/>
          <w:bCs/>
        </w:rPr>
        <w:t>Fabrication and integration complexities</w:t>
      </w:r>
    </w:p>
    <w:p w14:paraId="5FB61CD7" w14:textId="77777777" w:rsidR="00D60F3D" w:rsidRPr="00D60F3D" w:rsidRDefault="00D60F3D" w:rsidP="00D60F3D">
      <w:pPr>
        <w:numPr>
          <w:ilvl w:val="0"/>
          <w:numId w:val="54"/>
        </w:numPr>
      </w:pPr>
      <w:r w:rsidRPr="00D60F3D">
        <w:rPr>
          <w:b/>
          <w:bCs/>
        </w:rPr>
        <w:t>Nanoscale precision:</w:t>
      </w:r>
      <w:r w:rsidRPr="00D60F3D">
        <w:t> Creating optical metasurfaces requires control over structures at the nanoscale. Scaling this level of precision across a large manufacturing line for millions of devices is a massive challenge.</w:t>
      </w:r>
    </w:p>
    <w:p w14:paraId="687D450F" w14:textId="77777777" w:rsidR="00D60F3D" w:rsidRPr="00D60F3D" w:rsidRDefault="00D60F3D" w:rsidP="00D60F3D">
      <w:pPr>
        <w:numPr>
          <w:ilvl w:val="0"/>
          <w:numId w:val="54"/>
        </w:numPr>
      </w:pPr>
      <w:r w:rsidRPr="00D60F3D">
        <w:rPr>
          <w:b/>
          <w:bCs/>
        </w:rPr>
        <w:t>Uniformity across large areas:</w:t>
      </w:r>
      <w:r w:rsidRPr="00D60F3D">
        <w:t> For high-quality, large-format displays, maintaining consistent optical properties across the entire surface is critical. Ensuring uniformity in pixel pitch, size, and other parameters is difficult and expensive to achieve at scale.</w:t>
      </w:r>
    </w:p>
    <w:p w14:paraId="28CF524D" w14:textId="77777777" w:rsidR="00D60F3D" w:rsidRPr="00D60F3D" w:rsidRDefault="00D60F3D" w:rsidP="00D60F3D">
      <w:pPr>
        <w:numPr>
          <w:ilvl w:val="0"/>
          <w:numId w:val="54"/>
        </w:numPr>
      </w:pPr>
      <w:r w:rsidRPr="00D60F3D">
        <w:rPr>
          <w:b/>
          <w:bCs/>
        </w:rPr>
        <w:t>Integration with existing technology:</w:t>
      </w:r>
      <w:r w:rsidRPr="00D60F3D">
        <w:t> Hybrid displays, such as those combining OLEDs with metasurfaces, face significant integration challenges. Ensuring these disparate technologies function together at a micro-level without introducing defects requires sophisticated manufacturing processes. </w:t>
      </w:r>
    </w:p>
    <w:p w14:paraId="3495257F" w14:textId="77777777" w:rsidR="00D60F3D" w:rsidRPr="00D60F3D" w:rsidRDefault="00D60F3D" w:rsidP="00D60F3D">
      <w:r w:rsidRPr="00D60F3D">
        <w:rPr>
          <w:b/>
          <w:bCs/>
        </w:rPr>
        <w:t>Power and size constraints</w:t>
      </w:r>
    </w:p>
    <w:p w14:paraId="58CC4497" w14:textId="77777777" w:rsidR="00D60F3D" w:rsidRPr="00D60F3D" w:rsidRDefault="00D60F3D" w:rsidP="00D60F3D">
      <w:pPr>
        <w:numPr>
          <w:ilvl w:val="0"/>
          <w:numId w:val="55"/>
        </w:numPr>
      </w:pPr>
      <w:r w:rsidRPr="00D60F3D">
        <w:rPr>
          <w:b/>
          <w:bCs/>
        </w:rPr>
        <w:t>Balancing size and performance:</w:t>
      </w:r>
      <w:r w:rsidRPr="00D60F3D">
        <w:t> For consumer products like AR glasses, there is a fundamental trade-off between the size of the components (like the SLM), the power consumption, and the holographic quality. Miniaturizing components while maintaining high performance is a key barrier to mass-market adoption.</w:t>
      </w:r>
    </w:p>
    <w:p w14:paraId="2F702B53" w14:textId="77777777" w:rsidR="00D60F3D" w:rsidRPr="00D60F3D" w:rsidRDefault="00D60F3D" w:rsidP="00D60F3D">
      <w:pPr>
        <w:numPr>
          <w:ilvl w:val="0"/>
          <w:numId w:val="55"/>
        </w:numPr>
      </w:pPr>
      <w:r w:rsidRPr="00D60F3D">
        <w:rPr>
          <w:b/>
          <w:bCs/>
        </w:rPr>
        <w:t>Thermal management:</w:t>
      </w:r>
      <w:r w:rsidRPr="00D60F3D">
        <w:t> As components are scaled down, efficiently managing heat dissipation becomes more difficult. Power-hungry computational components and high-intensity light sources require innovative cooling solutions for consumer devices. </w:t>
      </w:r>
    </w:p>
    <w:p w14:paraId="7D3ADA27" w14:textId="77777777" w:rsidR="00D60F3D" w:rsidRPr="00D60F3D" w:rsidRDefault="00D60F3D" w:rsidP="00D60F3D">
      <w:pPr>
        <w:rPr>
          <w:b/>
          <w:bCs/>
        </w:rPr>
      </w:pPr>
      <w:r w:rsidRPr="00D60F3D">
        <w:rPr>
          <w:b/>
          <w:bCs/>
        </w:rPr>
        <w:t>3. Main technical differences between SLMs in holographic displays and traditional projectors</w:t>
      </w:r>
    </w:p>
    <w:p w14:paraId="55D0038D" w14:textId="77777777" w:rsidR="00D60F3D" w:rsidRPr="00D60F3D" w:rsidRDefault="00D60F3D" w:rsidP="00D60F3D">
      <w:r w:rsidRPr="00D60F3D">
        <w:t>The spatial light modulators (SLMs) used in holographic displays differ fundamentally from those in traditional projectors, primarily in their requirements for pixel size, modulation type (phase vs. amplitude), and speed. </w:t>
      </w:r>
    </w:p>
    <w:tbl>
      <w:tblPr>
        <w:tblW w:w="9780" w:type="dxa"/>
        <w:tblCellMar>
          <w:top w:w="15" w:type="dxa"/>
          <w:left w:w="15" w:type="dxa"/>
          <w:bottom w:w="15" w:type="dxa"/>
          <w:right w:w="15" w:type="dxa"/>
        </w:tblCellMar>
        <w:tblLook w:val="04A0" w:firstRow="1" w:lastRow="0" w:firstColumn="1" w:lastColumn="0" w:noHBand="0" w:noVBand="1"/>
      </w:tblPr>
      <w:tblGrid>
        <w:gridCol w:w="1932"/>
        <w:gridCol w:w="5194"/>
        <w:gridCol w:w="2654"/>
      </w:tblGrid>
      <w:tr w:rsidR="00D60F3D" w:rsidRPr="00D60F3D" w14:paraId="6B8C70AD" w14:textId="77777777">
        <w:tc>
          <w:tcPr>
            <w:tcW w:w="0" w:type="auto"/>
            <w:tcBorders>
              <w:bottom w:val="single" w:sz="4" w:space="0" w:color="2D2F35"/>
            </w:tcBorders>
            <w:tcMar>
              <w:top w:w="120" w:type="dxa"/>
              <w:left w:w="0" w:type="dxa"/>
              <w:bottom w:w="120" w:type="dxa"/>
              <w:right w:w="240" w:type="dxa"/>
            </w:tcMar>
            <w:hideMark/>
          </w:tcPr>
          <w:p w14:paraId="28251BF4" w14:textId="77777777" w:rsidR="00D60F3D" w:rsidRPr="00D60F3D" w:rsidRDefault="00D60F3D" w:rsidP="00D60F3D">
            <w:r w:rsidRPr="00D60F3D">
              <w:t>Feature </w:t>
            </w:r>
          </w:p>
        </w:tc>
        <w:tc>
          <w:tcPr>
            <w:tcW w:w="0" w:type="auto"/>
            <w:tcBorders>
              <w:bottom w:val="single" w:sz="4" w:space="0" w:color="2D2F35"/>
            </w:tcBorders>
            <w:tcMar>
              <w:top w:w="120" w:type="dxa"/>
              <w:left w:w="0" w:type="dxa"/>
              <w:bottom w:w="120" w:type="dxa"/>
              <w:right w:w="240" w:type="dxa"/>
            </w:tcMar>
            <w:hideMark/>
          </w:tcPr>
          <w:p w14:paraId="32AE306A" w14:textId="77777777" w:rsidR="00D60F3D" w:rsidRPr="00D60F3D" w:rsidRDefault="00D60F3D" w:rsidP="00D60F3D">
            <w:r w:rsidRPr="00D60F3D">
              <w:t>Holographic Displays (e.g., in AR)</w:t>
            </w:r>
          </w:p>
        </w:tc>
        <w:tc>
          <w:tcPr>
            <w:tcW w:w="0" w:type="auto"/>
            <w:tcBorders>
              <w:bottom w:val="single" w:sz="4" w:space="0" w:color="2D2F35"/>
            </w:tcBorders>
            <w:tcMar>
              <w:top w:w="120" w:type="dxa"/>
              <w:left w:w="0" w:type="dxa"/>
              <w:bottom w:w="120" w:type="dxa"/>
              <w:right w:w="0" w:type="dxa"/>
            </w:tcMar>
            <w:hideMark/>
          </w:tcPr>
          <w:p w14:paraId="5F842501" w14:textId="77777777" w:rsidR="00D60F3D" w:rsidRPr="00D60F3D" w:rsidRDefault="00D60F3D" w:rsidP="00D60F3D">
            <w:r w:rsidRPr="00D60F3D">
              <w:t>Traditional Projectors (e.g., DLP)</w:t>
            </w:r>
          </w:p>
        </w:tc>
      </w:tr>
      <w:tr w:rsidR="00D60F3D" w:rsidRPr="00D60F3D" w14:paraId="4FE92C9C" w14:textId="77777777">
        <w:tc>
          <w:tcPr>
            <w:tcW w:w="0" w:type="auto"/>
            <w:tcBorders>
              <w:bottom w:val="single" w:sz="4" w:space="0" w:color="2D2F35"/>
            </w:tcBorders>
            <w:tcMar>
              <w:top w:w="180" w:type="dxa"/>
              <w:left w:w="0" w:type="dxa"/>
              <w:bottom w:w="180" w:type="dxa"/>
              <w:right w:w="240" w:type="dxa"/>
            </w:tcMar>
            <w:hideMark/>
          </w:tcPr>
          <w:p w14:paraId="05CB8A79" w14:textId="77777777" w:rsidR="00D60F3D" w:rsidRPr="00D60F3D" w:rsidRDefault="00D60F3D" w:rsidP="00D60F3D">
            <w:r w:rsidRPr="00D60F3D">
              <w:rPr>
                <w:b/>
                <w:bCs/>
              </w:rPr>
              <w:lastRenderedPageBreak/>
              <w:t>Modulation type</w:t>
            </w:r>
          </w:p>
        </w:tc>
        <w:tc>
          <w:tcPr>
            <w:tcW w:w="0" w:type="auto"/>
            <w:tcBorders>
              <w:bottom w:val="single" w:sz="4" w:space="0" w:color="2D2F35"/>
            </w:tcBorders>
            <w:tcMar>
              <w:top w:w="180" w:type="dxa"/>
              <w:left w:w="0" w:type="dxa"/>
              <w:bottom w:w="180" w:type="dxa"/>
              <w:right w:w="240" w:type="dxa"/>
            </w:tcMar>
            <w:hideMark/>
          </w:tcPr>
          <w:p w14:paraId="6C8BED8A" w14:textId="77777777" w:rsidR="00D60F3D" w:rsidRPr="00D60F3D" w:rsidRDefault="00D60F3D" w:rsidP="00D60F3D">
            <w:r w:rsidRPr="00D60F3D">
              <w:t>Must precisely control the </w:t>
            </w:r>
            <w:r w:rsidRPr="00D60F3D">
              <w:rPr>
                <w:b/>
                <w:bCs/>
              </w:rPr>
              <w:t>phase</w:t>
            </w:r>
            <w:r w:rsidRPr="00D60F3D">
              <w:t> and/or </w:t>
            </w:r>
            <w:r w:rsidRPr="00D60F3D">
              <w:rPr>
                <w:b/>
                <w:bCs/>
              </w:rPr>
              <w:t>amplitude</w:t>
            </w:r>
            <w:r w:rsidRPr="00D60F3D">
              <w:t> of light on a sub-wavelength level to create complex interference patterns that reconstruct a 3D light field.</w:t>
            </w:r>
          </w:p>
        </w:tc>
        <w:tc>
          <w:tcPr>
            <w:tcW w:w="0" w:type="auto"/>
            <w:tcBorders>
              <w:bottom w:val="single" w:sz="4" w:space="0" w:color="2D2F35"/>
            </w:tcBorders>
            <w:tcMar>
              <w:top w:w="180" w:type="dxa"/>
              <w:left w:w="0" w:type="dxa"/>
              <w:bottom w:w="180" w:type="dxa"/>
              <w:right w:w="0" w:type="dxa"/>
            </w:tcMar>
            <w:hideMark/>
          </w:tcPr>
          <w:p w14:paraId="4F24C011" w14:textId="77777777" w:rsidR="00D60F3D" w:rsidRPr="00D60F3D" w:rsidRDefault="00D60F3D" w:rsidP="00D60F3D">
            <w:r w:rsidRPr="00D60F3D">
              <w:t>Primarily control the </w:t>
            </w:r>
            <w:r w:rsidRPr="00D60F3D">
              <w:rPr>
                <w:b/>
                <w:bCs/>
              </w:rPr>
              <w:t>intensity (amplitude)</w:t>
            </w:r>
            <w:r w:rsidRPr="00D60F3D">
              <w:t> of light on a pixel-by-pixel basis to project a 2D image.</w:t>
            </w:r>
          </w:p>
        </w:tc>
      </w:tr>
      <w:tr w:rsidR="00D60F3D" w:rsidRPr="00D60F3D" w14:paraId="15C1FC70" w14:textId="77777777">
        <w:tc>
          <w:tcPr>
            <w:tcW w:w="0" w:type="auto"/>
            <w:tcBorders>
              <w:bottom w:val="single" w:sz="4" w:space="0" w:color="2D2F35"/>
            </w:tcBorders>
            <w:tcMar>
              <w:top w:w="180" w:type="dxa"/>
              <w:left w:w="0" w:type="dxa"/>
              <w:bottom w:w="180" w:type="dxa"/>
              <w:right w:w="240" w:type="dxa"/>
            </w:tcMar>
            <w:hideMark/>
          </w:tcPr>
          <w:p w14:paraId="3F612DBF" w14:textId="77777777" w:rsidR="00D60F3D" w:rsidRPr="00D60F3D" w:rsidRDefault="00D60F3D" w:rsidP="00D60F3D">
            <w:r w:rsidRPr="00D60F3D">
              <w:rPr>
                <w:b/>
                <w:bCs/>
              </w:rPr>
              <w:t>Pixel size</w:t>
            </w:r>
          </w:p>
        </w:tc>
        <w:tc>
          <w:tcPr>
            <w:tcW w:w="0" w:type="auto"/>
            <w:tcBorders>
              <w:bottom w:val="single" w:sz="4" w:space="0" w:color="2D2F35"/>
            </w:tcBorders>
            <w:tcMar>
              <w:top w:w="180" w:type="dxa"/>
              <w:left w:w="0" w:type="dxa"/>
              <w:bottom w:w="180" w:type="dxa"/>
              <w:right w:w="240" w:type="dxa"/>
            </w:tcMar>
            <w:hideMark/>
          </w:tcPr>
          <w:p w14:paraId="0E24C065" w14:textId="77777777" w:rsidR="00D60F3D" w:rsidRPr="00D60F3D" w:rsidRDefault="00D60F3D" w:rsidP="00D60F3D">
            <w:r w:rsidRPr="00D60F3D">
              <w:t>Requires extremely small pixel sizes, often on the order of a few micrometers or less, to achieve a wide field of view. A smaller pixel pitch is necessary to display the high-frequency fringe patterns needed for large viewing angles.</w:t>
            </w:r>
          </w:p>
        </w:tc>
        <w:tc>
          <w:tcPr>
            <w:tcW w:w="0" w:type="auto"/>
            <w:tcBorders>
              <w:bottom w:val="single" w:sz="4" w:space="0" w:color="2D2F35"/>
            </w:tcBorders>
            <w:tcMar>
              <w:top w:w="180" w:type="dxa"/>
              <w:left w:w="0" w:type="dxa"/>
              <w:bottom w:w="180" w:type="dxa"/>
              <w:right w:w="0" w:type="dxa"/>
            </w:tcMar>
            <w:hideMark/>
          </w:tcPr>
          <w:p w14:paraId="32F5AB86" w14:textId="77777777" w:rsidR="00D60F3D" w:rsidRPr="00D60F3D" w:rsidRDefault="00D60F3D" w:rsidP="00D60F3D">
            <w:r w:rsidRPr="00D60F3D">
              <w:t>Larger pixels are acceptable, as they only need to resolve 2D images. Pixel size is not directly linked to the viewing angle in the same way.</w:t>
            </w:r>
          </w:p>
        </w:tc>
      </w:tr>
      <w:tr w:rsidR="00D60F3D" w:rsidRPr="00D60F3D" w14:paraId="7B120B25" w14:textId="77777777">
        <w:tc>
          <w:tcPr>
            <w:tcW w:w="0" w:type="auto"/>
            <w:tcBorders>
              <w:bottom w:val="single" w:sz="4" w:space="0" w:color="2D2F35"/>
            </w:tcBorders>
            <w:tcMar>
              <w:top w:w="180" w:type="dxa"/>
              <w:left w:w="0" w:type="dxa"/>
              <w:bottom w:w="180" w:type="dxa"/>
              <w:right w:w="240" w:type="dxa"/>
            </w:tcMar>
            <w:hideMark/>
          </w:tcPr>
          <w:p w14:paraId="4DFE1679" w14:textId="77777777" w:rsidR="00D60F3D" w:rsidRPr="00D60F3D" w:rsidRDefault="00D60F3D" w:rsidP="00D60F3D">
            <w:r w:rsidRPr="00D60F3D">
              <w:rPr>
                <w:b/>
                <w:bCs/>
              </w:rPr>
              <w:t>Speed</w:t>
            </w:r>
          </w:p>
        </w:tc>
        <w:tc>
          <w:tcPr>
            <w:tcW w:w="0" w:type="auto"/>
            <w:tcBorders>
              <w:bottom w:val="single" w:sz="4" w:space="0" w:color="2D2F35"/>
            </w:tcBorders>
            <w:tcMar>
              <w:top w:w="180" w:type="dxa"/>
              <w:left w:w="0" w:type="dxa"/>
              <w:bottom w:w="180" w:type="dxa"/>
              <w:right w:w="240" w:type="dxa"/>
            </w:tcMar>
            <w:hideMark/>
          </w:tcPr>
          <w:p w14:paraId="27B10C3B" w14:textId="77777777" w:rsidR="00D60F3D" w:rsidRPr="00D60F3D" w:rsidRDefault="00D60F3D" w:rsidP="00D60F3D">
            <w:r w:rsidRPr="00D60F3D">
              <w:t>Needs very high refresh rates and fast modulation to enable real-time holographic updates, which is computationally and optically intensive.</w:t>
            </w:r>
          </w:p>
        </w:tc>
        <w:tc>
          <w:tcPr>
            <w:tcW w:w="0" w:type="auto"/>
            <w:tcBorders>
              <w:bottom w:val="single" w:sz="4" w:space="0" w:color="2D2F35"/>
            </w:tcBorders>
            <w:tcMar>
              <w:top w:w="180" w:type="dxa"/>
              <w:left w:w="0" w:type="dxa"/>
              <w:bottom w:w="180" w:type="dxa"/>
              <w:right w:w="0" w:type="dxa"/>
            </w:tcMar>
            <w:hideMark/>
          </w:tcPr>
          <w:p w14:paraId="4E2EF8F7" w14:textId="77777777" w:rsidR="00D60F3D" w:rsidRPr="00D60F3D" w:rsidRDefault="00D60F3D" w:rsidP="00D60F3D">
            <w:r w:rsidRPr="00D60F3D">
              <w:t>Standard video frame rates (e.g., 60-120 Hz) are sufficient. Does not need to calculate and update complex interference patterns in real time.</w:t>
            </w:r>
          </w:p>
        </w:tc>
      </w:tr>
      <w:tr w:rsidR="00D60F3D" w:rsidRPr="00D60F3D" w14:paraId="508D86D1" w14:textId="77777777">
        <w:tc>
          <w:tcPr>
            <w:tcW w:w="0" w:type="auto"/>
            <w:tcBorders>
              <w:bottom w:val="single" w:sz="4" w:space="0" w:color="2D2F35"/>
            </w:tcBorders>
            <w:tcMar>
              <w:top w:w="180" w:type="dxa"/>
              <w:left w:w="0" w:type="dxa"/>
              <w:bottom w:w="180" w:type="dxa"/>
              <w:right w:w="240" w:type="dxa"/>
            </w:tcMar>
            <w:hideMark/>
          </w:tcPr>
          <w:p w14:paraId="7E428E76" w14:textId="77777777" w:rsidR="00D60F3D" w:rsidRPr="00D60F3D" w:rsidRDefault="00D60F3D" w:rsidP="00D60F3D">
            <w:r w:rsidRPr="00D60F3D">
              <w:rPr>
                <w:b/>
                <w:bCs/>
              </w:rPr>
              <w:t>Computational load</w:t>
            </w:r>
          </w:p>
        </w:tc>
        <w:tc>
          <w:tcPr>
            <w:tcW w:w="0" w:type="auto"/>
            <w:tcBorders>
              <w:bottom w:val="single" w:sz="4" w:space="0" w:color="2D2F35"/>
            </w:tcBorders>
            <w:tcMar>
              <w:top w:w="180" w:type="dxa"/>
              <w:left w:w="0" w:type="dxa"/>
              <w:bottom w:w="180" w:type="dxa"/>
              <w:right w:w="240" w:type="dxa"/>
            </w:tcMar>
            <w:hideMark/>
          </w:tcPr>
          <w:p w14:paraId="5A60472B" w14:textId="77777777" w:rsidR="00D60F3D" w:rsidRPr="00D60F3D" w:rsidRDefault="00D60F3D" w:rsidP="00D60F3D">
            <w:r w:rsidRPr="00D60F3D">
              <w:t>Requires a massive amount of computation to generate the required phase and amplitude data for each pixel in the hologram.</w:t>
            </w:r>
          </w:p>
        </w:tc>
        <w:tc>
          <w:tcPr>
            <w:tcW w:w="0" w:type="auto"/>
            <w:tcBorders>
              <w:bottom w:val="single" w:sz="4" w:space="0" w:color="2D2F35"/>
            </w:tcBorders>
            <w:tcMar>
              <w:top w:w="180" w:type="dxa"/>
              <w:left w:w="0" w:type="dxa"/>
              <w:bottom w:w="180" w:type="dxa"/>
              <w:right w:w="0" w:type="dxa"/>
            </w:tcMar>
            <w:hideMark/>
          </w:tcPr>
          <w:p w14:paraId="3A9711AA" w14:textId="77777777" w:rsidR="00D60F3D" w:rsidRPr="00D60F3D" w:rsidRDefault="00D60F3D" w:rsidP="00D60F3D">
            <w:r w:rsidRPr="00D60F3D">
              <w:t>Requires less computational power, as it only needs to render 2D image data.</w:t>
            </w:r>
          </w:p>
        </w:tc>
      </w:tr>
      <w:tr w:rsidR="00D60F3D" w:rsidRPr="00D60F3D" w14:paraId="305DAE3C" w14:textId="77777777">
        <w:tc>
          <w:tcPr>
            <w:tcW w:w="0" w:type="auto"/>
            <w:tcBorders>
              <w:bottom w:val="single" w:sz="4" w:space="0" w:color="2D2F35"/>
            </w:tcBorders>
            <w:tcMar>
              <w:top w:w="180" w:type="dxa"/>
              <w:left w:w="0" w:type="dxa"/>
              <w:bottom w:w="180" w:type="dxa"/>
              <w:right w:w="240" w:type="dxa"/>
            </w:tcMar>
            <w:hideMark/>
          </w:tcPr>
          <w:p w14:paraId="6079D485" w14:textId="77777777" w:rsidR="00D60F3D" w:rsidRPr="00D60F3D" w:rsidRDefault="00D60F3D" w:rsidP="00D60F3D">
            <w:r w:rsidRPr="00D60F3D">
              <w:rPr>
                <w:b/>
                <w:bCs/>
              </w:rPr>
              <w:t>Complexity</w:t>
            </w:r>
          </w:p>
        </w:tc>
        <w:tc>
          <w:tcPr>
            <w:tcW w:w="0" w:type="auto"/>
            <w:tcBorders>
              <w:bottom w:val="single" w:sz="4" w:space="0" w:color="2D2F35"/>
            </w:tcBorders>
            <w:tcMar>
              <w:top w:w="180" w:type="dxa"/>
              <w:left w:w="0" w:type="dxa"/>
              <w:bottom w:w="180" w:type="dxa"/>
              <w:right w:w="240" w:type="dxa"/>
            </w:tcMar>
            <w:hideMark/>
          </w:tcPr>
          <w:p w14:paraId="3CDACEEE" w14:textId="77777777" w:rsidR="00D60F3D" w:rsidRPr="00D60F3D" w:rsidRDefault="00D60F3D" w:rsidP="00D60F3D">
            <w:r w:rsidRPr="00D60F3D">
              <w:t>More complex optical design is required to control both phase and amplitude, or to use computational methods to overcome phase-only limitations.</w:t>
            </w:r>
          </w:p>
        </w:tc>
        <w:tc>
          <w:tcPr>
            <w:tcW w:w="0" w:type="auto"/>
            <w:tcBorders>
              <w:bottom w:val="single" w:sz="4" w:space="0" w:color="2D2F35"/>
            </w:tcBorders>
            <w:tcMar>
              <w:top w:w="180" w:type="dxa"/>
              <w:left w:w="0" w:type="dxa"/>
              <w:bottom w:w="180" w:type="dxa"/>
              <w:right w:w="0" w:type="dxa"/>
            </w:tcMar>
            <w:hideMark/>
          </w:tcPr>
          <w:p w14:paraId="3141476B" w14:textId="77777777" w:rsidR="00D60F3D" w:rsidRPr="00D60F3D" w:rsidRDefault="00D60F3D" w:rsidP="00D60F3D">
            <w:r w:rsidRPr="00D60F3D">
              <w:t>Simpler optical path design, as it only needs to relay light from the SLM to the projection lens.</w:t>
            </w:r>
          </w:p>
        </w:tc>
      </w:tr>
      <w:tr w:rsidR="00D60F3D" w:rsidRPr="00D60F3D" w14:paraId="1DD93DDE" w14:textId="77777777">
        <w:tc>
          <w:tcPr>
            <w:tcW w:w="0" w:type="auto"/>
            <w:tcBorders>
              <w:bottom w:val="single" w:sz="4" w:space="0" w:color="2D2F35"/>
            </w:tcBorders>
            <w:tcMar>
              <w:top w:w="180" w:type="dxa"/>
              <w:left w:w="0" w:type="dxa"/>
              <w:bottom w:w="180" w:type="dxa"/>
              <w:right w:w="240" w:type="dxa"/>
            </w:tcMar>
            <w:hideMark/>
          </w:tcPr>
          <w:p w14:paraId="14F20FE3" w14:textId="77777777" w:rsidR="00D60F3D" w:rsidRPr="00D60F3D" w:rsidRDefault="00D60F3D" w:rsidP="00D60F3D">
            <w:r w:rsidRPr="00D60F3D">
              <w:rPr>
                <w:b/>
                <w:bCs/>
              </w:rPr>
              <w:t>Light source</w:t>
            </w:r>
          </w:p>
        </w:tc>
        <w:tc>
          <w:tcPr>
            <w:tcW w:w="0" w:type="auto"/>
            <w:tcBorders>
              <w:bottom w:val="single" w:sz="4" w:space="0" w:color="2D2F35"/>
            </w:tcBorders>
            <w:tcMar>
              <w:top w:w="180" w:type="dxa"/>
              <w:left w:w="0" w:type="dxa"/>
              <w:bottom w:w="180" w:type="dxa"/>
              <w:right w:w="240" w:type="dxa"/>
            </w:tcMar>
            <w:hideMark/>
          </w:tcPr>
          <w:p w14:paraId="25583402" w14:textId="77777777" w:rsidR="00D60F3D" w:rsidRPr="00D60F3D" w:rsidRDefault="00D60F3D" w:rsidP="00D60F3D">
            <w:r w:rsidRPr="00D60F3D">
              <w:t>Often uses highly coherent laser light sources to enable precise phase manipulation.</w:t>
            </w:r>
          </w:p>
        </w:tc>
        <w:tc>
          <w:tcPr>
            <w:tcW w:w="0" w:type="auto"/>
            <w:tcBorders>
              <w:bottom w:val="single" w:sz="4" w:space="0" w:color="2D2F35"/>
            </w:tcBorders>
            <w:tcMar>
              <w:top w:w="180" w:type="dxa"/>
              <w:left w:w="0" w:type="dxa"/>
              <w:bottom w:w="180" w:type="dxa"/>
              <w:right w:w="0" w:type="dxa"/>
            </w:tcMar>
            <w:hideMark/>
          </w:tcPr>
          <w:p w14:paraId="43D00193" w14:textId="77777777" w:rsidR="00D60F3D" w:rsidRPr="00D60F3D" w:rsidRDefault="00D60F3D" w:rsidP="00D60F3D">
            <w:r w:rsidRPr="00D60F3D">
              <w:t xml:space="preserve">Typically uses less expensive and more forgiving incoherent light </w:t>
            </w:r>
            <w:r w:rsidRPr="00D60F3D">
              <w:lastRenderedPageBreak/>
              <w:t>sources like LEDs or lamps.</w:t>
            </w:r>
          </w:p>
        </w:tc>
      </w:tr>
    </w:tbl>
    <w:p w14:paraId="36BC01D4" w14:textId="77777777" w:rsidR="00D60F3D" w:rsidRDefault="00D60F3D"/>
    <w:p w14:paraId="1A352CA9" w14:textId="77777777" w:rsidR="00D60F3D" w:rsidRPr="00D60F3D" w:rsidRDefault="00D60F3D" w:rsidP="00D60F3D">
      <w:pPr>
        <w:rPr>
          <w:b/>
          <w:bCs/>
        </w:rPr>
      </w:pPr>
      <w:r w:rsidRPr="00D60F3D">
        <w:rPr>
          <w:b/>
          <w:bCs/>
        </w:rPr>
        <w:t>Examples of materials used in holographic SLMs</w:t>
      </w:r>
    </w:p>
    <w:p w14:paraId="04FEFED4" w14:textId="77777777" w:rsidR="00D60F3D" w:rsidRPr="00D60F3D" w:rsidRDefault="00D60F3D" w:rsidP="00D60F3D">
      <w:r w:rsidRPr="00D60F3D">
        <w:t>The choice of materials in spatial light modulators (SLMs) is critical to their function, affecting the speed, resolution, and type of modulation (phase or amplitude) they provide. </w:t>
      </w:r>
    </w:p>
    <w:p w14:paraId="4582BDAB" w14:textId="77777777" w:rsidR="00D60F3D" w:rsidRPr="00D60F3D" w:rsidRDefault="00D60F3D" w:rsidP="00D60F3D">
      <w:pPr>
        <w:rPr>
          <w:b/>
          <w:bCs/>
        </w:rPr>
      </w:pPr>
      <w:r w:rsidRPr="00D60F3D">
        <w:rPr>
          <w:b/>
          <w:bCs/>
        </w:rPr>
        <w:t>Liquid crystal on silicon (LCoS)</w:t>
      </w:r>
    </w:p>
    <w:p w14:paraId="43B31ADE" w14:textId="77777777" w:rsidR="00D60F3D" w:rsidRPr="00D60F3D" w:rsidRDefault="00D60F3D" w:rsidP="00D60F3D">
      <w:r w:rsidRPr="00D60F3D">
        <w:t>LCoS technology, known for its high resolution and small pixel size, is a popular choice for holographic displays. </w:t>
      </w:r>
    </w:p>
    <w:p w14:paraId="491A9702" w14:textId="77777777" w:rsidR="00D60F3D" w:rsidRPr="00D60F3D" w:rsidRDefault="00D60F3D" w:rsidP="00D60F3D">
      <w:pPr>
        <w:numPr>
          <w:ilvl w:val="0"/>
          <w:numId w:val="56"/>
        </w:numPr>
      </w:pPr>
      <w:r w:rsidRPr="00D60F3D">
        <w:rPr>
          <w:b/>
          <w:bCs/>
        </w:rPr>
        <w:t>Silicon backplane:</w:t>
      </w:r>
      <w:r w:rsidRPr="00D60F3D">
        <w:t> A key component of LCoS is the silicon chip, which acts as the backplane for addressing pixels. It controls the voltage and, consequently, the alignment of liquid crystal molecules.</w:t>
      </w:r>
    </w:p>
    <w:p w14:paraId="1C1FF1D5" w14:textId="77777777" w:rsidR="00D60F3D" w:rsidRPr="00D60F3D" w:rsidRDefault="00D60F3D" w:rsidP="00D60F3D">
      <w:pPr>
        <w:numPr>
          <w:ilvl w:val="0"/>
          <w:numId w:val="56"/>
        </w:numPr>
      </w:pPr>
      <w:r w:rsidRPr="00D60F3D">
        <w:rPr>
          <w:b/>
          <w:bCs/>
        </w:rPr>
        <w:t>Liquid crystal (LC) layer:</w:t>
      </w:r>
      <w:r w:rsidRPr="00D60F3D">
        <w:t> The active material is a thin layer of liquid crystal. By manipulating its orientation, the device changes the polarization and phase of the reflected light, which is essential for holographic image formation.</w:t>
      </w:r>
    </w:p>
    <w:p w14:paraId="108D4482" w14:textId="77777777" w:rsidR="00D60F3D" w:rsidRPr="00D60F3D" w:rsidRDefault="00D60F3D" w:rsidP="00D60F3D">
      <w:pPr>
        <w:numPr>
          <w:ilvl w:val="0"/>
          <w:numId w:val="56"/>
        </w:numPr>
      </w:pPr>
      <w:r w:rsidRPr="00D60F3D">
        <w:rPr>
          <w:b/>
          <w:bCs/>
        </w:rPr>
        <w:t>Mirrors:</w:t>
      </w:r>
      <w:r w:rsidRPr="00D60F3D">
        <w:t> A reflective mirror is placed between the liquid crystal layer and the silicon backplane to direct the light back toward the viewer after it has been modulated. </w:t>
      </w:r>
    </w:p>
    <w:p w14:paraId="1689F7AF" w14:textId="77777777" w:rsidR="00D60F3D" w:rsidRPr="00D60F3D" w:rsidRDefault="00D60F3D" w:rsidP="00D60F3D">
      <w:pPr>
        <w:rPr>
          <w:b/>
          <w:bCs/>
        </w:rPr>
      </w:pPr>
      <w:r w:rsidRPr="00D60F3D">
        <w:rPr>
          <w:b/>
          <w:bCs/>
        </w:rPr>
        <w:t>MEMS (Microelectromechanical systems)</w:t>
      </w:r>
    </w:p>
    <w:p w14:paraId="45EFC0DA" w14:textId="77777777" w:rsidR="00D60F3D" w:rsidRPr="00D60F3D" w:rsidRDefault="00D60F3D" w:rsidP="00D60F3D">
      <w:r w:rsidRPr="00D60F3D">
        <w:t>MEMS-based SLMs often use arrays of microscopic mirrors to modulate light by tilting them or causing them to move up and down. </w:t>
      </w:r>
    </w:p>
    <w:p w14:paraId="19C64197" w14:textId="77777777" w:rsidR="00D60F3D" w:rsidRPr="00D60F3D" w:rsidRDefault="00D60F3D" w:rsidP="00D60F3D">
      <w:pPr>
        <w:numPr>
          <w:ilvl w:val="0"/>
          <w:numId w:val="57"/>
        </w:numPr>
      </w:pPr>
      <w:r w:rsidRPr="00D60F3D">
        <w:rPr>
          <w:b/>
          <w:bCs/>
        </w:rPr>
        <w:t>Silicon-based structures:</w:t>
      </w:r>
      <w:r w:rsidRPr="00D60F3D">
        <w:t> The micromirrors are typically fabricated on a microscopic scale from a silicon wafer, allowing for precise control and high speeds.</w:t>
      </w:r>
    </w:p>
    <w:p w14:paraId="65CF01E3" w14:textId="77777777" w:rsidR="00D60F3D" w:rsidRPr="00D60F3D" w:rsidRDefault="00D60F3D" w:rsidP="00D60F3D">
      <w:pPr>
        <w:numPr>
          <w:ilvl w:val="0"/>
          <w:numId w:val="57"/>
        </w:numPr>
      </w:pPr>
      <w:r w:rsidRPr="00D60F3D">
        <w:rPr>
          <w:b/>
          <w:bCs/>
        </w:rPr>
        <w:t>Metal coating:</w:t>
      </w:r>
      <w:r w:rsidRPr="00D60F3D">
        <w:t> The mirror surfaces are coated with reflective materials, such as aluminum, to enhance light reflection.</w:t>
      </w:r>
    </w:p>
    <w:p w14:paraId="51885EF8" w14:textId="77777777" w:rsidR="00D60F3D" w:rsidRPr="00D60F3D" w:rsidRDefault="00D60F3D" w:rsidP="00D60F3D">
      <w:pPr>
        <w:numPr>
          <w:ilvl w:val="0"/>
          <w:numId w:val="57"/>
        </w:numPr>
      </w:pPr>
      <w:r w:rsidRPr="00D60F3D">
        <w:rPr>
          <w:b/>
          <w:bCs/>
        </w:rPr>
        <w:t>Other materials:</w:t>
      </w:r>
      <w:r w:rsidRPr="00D60F3D">
        <w:t> Supporting structures and wiring within the MEMS device may use other materials, such as silicon dioxide and tungsten, to ensure functionality. </w:t>
      </w:r>
    </w:p>
    <w:p w14:paraId="77B03372" w14:textId="77777777" w:rsidR="00D60F3D" w:rsidRPr="00D60F3D" w:rsidRDefault="00D60F3D" w:rsidP="00D60F3D">
      <w:pPr>
        <w:rPr>
          <w:b/>
          <w:bCs/>
        </w:rPr>
      </w:pPr>
      <w:r w:rsidRPr="00D60F3D">
        <w:rPr>
          <w:b/>
          <w:bCs/>
        </w:rPr>
        <w:t>Photopolymers</w:t>
      </w:r>
    </w:p>
    <w:p w14:paraId="3DB29712" w14:textId="77777777" w:rsidR="00D60F3D" w:rsidRPr="00D60F3D" w:rsidRDefault="00D60F3D" w:rsidP="00D60F3D">
      <w:r w:rsidRPr="00D60F3D">
        <w:lastRenderedPageBreak/>
        <w:t>Photopolymers are a type of photosensitive recording material that can be used to create holographic optical elements, though they are less commonly used for the dynamic, real-time SLMs in modern displays. </w:t>
      </w:r>
    </w:p>
    <w:p w14:paraId="075A74B8" w14:textId="77777777" w:rsidR="00D60F3D" w:rsidRPr="00D60F3D" w:rsidRDefault="00D60F3D" w:rsidP="00D60F3D">
      <w:pPr>
        <w:numPr>
          <w:ilvl w:val="0"/>
          <w:numId w:val="58"/>
        </w:numPr>
      </w:pPr>
      <w:r w:rsidRPr="00D60F3D">
        <w:rPr>
          <w:b/>
          <w:bCs/>
        </w:rPr>
        <w:t>Polymerizable monomers:</w:t>
      </w:r>
      <w:r w:rsidRPr="00D60F3D">
        <w:t> The key material in photopolymers is a monomer that solidifies when exposed to light. Holographic interference patterns are "recorded" into this material as variations in refractive index.</w:t>
      </w:r>
    </w:p>
    <w:p w14:paraId="343C6EE4" w14:textId="77777777" w:rsidR="00D60F3D" w:rsidRPr="00D60F3D" w:rsidRDefault="00D60F3D" w:rsidP="00D60F3D">
      <w:pPr>
        <w:numPr>
          <w:ilvl w:val="0"/>
          <w:numId w:val="58"/>
        </w:numPr>
      </w:pPr>
      <w:r w:rsidRPr="00D60F3D">
        <w:rPr>
          <w:b/>
          <w:bCs/>
        </w:rPr>
        <w:t>Matrix binder:</w:t>
      </w:r>
      <w:r w:rsidRPr="00D60F3D">
        <w:t> A binder provides a stable host matrix for the photopolymerizable monomers.</w:t>
      </w:r>
    </w:p>
    <w:p w14:paraId="0D76F593" w14:textId="77777777" w:rsidR="00D60F3D" w:rsidRPr="00D60F3D" w:rsidRDefault="00D60F3D" w:rsidP="00D60F3D">
      <w:pPr>
        <w:numPr>
          <w:ilvl w:val="0"/>
          <w:numId w:val="58"/>
        </w:numPr>
      </w:pPr>
      <w:r w:rsidRPr="00D60F3D">
        <w:rPr>
          <w:b/>
          <w:bCs/>
        </w:rPr>
        <w:t>Additives and initiators:</w:t>
      </w:r>
      <w:r w:rsidRPr="00D60F3D">
        <w:t> Various additives, such as plasticizers and initiators, are included to increase the refractive index modulation, efficiency, and sensitivity of the material. </w:t>
      </w:r>
    </w:p>
    <w:p w14:paraId="27B7CC97" w14:textId="77777777" w:rsidR="00D60F3D" w:rsidRPr="00D60F3D" w:rsidRDefault="00D60F3D" w:rsidP="00D60F3D">
      <w:pPr>
        <w:rPr>
          <w:b/>
          <w:bCs/>
        </w:rPr>
      </w:pPr>
      <w:r w:rsidRPr="00D60F3D">
        <w:rPr>
          <w:b/>
          <w:bCs/>
        </w:rPr>
        <w:t>Main obstacles to creating a circular economy for holographic displays</w:t>
      </w:r>
    </w:p>
    <w:p w14:paraId="51307B92" w14:textId="77777777" w:rsidR="00D60F3D" w:rsidRPr="00D60F3D" w:rsidRDefault="00D60F3D" w:rsidP="00D60F3D">
      <w:r w:rsidRPr="00D60F3D">
        <w:t>Creating a circular economy for holographic displays faces several significant challenges related to the complexity of the technology, manufacturing processes, and recycling infrastructure. </w:t>
      </w:r>
    </w:p>
    <w:p w14:paraId="4C016B27" w14:textId="77777777" w:rsidR="00D60F3D" w:rsidRPr="00D60F3D" w:rsidRDefault="00D60F3D" w:rsidP="00D60F3D">
      <w:r w:rsidRPr="00D60F3D">
        <w:rPr>
          <w:b/>
          <w:bCs/>
        </w:rPr>
        <w:t>Component and material complexity</w:t>
      </w:r>
    </w:p>
    <w:p w14:paraId="6D788C36" w14:textId="77777777" w:rsidR="00D60F3D" w:rsidRPr="00D60F3D" w:rsidRDefault="00D60F3D" w:rsidP="00D60F3D">
      <w:pPr>
        <w:numPr>
          <w:ilvl w:val="0"/>
          <w:numId w:val="59"/>
        </w:numPr>
      </w:pPr>
      <w:r w:rsidRPr="00D60F3D">
        <w:rPr>
          <w:b/>
          <w:bCs/>
        </w:rPr>
        <w:t>Multi-material construction:</w:t>
      </w:r>
      <w:r w:rsidRPr="00D60F3D">
        <w:t> Holographic displays contain multiple layers of specialized materials, including glass, metals, plastics, and complex organic compounds in liquid crystal layers. Separating and sorting these different material types is difficult, especially at a consumer scale.</w:t>
      </w:r>
    </w:p>
    <w:p w14:paraId="44A7D3AD" w14:textId="77777777" w:rsidR="00D60F3D" w:rsidRPr="00D60F3D" w:rsidRDefault="00D60F3D" w:rsidP="00D60F3D">
      <w:pPr>
        <w:numPr>
          <w:ilvl w:val="0"/>
          <w:numId w:val="59"/>
        </w:numPr>
      </w:pPr>
      <w:r w:rsidRPr="00D60F3D">
        <w:rPr>
          <w:b/>
          <w:bCs/>
        </w:rPr>
        <w:t>Specialized and rare materials:</w:t>
      </w:r>
      <w:r w:rsidRPr="00D60F3D">
        <w:t> Some components use specialized materials, such as rare earth elements in magnets or complex polymer composites, that are difficult and expensive to extract from electronic waste.</w:t>
      </w:r>
    </w:p>
    <w:p w14:paraId="75706897" w14:textId="77777777" w:rsidR="00D60F3D" w:rsidRPr="00D60F3D" w:rsidRDefault="00D60F3D" w:rsidP="00D60F3D">
      <w:pPr>
        <w:numPr>
          <w:ilvl w:val="0"/>
          <w:numId w:val="59"/>
        </w:numPr>
      </w:pPr>
      <w:r w:rsidRPr="00D60F3D">
        <w:rPr>
          <w:b/>
          <w:bCs/>
        </w:rPr>
        <w:t>Embedded components:</w:t>
      </w:r>
      <w:r w:rsidRPr="00D60F3D">
        <w:t> Many modern displays integrate components into multi-layer plastic composites, making separation of individual materials for recycling nearly impossible. </w:t>
      </w:r>
    </w:p>
    <w:p w14:paraId="74695367" w14:textId="77777777" w:rsidR="00D60F3D" w:rsidRPr="00D60F3D" w:rsidRDefault="00D60F3D" w:rsidP="00D60F3D">
      <w:r w:rsidRPr="00D60F3D">
        <w:rPr>
          <w:b/>
          <w:bCs/>
        </w:rPr>
        <w:t>Manufacturing and assembly</w:t>
      </w:r>
    </w:p>
    <w:p w14:paraId="07B17BA6" w14:textId="77777777" w:rsidR="00D60F3D" w:rsidRPr="00D60F3D" w:rsidRDefault="00D60F3D" w:rsidP="00D60F3D">
      <w:pPr>
        <w:numPr>
          <w:ilvl w:val="0"/>
          <w:numId w:val="60"/>
        </w:numPr>
      </w:pPr>
      <w:r w:rsidRPr="00D60F3D">
        <w:rPr>
          <w:b/>
          <w:bCs/>
        </w:rPr>
        <w:t>High-precision manufacturing:</w:t>
      </w:r>
      <w:r w:rsidRPr="00D60F3D">
        <w:t> The components used in holographic displays are manufactured with extremely high precision at the nanoscale. This can result in complex manufacturing processes that are not conducive to disassembly and material recovery.</w:t>
      </w:r>
    </w:p>
    <w:p w14:paraId="3EE15211" w14:textId="77777777" w:rsidR="00D60F3D" w:rsidRPr="00D60F3D" w:rsidRDefault="00D60F3D" w:rsidP="00D60F3D">
      <w:pPr>
        <w:numPr>
          <w:ilvl w:val="0"/>
          <w:numId w:val="60"/>
        </w:numPr>
      </w:pPr>
      <w:r w:rsidRPr="00D60F3D">
        <w:rPr>
          <w:b/>
          <w:bCs/>
        </w:rPr>
        <w:lastRenderedPageBreak/>
        <w:t>Lack of modularity:</w:t>
      </w:r>
      <w:r w:rsidRPr="00D60F3D">
        <w:t> Consumer electronics are not typically designed with a modular structure that allows for easy repair or component replacement. Instead, components are often soldered or fused together, making disassembly for recycling inefficient. </w:t>
      </w:r>
    </w:p>
    <w:p w14:paraId="651629F2" w14:textId="77777777" w:rsidR="00D60F3D" w:rsidRPr="00D60F3D" w:rsidRDefault="00D60F3D" w:rsidP="00D60F3D">
      <w:r w:rsidRPr="00D60F3D">
        <w:rPr>
          <w:b/>
          <w:bCs/>
        </w:rPr>
        <w:t>Collection, sorting, and processing</w:t>
      </w:r>
    </w:p>
    <w:p w14:paraId="1E54059A" w14:textId="77777777" w:rsidR="00D60F3D" w:rsidRPr="00D60F3D" w:rsidRDefault="00D60F3D" w:rsidP="00D60F3D">
      <w:pPr>
        <w:numPr>
          <w:ilvl w:val="0"/>
          <w:numId w:val="61"/>
        </w:numPr>
      </w:pPr>
      <w:r w:rsidRPr="00D60F3D">
        <w:rPr>
          <w:b/>
          <w:bCs/>
        </w:rPr>
        <w:t>Logistical challenges:</w:t>
      </w:r>
      <w:r w:rsidRPr="00D60F3D">
        <w:t> Collecting e-waste from consumers and transporting it to specialized recycling facilities is often expensive and inefficient, especially for lightweight electronics.</w:t>
      </w:r>
    </w:p>
    <w:p w14:paraId="1867B2E0" w14:textId="77777777" w:rsidR="00D60F3D" w:rsidRPr="00D60F3D" w:rsidRDefault="00D60F3D" w:rsidP="00D60F3D">
      <w:pPr>
        <w:numPr>
          <w:ilvl w:val="0"/>
          <w:numId w:val="61"/>
        </w:numPr>
      </w:pPr>
      <w:r w:rsidRPr="00D60F3D">
        <w:rPr>
          <w:b/>
          <w:bCs/>
        </w:rPr>
        <w:t>Inefficient separation:</w:t>
      </w:r>
      <w:r w:rsidRPr="00D60F3D">
        <w:t> Current recycling technologies are not equipped to efficiently sort the small, complex components of holographic displays. Without targeted solutions, valuable materials may be lost or contaminated.</w:t>
      </w:r>
    </w:p>
    <w:p w14:paraId="5D45EB41" w14:textId="77777777" w:rsidR="00D60F3D" w:rsidRPr="00D60F3D" w:rsidRDefault="00D60F3D" w:rsidP="00D60F3D">
      <w:pPr>
        <w:numPr>
          <w:ilvl w:val="0"/>
          <w:numId w:val="61"/>
        </w:numPr>
      </w:pPr>
      <w:r w:rsidRPr="00D60F3D">
        <w:rPr>
          <w:b/>
          <w:bCs/>
        </w:rPr>
        <w:t>Economic incentives:</w:t>
      </w:r>
      <w:r w:rsidRPr="00D60F3D">
        <w:t> The current model for electronics recycling often faces economic barriers. The high cost of processing complex waste streams, compared to the low resale value of recovered materials, can disincentivize robust recycling efforts. </w:t>
      </w:r>
    </w:p>
    <w:p w14:paraId="5E5EF913" w14:textId="77777777" w:rsidR="00D60F3D" w:rsidRPr="00D60F3D" w:rsidRDefault="00D60F3D" w:rsidP="00D60F3D">
      <w:pPr>
        <w:rPr>
          <w:b/>
          <w:bCs/>
        </w:rPr>
      </w:pPr>
      <w:r w:rsidRPr="00D60F3D">
        <w:rPr>
          <w:b/>
          <w:bCs/>
        </w:rPr>
        <w:t>How AI might help overcome holographic display manufacturing challenges</w:t>
      </w:r>
    </w:p>
    <w:p w14:paraId="7C862D48" w14:textId="77777777" w:rsidR="00D60F3D" w:rsidRPr="00D60F3D" w:rsidRDefault="00D60F3D" w:rsidP="00D60F3D">
      <w:r w:rsidRPr="00D60F3D">
        <w:t>AI has the potential to significantly improve the manufacturing process for holographic displays by optimizing design, quality control, and component performance. </w:t>
      </w:r>
    </w:p>
    <w:p w14:paraId="42842C20" w14:textId="77777777" w:rsidR="00D60F3D" w:rsidRPr="00D60F3D" w:rsidRDefault="00D60F3D" w:rsidP="00D60F3D">
      <w:r w:rsidRPr="00D60F3D">
        <w:rPr>
          <w:b/>
          <w:bCs/>
        </w:rPr>
        <w:t>Optimizing design and fabrication</w:t>
      </w:r>
    </w:p>
    <w:p w14:paraId="639DA2F6" w14:textId="77777777" w:rsidR="00D60F3D" w:rsidRPr="00D60F3D" w:rsidRDefault="00D60F3D" w:rsidP="00D60F3D">
      <w:pPr>
        <w:numPr>
          <w:ilvl w:val="0"/>
          <w:numId w:val="62"/>
        </w:numPr>
      </w:pPr>
      <w:r w:rsidRPr="00D60F3D">
        <w:rPr>
          <w:b/>
          <w:bCs/>
        </w:rPr>
        <w:t>AI-driven nanophotonic design:</w:t>
      </w:r>
      <w:r w:rsidRPr="00D60F3D">
        <w:t> AI algorithms can explore a massive design space for nanophotonic devices, such as metasurfaces, to identify optimal structures for controlling light. This significantly reduces the time and cost associated with the trial-and-error approach of traditional design methods.</w:t>
      </w:r>
    </w:p>
    <w:p w14:paraId="3181A151" w14:textId="77777777" w:rsidR="00D60F3D" w:rsidRPr="00D60F3D" w:rsidRDefault="00D60F3D" w:rsidP="00D60F3D">
      <w:pPr>
        <w:numPr>
          <w:ilvl w:val="0"/>
          <w:numId w:val="62"/>
        </w:numPr>
      </w:pPr>
      <w:r w:rsidRPr="00D60F3D">
        <w:rPr>
          <w:b/>
          <w:bCs/>
        </w:rPr>
        <w:t>Hardware-in-the-loop optimization:</w:t>
      </w:r>
      <w:r w:rsidRPr="00D60F3D">
        <w:t> Researchers are using AI-inspired algorithms combined with hardware to create more realistic and robust displays. By learning a model of the hardware's behavior, AI can compensate for manufacturing inaccuracies and component variability, leading to higher-quality displays and improved manufacturing yields.</w:t>
      </w:r>
    </w:p>
    <w:p w14:paraId="5516741F" w14:textId="77777777" w:rsidR="00D60F3D" w:rsidRPr="00D60F3D" w:rsidRDefault="00D60F3D" w:rsidP="00D60F3D">
      <w:pPr>
        <w:numPr>
          <w:ilvl w:val="0"/>
          <w:numId w:val="62"/>
        </w:numPr>
      </w:pPr>
      <w:r w:rsidRPr="00D60F3D">
        <w:rPr>
          <w:b/>
          <w:bCs/>
        </w:rPr>
        <w:t>Predictive quality control:</w:t>
      </w:r>
      <w:r w:rsidRPr="00D60F3D">
        <w:t> AI can analyze production data and imagery from fabrication processes to identify potential defects before they occur. This predictive quality control can help refine and optimize manufacturing parameters in real time, improving yield and reducing waste. </w:t>
      </w:r>
    </w:p>
    <w:p w14:paraId="59719EFA" w14:textId="77777777" w:rsidR="00D60F3D" w:rsidRPr="00D60F3D" w:rsidRDefault="00D60F3D" w:rsidP="00D60F3D">
      <w:r w:rsidRPr="00D60F3D">
        <w:rPr>
          <w:b/>
          <w:bCs/>
        </w:rPr>
        <w:t>Enhancing display performance</w:t>
      </w:r>
    </w:p>
    <w:p w14:paraId="76ECD53A" w14:textId="77777777" w:rsidR="00D60F3D" w:rsidRPr="00D60F3D" w:rsidRDefault="00D60F3D" w:rsidP="00D60F3D">
      <w:pPr>
        <w:numPr>
          <w:ilvl w:val="0"/>
          <w:numId w:val="63"/>
        </w:numPr>
      </w:pPr>
      <w:r w:rsidRPr="00D60F3D">
        <w:rPr>
          <w:b/>
          <w:bCs/>
        </w:rPr>
        <w:lastRenderedPageBreak/>
        <w:t>Compensation for imperfections:</w:t>
      </w:r>
      <w:r w:rsidRPr="00D60F3D">
        <w:t> AI can be used to generate algorithms that correct for hardware imperfections and reduce visual artifacts. This allows manufacturers to achieve higher image quality and wider fields of view using more cost-effective hardware.</w:t>
      </w:r>
    </w:p>
    <w:p w14:paraId="76BD0E4C" w14:textId="77777777" w:rsidR="00D60F3D" w:rsidRPr="00D60F3D" w:rsidRDefault="00D60F3D" w:rsidP="00D60F3D">
      <w:pPr>
        <w:numPr>
          <w:ilvl w:val="0"/>
          <w:numId w:val="63"/>
        </w:numPr>
      </w:pPr>
      <w:r w:rsidRPr="00D60F3D">
        <w:rPr>
          <w:b/>
          <w:bCs/>
        </w:rPr>
        <w:t>Fast holographic computation:</w:t>
      </w:r>
      <w:r w:rsidRPr="00D60F3D">
        <w:t> AI-accelerated algorithms, such as those that use neural networks to compute holograms, can significantly reduce the computational load for real-time rendering. This would enable manufacturers to create more compact and power-efficient devices for the consumer market.</w:t>
      </w:r>
    </w:p>
    <w:p w14:paraId="4DDA801B" w14:textId="77777777" w:rsidR="00D60F3D" w:rsidRPr="00D60F3D" w:rsidRDefault="00D60F3D" w:rsidP="00D60F3D">
      <w:pPr>
        <w:numPr>
          <w:ilvl w:val="0"/>
          <w:numId w:val="63"/>
        </w:numPr>
      </w:pPr>
      <w:r w:rsidRPr="00D60F3D">
        <w:rPr>
          <w:b/>
          <w:bCs/>
        </w:rPr>
        <w:t>AI-driven upscaling:</w:t>
      </w:r>
      <w:r w:rsidRPr="00D60F3D">
        <w:t> AI can be used to generate high-resolution images from lower-resolution inputs, a process known as super-resolution. This allows the creation of sharper, higher-quality holographic images without requiring more expensive, high-resolution display components. </w:t>
      </w:r>
    </w:p>
    <w:p w14:paraId="52716772" w14:textId="77777777" w:rsidR="00D60F3D" w:rsidRPr="00D60F3D" w:rsidRDefault="00D60F3D" w:rsidP="00D60F3D">
      <w:r w:rsidRPr="00D60F3D">
        <w:rPr>
          <w:b/>
          <w:bCs/>
        </w:rPr>
        <w:t>Streamlining manufacturing and content</w:t>
      </w:r>
    </w:p>
    <w:p w14:paraId="639A5FDF" w14:textId="77777777" w:rsidR="00D60F3D" w:rsidRPr="00D60F3D" w:rsidRDefault="00D60F3D" w:rsidP="00D60F3D">
      <w:pPr>
        <w:numPr>
          <w:ilvl w:val="0"/>
          <w:numId w:val="64"/>
        </w:numPr>
      </w:pPr>
      <w:r w:rsidRPr="00D60F3D">
        <w:rPr>
          <w:b/>
          <w:bCs/>
        </w:rPr>
        <w:t>AI-assisted material science:</w:t>
      </w:r>
      <w:r w:rsidRPr="00D60F3D">
        <w:t> AI could help simulate and predict the properties of novel materials for SLMs, accelerating the discovery and development of more efficient and sustainable components.</w:t>
      </w:r>
    </w:p>
    <w:p w14:paraId="345CD796" w14:textId="77777777" w:rsidR="00D60F3D" w:rsidRPr="00D60F3D" w:rsidRDefault="00D60F3D" w:rsidP="00D60F3D">
      <w:pPr>
        <w:numPr>
          <w:ilvl w:val="0"/>
          <w:numId w:val="64"/>
        </w:numPr>
        <w:pBdr>
          <w:bottom w:val="single" w:sz="6" w:space="1" w:color="auto"/>
        </w:pBdr>
      </w:pPr>
      <w:r w:rsidRPr="00D60F3D">
        <w:rPr>
          <w:b/>
          <w:bCs/>
        </w:rPr>
        <w:t>Automated content creation:</w:t>
      </w:r>
      <w:r w:rsidRPr="00D60F3D">
        <w:t> As demonstrated in recent research, AI can generate the multiple perspectives needed for holographic displays from a simple text prompt or single image. This simplifies content creation, reducing the barrier to entry and creating a more robust ecosystem for developers and users.</w:t>
      </w:r>
    </w:p>
    <w:p w14:paraId="42180116" w14:textId="77777777" w:rsidR="00D60F3D" w:rsidRDefault="00D60F3D"/>
    <w:p w14:paraId="3DAAF541" w14:textId="77777777" w:rsidR="00D60F3D" w:rsidRPr="00D60F3D" w:rsidRDefault="00D60F3D" w:rsidP="00D60F3D">
      <w:pPr>
        <w:rPr>
          <w:b/>
          <w:bCs/>
        </w:rPr>
      </w:pPr>
      <w:r w:rsidRPr="00D60F3D">
        <w:rPr>
          <w:b/>
          <w:bCs/>
        </w:rPr>
        <w:t>1. Environmental regulations for holographic display manufacturing and e-waste</w:t>
      </w:r>
    </w:p>
    <w:p w14:paraId="628F89FD" w14:textId="77777777" w:rsidR="00D60F3D" w:rsidRPr="00D60F3D" w:rsidRDefault="00D60F3D" w:rsidP="00D60F3D">
      <w:r w:rsidRPr="00D60F3D">
        <w:t>The environmental regulations that apply to holographic display manufacturing and e-waste are largely the same as those for other complex consumer electronics. The primary regulations focus on limiting hazardous substances in the manufacturing process and ensuring responsible end-of-life management. </w:t>
      </w:r>
    </w:p>
    <w:p w14:paraId="37ADA4C6" w14:textId="77777777" w:rsidR="00D60F3D" w:rsidRPr="00D60F3D" w:rsidRDefault="00D60F3D" w:rsidP="00D60F3D">
      <w:r w:rsidRPr="00D60F3D">
        <w:rPr>
          <w:b/>
          <w:bCs/>
        </w:rPr>
        <w:t>Hazardous substance restrictions</w:t>
      </w:r>
    </w:p>
    <w:p w14:paraId="1B970F0E" w14:textId="77777777" w:rsidR="00D60F3D" w:rsidRPr="00D60F3D" w:rsidRDefault="00D60F3D" w:rsidP="00D60F3D">
      <w:pPr>
        <w:numPr>
          <w:ilvl w:val="0"/>
          <w:numId w:val="65"/>
        </w:numPr>
      </w:pPr>
      <w:r w:rsidRPr="00D60F3D">
        <w:rPr>
          <w:b/>
          <w:bCs/>
        </w:rPr>
        <w:t>RoHS Directive (EU):</w:t>
      </w:r>
      <w:r w:rsidRPr="00D60F3D">
        <w:t> The Restriction of Hazardous Substances (RoHS) directive is a key regulation in the European Union that restricts the use of specific hazardous materials in electronic equipment. Holographic displays and their components would need to comply with RoHS regulations, which limit substances like lead, mercury, cadmium, and certain flame retardants.</w:t>
      </w:r>
    </w:p>
    <w:p w14:paraId="0D295EBC" w14:textId="77777777" w:rsidR="00D60F3D" w:rsidRPr="00D60F3D" w:rsidRDefault="00D60F3D" w:rsidP="00D60F3D">
      <w:pPr>
        <w:numPr>
          <w:ilvl w:val="0"/>
          <w:numId w:val="65"/>
        </w:numPr>
      </w:pPr>
      <w:r w:rsidRPr="00D60F3D">
        <w:rPr>
          <w:b/>
          <w:bCs/>
        </w:rPr>
        <w:lastRenderedPageBreak/>
        <w:t>PFAS regulations (US):</w:t>
      </w:r>
      <w:r w:rsidRPr="00D60F3D">
        <w:t> The U.S. Environmental Protection Agency (EPA) has intensified regulations on polyfluoroalkyl substances (PFAS), a class of "forever chemicals" used in electronics manufacturing. Manufacturers must track and report PFAS usage to comply with EPA rules.</w:t>
      </w:r>
    </w:p>
    <w:p w14:paraId="07241330" w14:textId="77777777" w:rsidR="00D60F3D" w:rsidRPr="00D60F3D" w:rsidRDefault="00D60F3D" w:rsidP="00D60F3D">
      <w:pPr>
        <w:numPr>
          <w:ilvl w:val="0"/>
          <w:numId w:val="65"/>
        </w:numPr>
      </w:pPr>
      <w:r w:rsidRPr="00D60F3D">
        <w:rPr>
          <w:b/>
          <w:bCs/>
        </w:rPr>
        <w:t>REACH Regulation (EU):</w:t>
      </w:r>
      <w:r w:rsidRPr="00D60F3D">
        <w:t> The Registration, Evaluation, Authorisation, and Restriction of Chemicals (REACH) regulation sets strict limits on chemicals used in products sold in the EU. </w:t>
      </w:r>
    </w:p>
    <w:p w14:paraId="0E00D775" w14:textId="77777777" w:rsidR="00D60F3D" w:rsidRPr="00D60F3D" w:rsidRDefault="00D60F3D" w:rsidP="00D60F3D">
      <w:r w:rsidRPr="00D60F3D">
        <w:rPr>
          <w:b/>
          <w:bCs/>
        </w:rPr>
        <w:t>End-of-life management and e-waste</w:t>
      </w:r>
    </w:p>
    <w:p w14:paraId="51564DC3" w14:textId="77777777" w:rsidR="00D60F3D" w:rsidRPr="00D60F3D" w:rsidRDefault="00D60F3D" w:rsidP="00D60F3D">
      <w:pPr>
        <w:numPr>
          <w:ilvl w:val="0"/>
          <w:numId w:val="66"/>
        </w:numPr>
      </w:pPr>
      <w:r w:rsidRPr="00D60F3D">
        <w:rPr>
          <w:b/>
          <w:bCs/>
        </w:rPr>
        <w:t>WEEE Directive (EU):</w:t>
      </w:r>
      <w:r w:rsidRPr="00D60F3D">
        <w:t> The Waste Electrical and Electronic Equipment (WEEE) directive places the responsibility for managing electronic waste on producers. It requires manufacturers to contribute to collection and recycling schemes and design products with recyclability in mind.</w:t>
      </w:r>
    </w:p>
    <w:p w14:paraId="76F21CC2" w14:textId="77777777" w:rsidR="00D60F3D" w:rsidRPr="00D60F3D" w:rsidRDefault="00D60F3D" w:rsidP="00D60F3D">
      <w:pPr>
        <w:numPr>
          <w:ilvl w:val="0"/>
          <w:numId w:val="66"/>
        </w:numPr>
      </w:pPr>
      <w:r w:rsidRPr="00D60F3D">
        <w:rPr>
          <w:b/>
          <w:bCs/>
        </w:rPr>
        <w:t>Extended Producer Responsibility (EPR):</w:t>
      </w:r>
      <w:r w:rsidRPr="00D60F3D">
        <w:t> EPR policies are implemented in many countries and hold manufacturers accountable for the entire lifecycle of their products. This includes financing the collection, recycling, and proper treatment of electronic waste.</w:t>
      </w:r>
    </w:p>
    <w:p w14:paraId="41464666" w14:textId="77777777" w:rsidR="00D60F3D" w:rsidRPr="00D60F3D" w:rsidRDefault="00D60F3D" w:rsidP="00D60F3D">
      <w:pPr>
        <w:numPr>
          <w:ilvl w:val="0"/>
          <w:numId w:val="66"/>
        </w:numPr>
      </w:pPr>
      <w:r w:rsidRPr="00D60F3D">
        <w:rPr>
          <w:b/>
          <w:bCs/>
        </w:rPr>
        <w:t>RCRA (US):</w:t>
      </w:r>
      <w:r w:rsidRPr="00D60F3D">
        <w:t> The federal Resource Conservation and Recovery Act (RCRA) in the United States governs hazardous waste, including some e-waste containing toxic materials. It sets guidelines for disposal, recycling, and tracking.</w:t>
      </w:r>
    </w:p>
    <w:p w14:paraId="40077DB6" w14:textId="77777777" w:rsidR="00D60F3D" w:rsidRPr="00D60F3D" w:rsidRDefault="00D60F3D" w:rsidP="00D60F3D">
      <w:pPr>
        <w:numPr>
          <w:ilvl w:val="0"/>
          <w:numId w:val="66"/>
        </w:numPr>
      </w:pPr>
      <w:r w:rsidRPr="00D60F3D">
        <w:rPr>
          <w:b/>
          <w:bCs/>
        </w:rPr>
        <w:t>Basel Convention:</w:t>
      </w:r>
      <w:r w:rsidRPr="00D60F3D">
        <w:t> International agreements, such as the Basel Convention, control the transboundary movement of hazardous waste, including e-waste.</w:t>
      </w:r>
    </w:p>
    <w:p w14:paraId="7A6E93F8" w14:textId="77777777" w:rsidR="00D60F3D" w:rsidRPr="00D60F3D" w:rsidRDefault="00D60F3D" w:rsidP="00D60F3D">
      <w:pPr>
        <w:numPr>
          <w:ilvl w:val="0"/>
          <w:numId w:val="66"/>
        </w:numPr>
      </w:pPr>
      <w:r w:rsidRPr="00D60F3D">
        <w:rPr>
          <w:b/>
          <w:bCs/>
        </w:rPr>
        <w:t>State-specific regulations (US):</w:t>
      </w:r>
      <w:r w:rsidRPr="00D60F3D">
        <w:t> Many U.S. states have their own e-waste laws. For example, some states have "take-back" programs where manufacturers must provide consumers with recycling options. </w:t>
      </w:r>
    </w:p>
    <w:p w14:paraId="7F2F7DA9" w14:textId="77777777" w:rsidR="00D60F3D" w:rsidRPr="00D60F3D" w:rsidRDefault="00D60F3D" w:rsidP="00D60F3D">
      <w:pPr>
        <w:rPr>
          <w:b/>
          <w:bCs/>
        </w:rPr>
      </w:pPr>
      <w:r w:rsidRPr="00D60F3D">
        <w:rPr>
          <w:b/>
          <w:bCs/>
        </w:rPr>
        <w:t>2. Examples of how AI is used for real-time holographic rendering</w:t>
      </w:r>
    </w:p>
    <w:p w14:paraId="5BF4C43D" w14:textId="77777777" w:rsidR="00D60F3D" w:rsidRPr="00D60F3D" w:rsidRDefault="00D60F3D" w:rsidP="00D60F3D">
      <w:r w:rsidRPr="00D60F3D">
        <w:t>AI is enabling real-time holographic rendering by replacing computationally expensive physical simulations with highly efficient neural network computations.</w:t>
      </w:r>
    </w:p>
    <w:p w14:paraId="58193E23" w14:textId="77777777" w:rsidR="00D60F3D" w:rsidRPr="00D60F3D" w:rsidRDefault="00D60F3D" w:rsidP="00D60F3D">
      <w:pPr>
        <w:numPr>
          <w:ilvl w:val="0"/>
          <w:numId w:val="67"/>
        </w:numPr>
      </w:pPr>
      <w:r w:rsidRPr="00D60F3D">
        <w:rPr>
          <w:b/>
          <w:bCs/>
        </w:rPr>
        <w:t>MIT's Tensor Holography:</w:t>
      </w:r>
      <w:r w:rsidRPr="00D60F3D">
        <w:t> Researchers at MIT created "tensor holography" using a convolutional neural network (CNN) trained on a dataset of computer-generated holograms. This deep learning approach can generate real-time, photorealistic 3D holograms on a consumer-grade GPU and even on mobile devices. The network effectively learns the complex relationship between an image and its corresponding hologram, allowing it to bypass time-consuming physical calculations.</w:t>
      </w:r>
    </w:p>
    <w:p w14:paraId="5B71A6B8" w14:textId="77777777" w:rsidR="00D60F3D" w:rsidRPr="00D60F3D" w:rsidRDefault="00D60F3D" w:rsidP="00D60F3D">
      <w:pPr>
        <w:numPr>
          <w:ilvl w:val="0"/>
          <w:numId w:val="67"/>
        </w:numPr>
      </w:pPr>
      <w:r w:rsidRPr="00D60F3D">
        <w:rPr>
          <w:b/>
          <w:bCs/>
        </w:rPr>
        <w:lastRenderedPageBreak/>
        <w:t>Stanford's HoloNet:</w:t>
      </w:r>
      <w:r w:rsidRPr="00D60F3D">
        <w:t> Stanford University researchers developed HoloNet, which combines a camera-in-the-loop setup with neural networks to generate high-quality, 3D holograms. The system learns and compensates for hardware imperfections and aberrations in the optical system. A trained HoloNet can generate 2K resolution full-color holograms at 40 frames per second.</w:t>
      </w:r>
    </w:p>
    <w:p w14:paraId="3215D12A" w14:textId="77777777" w:rsidR="00D60F3D" w:rsidRPr="00D60F3D" w:rsidRDefault="00D60F3D" w:rsidP="00D60F3D">
      <w:pPr>
        <w:numPr>
          <w:ilvl w:val="0"/>
          <w:numId w:val="67"/>
        </w:numPr>
      </w:pPr>
      <w:r w:rsidRPr="00D60F3D">
        <w:rPr>
          <w:b/>
          <w:bCs/>
        </w:rPr>
        <w:t>Data-driven models:</w:t>
      </w:r>
      <w:r w:rsidRPr="00D60F3D">
        <w:t> Many AI applications for computer-generated holography (CGH) are data-driven. A neural network learns the mapping between input scenes and corresponding holograms from a large, pre-calculated dataset. This approach is often faster than conventional algorithms because the network only needs to perform a single forward pass, rather than a computationally expensive iterative process.</w:t>
      </w:r>
    </w:p>
    <w:p w14:paraId="0A05F674" w14:textId="77777777" w:rsidR="00D60F3D" w:rsidRPr="00D60F3D" w:rsidRDefault="00D60F3D" w:rsidP="00D60F3D">
      <w:pPr>
        <w:numPr>
          <w:ilvl w:val="0"/>
          <w:numId w:val="67"/>
        </w:numPr>
      </w:pPr>
      <w:r w:rsidRPr="00D60F3D">
        <w:rPr>
          <w:b/>
          <w:bCs/>
        </w:rPr>
        <w:t>Physics-driven models:</w:t>
      </w:r>
      <w:r w:rsidRPr="00D60F3D">
        <w:t> In contrast to data-driven models, physics-driven models integrate the laws of physics into the neural network architecture. The network's output hologram is passed through a differentiable physical algorithm (like a diffraction model), and the network parameters are optimized based on the error between the reconstructed image and the target. This approach reduces the need for massive pre-calculated datasets.</w:t>
      </w:r>
    </w:p>
    <w:p w14:paraId="21CC6A7A" w14:textId="77777777" w:rsidR="00D60F3D" w:rsidRPr="00D60F3D" w:rsidRDefault="00D60F3D" w:rsidP="00D60F3D">
      <w:pPr>
        <w:numPr>
          <w:ilvl w:val="0"/>
          <w:numId w:val="67"/>
        </w:numPr>
      </w:pPr>
      <w:r w:rsidRPr="00D60F3D">
        <w:rPr>
          <w:b/>
          <w:bCs/>
        </w:rPr>
        <w:t>Deep-learning-generated phase-only holography:</w:t>
      </w:r>
      <w:r w:rsidRPr="00D60F3D">
        <w:t> A deep learning network called BERDNet can generate high-quality, speckle-free phase-only holograms (POH) at high speeds. It is trained on a dataset generated by a physics-based algorithm (BERD) and uses a physics-informed loss function to ensure high-fidelity reconstructions. </w:t>
      </w:r>
    </w:p>
    <w:p w14:paraId="3A1D95D9" w14:textId="77777777" w:rsidR="00D60F3D" w:rsidRPr="00D60F3D" w:rsidRDefault="00D60F3D" w:rsidP="00D60F3D">
      <w:pPr>
        <w:rPr>
          <w:b/>
          <w:bCs/>
        </w:rPr>
      </w:pPr>
      <w:r w:rsidRPr="00D60F3D">
        <w:rPr>
          <w:b/>
          <w:bCs/>
        </w:rPr>
        <w:t>3. Latest advancements in LCoS and MEMS SLM technologies</w:t>
      </w:r>
    </w:p>
    <w:p w14:paraId="1C0A8345" w14:textId="77777777" w:rsidR="00D60F3D" w:rsidRPr="00D60F3D" w:rsidRDefault="00D60F3D" w:rsidP="00D60F3D">
      <w:r w:rsidRPr="00D60F3D">
        <w:t>Recent advancements in LCoS and MEMS SLM technologies are primarily focused on improving performance for holographic applications, with key innovations addressing power handling, heat dissipation, and pixel density.</w:t>
      </w:r>
    </w:p>
    <w:p w14:paraId="5A5AB4F3" w14:textId="77777777" w:rsidR="00D60F3D" w:rsidRPr="00D60F3D" w:rsidRDefault="00D60F3D" w:rsidP="00D60F3D">
      <w:r w:rsidRPr="00D60F3D">
        <w:rPr>
          <w:b/>
          <w:bCs/>
        </w:rPr>
        <w:t>LCoS (Liquid Crystal on Silicon)</w:t>
      </w:r>
    </w:p>
    <w:p w14:paraId="64DCA1AC" w14:textId="77777777" w:rsidR="00D60F3D" w:rsidRPr="00D60F3D" w:rsidRDefault="00D60F3D" w:rsidP="00D60F3D">
      <w:pPr>
        <w:numPr>
          <w:ilvl w:val="0"/>
          <w:numId w:val="68"/>
        </w:numPr>
      </w:pPr>
      <w:r w:rsidRPr="00D60F3D">
        <w:rPr>
          <w:b/>
          <w:bCs/>
        </w:rPr>
        <w:t>Increased power handling:</w:t>
      </w:r>
      <w:r w:rsidRPr="00D60F3D">
        <w:t> In the past, LCoS devices were limited to low-power applications due to thermal damage. Companies like Santec and Hamamatsu have developed new LCoS-based SLMs with significantly increased power handling capabilities (up to 1 kW), allowing their use in high-power industrial applications like laser processing and metal 3D printing.</w:t>
      </w:r>
    </w:p>
    <w:p w14:paraId="7F3323B0" w14:textId="77777777" w:rsidR="00D60F3D" w:rsidRPr="00D60F3D" w:rsidRDefault="00D60F3D" w:rsidP="00D60F3D">
      <w:pPr>
        <w:numPr>
          <w:ilvl w:val="0"/>
          <w:numId w:val="68"/>
        </w:numPr>
      </w:pPr>
      <w:r w:rsidRPr="00D60F3D">
        <w:rPr>
          <w:b/>
          <w:bCs/>
        </w:rPr>
        <w:lastRenderedPageBreak/>
        <w:t>High thermal conductivity:</w:t>
      </w:r>
      <w:r w:rsidRPr="00D60F3D">
        <w:t> To achieve high power handling, innovations include the use of sapphire cover glass and advanced cooling systems with optimized internal structures to increase heat dissipation efficiency.</w:t>
      </w:r>
    </w:p>
    <w:p w14:paraId="67ED1FD4" w14:textId="77777777" w:rsidR="00D60F3D" w:rsidRPr="00D60F3D" w:rsidRDefault="00D60F3D" w:rsidP="00D60F3D">
      <w:pPr>
        <w:numPr>
          <w:ilvl w:val="0"/>
          <w:numId w:val="68"/>
        </w:numPr>
      </w:pPr>
      <w:r w:rsidRPr="00D60F3D">
        <w:rPr>
          <w:b/>
          <w:bCs/>
        </w:rPr>
        <w:t>Higher phase stability and resolution:</w:t>
      </w:r>
      <w:r w:rsidRPr="00D60F3D">
        <w:t> LCoS devices now offer higher phase stability and pixel densities, crucial for achieving high-fidelity and high-contrast holographic images. For example, Santec developed an SLM with 10-bit grayscale and excellent phase stability for precise phase modulation. </w:t>
      </w:r>
    </w:p>
    <w:p w14:paraId="0EEB02D4" w14:textId="77777777" w:rsidR="00D60F3D" w:rsidRPr="00D60F3D" w:rsidRDefault="00D60F3D" w:rsidP="00D60F3D">
      <w:r w:rsidRPr="00D60F3D">
        <w:rPr>
          <w:b/>
          <w:bCs/>
        </w:rPr>
        <w:t>MEMS (Microelectromechanical Systems)</w:t>
      </w:r>
    </w:p>
    <w:p w14:paraId="68D82753" w14:textId="77777777" w:rsidR="00D60F3D" w:rsidRPr="00D60F3D" w:rsidRDefault="00D60F3D" w:rsidP="00D60F3D">
      <w:pPr>
        <w:numPr>
          <w:ilvl w:val="0"/>
          <w:numId w:val="69"/>
        </w:numPr>
      </w:pPr>
      <w:r w:rsidRPr="00D60F3D">
        <w:rPr>
          <w:b/>
          <w:bCs/>
        </w:rPr>
        <w:t>Pulse-modulated illumination:</w:t>
      </w:r>
      <w:r w:rsidRPr="00D60F3D">
        <w:t> Researchers have developed techniques to expand the viewing zone of holographic displays without reducing the pixel pitch of the MEMS SLM. By illuminating the device with a pulse-modulated laser, the viewing zone can be scanned over a wider area using the high-speed mirror rotation of the MEMS device.</w:t>
      </w:r>
    </w:p>
    <w:p w14:paraId="476990B7" w14:textId="77777777" w:rsidR="00D60F3D" w:rsidRPr="00D60F3D" w:rsidRDefault="00D60F3D" w:rsidP="00D60F3D">
      <w:pPr>
        <w:numPr>
          <w:ilvl w:val="0"/>
          <w:numId w:val="69"/>
        </w:numPr>
      </w:pPr>
      <w:r w:rsidRPr="00D60F3D">
        <w:rPr>
          <w:b/>
          <w:bCs/>
        </w:rPr>
        <w:t>Combined functionality:</w:t>
      </w:r>
      <w:r w:rsidRPr="00D60F3D">
        <w:t> MEMS SLMs are being developed to perform dual functions: displaying holographic patterns and scanning the viewing zone. This reduces system complexity by removing the need for additional optical scanners.</w:t>
      </w:r>
    </w:p>
    <w:p w14:paraId="37E19618" w14:textId="77777777" w:rsidR="00D60F3D" w:rsidRPr="00D60F3D" w:rsidRDefault="00D60F3D" w:rsidP="00D60F3D">
      <w:pPr>
        <w:numPr>
          <w:ilvl w:val="0"/>
          <w:numId w:val="69"/>
        </w:numPr>
      </w:pPr>
      <w:r w:rsidRPr="00D60F3D">
        <w:rPr>
          <w:b/>
          <w:bCs/>
        </w:rPr>
        <w:t>Full-color capability:</w:t>
      </w:r>
      <w:r w:rsidRPr="00D60F3D">
        <w:t> Techniques have been introduced to generate full-color images using a time-multiplexing technique with an RGB laser source and a pulse-modulated MEMS SLM.</w:t>
      </w:r>
    </w:p>
    <w:p w14:paraId="6447F9D9" w14:textId="77777777" w:rsidR="00D60F3D" w:rsidRPr="00D60F3D" w:rsidRDefault="00D60F3D" w:rsidP="00D60F3D">
      <w:pPr>
        <w:numPr>
          <w:ilvl w:val="0"/>
          <w:numId w:val="69"/>
        </w:numPr>
        <w:pBdr>
          <w:bottom w:val="single" w:sz="6" w:space="1" w:color="auto"/>
        </w:pBdr>
      </w:pPr>
      <w:r w:rsidRPr="00D60F3D">
        <w:rPr>
          <w:b/>
          <w:bCs/>
        </w:rPr>
        <w:t>Neuromorphic étendue expansion:</w:t>
      </w:r>
      <w:r w:rsidRPr="00D60F3D">
        <w:t> A key challenge in AR glasses is achieving a wide field of view in a compact form factor. Research from companies like Meta has focused on neural étendue expanders that use AI-generated structures to increase the optical étendue (a measure related to light throughput and FOV). When combined with MEMS-based systems, this can provide wider viewing angles and sharper images.</w:t>
      </w:r>
    </w:p>
    <w:p w14:paraId="1982C7BD" w14:textId="77777777" w:rsidR="00D60F3D" w:rsidRDefault="00D60F3D"/>
    <w:p w14:paraId="0D3D209A" w14:textId="77777777" w:rsidR="00D60F3D" w:rsidRPr="00D60F3D" w:rsidRDefault="00D60F3D" w:rsidP="00D60F3D">
      <w:pPr>
        <w:rPr>
          <w:b/>
          <w:bCs/>
        </w:rPr>
      </w:pPr>
      <w:r w:rsidRPr="00D60F3D">
        <w:rPr>
          <w:b/>
          <w:bCs/>
        </w:rPr>
        <w:t>1. Ways to make holographic displays more environment-friendly</w:t>
      </w:r>
    </w:p>
    <w:p w14:paraId="7D186EE9" w14:textId="77777777" w:rsidR="00D60F3D" w:rsidRPr="00D60F3D" w:rsidRDefault="00D60F3D" w:rsidP="00D60F3D">
      <w:r w:rsidRPr="00D60F3D">
        <w:t>Improving the environmental friendliness of holographic displays can be achieved by making intentional choices across their lifecycle, including materials, energy consumption, and end-of-life management. </w:t>
      </w:r>
    </w:p>
    <w:p w14:paraId="2D63DEFA" w14:textId="77777777" w:rsidR="00D60F3D" w:rsidRPr="00D60F3D" w:rsidRDefault="00D60F3D" w:rsidP="00D60F3D">
      <w:pPr>
        <w:rPr>
          <w:b/>
          <w:bCs/>
        </w:rPr>
      </w:pPr>
      <w:r w:rsidRPr="00D60F3D">
        <w:rPr>
          <w:b/>
          <w:bCs/>
        </w:rPr>
        <w:t>Materials and manufacturing</w:t>
      </w:r>
    </w:p>
    <w:p w14:paraId="6B6DD9E2" w14:textId="77777777" w:rsidR="00D60F3D" w:rsidRPr="00D60F3D" w:rsidRDefault="00D60F3D" w:rsidP="00D60F3D">
      <w:pPr>
        <w:numPr>
          <w:ilvl w:val="0"/>
          <w:numId w:val="70"/>
        </w:numPr>
      </w:pPr>
      <w:r w:rsidRPr="00D60F3D">
        <w:rPr>
          <w:b/>
          <w:bCs/>
        </w:rPr>
        <w:t>Reduced material waste:</w:t>
      </w:r>
      <w:r w:rsidRPr="00D60F3D">
        <w:t xml:space="preserve"> Using specialized manufacturing techniques like nanoimprint lithography, which can replicate fine patterns with high precision, can </w:t>
      </w:r>
      <w:r w:rsidRPr="00D60F3D">
        <w:lastRenderedPageBreak/>
        <w:t>reduce material waste. Combining 3D printing and precision CNC machining into a unified production system could also lead to more efficient material use.</w:t>
      </w:r>
    </w:p>
    <w:p w14:paraId="704CB4BA" w14:textId="77777777" w:rsidR="00D60F3D" w:rsidRPr="00D60F3D" w:rsidRDefault="00D60F3D" w:rsidP="00D60F3D">
      <w:pPr>
        <w:numPr>
          <w:ilvl w:val="0"/>
          <w:numId w:val="70"/>
        </w:numPr>
      </w:pPr>
      <w:r w:rsidRPr="00D60F3D">
        <w:rPr>
          <w:b/>
          <w:bCs/>
        </w:rPr>
        <w:t>Bio-based and recyclable materials:</w:t>
      </w:r>
      <w:r w:rsidRPr="00D60F3D">
        <w:t> Incorporating bio-based plastics and polymers for display casings and other components could lessen reliance on fossil fuels. Ensuring specialized optical materials, like those used in metasurfaces, are easily separable and recyclable would also minimize their environmental impact.</w:t>
      </w:r>
    </w:p>
    <w:p w14:paraId="49BE26B3" w14:textId="77777777" w:rsidR="00D60F3D" w:rsidRPr="00D60F3D" w:rsidRDefault="00D60F3D" w:rsidP="00D60F3D">
      <w:pPr>
        <w:numPr>
          <w:ilvl w:val="0"/>
          <w:numId w:val="70"/>
        </w:numPr>
      </w:pPr>
      <w:r w:rsidRPr="00D60F3D">
        <w:rPr>
          <w:b/>
          <w:bCs/>
        </w:rPr>
        <w:t>Energy-efficient fabrication:</w:t>
      </w:r>
      <w:r w:rsidRPr="00D60F3D">
        <w:t> Focusing on less energy-intensive manufacturing processes and running production facilities on renewable energy can lower the carbon footprint of production. </w:t>
      </w:r>
    </w:p>
    <w:p w14:paraId="1EDF86DB" w14:textId="77777777" w:rsidR="00D60F3D" w:rsidRPr="00D60F3D" w:rsidRDefault="00D60F3D" w:rsidP="00D60F3D">
      <w:pPr>
        <w:rPr>
          <w:b/>
          <w:bCs/>
        </w:rPr>
      </w:pPr>
      <w:r w:rsidRPr="00D60F3D">
        <w:rPr>
          <w:b/>
          <w:bCs/>
        </w:rPr>
        <w:t>Energy efficiency</w:t>
      </w:r>
    </w:p>
    <w:p w14:paraId="004553A2" w14:textId="77777777" w:rsidR="00D60F3D" w:rsidRPr="00D60F3D" w:rsidRDefault="00D60F3D" w:rsidP="00D60F3D">
      <w:pPr>
        <w:numPr>
          <w:ilvl w:val="0"/>
          <w:numId w:val="71"/>
        </w:numPr>
      </w:pPr>
      <w:r w:rsidRPr="00D60F3D">
        <w:rPr>
          <w:b/>
          <w:bCs/>
        </w:rPr>
        <w:t>Low-power components:</w:t>
      </w:r>
      <w:r w:rsidRPr="00D60F3D">
        <w:t> Innovating low-power versions of computationally intensive components, like SLMs and processing units, will be critical for achieving overall energy efficiency, especially in portable, battery-powered devices.</w:t>
      </w:r>
    </w:p>
    <w:p w14:paraId="7EA619AE" w14:textId="77777777" w:rsidR="00D60F3D" w:rsidRPr="00D60F3D" w:rsidRDefault="00D60F3D" w:rsidP="00D60F3D">
      <w:pPr>
        <w:numPr>
          <w:ilvl w:val="0"/>
          <w:numId w:val="71"/>
        </w:numPr>
      </w:pPr>
      <w:r w:rsidRPr="00D60F3D">
        <w:rPr>
          <w:b/>
          <w:bCs/>
        </w:rPr>
        <w:t>Efficient light sources:</w:t>
      </w:r>
      <w:r w:rsidRPr="00D60F3D">
        <w:t> The light sources used in holographic displays, such as lasers, can be a major source of energy consumption. Using more efficient light sources and optimizing their power usage can lower the device's overall energy footprint.</w:t>
      </w:r>
    </w:p>
    <w:p w14:paraId="45343261" w14:textId="77777777" w:rsidR="00D60F3D" w:rsidRPr="00D60F3D" w:rsidRDefault="00D60F3D" w:rsidP="00D60F3D">
      <w:pPr>
        <w:numPr>
          <w:ilvl w:val="0"/>
          <w:numId w:val="71"/>
        </w:numPr>
      </w:pPr>
      <w:r w:rsidRPr="00D60F3D">
        <w:rPr>
          <w:b/>
          <w:bCs/>
        </w:rPr>
        <w:t>AI-driven optimization:</w:t>
      </w:r>
      <w:r w:rsidRPr="00D60F3D">
        <w:t> AI can optimize the display to use less power without sacrificing image quality by learning to render efficiently. Some research even explores using neuromorphic approaches for optical components, which are naturally more efficient. </w:t>
      </w:r>
    </w:p>
    <w:p w14:paraId="7E7D995D" w14:textId="77777777" w:rsidR="00D60F3D" w:rsidRPr="00D60F3D" w:rsidRDefault="00D60F3D" w:rsidP="00D60F3D">
      <w:pPr>
        <w:rPr>
          <w:b/>
          <w:bCs/>
        </w:rPr>
      </w:pPr>
      <w:r w:rsidRPr="00D60F3D">
        <w:rPr>
          <w:b/>
          <w:bCs/>
        </w:rPr>
        <w:t>End-of-life and circularity</w:t>
      </w:r>
    </w:p>
    <w:p w14:paraId="337174BB" w14:textId="77777777" w:rsidR="00D60F3D" w:rsidRPr="00D60F3D" w:rsidRDefault="00D60F3D" w:rsidP="00D60F3D">
      <w:pPr>
        <w:numPr>
          <w:ilvl w:val="0"/>
          <w:numId w:val="72"/>
        </w:numPr>
      </w:pPr>
      <w:r w:rsidRPr="00D60F3D">
        <w:rPr>
          <w:b/>
          <w:bCs/>
        </w:rPr>
        <w:t>Modularity and repairability:</w:t>
      </w:r>
      <w:r w:rsidRPr="00D60F3D">
        <w:t> Designing holographic displays with modular components allows for easy repair and replacement, extending the product's lifespan and reducing waste.</w:t>
      </w:r>
    </w:p>
    <w:p w14:paraId="2297EBCC" w14:textId="77777777" w:rsidR="00D60F3D" w:rsidRPr="00D60F3D" w:rsidRDefault="00D60F3D" w:rsidP="00D60F3D">
      <w:pPr>
        <w:numPr>
          <w:ilvl w:val="0"/>
          <w:numId w:val="72"/>
        </w:numPr>
      </w:pPr>
      <w:r w:rsidRPr="00D60F3D">
        <w:rPr>
          <w:b/>
          <w:bCs/>
        </w:rPr>
        <w:t>Standardization of materials:</w:t>
      </w:r>
      <w:r w:rsidRPr="00D60F3D">
        <w:t> Developing standards for materials used in holographic displays could simplify the recycling process and increase the economic viability of recovering valuable resources.</w:t>
      </w:r>
    </w:p>
    <w:p w14:paraId="393DBDFD" w14:textId="77777777" w:rsidR="00D60F3D" w:rsidRPr="00D60F3D" w:rsidRDefault="00D60F3D" w:rsidP="00D60F3D">
      <w:pPr>
        <w:numPr>
          <w:ilvl w:val="0"/>
          <w:numId w:val="72"/>
        </w:numPr>
      </w:pPr>
      <w:r w:rsidRPr="00D60F3D">
        <w:rPr>
          <w:b/>
          <w:bCs/>
        </w:rPr>
        <w:t>E-waste infrastructure:</w:t>
      </w:r>
      <w:r w:rsidRPr="00D60F3D">
        <w:t> Investing in specialized recycling infrastructure is necessary to handle the complex, multi-material components of holographic displays, which cannot be processed by current e-waste facilities. </w:t>
      </w:r>
    </w:p>
    <w:p w14:paraId="10AE5453" w14:textId="77777777" w:rsidR="00D60F3D" w:rsidRPr="00D60F3D" w:rsidRDefault="00D60F3D" w:rsidP="00D60F3D">
      <w:pPr>
        <w:rPr>
          <w:b/>
          <w:bCs/>
        </w:rPr>
      </w:pPr>
      <w:r w:rsidRPr="00D60F3D">
        <w:rPr>
          <w:b/>
          <w:bCs/>
        </w:rPr>
        <w:t>2. Startups developing LCoS or MEMS SLMs for holographic displays</w:t>
      </w:r>
    </w:p>
    <w:p w14:paraId="0AE5BD96" w14:textId="77777777" w:rsidR="00D60F3D" w:rsidRPr="00D60F3D" w:rsidRDefault="00D60F3D" w:rsidP="00D60F3D">
      <w:r w:rsidRPr="00D60F3D">
        <w:lastRenderedPageBreak/>
        <w:t>While some larger, established companies are also developing these technologies, several startups are innovating specifically for advanced displays like holography. </w:t>
      </w:r>
    </w:p>
    <w:p w14:paraId="2AA6D745" w14:textId="77777777" w:rsidR="00D60F3D" w:rsidRPr="00D60F3D" w:rsidRDefault="00D60F3D" w:rsidP="00D60F3D">
      <w:pPr>
        <w:rPr>
          <w:b/>
          <w:bCs/>
        </w:rPr>
      </w:pPr>
      <w:r w:rsidRPr="00D60F3D">
        <w:rPr>
          <w:b/>
          <w:bCs/>
        </w:rPr>
        <w:t>LCoS-focused startups</w:t>
      </w:r>
    </w:p>
    <w:p w14:paraId="5D9D393F" w14:textId="77777777" w:rsidR="00D60F3D" w:rsidRPr="00D60F3D" w:rsidRDefault="00D60F3D" w:rsidP="00D60F3D">
      <w:pPr>
        <w:numPr>
          <w:ilvl w:val="0"/>
          <w:numId w:val="73"/>
        </w:numPr>
      </w:pPr>
      <w:r w:rsidRPr="00D60F3D">
        <w:rPr>
          <w:b/>
          <w:bCs/>
        </w:rPr>
        <w:t>Syndiant:</w:t>
      </w:r>
      <w:r w:rsidRPr="00D60F3D">
        <w:t> Based in Texas, Syndiant is a company focusing on LCoS microdisplays for ultra-compact, high-resolution, and energy-efficient solutions for near-eye applications. The company has a history of partnering with other companies to integrate its display technology into AR/VR headsets and automotive displays.</w:t>
      </w:r>
    </w:p>
    <w:p w14:paraId="73AA1527" w14:textId="77777777" w:rsidR="00D60F3D" w:rsidRPr="00D60F3D" w:rsidRDefault="00D60F3D" w:rsidP="00D60F3D">
      <w:pPr>
        <w:numPr>
          <w:ilvl w:val="0"/>
          <w:numId w:val="73"/>
        </w:numPr>
      </w:pPr>
      <w:r w:rsidRPr="00D60F3D">
        <w:rPr>
          <w:b/>
          <w:bCs/>
        </w:rPr>
        <w:t>Jasper Display Corporation (JDC):</w:t>
      </w:r>
      <w:r w:rsidRPr="00D60F3D">
        <w:t> This company has developed a Digital Electro-optics Platform based on "X-on-Silicon" technologies, including LCoS. JDC's LCoS-SLM technology is targeted at a range of applications, including holographic displays, AR/VR, and adaptive optics.</w:t>
      </w:r>
    </w:p>
    <w:p w14:paraId="5EFA6F41" w14:textId="77777777" w:rsidR="00D60F3D" w:rsidRPr="00D60F3D" w:rsidRDefault="00D60F3D" w:rsidP="00D60F3D">
      <w:pPr>
        <w:numPr>
          <w:ilvl w:val="0"/>
          <w:numId w:val="73"/>
        </w:numPr>
      </w:pPr>
      <w:r w:rsidRPr="00D60F3D">
        <w:rPr>
          <w:b/>
          <w:bCs/>
        </w:rPr>
        <w:t>HOLOEYE Photonics AG:</w:t>
      </w:r>
      <w:r w:rsidRPr="00D60F3D">
        <w:t> In collaboration with the Fraunhofer Institute, HOLOEYE has developed compact LCoS microdisplays with fast CMOS backplanes for high-speed light modulation. These products are used as phase modulators for applications like augmented reality and biological imaging. </w:t>
      </w:r>
    </w:p>
    <w:p w14:paraId="488AF4A4" w14:textId="77777777" w:rsidR="00D60F3D" w:rsidRPr="00D60F3D" w:rsidRDefault="00D60F3D" w:rsidP="00D60F3D">
      <w:pPr>
        <w:rPr>
          <w:b/>
          <w:bCs/>
        </w:rPr>
      </w:pPr>
      <w:r w:rsidRPr="00D60F3D">
        <w:rPr>
          <w:b/>
          <w:bCs/>
        </w:rPr>
        <w:t>MEMS-focused startups</w:t>
      </w:r>
    </w:p>
    <w:p w14:paraId="15D8243A" w14:textId="77777777" w:rsidR="00D60F3D" w:rsidRPr="00D60F3D" w:rsidRDefault="00D60F3D" w:rsidP="00D60F3D">
      <w:pPr>
        <w:numPr>
          <w:ilvl w:val="0"/>
          <w:numId w:val="74"/>
        </w:numPr>
      </w:pPr>
      <w:r w:rsidRPr="00D60F3D">
        <w:rPr>
          <w:b/>
          <w:bCs/>
        </w:rPr>
        <w:t>Omnitron Sensors:</w:t>
      </w:r>
      <w:r w:rsidRPr="00D60F3D">
        <w:t> This Los Angeles-based startup is developing MEMS step-scanning mirrors for a variety of markets, including autonomous vehicles, data centers, and augmented reality headsets. They focus on manufacturing processes that increase scalability and reliability.</w:t>
      </w:r>
    </w:p>
    <w:p w14:paraId="1FF28716" w14:textId="77777777" w:rsidR="00D60F3D" w:rsidRPr="00D60F3D" w:rsidRDefault="00D60F3D" w:rsidP="00D60F3D">
      <w:pPr>
        <w:numPr>
          <w:ilvl w:val="0"/>
          <w:numId w:val="74"/>
        </w:numPr>
      </w:pPr>
      <w:r w:rsidRPr="00D60F3D">
        <w:rPr>
          <w:b/>
          <w:bCs/>
        </w:rPr>
        <w:t>TriLite:</w:t>
      </w:r>
      <w:r w:rsidRPr="00D60F3D">
        <w:t> Based in Vienna, TriLite develops ultra-compact RGB laser projectors for AR smart glasses using MEMS-based moving micromirrors. Their technology aims to achieve glasses-free 3D displays and projection applications for wearables.</w:t>
      </w:r>
    </w:p>
    <w:p w14:paraId="36350B71" w14:textId="77777777" w:rsidR="00D60F3D" w:rsidRPr="00D60F3D" w:rsidRDefault="00D60F3D" w:rsidP="00D60F3D">
      <w:pPr>
        <w:numPr>
          <w:ilvl w:val="0"/>
          <w:numId w:val="74"/>
        </w:numPr>
      </w:pPr>
      <w:r w:rsidRPr="00D60F3D">
        <w:rPr>
          <w:b/>
          <w:bCs/>
        </w:rPr>
        <w:t>Zero Point Motion:</w:t>
      </w:r>
      <w:r w:rsidRPr="00D60F3D">
        <w:t> A UK-based startup, Zero Point Motion integrates MEMS and photonics to create advanced positioning and navigation technology. While not exclusively for holographic displays, their work in MEMS-based inertial sensors is relevant to head-mounted displays and AR applications. </w:t>
      </w:r>
    </w:p>
    <w:p w14:paraId="2C04CD96" w14:textId="77777777" w:rsidR="00D60F3D" w:rsidRPr="00D60F3D" w:rsidRDefault="00D60F3D" w:rsidP="00D60F3D">
      <w:pPr>
        <w:rPr>
          <w:b/>
          <w:bCs/>
        </w:rPr>
      </w:pPr>
      <w:r w:rsidRPr="00D60F3D">
        <w:rPr>
          <w:b/>
          <w:bCs/>
        </w:rPr>
        <w:t>3. Standards bodies developing guidelines for holographic display tech</w:t>
      </w:r>
    </w:p>
    <w:p w14:paraId="4F4FBDAC" w14:textId="77777777" w:rsidR="00D60F3D" w:rsidRPr="00D60F3D" w:rsidRDefault="00D60F3D" w:rsidP="00D60F3D">
      <w:r w:rsidRPr="00D60F3D">
        <w:t>Standardization for holographic display technology is still in its early stages due to the relative immaturity and rapidly evolving nature of the field. However, several organizations are working on aspects that will directly impact its development and adoption. </w:t>
      </w:r>
    </w:p>
    <w:p w14:paraId="412C4295" w14:textId="77777777" w:rsidR="00D60F3D" w:rsidRPr="00D60F3D" w:rsidRDefault="00D60F3D" w:rsidP="00D60F3D">
      <w:r w:rsidRPr="00D60F3D">
        <w:rPr>
          <w:b/>
          <w:bCs/>
        </w:rPr>
        <w:t>Institute of Electrical and Electronics Engineers (IEEE)</w:t>
      </w:r>
    </w:p>
    <w:p w14:paraId="5A031276" w14:textId="77777777" w:rsidR="00D60F3D" w:rsidRPr="00D60F3D" w:rsidRDefault="00D60F3D" w:rsidP="00D60F3D">
      <w:pPr>
        <w:numPr>
          <w:ilvl w:val="0"/>
          <w:numId w:val="75"/>
        </w:numPr>
      </w:pPr>
      <w:r w:rsidRPr="00D60F3D">
        <w:rPr>
          <w:b/>
          <w:bCs/>
        </w:rPr>
        <w:lastRenderedPageBreak/>
        <w:t>Display standards:</w:t>
      </w:r>
      <w:r w:rsidRPr="00D60F3D">
        <w:t> IEEE is involved in setting display standards, including those for AR and VR technology. These standards will likely be adapted or expanded to cover the unique characteristics of holographic displays, such as the metrics for speckle, image quality, and viewing angles.</w:t>
      </w:r>
    </w:p>
    <w:p w14:paraId="42E82BE2" w14:textId="77777777" w:rsidR="00D60F3D" w:rsidRPr="00D60F3D" w:rsidRDefault="00D60F3D" w:rsidP="00D60F3D">
      <w:pPr>
        <w:numPr>
          <w:ilvl w:val="0"/>
          <w:numId w:val="75"/>
        </w:numPr>
      </w:pPr>
      <w:r w:rsidRPr="00D60F3D">
        <w:rPr>
          <w:b/>
          <w:bCs/>
        </w:rPr>
        <w:t>AI and computational holography:</w:t>
      </w:r>
      <w:r w:rsidRPr="00D60F3D">
        <w:t> As AI is critical for real-time holographic rendering, IEEE is also involved in AI-related standards that could influence the computational aspects of holographic displays. </w:t>
      </w:r>
    </w:p>
    <w:p w14:paraId="5FE84FF8" w14:textId="77777777" w:rsidR="00D60F3D" w:rsidRPr="00D60F3D" w:rsidRDefault="00D60F3D" w:rsidP="00D60F3D">
      <w:r w:rsidRPr="00D60F3D">
        <w:rPr>
          <w:b/>
          <w:bCs/>
        </w:rPr>
        <w:t>Society for Information Display (SID)</w:t>
      </w:r>
    </w:p>
    <w:p w14:paraId="6E50D93F" w14:textId="77777777" w:rsidR="00D60F3D" w:rsidRPr="00D60F3D" w:rsidRDefault="00D60F3D" w:rsidP="00D60F3D">
      <w:pPr>
        <w:numPr>
          <w:ilvl w:val="0"/>
          <w:numId w:val="76"/>
        </w:numPr>
      </w:pPr>
      <w:r w:rsidRPr="00D60F3D">
        <w:rPr>
          <w:b/>
          <w:bCs/>
        </w:rPr>
        <w:t>Performance metrics:</w:t>
      </w:r>
      <w:r w:rsidRPr="00D60F3D">
        <w:t> SID is a major body for display technology. It is a likely source for standards and metrics to assess the performance of holographic displays. This includes creating standardized tests for measuring image quality, resolution, and the viewing zone for light field and holographic devices. </w:t>
      </w:r>
    </w:p>
    <w:p w14:paraId="2EAB4544" w14:textId="77777777" w:rsidR="00D60F3D" w:rsidRPr="00D60F3D" w:rsidRDefault="00D60F3D" w:rsidP="00D60F3D">
      <w:r w:rsidRPr="00D60F3D">
        <w:rPr>
          <w:b/>
          <w:bCs/>
        </w:rPr>
        <w:t>Joint Photographic Experts Group (JPEG) / Moving Picture Experts Group (MPEG)</w:t>
      </w:r>
    </w:p>
    <w:p w14:paraId="7B8D1372" w14:textId="77777777" w:rsidR="00D60F3D" w:rsidRPr="00D60F3D" w:rsidRDefault="00D60F3D" w:rsidP="00D60F3D">
      <w:pPr>
        <w:numPr>
          <w:ilvl w:val="0"/>
          <w:numId w:val="77"/>
        </w:numPr>
      </w:pPr>
      <w:r w:rsidRPr="00D60F3D">
        <w:rPr>
          <w:b/>
          <w:bCs/>
        </w:rPr>
        <w:t>Encoding standards:</w:t>
      </w:r>
      <w:r w:rsidRPr="00D60F3D">
        <w:t> Holographic displays require massive amounts of data. As the technology matures, standardized encoding and compression formats will be necessary for transmitting and storing holographic video. JPEG and MPEG are the most likely organizations to address this need. </w:t>
      </w:r>
    </w:p>
    <w:p w14:paraId="6E300322" w14:textId="77777777" w:rsidR="00D60F3D" w:rsidRPr="00D60F3D" w:rsidRDefault="00D60F3D" w:rsidP="00D60F3D">
      <w:r w:rsidRPr="00D60F3D">
        <w:rPr>
          <w:b/>
          <w:bCs/>
        </w:rPr>
        <w:t>International Organization for Standardization (ISO)</w:t>
      </w:r>
    </w:p>
    <w:p w14:paraId="42F51FF8" w14:textId="77777777" w:rsidR="00D60F3D" w:rsidRPr="00D60F3D" w:rsidRDefault="00D60F3D" w:rsidP="00D60F3D">
      <w:pPr>
        <w:numPr>
          <w:ilvl w:val="0"/>
          <w:numId w:val="78"/>
        </w:numPr>
      </w:pPr>
      <w:r w:rsidRPr="00D60F3D">
        <w:rPr>
          <w:b/>
          <w:bCs/>
        </w:rPr>
        <w:t>Safety standards:</w:t>
      </w:r>
      <w:r w:rsidRPr="00D60F3D">
        <w:t> As holographic displays often use lasers or other specialized light sources, ISO could develop safety standards to protect users from potential eye damage. This is particularly relevant for near-eye holographic displays in AR glasses. </w:t>
      </w:r>
    </w:p>
    <w:p w14:paraId="50D8473B" w14:textId="77777777" w:rsidR="00D60F3D" w:rsidRPr="00D60F3D" w:rsidRDefault="00D60F3D" w:rsidP="00D60F3D">
      <w:r w:rsidRPr="00D60F3D">
        <w:rPr>
          <w:b/>
          <w:bCs/>
        </w:rPr>
        <w:t>Consortiums and industry groups</w:t>
      </w:r>
    </w:p>
    <w:p w14:paraId="14318FFB" w14:textId="77777777" w:rsidR="00D60F3D" w:rsidRPr="00D60F3D" w:rsidRDefault="00D60F3D" w:rsidP="00D60F3D">
      <w:pPr>
        <w:numPr>
          <w:ilvl w:val="0"/>
          <w:numId w:val="79"/>
        </w:numPr>
        <w:pBdr>
          <w:bottom w:val="single" w:sz="6" w:space="1" w:color="auto"/>
        </w:pBdr>
      </w:pPr>
      <w:r w:rsidRPr="00D60F3D">
        <w:rPr>
          <w:b/>
          <w:bCs/>
        </w:rPr>
        <w:t>Collaborative efforts:</w:t>
      </w:r>
      <w:r w:rsidRPr="00D60F3D">
        <w:t> Industry-driven groups involving companies like Meta and Qualcomm are forming to address technical challenges and establish guidelines for AR and XR technologies. These collaborations are crucial for creating a unified hardware and software ecosystem that can pave the way for future standards.</w:t>
      </w:r>
    </w:p>
    <w:p w14:paraId="76D90B76" w14:textId="77777777" w:rsidR="00D60F3D" w:rsidRDefault="00D60F3D"/>
    <w:p w14:paraId="3E80EA3C" w14:textId="77777777" w:rsidR="00D60F3D" w:rsidRPr="00D60F3D" w:rsidRDefault="00D60F3D" w:rsidP="00D60F3D">
      <w:pPr>
        <w:rPr>
          <w:b/>
          <w:bCs/>
        </w:rPr>
      </w:pPr>
      <w:r w:rsidRPr="00D60F3D">
        <w:rPr>
          <w:b/>
          <w:bCs/>
        </w:rPr>
        <w:t>1. How AI can optimize holographic display power usage</w:t>
      </w:r>
    </w:p>
    <w:p w14:paraId="72A6C4CE" w14:textId="77777777" w:rsidR="00D60F3D" w:rsidRPr="00D60F3D" w:rsidRDefault="00D60F3D" w:rsidP="00D60F3D">
      <w:r w:rsidRPr="00D60F3D">
        <w:t xml:space="preserve">AI can significantly optimize power usage in holographic displays by intelligently managing the most power-hungry components: computation, light sources, and display drivers. </w:t>
      </w:r>
      <w:r w:rsidRPr="00D60F3D">
        <w:lastRenderedPageBreak/>
        <w:t>Rather than running these components at a constant, high-power state, AI dynamically adjusts their performance to match real-time requirements. </w:t>
      </w:r>
    </w:p>
    <w:p w14:paraId="02D8F7D8" w14:textId="77777777" w:rsidR="00D60F3D" w:rsidRPr="00D60F3D" w:rsidRDefault="00D60F3D" w:rsidP="00D60F3D">
      <w:pPr>
        <w:rPr>
          <w:b/>
          <w:bCs/>
        </w:rPr>
      </w:pPr>
      <w:r w:rsidRPr="00D60F3D">
        <w:rPr>
          <w:b/>
          <w:bCs/>
        </w:rPr>
        <w:t>Computational efficiency</w:t>
      </w:r>
    </w:p>
    <w:p w14:paraId="58A8C740" w14:textId="77777777" w:rsidR="00D60F3D" w:rsidRPr="00D60F3D" w:rsidRDefault="00D60F3D" w:rsidP="00D60F3D">
      <w:pPr>
        <w:numPr>
          <w:ilvl w:val="0"/>
          <w:numId w:val="80"/>
        </w:numPr>
      </w:pPr>
      <w:r w:rsidRPr="00D60F3D">
        <w:rPr>
          <w:b/>
          <w:bCs/>
        </w:rPr>
        <w:t>Reduced rendering load:</w:t>
      </w:r>
      <w:r w:rsidRPr="00D60F3D">
        <w:t> AI can dramatically reduce the computational power needed for real-time holographic rendering. Algorithms like </w:t>
      </w:r>
      <w:r w:rsidRPr="00D60F3D">
        <w:rPr>
          <w:b/>
          <w:bCs/>
        </w:rPr>
        <w:t>Tensor Holography</w:t>
      </w:r>
      <w:r w:rsidRPr="00D60F3D">
        <w:t> developed at MIT use a convolutional neural network (CNN) trained on pre-calculated holograms. This allows the display to generate photorealistic 3D holograms in real time on lower-power hardware, like a standard GPU or even mobile devices.</w:t>
      </w:r>
    </w:p>
    <w:p w14:paraId="5DF0BB6A" w14:textId="77777777" w:rsidR="00D60F3D" w:rsidRPr="00D60F3D" w:rsidRDefault="00D60F3D" w:rsidP="00D60F3D">
      <w:pPr>
        <w:numPr>
          <w:ilvl w:val="0"/>
          <w:numId w:val="80"/>
        </w:numPr>
      </w:pPr>
      <w:r w:rsidRPr="00D60F3D">
        <w:rPr>
          <w:b/>
          <w:bCs/>
        </w:rPr>
        <w:t>Smart resource allocation:</w:t>
      </w:r>
      <w:r w:rsidRPr="00D60F3D">
        <w:t> In more complex scenes, AI can prioritize rendering resources based on what is visible to the user. For instance, in an AR application, the AI can focus on rendering the holographic image in the user's line of sight, while using a low-power, low-resolution rendering mode for elements in the user's peripheral vision. </w:t>
      </w:r>
    </w:p>
    <w:p w14:paraId="7752C831" w14:textId="77777777" w:rsidR="00D60F3D" w:rsidRPr="00D60F3D" w:rsidRDefault="00D60F3D" w:rsidP="00D60F3D">
      <w:pPr>
        <w:rPr>
          <w:b/>
          <w:bCs/>
        </w:rPr>
      </w:pPr>
      <w:r w:rsidRPr="00D60F3D">
        <w:rPr>
          <w:b/>
          <w:bCs/>
        </w:rPr>
        <w:t>Dynamic light source management</w:t>
      </w:r>
    </w:p>
    <w:p w14:paraId="3DD6F537" w14:textId="77777777" w:rsidR="00D60F3D" w:rsidRPr="00D60F3D" w:rsidRDefault="00D60F3D" w:rsidP="00D60F3D">
      <w:pPr>
        <w:numPr>
          <w:ilvl w:val="0"/>
          <w:numId w:val="81"/>
        </w:numPr>
      </w:pPr>
      <w:r w:rsidRPr="00D60F3D">
        <w:rPr>
          <w:b/>
          <w:bCs/>
        </w:rPr>
        <w:t>Adaptive brightness and power:</w:t>
      </w:r>
      <w:r w:rsidRPr="00D60F3D">
        <w:t> AI can monitor ambient lighting conditions and adapt the light source's brightness accordingly. In dark environments, it can lower the laser or LED power, saving energy without compromising visibility. This is a significant improvement over traditional methods that often maintain high brightness to accommodate worst-case scenarios.</w:t>
      </w:r>
    </w:p>
    <w:p w14:paraId="7A8A0ABB" w14:textId="77777777" w:rsidR="00D60F3D" w:rsidRPr="00D60F3D" w:rsidRDefault="00D60F3D" w:rsidP="00D60F3D">
      <w:pPr>
        <w:numPr>
          <w:ilvl w:val="0"/>
          <w:numId w:val="81"/>
        </w:numPr>
      </w:pPr>
      <w:r w:rsidRPr="00D60F3D">
        <w:rPr>
          <w:b/>
          <w:bCs/>
        </w:rPr>
        <w:t>Optimized lighting paths:</w:t>
      </w:r>
      <w:r w:rsidRPr="00D60F3D">
        <w:t> For displays using coherent light sources like lasers, AI can optimize the path and intensity of light by analyzing the content being displayed. For scenes with low brightness or dark backgrounds, AI can automatically reduce the drive current, putting parts of the system into a low-power or standby mode where high brightness is not required. </w:t>
      </w:r>
    </w:p>
    <w:p w14:paraId="1CCA9A47" w14:textId="77777777" w:rsidR="00D60F3D" w:rsidRPr="00D60F3D" w:rsidRDefault="00D60F3D" w:rsidP="00D60F3D">
      <w:pPr>
        <w:rPr>
          <w:b/>
          <w:bCs/>
        </w:rPr>
      </w:pPr>
      <w:r w:rsidRPr="00D60F3D">
        <w:rPr>
          <w:b/>
          <w:bCs/>
        </w:rPr>
        <w:t>System-wide efficiency and predictive algorithms</w:t>
      </w:r>
    </w:p>
    <w:p w14:paraId="238D5077" w14:textId="77777777" w:rsidR="00D60F3D" w:rsidRPr="00D60F3D" w:rsidRDefault="00D60F3D" w:rsidP="00D60F3D">
      <w:pPr>
        <w:numPr>
          <w:ilvl w:val="0"/>
          <w:numId w:val="82"/>
        </w:numPr>
      </w:pPr>
      <w:r w:rsidRPr="00D60F3D">
        <w:rPr>
          <w:b/>
          <w:bCs/>
        </w:rPr>
        <w:t>Optimized hardware control:</w:t>
      </w:r>
      <w:r w:rsidRPr="00D60F3D">
        <w:t> By integrating AI algorithms with the display's control system, manufacturers can precisely manage components like the power supply and driver ICs. This can allow for more granular power regulation, adjusting the pulse-width modulation (PWM) signal based on the content being displayed.</w:t>
      </w:r>
    </w:p>
    <w:p w14:paraId="7F54A152" w14:textId="77777777" w:rsidR="00D60F3D" w:rsidRPr="00D60F3D" w:rsidRDefault="00D60F3D" w:rsidP="00D60F3D">
      <w:pPr>
        <w:numPr>
          <w:ilvl w:val="0"/>
          <w:numId w:val="82"/>
        </w:numPr>
      </w:pPr>
      <w:r w:rsidRPr="00D60F3D">
        <w:rPr>
          <w:b/>
          <w:bCs/>
        </w:rPr>
        <w:t>Learning usage patterns:</w:t>
      </w:r>
      <w:r w:rsidRPr="00D60F3D">
        <w:t> Over time, AI algorithms can learn user behaviors and usage patterns to further optimize power consumption. For devices that operate for long periods, like public displays, the AI can intelligently switch to a low-power standby mode during periods of inactivity. </w:t>
      </w:r>
    </w:p>
    <w:p w14:paraId="6CBDBA8D" w14:textId="77777777" w:rsidR="00D60F3D" w:rsidRPr="00D60F3D" w:rsidRDefault="00D60F3D" w:rsidP="00D60F3D">
      <w:pPr>
        <w:rPr>
          <w:b/>
          <w:bCs/>
        </w:rPr>
      </w:pPr>
      <w:r w:rsidRPr="00D60F3D">
        <w:rPr>
          <w:b/>
          <w:bCs/>
        </w:rPr>
        <w:lastRenderedPageBreak/>
        <w:t>2. Potential health impacts of prolonged holographic display use</w:t>
      </w:r>
    </w:p>
    <w:p w14:paraId="45AAA57D" w14:textId="77777777" w:rsidR="00D60F3D" w:rsidRPr="00D60F3D" w:rsidRDefault="00D60F3D" w:rsidP="00D60F3D">
      <w:r w:rsidRPr="00D60F3D">
        <w:t>While holographic displays aim to solve common issues like the vergence-accommodation conflict in stereoscopic displays, prolonged use could introduce new or exacerbate existing health concerns related to visual strain and cognitive load. </w:t>
      </w:r>
    </w:p>
    <w:p w14:paraId="3E9B8666" w14:textId="77777777" w:rsidR="00D60F3D" w:rsidRPr="00D60F3D" w:rsidRDefault="00D60F3D" w:rsidP="00D60F3D">
      <w:r w:rsidRPr="00D60F3D">
        <w:rPr>
          <w:b/>
          <w:bCs/>
        </w:rPr>
        <w:t>Visual and ocular health</w:t>
      </w:r>
    </w:p>
    <w:p w14:paraId="6F7FD6A9" w14:textId="77777777" w:rsidR="00D60F3D" w:rsidRPr="00D60F3D" w:rsidRDefault="00D60F3D" w:rsidP="00D60F3D">
      <w:pPr>
        <w:numPr>
          <w:ilvl w:val="0"/>
          <w:numId w:val="83"/>
        </w:numPr>
      </w:pPr>
      <w:r w:rsidRPr="00D60F3D">
        <w:rPr>
          <w:b/>
          <w:bCs/>
        </w:rPr>
        <w:t>Eye strain and fatigue:</w:t>
      </w:r>
      <w:r w:rsidRPr="00D60F3D">
        <w:t> Like any display, prolonged use of a holographic display could lead to eye strain and fatigue, especially in AR devices. Users may blink less frequently, increasing the risk of dry, irritated eyes.</w:t>
      </w:r>
    </w:p>
    <w:p w14:paraId="165B08E8" w14:textId="77777777" w:rsidR="00D60F3D" w:rsidRPr="00D60F3D" w:rsidRDefault="00D60F3D" w:rsidP="00D60F3D">
      <w:pPr>
        <w:numPr>
          <w:ilvl w:val="0"/>
          <w:numId w:val="83"/>
        </w:numPr>
      </w:pPr>
      <w:r w:rsidRPr="00D60F3D">
        <w:rPr>
          <w:b/>
          <w:bCs/>
        </w:rPr>
        <w:t>Vergence-accommodation conflict (VAC):</w:t>
      </w:r>
      <w:r w:rsidRPr="00D60F3D">
        <w:t> Although true holographic displays address this issue, many commercial "holographic" or light field devices still create some degree of conflict, particularly with stereoscopic effects. This mismatch between where the eyes converge and where they focus can lead to visual fatigue, blur, and discomfort over long periods.</w:t>
      </w:r>
    </w:p>
    <w:p w14:paraId="3D717B55" w14:textId="77777777" w:rsidR="00D60F3D" w:rsidRPr="00D60F3D" w:rsidRDefault="00D60F3D" w:rsidP="00D60F3D">
      <w:pPr>
        <w:numPr>
          <w:ilvl w:val="0"/>
          <w:numId w:val="83"/>
        </w:numPr>
      </w:pPr>
      <w:r w:rsidRPr="00D60F3D">
        <w:rPr>
          <w:b/>
          <w:bCs/>
        </w:rPr>
        <w:t>Speckle and image quality:</w:t>
      </w:r>
      <w:r w:rsidRPr="00D60F3D">
        <w:t> Issues like speckle noise, limited depth, or zero-order distortion can reduce image quality, requiring the eyes to work harder to perceive the image. Over time, this could contribute to eye fatigue.</w:t>
      </w:r>
    </w:p>
    <w:p w14:paraId="4595378E" w14:textId="77777777" w:rsidR="00D60F3D" w:rsidRPr="00D60F3D" w:rsidRDefault="00D60F3D" w:rsidP="00D60F3D">
      <w:pPr>
        <w:numPr>
          <w:ilvl w:val="0"/>
          <w:numId w:val="83"/>
        </w:numPr>
      </w:pPr>
      <w:r w:rsidRPr="00D60F3D">
        <w:rPr>
          <w:b/>
          <w:bCs/>
        </w:rPr>
        <w:t>Distraction and spatial awareness:</w:t>
      </w:r>
      <w:r w:rsidRPr="00D60F3D">
        <w:t> For AR applications, the presence of holographic overlays could be distracting, potentially altering reaction times or leading to misjudgments of real-world hazards. </w:t>
      </w:r>
    </w:p>
    <w:p w14:paraId="08812DF6" w14:textId="77777777" w:rsidR="00D60F3D" w:rsidRPr="00D60F3D" w:rsidRDefault="00D60F3D" w:rsidP="00D60F3D">
      <w:r w:rsidRPr="00D60F3D">
        <w:rPr>
          <w:b/>
          <w:bCs/>
        </w:rPr>
        <w:t>Neurological and mental health</w:t>
      </w:r>
    </w:p>
    <w:p w14:paraId="5ECCF501" w14:textId="77777777" w:rsidR="00D60F3D" w:rsidRPr="00D60F3D" w:rsidRDefault="00D60F3D" w:rsidP="00D60F3D">
      <w:pPr>
        <w:numPr>
          <w:ilvl w:val="0"/>
          <w:numId w:val="84"/>
        </w:numPr>
      </w:pPr>
      <w:r w:rsidRPr="00D60F3D">
        <w:rPr>
          <w:b/>
          <w:bCs/>
        </w:rPr>
        <w:t>Cyber-sickness:</w:t>
      </w:r>
      <w:r w:rsidRPr="00D60F3D">
        <w:t> While VR is more commonly associated with cyber-sickness, some individuals using AR may experience similar symptoms like dizziness and nausea, particularly when the system has poor latency or when visual motion conflicts with their physical motion.</w:t>
      </w:r>
    </w:p>
    <w:p w14:paraId="77E021DE" w14:textId="77777777" w:rsidR="00D60F3D" w:rsidRPr="00D60F3D" w:rsidRDefault="00D60F3D" w:rsidP="00D60F3D">
      <w:pPr>
        <w:numPr>
          <w:ilvl w:val="0"/>
          <w:numId w:val="84"/>
        </w:numPr>
      </w:pPr>
      <w:r w:rsidRPr="00D60F3D">
        <w:rPr>
          <w:b/>
          <w:bCs/>
        </w:rPr>
        <w:t>Altered cognitive patterns:</w:t>
      </w:r>
      <w:r w:rsidRPr="00D60F3D">
        <w:t> Extended use of AR could lead to an over-reliance on digital information, potentially affecting memory retention and critical thinking skills.</w:t>
      </w:r>
    </w:p>
    <w:p w14:paraId="6C80412D" w14:textId="77777777" w:rsidR="00D60F3D" w:rsidRPr="00D60F3D" w:rsidRDefault="00D60F3D" w:rsidP="00D60F3D">
      <w:pPr>
        <w:numPr>
          <w:ilvl w:val="0"/>
          <w:numId w:val="84"/>
        </w:numPr>
      </w:pPr>
      <w:r w:rsidRPr="00D60F3D">
        <w:rPr>
          <w:b/>
          <w:bCs/>
        </w:rPr>
        <w:t>Dissociation and mental well-being:</w:t>
      </w:r>
      <w:r w:rsidRPr="00D60F3D">
        <w:t> There are concerns that excessive immersion in virtual overlays could impact mental well-being, leading to users struggling to differentiate between virtual and real experiences. The potential for AR to exacerbate existing mental health conditions also warrants consideration. </w:t>
      </w:r>
    </w:p>
    <w:p w14:paraId="0F513B2F" w14:textId="77777777" w:rsidR="00D60F3D" w:rsidRPr="00D60F3D" w:rsidRDefault="00D60F3D" w:rsidP="00D60F3D">
      <w:pPr>
        <w:rPr>
          <w:b/>
          <w:bCs/>
        </w:rPr>
      </w:pPr>
      <w:r w:rsidRPr="00D60F3D">
        <w:rPr>
          <w:b/>
          <w:bCs/>
        </w:rPr>
        <w:t>3. Main technical hurdles to widespread holographic display adoption</w:t>
      </w:r>
    </w:p>
    <w:p w14:paraId="3A5839D7" w14:textId="77777777" w:rsidR="00D60F3D" w:rsidRPr="00D60F3D" w:rsidRDefault="00D60F3D" w:rsidP="00D60F3D">
      <w:r w:rsidRPr="00D60F3D">
        <w:lastRenderedPageBreak/>
        <w:t>Despite significant advances, several technical challenges still prevent the widespread adoption of holographic displays, including hardware limitations, high computational requirements, and issues related to content and viewing experience. </w:t>
      </w:r>
    </w:p>
    <w:p w14:paraId="65AFB6AF" w14:textId="77777777" w:rsidR="00D60F3D" w:rsidRPr="00D60F3D" w:rsidRDefault="00D60F3D" w:rsidP="00D60F3D">
      <w:r w:rsidRPr="00D60F3D">
        <w:rPr>
          <w:b/>
          <w:bCs/>
        </w:rPr>
        <w:t>Hardware and manufacturing constraints</w:t>
      </w:r>
    </w:p>
    <w:p w14:paraId="21003FA7" w14:textId="77777777" w:rsidR="00D60F3D" w:rsidRPr="00D60F3D" w:rsidRDefault="00D60F3D" w:rsidP="00D60F3D">
      <w:pPr>
        <w:numPr>
          <w:ilvl w:val="0"/>
          <w:numId w:val="85"/>
        </w:numPr>
      </w:pPr>
      <w:r w:rsidRPr="00D60F3D">
        <w:rPr>
          <w:b/>
          <w:bCs/>
        </w:rPr>
        <w:t>High production costs:</w:t>
      </w:r>
      <w:r w:rsidRPr="00D60F3D">
        <w:t> Developing high-resolution holographic displays requires expensive components like advanced spatial light modulators (SLMs), powerful lasers, and specialized optical systems. These manufacturing costs currently make the technology economically unviable for mass consumer markets.</w:t>
      </w:r>
    </w:p>
    <w:p w14:paraId="2196A89C" w14:textId="77777777" w:rsidR="00D60F3D" w:rsidRPr="00D60F3D" w:rsidRDefault="00D60F3D" w:rsidP="00D60F3D">
      <w:pPr>
        <w:numPr>
          <w:ilvl w:val="0"/>
          <w:numId w:val="85"/>
        </w:numPr>
      </w:pPr>
      <w:r w:rsidRPr="00D60F3D">
        <w:rPr>
          <w:b/>
          <w:bCs/>
        </w:rPr>
        <w:t>Miniaturization and power consumption:</w:t>
      </w:r>
      <w:r w:rsidRPr="00D60F3D">
        <w:t> The complex hardware and computational power required for high-fidelity holography make it difficult to miniaturize devices into compact, fashionable consumer products like glasses. Managing the significant power consumption and heat dissipation is also a major challenge for mobile and wearable devices.</w:t>
      </w:r>
    </w:p>
    <w:p w14:paraId="2BCF3254" w14:textId="77777777" w:rsidR="00D60F3D" w:rsidRPr="00D60F3D" w:rsidRDefault="00D60F3D" w:rsidP="00D60F3D">
      <w:pPr>
        <w:numPr>
          <w:ilvl w:val="0"/>
          <w:numId w:val="85"/>
        </w:numPr>
      </w:pPr>
      <w:r w:rsidRPr="00D60F3D">
        <w:rPr>
          <w:b/>
          <w:bCs/>
        </w:rPr>
        <w:t>Resolution and image quality:</w:t>
      </w:r>
      <w:r w:rsidRPr="00D60F3D">
        <w:t> Achieving a sufficiently high resolution for photorealistic holographic images remains a significant hurdle. Current displays often have a trade-off between image quality and other factors, like viewing angle or brightness. </w:t>
      </w:r>
    </w:p>
    <w:p w14:paraId="46CA8932" w14:textId="77777777" w:rsidR="00D60F3D" w:rsidRPr="00D60F3D" w:rsidRDefault="00D60F3D" w:rsidP="00D60F3D">
      <w:r w:rsidRPr="00D60F3D">
        <w:rPr>
          <w:b/>
          <w:bCs/>
        </w:rPr>
        <w:t>Computational and software demands</w:t>
      </w:r>
    </w:p>
    <w:p w14:paraId="62FE2458" w14:textId="77777777" w:rsidR="00D60F3D" w:rsidRPr="00D60F3D" w:rsidRDefault="00D60F3D" w:rsidP="00D60F3D">
      <w:pPr>
        <w:numPr>
          <w:ilvl w:val="0"/>
          <w:numId w:val="86"/>
        </w:numPr>
      </w:pPr>
      <w:r w:rsidRPr="00D60F3D">
        <w:rPr>
          <w:b/>
          <w:bCs/>
        </w:rPr>
        <w:t>High computational load:</w:t>
      </w:r>
      <w:r w:rsidRPr="00D60F3D">
        <w:t> Generating and rendering dynamic, full-parallax holograms requires massive computing power, often orders of magnitude more than traditional 2D or stereoscopic displays. While AI is helping to accelerate this, it is still a bottleneck.</w:t>
      </w:r>
    </w:p>
    <w:p w14:paraId="4AC5345C" w14:textId="77777777" w:rsidR="00D60F3D" w:rsidRPr="00D60F3D" w:rsidRDefault="00D60F3D" w:rsidP="00D60F3D">
      <w:pPr>
        <w:numPr>
          <w:ilvl w:val="0"/>
          <w:numId w:val="86"/>
        </w:numPr>
      </w:pPr>
      <w:r w:rsidRPr="00D60F3D">
        <w:rPr>
          <w:b/>
          <w:bCs/>
        </w:rPr>
        <w:t>Limited content ecosystem:</w:t>
      </w:r>
      <w:r w:rsidRPr="00D60F3D">
        <w:t> For holographic displays to become mainstream, content creators need a standardized pipeline and tools to create compatible media. The current lack of a robust ecosystem and specialized software hinders widespread development and adoption. </w:t>
      </w:r>
    </w:p>
    <w:p w14:paraId="0A7698F3" w14:textId="77777777" w:rsidR="00D60F3D" w:rsidRPr="00D60F3D" w:rsidRDefault="00D60F3D" w:rsidP="00D60F3D">
      <w:r w:rsidRPr="00D60F3D">
        <w:rPr>
          <w:b/>
          <w:bCs/>
        </w:rPr>
        <w:t>Viewing experience and environmental factors</w:t>
      </w:r>
    </w:p>
    <w:p w14:paraId="02D6487F" w14:textId="77777777" w:rsidR="00D60F3D" w:rsidRPr="00D60F3D" w:rsidRDefault="00D60F3D" w:rsidP="00D60F3D">
      <w:pPr>
        <w:numPr>
          <w:ilvl w:val="0"/>
          <w:numId w:val="87"/>
        </w:numPr>
      </w:pPr>
      <w:r w:rsidRPr="00D60F3D">
        <w:rPr>
          <w:b/>
          <w:bCs/>
        </w:rPr>
        <w:t>Limited viewing angle and eye box:</w:t>
      </w:r>
      <w:r w:rsidRPr="00D60F3D">
        <w:t> Many current holographic displays have restricted viewing angles, meaning the effect is only optimal from a specific position. Expanding the viewing angle while maintaining high image quality remains a key challenge.</w:t>
      </w:r>
    </w:p>
    <w:p w14:paraId="71A7D5AC" w14:textId="77777777" w:rsidR="00D60F3D" w:rsidRPr="00D60F3D" w:rsidRDefault="00D60F3D" w:rsidP="00D60F3D">
      <w:pPr>
        <w:numPr>
          <w:ilvl w:val="0"/>
          <w:numId w:val="87"/>
        </w:numPr>
      </w:pPr>
      <w:r w:rsidRPr="00D60F3D">
        <w:rPr>
          <w:b/>
          <w:bCs/>
        </w:rPr>
        <w:lastRenderedPageBreak/>
        <w:t>Environmental interference:</w:t>
      </w:r>
      <w:r w:rsidRPr="00D60F3D">
        <w:t> Holographic displays rely on precise control of light and can be affected by ambient light, which can degrade visibility and realism, making them less practical for outdoor use or brightly lit indoor environments.</w:t>
      </w:r>
    </w:p>
    <w:p w14:paraId="4EBD27C3" w14:textId="77777777" w:rsidR="00D60F3D" w:rsidRPr="00D60F3D" w:rsidRDefault="00D60F3D" w:rsidP="00D60F3D">
      <w:pPr>
        <w:numPr>
          <w:ilvl w:val="0"/>
          <w:numId w:val="87"/>
        </w:numPr>
        <w:pBdr>
          <w:bottom w:val="single" w:sz="6" w:space="1" w:color="auto"/>
        </w:pBdr>
      </w:pPr>
      <w:r w:rsidRPr="00D60F3D">
        <w:rPr>
          <w:b/>
          <w:bCs/>
        </w:rPr>
        <w:t>Speckle noise:</w:t>
      </w:r>
      <w:r w:rsidRPr="00D60F3D">
        <w:t> The coherent light sources used in some holographic displays can cause a grainy, distracting artifact known as speckle noise, which degrades image quality and can contribute to eye strain.</w:t>
      </w:r>
    </w:p>
    <w:p w14:paraId="217074E9" w14:textId="77777777" w:rsidR="00D60F3D" w:rsidRDefault="00D60F3D"/>
    <w:p w14:paraId="14130825" w14:textId="77777777" w:rsidR="00D60F3D" w:rsidRPr="00D60F3D" w:rsidRDefault="00D60F3D" w:rsidP="00D60F3D">
      <w:pPr>
        <w:rPr>
          <w:b/>
          <w:bCs/>
        </w:rPr>
      </w:pPr>
      <w:r w:rsidRPr="00D60F3D">
        <w:rPr>
          <w:b/>
          <w:bCs/>
        </w:rPr>
        <w:t>Display technologies that compete with holographic displays</w:t>
      </w:r>
    </w:p>
    <w:p w14:paraId="392C293E" w14:textId="77777777" w:rsidR="00D60F3D" w:rsidRPr="00D60F3D" w:rsidRDefault="00D60F3D" w:rsidP="00D60F3D">
      <w:r w:rsidRPr="00D60F3D">
        <w:t>Several display technologies, often mistaken for or compared with true holography, compete for the attention of consumers and businesses, offering varying degrees of three-dimensional realism, cost, and practicality. </w:t>
      </w:r>
    </w:p>
    <w:p w14:paraId="6E36F308" w14:textId="77777777" w:rsidR="00D60F3D" w:rsidRPr="00D60F3D" w:rsidRDefault="00D60F3D" w:rsidP="00D60F3D">
      <w:pPr>
        <w:rPr>
          <w:b/>
          <w:bCs/>
        </w:rPr>
      </w:pPr>
      <w:r w:rsidRPr="00D60F3D">
        <w:rPr>
          <w:b/>
          <w:bCs/>
        </w:rPr>
        <w:t>Light field displays</w:t>
      </w:r>
    </w:p>
    <w:p w14:paraId="4D166CFF" w14:textId="77777777" w:rsidR="00D60F3D" w:rsidRPr="00D60F3D" w:rsidRDefault="00D60F3D" w:rsidP="00D60F3D">
      <w:pPr>
        <w:numPr>
          <w:ilvl w:val="0"/>
          <w:numId w:val="88"/>
        </w:numPr>
      </w:pPr>
      <w:r w:rsidRPr="00D60F3D">
        <w:rPr>
          <w:b/>
          <w:bCs/>
        </w:rPr>
        <w:t>How they work:</w:t>
      </w:r>
      <w:r w:rsidRPr="00D60F3D">
        <w:t> Use a dense array of microlenses or pinholes over a high-resolution 2D display to project different perspectives of a scene to each of the viewer's eyes.</w:t>
      </w:r>
    </w:p>
    <w:p w14:paraId="70604C79" w14:textId="77777777" w:rsidR="00D60F3D" w:rsidRPr="00D60F3D" w:rsidRDefault="00D60F3D" w:rsidP="00D60F3D">
      <w:pPr>
        <w:numPr>
          <w:ilvl w:val="0"/>
          <w:numId w:val="88"/>
        </w:numPr>
      </w:pPr>
      <w:r w:rsidRPr="00D60F3D">
        <w:rPr>
          <w:b/>
          <w:bCs/>
        </w:rPr>
        <w:t>Advantages:</w:t>
      </w:r>
      <w:r w:rsidRPr="00D60F3D">
        <w:t> Provide a glasses-free 3D experience with natural visual cues like parallax and depth of field, helping to solve the vergence-accommodation conflict that causes eye strain with other 3D technologies.</w:t>
      </w:r>
    </w:p>
    <w:p w14:paraId="3962B5FE" w14:textId="77777777" w:rsidR="00D60F3D" w:rsidRPr="00D60F3D" w:rsidRDefault="00D60F3D" w:rsidP="00D60F3D">
      <w:pPr>
        <w:numPr>
          <w:ilvl w:val="0"/>
          <w:numId w:val="88"/>
        </w:numPr>
      </w:pPr>
      <w:r w:rsidRPr="00D60F3D">
        <w:rPr>
          <w:b/>
          <w:bCs/>
        </w:rPr>
        <w:t>Disadvantages:</w:t>
      </w:r>
      <w:r w:rsidRPr="00D60F3D">
        <w:t> Often face trade-offs between resolution, field of view, and viewing distance. They are also computationally intensive, though typically less so than true holographic rendering.</w:t>
      </w:r>
    </w:p>
    <w:p w14:paraId="1AECAAD1" w14:textId="77777777" w:rsidR="00D60F3D" w:rsidRPr="00D60F3D" w:rsidRDefault="00D60F3D" w:rsidP="00D60F3D">
      <w:pPr>
        <w:numPr>
          <w:ilvl w:val="0"/>
          <w:numId w:val="88"/>
        </w:numPr>
      </w:pPr>
      <w:r w:rsidRPr="00D60F3D">
        <w:rPr>
          <w:b/>
          <w:bCs/>
        </w:rPr>
        <w:t>Competitors:</w:t>
      </w:r>
      <w:r w:rsidRPr="00D60F3D">
        <w:t> Looking Glass Factory and Avalon Holographics are prominent players in this space. </w:t>
      </w:r>
    </w:p>
    <w:p w14:paraId="0461C9BA" w14:textId="77777777" w:rsidR="00D60F3D" w:rsidRPr="00D60F3D" w:rsidRDefault="00D60F3D" w:rsidP="00D60F3D">
      <w:pPr>
        <w:rPr>
          <w:b/>
          <w:bCs/>
        </w:rPr>
      </w:pPr>
      <w:r w:rsidRPr="00D60F3D">
        <w:rPr>
          <w:b/>
          <w:bCs/>
        </w:rPr>
        <w:t>Volumetric displays</w:t>
      </w:r>
    </w:p>
    <w:p w14:paraId="3684A815" w14:textId="77777777" w:rsidR="00D60F3D" w:rsidRPr="00D60F3D" w:rsidRDefault="00D60F3D" w:rsidP="00D60F3D">
      <w:pPr>
        <w:numPr>
          <w:ilvl w:val="0"/>
          <w:numId w:val="89"/>
        </w:numPr>
      </w:pPr>
      <w:r w:rsidRPr="00D60F3D">
        <w:rPr>
          <w:b/>
          <w:bCs/>
        </w:rPr>
        <w:t>How they work:</w:t>
      </w:r>
      <w:r w:rsidRPr="00D60F3D">
        <w:t> Create 3D images by generating light from points within a physical volume, often by projecting onto a rapidly moving or rotating surface.</w:t>
      </w:r>
    </w:p>
    <w:p w14:paraId="1A30FA5C" w14:textId="77777777" w:rsidR="00D60F3D" w:rsidRPr="00D60F3D" w:rsidRDefault="00D60F3D" w:rsidP="00D60F3D">
      <w:pPr>
        <w:numPr>
          <w:ilvl w:val="0"/>
          <w:numId w:val="89"/>
        </w:numPr>
      </w:pPr>
      <w:r w:rsidRPr="00D60F3D">
        <w:rPr>
          <w:b/>
          <w:bCs/>
        </w:rPr>
        <w:t>Advantages:</w:t>
      </w:r>
      <w:r w:rsidRPr="00D60F3D">
        <w:t> Offer a genuine 3D image that can be viewed from all sides without any eyewear. They also provide natural focal cues.</w:t>
      </w:r>
    </w:p>
    <w:p w14:paraId="64014EE5" w14:textId="77777777" w:rsidR="00D60F3D" w:rsidRPr="00D60F3D" w:rsidRDefault="00D60F3D" w:rsidP="00D60F3D">
      <w:pPr>
        <w:numPr>
          <w:ilvl w:val="0"/>
          <w:numId w:val="89"/>
        </w:numPr>
      </w:pPr>
      <w:r w:rsidRPr="00D60F3D">
        <w:rPr>
          <w:b/>
          <w:bCs/>
        </w:rPr>
        <w:t>Disadvantages:</w:t>
      </w:r>
      <w:r w:rsidRPr="00D60F3D">
        <w:t> Limited by the physical space of the projection volume and can have issues with image transparency.</w:t>
      </w:r>
    </w:p>
    <w:p w14:paraId="213C9F3B" w14:textId="77777777" w:rsidR="00D60F3D" w:rsidRPr="00D60F3D" w:rsidRDefault="00D60F3D" w:rsidP="00D60F3D">
      <w:pPr>
        <w:numPr>
          <w:ilvl w:val="0"/>
          <w:numId w:val="89"/>
        </w:numPr>
      </w:pPr>
      <w:r w:rsidRPr="00D60F3D">
        <w:rPr>
          <w:b/>
          <w:bCs/>
        </w:rPr>
        <w:lastRenderedPageBreak/>
        <w:t>Competitors:</w:t>
      </w:r>
      <w:r w:rsidRPr="00D60F3D">
        <w:t> Many are used in medical imaging and scientific visualization, though some, like the displays by discovermagazine.com, are aimed at broader applications. </w:t>
      </w:r>
    </w:p>
    <w:p w14:paraId="2DB54D76" w14:textId="77777777" w:rsidR="00D60F3D" w:rsidRPr="00D60F3D" w:rsidRDefault="00D60F3D" w:rsidP="00D60F3D">
      <w:pPr>
        <w:rPr>
          <w:b/>
          <w:bCs/>
        </w:rPr>
      </w:pPr>
      <w:r w:rsidRPr="00D60F3D">
        <w:rPr>
          <w:b/>
          <w:bCs/>
        </w:rPr>
        <w:t>Augmented reality (AR)</w:t>
      </w:r>
    </w:p>
    <w:p w14:paraId="1F697618" w14:textId="77777777" w:rsidR="00D60F3D" w:rsidRPr="00D60F3D" w:rsidRDefault="00D60F3D" w:rsidP="00D60F3D">
      <w:pPr>
        <w:numPr>
          <w:ilvl w:val="0"/>
          <w:numId w:val="90"/>
        </w:numPr>
      </w:pPr>
      <w:r w:rsidRPr="00D60F3D">
        <w:rPr>
          <w:b/>
          <w:bCs/>
        </w:rPr>
        <w:t>How it works:</w:t>
      </w:r>
      <w:r w:rsidRPr="00D60F3D">
        <w:t> Overlays digital information and virtual objects onto the user's view of the real world, typically through smart glasses or a mobile device's camera feed.</w:t>
      </w:r>
    </w:p>
    <w:p w14:paraId="2BE44279" w14:textId="77777777" w:rsidR="00D60F3D" w:rsidRPr="00D60F3D" w:rsidRDefault="00D60F3D" w:rsidP="00D60F3D">
      <w:pPr>
        <w:numPr>
          <w:ilvl w:val="0"/>
          <w:numId w:val="90"/>
        </w:numPr>
      </w:pPr>
      <w:r w:rsidRPr="00D60F3D">
        <w:rPr>
          <w:b/>
          <w:bCs/>
        </w:rPr>
        <w:t>Advantages:</w:t>
      </w:r>
      <w:r w:rsidRPr="00D60F3D">
        <w:t> Offers interactivity and enhances the user's perception of their immediate surroundings. Many existing AR applications can run on consumer-grade mobile devices, offering accessibility.</w:t>
      </w:r>
    </w:p>
    <w:p w14:paraId="6ED6E7EF" w14:textId="77777777" w:rsidR="00D60F3D" w:rsidRPr="00D60F3D" w:rsidRDefault="00D60F3D" w:rsidP="00D60F3D">
      <w:pPr>
        <w:numPr>
          <w:ilvl w:val="0"/>
          <w:numId w:val="90"/>
        </w:numPr>
      </w:pPr>
      <w:r w:rsidRPr="00D60F3D">
        <w:rPr>
          <w:b/>
          <w:bCs/>
        </w:rPr>
        <w:t>Disadvantages:</w:t>
      </w:r>
      <w:r w:rsidRPr="00D60F3D">
        <w:t> Most current AR solutions use stereoscopic rendering, which, unlike holography, does not create true 3D images and can cause visual discomfort.</w:t>
      </w:r>
    </w:p>
    <w:p w14:paraId="458C9CB5" w14:textId="77777777" w:rsidR="00D60F3D" w:rsidRPr="00D60F3D" w:rsidRDefault="00D60F3D" w:rsidP="00D60F3D">
      <w:pPr>
        <w:numPr>
          <w:ilvl w:val="0"/>
          <w:numId w:val="90"/>
        </w:numPr>
      </w:pPr>
      <w:r w:rsidRPr="00D60F3D">
        <w:rPr>
          <w:b/>
          <w:bCs/>
        </w:rPr>
        <w:t>Competitors:</w:t>
      </w:r>
      <w:r w:rsidRPr="00D60F3D">
        <w:t> Major tech companies like Apple, Google, and Meta are all heavily invested in AR development. </w:t>
      </w:r>
    </w:p>
    <w:p w14:paraId="3E64A059" w14:textId="77777777" w:rsidR="00D60F3D" w:rsidRPr="00D60F3D" w:rsidRDefault="00D60F3D" w:rsidP="00D60F3D">
      <w:pPr>
        <w:rPr>
          <w:b/>
          <w:bCs/>
        </w:rPr>
      </w:pPr>
      <w:r w:rsidRPr="00D60F3D">
        <w:rPr>
          <w:b/>
          <w:bCs/>
        </w:rPr>
        <w:t>Projection mapping</w:t>
      </w:r>
    </w:p>
    <w:p w14:paraId="356852F2" w14:textId="77777777" w:rsidR="00D60F3D" w:rsidRPr="00D60F3D" w:rsidRDefault="00D60F3D" w:rsidP="00D60F3D">
      <w:pPr>
        <w:numPr>
          <w:ilvl w:val="0"/>
          <w:numId w:val="91"/>
        </w:numPr>
      </w:pPr>
      <w:r w:rsidRPr="00D60F3D">
        <w:rPr>
          <w:b/>
          <w:bCs/>
        </w:rPr>
        <w:t>How it works:</w:t>
      </w:r>
      <w:r w:rsidRPr="00D60F3D">
        <w:t> Projects video content onto irregular, non-flat surfaces to create interactive and visually appealing displays.</w:t>
      </w:r>
    </w:p>
    <w:p w14:paraId="7E42D4DE" w14:textId="77777777" w:rsidR="00D60F3D" w:rsidRPr="00D60F3D" w:rsidRDefault="00D60F3D" w:rsidP="00D60F3D">
      <w:pPr>
        <w:numPr>
          <w:ilvl w:val="0"/>
          <w:numId w:val="91"/>
        </w:numPr>
      </w:pPr>
      <w:r w:rsidRPr="00D60F3D">
        <w:rPr>
          <w:b/>
          <w:bCs/>
        </w:rPr>
        <w:t>Advantages:</w:t>
      </w:r>
      <w:r w:rsidRPr="00D60F3D">
        <w:t> A cost-effective way to create large-scale, immersive visual experiences on a variety of surfaces.</w:t>
      </w:r>
    </w:p>
    <w:p w14:paraId="64ED4960" w14:textId="77777777" w:rsidR="00D60F3D" w:rsidRPr="00D60F3D" w:rsidRDefault="00D60F3D" w:rsidP="00D60F3D">
      <w:pPr>
        <w:numPr>
          <w:ilvl w:val="0"/>
          <w:numId w:val="91"/>
        </w:numPr>
      </w:pPr>
      <w:r w:rsidRPr="00D60F3D">
        <w:rPr>
          <w:b/>
          <w:bCs/>
        </w:rPr>
        <w:t>Disadvantages:</w:t>
      </w:r>
      <w:r w:rsidRPr="00D60F3D">
        <w:t> Not a true 3D or holographic technology and relies on the projected surface for effect. It is a visual trick rather than a recreation of a light field.</w:t>
      </w:r>
    </w:p>
    <w:p w14:paraId="7E24C41C" w14:textId="77777777" w:rsidR="00D60F3D" w:rsidRPr="00D60F3D" w:rsidRDefault="00D60F3D" w:rsidP="00D60F3D">
      <w:pPr>
        <w:numPr>
          <w:ilvl w:val="0"/>
          <w:numId w:val="91"/>
        </w:numPr>
      </w:pPr>
      <w:r w:rsidRPr="00D60F3D">
        <w:rPr>
          <w:b/>
          <w:bCs/>
        </w:rPr>
        <w:t>Competitors:</w:t>
      </w:r>
      <w:r w:rsidRPr="00D60F3D">
        <w:t> Projection mapping services are offered by many media and production companies. </w:t>
      </w:r>
    </w:p>
    <w:p w14:paraId="63845703" w14:textId="77777777" w:rsidR="00D60F3D" w:rsidRPr="00D60F3D" w:rsidRDefault="00D60F3D" w:rsidP="00D60F3D">
      <w:pPr>
        <w:rPr>
          <w:b/>
          <w:bCs/>
        </w:rPr>
      </w:pPr>
      <w:r w:rsidRPr="00D60F3D">
        <w:rPr>
          <w:b/>
          <w:bCs/>
        </w:rPr>
        <w:t>AI techniques that minimize speckle noise in holographic displays</w:t>
      </w:r>
    </w:p>
    <w:p w14:paraId="670AFD35" w14:textId="77777777" w:rsidR="00D60F3D" w:rsidRPr="00D60F3D" w:rsidRDefault="00D60F3D" w:rsidP="00D60F3D">
      <w:r w:rsidRPr="00D60F3D">
        <w:t>Speckle noise is a major challenge in holographic displays that use highly coherent light sources. AI provides several powerful numerical solutions to minimize this noise and improve image quality. </w:t>
      </w:r>
    </w:p>
    <w:p w14:paraId="2BA0C268" w14:textId="77777777" w:rsidR="00D60F3D" w:rsidRPr="00D60F3D" w:rsidRDefault="00D60F3D" w:rsidP="00D60F3D">
      <w:pPr>
        <w:rPr>
          <w:b/>
          <w:bCs/>
        </w:rPr>
      </w:pPr>
      <w:r w:rsidRPr="00D60F3D">
        <w:rPr>
          <w:b/>
          <w:bCs/>
        </w:rPr>
        <w:t>Deep learning denoising networks</w:t>
      </w:r>
    </w:p>
    <w:p w14:paraId="514ED5B0" w14:textId="77777777" w:rsidR="00D60F3D" w:rsidRPr="00D60F3D" w:rsidRDefault="00D60F3D" w:rsidP="00D60F3D">
      <w:pPr>
        <w:numPr>
          <w:ilvl w:val="0"/>
          <w:numId w:val="92"/>
        </w:numPr>
      </w:pPr>
      <w:r w:rsidRPr="00D60F3D">
        <w:rPr>
          <w:b/>
          <w:bCs/>
        </w:rPr>
        <w:t>Convolutional Neural Networks (CNNs):</w:t>
      </w:r>
      <w:r w:rsidRPr="00D60F3D">
        <w:t xml:space="preserve"> CNNs are particularly effective for learning the complex statistical properties of speckle noise. Researchers train these networks on pairs of noisy and clean holographic images. Once trained, the CNN </w:t>
      </w:r>
      <w:r w:rsidRPr="00D60F3D">
        <w:lastRenderedPageBreak/>
        <w:t>can intelligently remove the noise from a single hologram while preserving image details.</w:t>
      </w:r>
    </w:p>
    <w:p w14:paraId="5868ACD5" w14:textId="77777777" w:rsidR="00D60F3D" w:rsidRPr="00D60F3D" w:rsidRDefault="00D60F3D" w:rsidP="00D60F3D">
      <w:pPr>
        <w:numPr>
          <w:ilvl w:val="0"/>
          <w:numId w:val="92"/>
        </w:numPr>
      </w:pPr>
      <w:r w:rsidRPr="00D60F3D">
        <w:rPr>
          <w:b/>
          <w:bCs/>
        </w:rPr>
        <w:t>Generative Adversarial Networks (GANs):</w:t>
      </w:r>
      <w:r w:rsidRPr="00D60F3D">
        <w:t> Conditional GANs use a dual-network approach where a generator network creates clean images from noisy inputs, while a discriminator network tries to distinguish between the generated images and real, clean ones. This adversarial training results in highly effective denoising that maintains image realism.</w:t>
      </w:r>
    </w:p>
    <w:p w14:paraId="42BB56CC" w14:textId="77777777" w:rsidR="00D60F3D" w:rsidRPr="00D60F3D" w:rsidRDefault="00D60F3D" w:rsidP="00D60F3D">
      <w:pPr>
        <w:numPr>
          <w:ilvl w:val="0"/>
          <w:numId w:val="92"/>
        </w:numPr>
      </w:pPr>
      <w:r w:rsidRPr="00D60F3D">
        <w:rPr>
          <w:b/>
          <w:bCs/>
        </w:rPr>
        <w:t>U-Net and Residual Learning:</w:t>
      </w:r>
      <w:r w:rsidRPr="00D60F3D">
        <w:t> Advanced network architectures like U-Net and residual learning are often integrated into denoising networks. These structures allow the network to learn and remove noise patterns more effectively and prevent the loss of detail during the denoising process. </w:t>
      </w:r>
    </w:p>
    <w:p w14:paraId="27FDADC6" w14:textId="77777777" w:rsidR="00D60F3D" w:rsidRPr="00D60F3D" w:rsidRDefault="00D60F3D" w:rsidP="00D60F3D">
      <w:pPr>
        <w:rPr>
          <w:b/>
          <w:bCs/>
        </w:rPr>
      </w:pPr>
      <w:r w:rsidRPr="00D60F3D">
        <w:rPr>
          <w:b/>
          <w:bCs/>
        </w:rPr>
        <w:t>Hybrid AI and traditional methods</w:t>
      </w:r>
    </w:p>
    <w:p w14:paraId="4A003A5A" w14:textId="77777777" w:rsidR="00D60F3D" w:rsidRPr="00D60F3D" w:rsidRDefault="00D60F3D" w:rsidP="00D60F3D">
      <w:pPr>
        <w:numPr>
          <w:ilvl w:val="0"/>
          <w:numId w:val="93"/>
        </w:numPr>
      </w:pPr>
      <w:r w:rsidRPr="00D60F3D">
        <w:rPr>
          <w:b/>
          <w:bCs/>
        </w:rPr>
        <w:t>BM3D-based CNNs:</w:t>
      </w:r>
      <w:r w:rsidRPr="00D60F3D">
        <w:t> Some hybrid methods combine traditional image filtering algorithms like Block-Matching and 3D filtering (BM3D) with deep learning. BM3D initially reduces noise by grouping similar image blocks and performing a collective transform-domain filtering. The partially denoised image is then refined by a CNN, leading to superior speckle reduction while preserving image structure.</w:t>
      </w:r>
    </w:p>
    <w:p w14:paraId="05CB7C18" w14:textId="77777777" w:rsidR="00D60F3D" w:rsidRPr="00D60F3D" w:rsidRDefault="00D60F3D" w:rsidP="00D60F3D">
      <w:pPr>
        <w:numPr>
          <w:ilvl w:val="0"/>
          <w:numId w:val="93"/>
        </w:numPr>
      </w:pPr>
      <w:r w:rsidRPr="00D60F3D">
        <w:rPr>
          <w:b/>
          <w:bCs/>
        </w:rPr>
        <w:t>Neural étendue expansion:</w:t>
      </w:r>
      <w:r w:rsidRPr="00D60F3D">
        <w:t> In near-eye displays, researchers at Stanford University and NVIDIA have used AI to design nanophotonic waveguides. The AI-designed expanders help minimize visual artifacts, including speckle, while maximizing the field of view. </w:t>
      </w:r>
    </w:p>
    <w:p w14:paraId="6A645FAF" w14:textId="77777777" w:rsidR="00D60F3D" w:rsidRPr="00D60F3D" w:rsidRDefault="00D60F3D" w:rsidP="00D60F3D">
      <w:pPr>
        <w:rPr>
          <w:b/>
          <w:bCs/>
        </w:rPr>
      </w:pPr>
      <w:r w:rsidRPr="00D60F3D">
        <w:rPr>
          <w:b/>
          <w:bCs/>
        </w:rPr>
        <w:t>Potential societal impacts of widespread AR tech</w:t>
      </w:r>
    </w:p>
    <w:p w14:paraId="27B7BAE8" w14:textId="77777777" w:rsidR="00D60F3D" w:rsidRPr="00D60F3D" w:rsidRDefault="00D60F3D" w:rsidP="00D60F3D">
      <w:r w:rsidRPr="00D60F3D">
        <w:t>Widespread adoption of augmented reality (AR) technology will have profound and complex societal impacts, affecting human behavior, social interactions, and institutional structures. </w:t>
      </w:r>
    </w:p>
    <w:p w14:paraId="4E8A1333" w14:textId="77777777" w:rsidR="00D60F3D" w:rsidRPr="00D60F3D" w:rsidRDefault="00D60F3D" w:rsidP="00D60F3D">
      <w:pPr>
        <w:rPr>
          <w:b/>
          <w:bCs/>
        </w:rPr>
      </w:pPr>
      <w:r w:rsidRPr="00D60F3D">
        <w:rPr>
          <w:b/>
          <w:bCs/>
        </w:rPr>
        <w:t>Personal well-being and cognition</w:t>
      </w:r>
    </w:p>
    <w:p w14:paraId="220F58DB" w14:textId="77777777" w:rsidR="00D60F3D" w:rsidRPr="00D60F3D" w:rsidRDefault="00D60F3D" w:rsidP="00D60F3D">
      <w:pPr>
        <w:numPr>
          <w:ilvl w:val="0"/>
          <w:numId w:val="94"/>
        </w:numPr>
      </w:pPr>
      <w:r w:rsidRPr="00D60F3D">
        <w:rPr>
          <w:b/>
          <w:bCs/>
        </w:rPr>
        <w:t>Overstimulation and distraction:</w:t>
      </w:r>
      <w:r w:rsidRPr="00D60F3D">
        <w:t> The constant stream of digital information overlaid onto reality could lead to cognitive overload, impaired attention, and difficulty focusing on essential tasks.</w:t>
      </w:r>
    </w:p>
    <w:p w14:paraId="41D08E6B" w14:textId="77777777" w:rsidR="00D60F3D" w:rsidRPr="00D60F3D" w:rsidRDefault="00D60F3D" w:rsidP="00D60F3D">
      <w:pPr>
        <w:numPr>
          <w:ilvl w:val="0"/>
          <w:numId w:val="94"/>
        </w:numPr>
      </w:pPr>
      <w:r w:rsidRPr="00D60F3D">
        <w:rPr>
          <w:b/>
          <w:bCs/>
        </w:rPr>
        <w:t>Mental health:</w:t>
      </w:r>
      <w:r w:rsidRPr="00D60F3D">
        <w:t> Prolonged AR use may contribute to disconnection from reality, addiction-like behaviors, and potential for dissociative effects. AR deepfakes, in particular, could exacerbate experiences of derealization by making it difficult to distinguish between real and virtual.</w:t>
      </w:r>
    </w:p>
    <w:p w14:paraId="78F475EF" w14:textId="77777777" w:rsidR="00D60F3D" w:rsidRPr="00D60F3D" w:rsidRDefault="00D60F3D" w:rsidP="00D60F3D">
      <w:pPr>
        <w:numPr>
          <w:ilvl w:val="0"/>
          <w:numId w:val="94"/>
        </w:numPr>
      </w:pPr>
      <w:r w:rsidRPr="00D60F3D">
        <w:rPr>
          <w:b/>
          <w:bCs/>
        </w:rPr>
        <w:lastRenderedPageBreak/>
        <w:t>Physical health risks:</w:t>
      </w:r>
      <w:r w:rsidRPr="00D60F3D">
        <w:t> Head-mounted AR displays can cause eye strain, motion sickness, and neck strain. Distraction from the physical environment also poses a safety risk in a variety of contexts, such as while walking or driving. </w:t>
      </w:r>
    </w:p>
    <w:p w14:paraId="555D5493" w14:textId="77777777" w:rsidR="00D60F3D" w:rsidRPr="00D60F3D" w:rsidRDefault="00D60F3D" w:rsidP="00D60F3D">
      <w:pPr>
        <w:rPr>
          <w:b/>
          <w:bCs/>
        </w:rPr>
      </w:pPr>
      <w:r w:rsidRPr="00D60F3D">
        <w:rPr>
          <w:b/>
          <w:bCs/>
        </w:rPr>
        <w:t>Social interaction and equity</w:t>
      </w:r>
    </w:p>
    <w:p w14:paraId="788263E4" w14:textId="77777777" w:rsidR="00D60F3D" w:rsidRPr="00D60F3D" w:rsidRDefault="00D60F3D" w:rsidP="00D60F3D">
      <w:pPr>
        <w:numPr>
          <w:ilvl w:val="0"/>
          <w:numId w:val="95"/>
        </w:numPr>
      </w:pPr>
      <w:r w:rsidRPr="00D60F3D">
        <w:rPr>
          <w:b/>
          <w:bCs/>
        </w:rPr>
        <w:t>Altered social connections:</w:t>
      </w:r>
      <w:r w:rsidRPr="00D60F3D">
        <w:t> Some studies suggest that people wearing AR headsets feel less socially connected to their conversation partners, potentially leading to a decline in the quality of face-to-face interactions.</w:t>
      </w:r>
    </w:p>
    <w:p w14:paraId="3D3F0F86" w14:textId="77777777" w:rsidR="00D60F3D" w:rsidRPr="00D60F3D" w:rsidRDefault="00D60F3D" w:rsidP="00D60F3D">
      <w:pPr>
        <w:numPr>
          <w:ilvl w:val="0"/>
          <w:numId w:val="95"/>
        </w:numPr>
      </w:pPr>
      <w:r w:rsidRPr="00D60F3D">
        <w:rPr>
          <w:b/>
          <w:bCs/>
        </w:rPr>
        <w:t>Digital divide:</w:t>
      </w:r>
      <w:r w:rsidRPr="00D60F3D">
        <w:t> The high cost of AR hardware and necessary infrastructure could limit access for lower-income and rural communities, creating a new digital divide and exacerbating existing social inequalities.</w:t>
      </w:r>
    </w:p>
    <w:p w14:paraId="37435E86" w14:textId="77777777" w:rsidR="00D60F3D" w:rsidRPr="00D60F3D" w:rsidRDefault="00D60F3D" w:rsidP="00D60F3D">
      <w:pPr>
        <w:numPr>
          <w:ilvl w:val="0"/>
          <w:numId w:val="95"/>
        </w:numPr>
      </w:pPr>
      <w:r w:rsidRPr="00D60F3D">
        <w:rPr>
          <w:b/>
          <w:bCs/>
        </w:rPr>
        <w:t>Bias in content and algorithms:</w:t>
      </w:r>
      <w:r w:rsidRPr="00D60F3D">
        <w:t> AR systems, if trained on biased data, could reinforce existing prejudices or perform less effectively for specific user groups based on race, gender, or socioeconomic status. </w:t>
      </w:r>
    </w:p>
    <w:p w14:paraId="2E8E022A" w14:textId="77777777" w:rsidR="00D60F3D" w:rsidRPr="00D60F3D" w:rsidRDefault="00D60F3D" w:rsidP="00D60F3D">
      <w:pPr>
        <w:rPr>
          <w:b/>
          <w:bCs/>
        </w:rPr>
      </w:pPr>
      <w:r w:rsidRPr="00D60F3D">
        <w:rPr>
          <w:b/>
          <w:bCs/>
        </w:rPr>
        <w:t>Ethical and institutional challenges</w:t>
      </w:r>
    </w:p>
    <w:p w14:paraId="18F5C3AD" w14:textId="77777777" w:rsidR="00D60F3D" w:rsidRPr="00D60F3D" w:rsidRDefault="00D60F3D" w:rsidP="00D60F3D">
      <w:pPr>
        <w:numPr>
          <w:ilvl w:val="0"/>
          <w:numId w:val="96"/>
        </w:numPr>
      </w:pPr>
      <w:r w:rsidRPr="00D60F3D">
        <w:rPr>
          <w:b/>
          <w:bCs/>
        </w:rPr>
        <w:t>Commercialization and autonomy:</w:t>
      </w:r>
      <w:r w:rsidRPr="00D60F3D">
        <w:t> The widespread commercialization of AR could lead to personalized and potentially manipulative advertising that is deeply integrated into the user's perception of reality. This erodes the concept of shared public spaces and could bypass rational decision-making.</w:t>
      </w:r>
    </w:p>
    <w:p w14:paraId="27608317" w14:textId="77777777" w:rsidR="00D60F3D" w:rsidRPr="00D60F3D" w:rsidRDefault="00D60F3D" w:rsidP="00D60F3D">
      <w:pPr>
        <w:numPr>
          <w:ilvl w:val="0"/>
          <w:numId w:val="96"/>
        </w:numPr>
      </w:pPr>
      <w:r w:rsidRPr="00D60F3D">
        <w:rPr>
          <w:b/>
          <w:bCs/>
        </w:rPr>
        <w:t>Privacy and surveillance:</w:t>
      </w:r>
      <w:r w:rsidRPr="00D60F3D">
        <w:t> AR devices, with their embedded cameras and sensors, could facilitate mass surveillance by collecting vast amounts of data on both users and non-users in public spaces. This raises serious privacy and security concerns about how this data is collected, stored, and used.</w:t>
      </w:r>
    </w:p>
    <w:p w14:paraId="3E76A434" w14:textId="77777777" w:rsidR="00D60F3D" w:rsidRDefault="00D60F3D" w:rsidP="00D60F3D">
      <w:pPr>
        <w:numPr>
          <w:ilvl w:val="0"/>
          <w:numId w:val="96"/>
        </w:numPr>
      </w:pPr>
      <w:r w:rsidRPr="00D60F3D">
        <w:rPr>
          <w:b/>
          <w:bCs/>
        </w:rPr>
        <w:t>Filter bubbles:</w:t>
      </w:r>
      <w:r w:rsidRPr="00D60F3D">
        <w:t> Personalized content could create "real-world filter bubbles" where users only see digitally curated information that aligns with their existing views. This could potentially deepen social and political divisions by reducing exposure to diverse perspectives.</w:t>
      </w:r>
    </w:p>
    <w:p w14:paraId="02FA27BC" w14:textId="77777777" w:rsidR="00D60F3D" w:rsidRPr="00D60F3D" w:rsidRDefault="00D60F3D" w:rsidP="00D60F3D">
      <w:pPr>
        <w:ind w:left="720"/>
        <w:rPr>
          <w:b/>
          <w:bCs/>
        </w:rPr>
      </w:pPr>
      <w:r w:rsidRPr="00D60F3D">
        <w:rPr>
          <w:b/>
          <w:bCs/>
        </w:rPr>
        <w:t>Environmental regulations addressing e-waste from holographic displays</w:t>
      </w:r>
    </w:p>
    <w:p w14:paraId="51D3023B" w14:textId="77777777" w:rsidR="00D60F3D" w:rsidRPr="00D60F3D" w:rsidRDefault="00D60F3D" w:rsidP="00D60F3D">
      <w:pPr>
        <w:ind w:left="720"/>
      </w:pPr>
      <w:r w:rsidRPr="00D60F3D">
        <w:t>While no specific regulations exist solely for holographic displays, they fall under the same national and international e-waste rules that apply to other complex electronic devices. Compliance will become more challenging due to the complex, specialized materials used in advanced displays. </w:t>
      </w:r>
    </w:p>
    <w:p w14:paraId="27096E59" w14:textId="77777777" w:rsidR="00D60F3D" w:rsidRPr="00D60F3D" w:rsidRDefault="00D60F3D" w:rsidP="00D60F3D">
      <w:pPr>
        <w:ind w:left="720"/>
        <w:rPr>
          <w:b/>
          <w:bCs/>
        </w:rPr>
      </w:pPr>
      <w:r w:rsidRPr="00D60F3D">
        <w:rPr>
          <w:b/>
          <w:bCs/>
        </w:rPr>
        <w:t>European Union</w:t>
      </w:r>
    </w:p>
    <w:p w14:paraId="2FDB1FCE" w14:textId="77777777" w:rsidR="00D60F3D" w:rsidRPr="00D60F3D" w:rsidRDefault="00D60F3D" w:rsidP="00D60F3D">
      <w:pPr>
        <w:numPr>
          <w:ilvl w:val="0"/>
          <w:numId w:val="97"/>
        </w:numPr>
      </w:pPr>
      <w:r w:rsidRPr="00D60F3D">
        <w:rPr>
          <w:b/>
          <w:bCs/>
        </w:rPr>
        <w:lastRenderedPageBreak/>
        <w:t>Waste Electrical and Electronic Equipment (WEEE) Directive:</w:t>
      </w:r>
      <w:r w:rsidRPr="00D60F3D">
        <w:t> This directive requires producers of electronic equipment to fund or participate in collection, recycling, and recovery systems for their products at the end of their life. Holographic display manufacturers would need to register with national authorities, report on the volume of equipment sold, and provide information to recycling companies to ensure proper disposal.</w:t>
      </w:r>
    </w:p>
    <w:p w14:paraId="045FE2A7" w14:textId="77777777" w:rsidR="00D60F3D" w:rsidRPr="00D60F3D" w:rsidRDefault="00D60F3D" w:rsidP="00D60F3D">
      <w:pPr>
        <w:numPr>
          <w:ilvl w:val="0"/>
          <w:numId w:val="97"/>
        </w:numPr>
      </w:pPr>
      <w:r w:rsidRPr="00D60F3D">
        <w:rPr>
          <w:b/>
          <w:bCs/>
        </w:rPr>
        <w:t>Restriction of Hazardous Substances (RoHS) Directive:</w:t>
      </w:r>
      <w:r w:rsidRPr="00D60F3D">
        <w:t> This rule limits the use of hazardous substances, such as heavy metals and brominated flame retardants, in electronics. Manufacturers of holographic displays must ensure their components and materials comply with RoHS standards. </w:t>
      </w:r>
    </w:p>
    <w:p w14:paraId="6D86D8B6" w14:textId="77777777" w:rsidR="00D60F3D" w:rsidRPr="00D60F3D" w:rsidRDefault="00D60F3D" w:rsidP="00D60F3D">
      <w:pPr>
        <w:ind w:left="720"/>
        <w:rPr>
          <w:b/>
          <w:bCs/>
        </w:rPr>
      </w:pPr>
      <w:r w:rsidRPr="00D60F3D">
        <w:rPr>
          <w:b/>
          <w:bCs/>
        </w:rPr>
        <w:t>United States</w:t>
      </w:r>
    </w:p>
    <w:p w14:paraId="6934B939" w14:textId="77777777" w:rsidR="00D60F3D" w:rsidRPr="00D60F3D" w:rsidRDefault="00D60F3D" w:rsidP="00D60F3D">
      <w:pPr>
        <w:numPr>
          <w:ilvl w:val="0"/>
          <w:numId w:val="98"/>
        </w:numPr>
      </w:pPr>
      <w:r w:rsidRPr="00D60F3D">
        <w:rPr>
          <w:b/>
          <w:bCs/>
        </w:rPr>
        <w:t>Resource Conservation and Recovery Act (RCRA):</w:t>
      </w:r>
      <w:r w:rsidRPr="00D60F3D">
        <w:t> The RCRA gives the Environmental Protection Agency (EPA) authority to regulate hazardous waste. E-waste containing toxic materials like lead or mercury is classified as hazardous and requires strict disposal guidelines. Any hazardous materials in holographic displays must be managed according to these federal guidelines.</w:t>
      </w:r>
    </w:p>
    <w:p w14:paraId="26B2AA55" w14:textId="77777777" w:rsidR="00D60F3D" w:rsidRPr="00D60F3D" w:rsidRDefault="00D60F3D" w:rsidP="00D60F3D">
      <w:pPr>
        <w:numPr>
          <w:ilvl w:val="0"/>
          <w:numId w:val="98"/>
        </w:numPr>
      </w:pPr>
      <w:r w:rsidRPr="00D60F3D">
        <w:rPr>
          <w:b/>
          <w:bCs/>
        </w:rPr>
        <w:t>State-specific regulations:</w:t>
      </w:r>
      <w:r w:rsidRPr="00D60F3D">
        <w:t> Many U.S. states have their own, often stricter, e-waste laws. For example, Extended Producer Responsibility (EPR) regulations in many states hold manufacturers accountable for funding end-of-life management for their products. Companies selling holographic displays would need to comply with these varied state-by-state requirements. </w:t>
      </w:r>
    </w:p>
    <w:p w14:paraId="2F3D4490" w14:textId="77777777" w:rsidR="00D60F3D" w:rsidRPr="00D60F3D" w:rsidRDefault="00D60F3D" w:rsidP="00D60F3D">
      <w:pPr>
        <w:ind w:left="720"/>
        <w:rPr>
          <w:b/>
          <w:bCs/>
        </w:rPr>
      </w:pPr>
      <w:r w:rsidRPr="00D60F3D">
        <w:rPr>
          <w:b/>
          <w:bCs/>
        </w:rPr>
        <w:t>International regulations</w:t>
      </w:r>
    </w:p>
    <w:p w14:paraId="5C7C1F4E" w14:textId="77777777" w:rsidR="00D60F3D" w:rsidRPr="00D60F3D" w:rsidRDefault="00D60F3D" w:rsidP="00D60F3D">
      <w:pPr>
        <w:numPr>
          <w:ilvl w:val="0"/>
          <w:numId w:val="99"/>
        </w:numPr>
      </w:pPr>
      <w:r w:rsidRPr="00D60F3D">
        <w:rPr>
          <w:b/>
          <w:bCs/>
        </w:rPr>
        <w:t>Basel Convention:</w:t>
      </w:r>
      <w:r w:rsidRPr="00D60F3D">
        <w:t> This international treaty, which the U.S. has not ratified, regulates the transboundary movement of hazardous waste. Recent amendments classify all e-waste (both hazardous and non-hazardous) as controlled waste, requiring prior written consent from importing and transit countries. This could affect U.S. companies that trade e-waste internationally, as many trading partners will implement the new rules. </w:t>
      </w:r>
    </w:p>
    <w:p w14:paraId="20C9C8C2" w14:textId="77777777" w:rsidR="00D60F3D" w:rsidRPr="00D60F3D" w:rsidRDefault="00D60F3D" w:rsidP="00D60F3D">
      <w:pPr>
        <w:ind w:left="720"/>
        <w:rPr>
          <w:b/>
          <w:bCs/>
        </w:rPr>
      </w:pPr>
      <w:r w:rsidRPr="00D60F3D">
        <w:rPr>
          <w:b/>
          <w:bCs/>
        </w:rPr>
        <w:t>Benefits and drawbacks of using AI to manage light sources</w:t>
      </w:r>
    </w:p>
    <w:p w14:paraId="782770A6" w14:textId="77777777" w:rsidR="00D60F3D" w:rsidRPr="00D60F3D" w:rsidRDefault="00D60F3D" w:rsidP="00D60F3D">
      <w:pPr>
        <w:ind w:left="720"/>
      </w:pPr>
      <w:r w:rsidRPr="00D60F3D">
        <w:t>AI management of light sources can enhance a holographic display's energy efficiency and visual quality but also introduces potential drawbacks related to performance and complexity. </w:t>
      </w:r>
    </w:p>
    <w:p w14:paraId="1C1976A9" w14:textId="77777777" w:rsidR="00D60F3D" w:rsidRPr="00D60F3D" w:rsidRDefault="00D60F3D" w:rsidP="00D60F3D">
      <w:pPr>
        <w:ind w:left="720"/>
        <w:rPr>
          <w:b/>
          <w:bCs/>
        </w:rPr>
      </w:pPr>
      <w:r w:rsidRPr="00D60F3D">
        <w:rPr>
          <w:b/>
          <w:bCs/>
        </w:rPr>
        <w:t>Potential benefits</w:t>
      </w:r>
    </w:p>
    <w:p w14:paraId="17E9E9AB" w14:textId="77777777" w:rsidR="00D60F3D" w:rsidRPr="00D60F3D" w:rsidRDefault="00D60F3D" w:rsidP="00D60F3D">
      <w:pPr>
        <w:numPr>
          <w:ilvl w:val="0"/>
          <w:numId w:val="100"/>
        </w:numPr>
      </w:pPr>
      <w:r w:rsidRPr="00D60F3D">
        <w:rPr>
          <w:b/>
          <w:bCs/>
        </w:rPr>
        <w:lastRenderedPageBreak/>
        <w:t>Energy efficiency:</w:t>
      </w:r>
      <w:r w:rsidRPr="00D60F3D">
        <w:t> AI can monitor ambient light and dynamically adjust the laser or LED light source's power, leading to significant energy savings. For example, when displaying darker scenes, the AI can reduce power to the light source, minimizing wasted energy.</w:t>
      </w:r>
    </w:p>
    <w:p w14:paraId="03B60869" w14:textId="77777777" w:rsidR="00D60F3D" w:rsidRPr="00D60F3D" w:rsidRDefault="00D60F3D" w:rsidP="00D60F3D">
      <w:pPr>
        <w:numPr>
          <w:ilvl w:val="0"/>
          <w:numId w:val="100"/>
        </w:numPr>
      </w:pPr>
      <w:r w:rsidRPr="00D60F3D">
        <w:rPr>
          <w:b/>
          <w:bCs/>
        </w:rPr>
        <w:t>Improved visual quality:</w:t>
      </w:r>
      <w:r w:rsidRPr="00D60F3D">
        <w:t> AI can help reduce visual artifacts by compensating for imperfections in the light source and optical components. Using AI algorithms paired with partially coherent light sources like LEDs and SLEDs, researchers have demonstrated high-quality, speckle-free holographic images.</w:t>
      </w:r>
    </w:p>
    <w:p w14:paraId="796D5BF7" w14:textId="77777777" w:rsidR="00D60F3D" w:rsidRPr="00D60F3D" w:rsidRDefault="00D60F3D" w:rsidP="00D60F3D">
      <w:pPr>
        <w:numPr>
          <w:ilvl w:val="0"/>
          <w:numId w:val="100"/>
        </w:numPr>
      </w:pPr>
      <w:r w:rsidRPr="00D60F3D">
        <w:rPr>
          <w:b/>
          <w:bCs/>
        </w:rPr>
        <w:t>Real-time adaptation:</w:t>
      </w:r>
      <w:r w:rsidRPr="00D60F3D">
        <w:t> AI can analyze the content being displayed and the user's focus to optimize lighting in real time. This can prioritize visual quality where the user is looking while reducing power consumption in the periphery. </w:t>
      </w:r>
    </w:p>
    <w:p w14:paraId="736DF8EE" w14:textId="77777777" w:rsidR="00D60F3D" w:rsidRPr="00D60F3D" w:rsidRDefault="00D60F3D" w:rsidP="00D60F3D">
      <w:pPr>
        <w:ind w:left="720"/>
        <w:rPr>
          <w:b/>
          <w:bCs/>
        </w:rPr>
      </w:pPr>
      <w:r w:rsidRPr="00D60F3D">
        <w:rPr>
          <w:b/>
          <w:bCs/>
        </w:rPr>
        <w:t>Potential drawbacks</w:t>
      </w:r>
    </w:p>
    <w:p w14:paraId="5CF3B95F" w14:textId="77777777" w:rsidR="00D60F3D" w:rsidRPr="00D60F3D" w:rsidRDefault="00D60F3D" w:rsidP="00D60F3D">
      <w:pPr>
        <w:numPr>
          <w:ilvl w:val="0"/>
          <w:numId w:val="101"/>
        </w:numPr>
      </w:pPr>
      <w:r w:rsidRPr="00D60F3D">
        <w:rPr>
          <w:b/>
          <w:bCs/>
        </w:rPr>
        <w:t>Increased computational load:</w:t>
      </w:r>
      <w:r w:rsidRPr="00D60F3D">
        <w:t> While AI can optimize light source efficiency, it adds a computational load to the display's processing unit. The AI needs to analyze the scene, process environmental data, and control the light source in real time. This can increase overall system power consumption, potentially negating some of the energy savings.</w:t>
      </w:r>
    </w:p>
    <w:p w14:paraId="0D1B558B" w14:textId="77777777" w:rsidR="00D60F3D" w:rsidRPr="00D60F3D" w:rsidRDefault="00D60F3D" w:rsidP="00D60F3D">
      <w:pPr>
        <w:numPr>
          <w:ilvl w:val="0"/>
          <w:numId w:val="101"/>
        </w:numPr>
      </w:pPr>
      <w:r w:rsidRPr="00D60F3D">
        <w:rPr>
          <w:b/>
          <w:bCs/>
        </w:rPr>
        <w:t>Complexity and cost:</w:t>
      </w:r>
      <w:r w:rsidRPr="00D60F3D">
        <w:t> The implementation of AI for light source management requires additional hardware and software, which can increase the manufacturing complexity and overall cost of the display.</w:t>
      </w:r>
    </w:p>
    <w:p w14:paraId="6CAD7BC7" w14:textId="77777777" w:rsidR="00D60F3D" w:rsidRPr="00D60F3D" w:rsidRDefault="00D60F3D" w:rsidP="00D60F3D">
      <w:pPr>
        <w:numPr>
          <w:ilvl w:val="0"/>
          <w:numId w:val="101"/>
        </w:numPr>
      </w:pPr>
      <w:r w:rsidRPr="00D60F3D">
        <w:rPr>
          <w:b/>
          <w:bCs/>
        </w:rPr>
        <w:t>Unforeseen performance issues:</w:t>
      </w:r>
      <w:r w:rsidRPr="00D60F3D">
        <w:t> AI systems are complex, and their interactions with hardware are not always predictable. This can lead to unforeseen performance issues or artifacts in specific visual scenarios that the AI was not trained to handle effectively. </w:t>
      </w:r>
    </w:p>
    <w:p w14:paraId="567269AB" w14:textId="77777777" w:rsidR="00D60F3D" w:rsidRPr="00D60F3D" w:rsidRDefault="00D60F3D" w:rsidP="00D60F3D">
      <w:pPr>
        <w:ind w:left="720"/>
        <w:rPr>
          <w:b/>
          <w:bCs/>
        </w:rPr>
      </w:pPr>
      <w:r w:rsidRPr="00D60F3D">
        <w:rPr>
          <w:b/>
          <w:bCs/>
        </w:rPr>
        <w:t>Strategies for mitigating bias in AR algorithms and content</w:t>
      </w:r>
    </w:p>
    <w:p w14:paraId="7E4CA001" w14:textId="77777777" w:rsidR="00D60F3D" w:rsidRPr="00D60F3D" w:rsidRDefault="00D60F3D" w:rsidP="00D60F3D">
      <w:pPr>
        <w:ind w:left="720"/>
      </w:pPr>
      <w:r w:rsidRPr="00D60F3D">
        <w:t>Mitigating bias in AR requires addressing the issue throughout the entire development pipeline, from data collection to deployment and ongoing monitoring. </w:t>
      </w:r>
    </w:p>
    <w:p w14:paraId="5CA3533A" w14:textId="77777777" w:rsidR="00D60F3D" w:rsidRPr="00D60F3D" w:rsidRDefault="00D60F3D" w:rsidP="00D60F3D">
      <w:pPr>
        <w:ind w:left="720"/>
        <w:rPr>
          <w:b/>
          <w:bCs/>
        </w:rPr>
      </w:pPr>
      <w:r w:rsidRPr="00D60F3D">
        <w:rPr>
          <w:b/>
          <w:bCs/>
        </w:rPr>
        <w:t>Data collection and curation</w:t>
      </w:r>
    </w:p>
    <w:p w14:paraId="00BCC47F" w14:textId="77777777" w:rsidR="00D60F3D" w:rsidRPr="00D60F3D" w:rsidRDefault="00D60F3D" w:rsidP="00D60F3D">
      <w:pPr>
        <w:numPr>
          <w:ilvl w:val="0"/>
          <w:numId w:val="102"/>
        </w:numPr>
      </w:pPr>
      <w:r w:rsidRPr="00D60F3D">
        <w:rPr>
          <w:b/>
          <w:bCs/>
        </w:rPr>
        <w:t>Diverse and representative datasets:</w:t>
      </w:r>
      <w:r w:rsidRPr="00D60F3D">
        <w:t> The most critical step is ensuring that the training data for AR algorithms, especially those involving computer vision and AI-generated content, represents the diversity of the target population. This includes diversity in age, gender, race, and socioeconomic status to avoid selection and stereotyping bias.</w:t>
      </w:r>
    </w:p>
    <w:p w14:paraId="64CAE93E" w14:textId="77777777" w:rsidR="00D60F3D" w:rsidRPr="00D60F3D" w:rsidRDefault="00D60F3D" w:rsidP="00D60F3D">
      <w:pPr>
        <w:numPr>
          <w:ilvl w:val="0"/>
          <w:numId w:val="102"/>
        </w:numPr>
      </w:pPr>
      <w:r w:rsidRPr="00D60F3D">
        <w:rPr>
          <w:b/>
          <w:bCs/>
        </w:rPr>
        <w:lastRenderedPageBreak/>
        <w:t>Engage diverse stakeholders:</w:t>
      </w:r>
      <w:r w:rsidRPr="00D60F3D">
        <w:t> Involving a wide range of stakeholders, including ethicists, domain experts, and members of underrepresented communities, in the data collection and problem-framing process can help identify potential sources of bias early on. </w:t>
      </w:r>
    </w:p>
    <w:p w14:paraId="5762D6B3" w14:textId="77777777" w:rsidR="00D60F3D" w:rsidRPr="00D60F3D" w:rsidRDefault="00D60F3D" w:rsidP="00D60F3D">
      <w:pPr>
        <w:ind w:left="720"/>
        <w:rPr>
          <w:b/>
          <w:bCs/>
        </w:rPr>
      </w:pPr>
      <w:r w:rsidRPr="00D60F3D">
        <w:rPr>
          <w:b/>
          <w:bCs/>
        </w:rPr>
        <w:t>Algorithm design and development</w:t>
      </w:r>
    </w:p>
    <w:p w14:paraId="05D37AE8" w14:textId="77777777" w:rsidR="00D60F3D" w:rsidRPr="00D60F3D" w:rsidRDefault="00D60F3D" w:rsidP="00D60F3D">
      <w:pPr>
        <w:numPr>
          <w:ilvl w:val="0"/>
          <w:numId w:val="103"/>
        </w:numPr>
      </w:pPr>
      <w:r w:rsidRPr="00D60F3D">
        <w:rPr>
          <w:b/>
          <w:bCs/>
        </w:rPr>
        <w:t>Fairness-aware algorithms:</w:t>
      </w:r>
      <w:r w:rsidRPr="00D60F3D">
        <w:t> Algorithms can be designed to include fairness constraints during the training process, forcing them to prioritize equitable outcomes over pure accuracy. Techniques like resampling or reweighting data can also be used to address imbalances in datasets.</w:t>
      </w:r>
    </w:p>
    <w:p w14:paraId="1D1EBCA6" w14:textId="77777777" w:rsidR="00D60F3D" w:rsidRPr="00D60F3D" w:rsidRDefault="00D60F3D" w:rsidP="00D60F3D">
      <w:pPr>
        <w:numPr>
          <w:ilvl w:val="0"/>
          <w:numId w:val="103"/>
        </w:numPr>
      </w:pPr>
      <w:r w:rsidRPr="00D60F3D">
        <w:rPr>
          <w:b/>
          <w:bCs/>
        </w:rPr>
        <w:t>Transparency and explainability:</w:t>
      </w:r>
      <w:r w:rsidRPr="00D60F3D">
        <w:t> Developers should create transparent AI systems that allow for insight into how they make decisions. Explainable AI (XAI) techniques can help users and auditors understand how an algorithm arrives at a particular output, making it easier to identify and rectify biases. </w:t>
      </w:r>
    </w:p>
    <w:p w14:paraId="3F37DFC8" w14:textId="77777777" w:rsidR="00D60F3D" w:rsidRPr="00D60F3D" w:rsidRDefault="00D60F3D" w:rsidP="00D60F3D">
      <w:pPr>
        <w:ind w:left="720"/>
        <w:rPr>
          <w:b/>
          <w:bCs/>
        </w:rPr>
      </w:pPr>
      <w:r w:rsidRPr="00D60F3D">
        <w:rPr>
          <w:b/>
          <w:bCs/>
        </w:rPr>
        <w:t>Content generation and delivery</w:t>
      </w:r>
    </w:p>
    <w:p w14:paraId="5D90CD54" w14:textId="77777777" w:rsidR="00D60F3D" w:rsidRPr="00D60F3D" w:rsidRDefault="00D60F3D" w:rsidP="00D60F3D">
      <w:pPr>
        <w:numPr>
          <w:ilvl w:val="0"/>
          <w:numId w:val="104"/>
        </w:numPr>
      </w:pPr>
      <w:r w:rsidRPr="00D60F3D">
        <w:rPr>
          <w:b/>
          <w:bCs/>
        </w:rPr>
        <w:t>Ethical guidelines for content generation:</w:t>
      </w:r>
      <w:r w:rsidRPr="00D60F3D">
        <w:t> Developers creating AR content must adhere to ethical guidelines that promote inclusivity and avoid harmful stereotypes. For generative AI, this includes providing specific prompts that challenge bias and ensuring human oversight to edit and review outputs.</w:t>
      </w:r>
    </w:p>
    <w:p w14:paraId="1721E8E8" w14:textId="77777777" w:rsidR="00D60F3D" w:rsidRPr="00D60F3D" w:rsidRDefault="00D60F3D" w:rsidP="00D60F3D">
      <w:pPr>
        <w:numPr>
          <w:ilvl w:val="0"/>
          <w:numId w:val="104"/>
        </w:numPr>
      </w:pPr>
      <w:r w:rsidRPr="00D60F3D">
        <w:rPr>
          <w:b/>
          <w:bCs/>
        </w:rPr>
        <w:t>Auditing AR-generated content:</w:t>
      </w:r>
      <w:r w:rsidRPr="00D60F3D">
        <w:t> A human-in-the-loop approach is crucial for reviewing and approving AR-generated content before deployment, especially in areas where bias could have serious consequences, such as in advertising or educational material.</w:t>
      </w:r>
    </w:p>
    <w:p w14:paraId="0AF0DA83" w14:textId="77777777" w:rsidR="00D60F3D" w:rsidRPr="00D60F3D" w:rsidRDefault="00D60F3D" w:rsidP="00D60F3D">
      <w:pPr>
        <w:numPr>
          <w:ilvl w:val="0"/>
          <w:numId w:val="104"/>
        </w:numPr>
        <w:pBdr>
          <w:bottom w:val="single" w:sz="6" w:space="1" w:color="auto"/>
        </w:pBdr>
      </w:pPr>
      <w:r w:rsidRPr="00D60F3D">
        <w:rPr>
          <w:b/>
          <w:bCs/>
        </w:rPr>
        <w:t>Regular monitoring and auditing:</w:t>
      </w:r>
      <w:r w:rsidRPr="00D60F3D">
        <w:t> Ongoing monitoring of AR systems after deployment is essential to detect emergent biases as new data is introduced. Regular audits, using established metrics for fairness, can help ensure the system remains unbiased over time.</w:t>
      </w:r>
    </w:p>
    <w:p w14:paraId="297E59B6" w14:textId="77777777" w:rsidR="00D60F3D" w:rsidRDefault="00D60F3D" w:rsidP="00D60F3D">
      <w:pPr>
        <w:ind w:left="720"/>
      </w:pPr>
    </w:p>
    <w:p w14:paraId="11C96426" w14:textId="77777777" w:rsidR="00D60F3D" w:rsidRPr="00D60F3D" w:rsidRDefault="00D60F3D" w:rsidP="00D60F3D">
      <w:pPr>
        <w:ind w:left="720"/>
        <w:rPr>
          <w:b/>
          <w:bCs/>
        </w:rPr>
      </w:pPr>
      <w:r w:rsidRPr="00D60F3D">
        <w:rPr>
          <w:b/>
          <w:bCs/>
        </w:rPr>
        <w:t>1. Main challenges of designing eco-friendly holographic displays</w:t>
      </w:r>
    </w:p>
    <w:p w14:paraId="7613B36F" w14:textId="77777777" w:rsidR="00D60F3D" w:rsidRPr="00D60F3D" w:rsidRDefault="00D60F3D" w:rsidP="00D60F3D">
      <w:pPr>
        <w:ind w:left="720"/>
      </w:pPr>
      <w:r w:rsidRPr="00D60F3D">
        <w:t>Designing eco-friendly holographic displays poses complex challenges across the entire product life cycle, from sourcing specialized materials to managing the high energy demands of manufacturing and operation. </w:t>
      </w:r>
    </w:p>
    <w:p w14:paraId="6CD7A66A" w14:textId="77777777" w:rsidR="00D60F3D" w:rsidRPr="00D60F3D" w:rsidRDefault="00D60F3D" w:rsidP="00D60F3D">
      <w:pPr>
        <w:ind w:left="720"/>
        <w:rPr>
          <w:b/>
          <w:bCs/>
        </w:rPr>
      </w:pPr>
      <w:r w:rsidRPr="00D60F3D">
        <w:rPr>
          <w:b/>
          <w:bCs/>
        </w:rPr>
        <w:t>Material and manufacturing challenges</w:t>
      </w:r>
    </w:p>
    <w:p w14:paraId="2818271F" w14:textId="77777777" w:rsidR="00D60F3D" w:rsidRPr="00D60F3D" w:rsidRDefault="00D60F3D" w:rsidP="00D60F3D">
      <w:pPr>
        <w:numPr>
          <w:ilvl w:val="0"/>
          <w:numId w:val="105"/>
        </w:numPr>
      </w:pPr>
      <w:r w:rsidRPr="00D60F3D">
        <w:rPr>
          <w:b/>
          <w:bCs/>
        </w:rPr>
        <w:lastRenderedPageBreak/>
        <w:t>Specialized materials:</w:t>
      </w:r>
      <w:r w:rsidRPr="00D60F3D">
        <w:t> Holographic displays rely on specialized components, such as nanostructured metasurfaces and advanced spatial light modulators (SLMs). The materials and processes required to produce these components are often energy-intensive and may use hazardous chemicals, such as those used in nanofabrication.</w:t>
      </w:r>
    </w:p>
    <w:p w14:paraId="41A1986B" w14:textId="77777777" w:rsidR="00D60F3D" w:rsidRPr="00D60F3D" w:rsidRDefault="00D60F3D" w:rsidP="00D60F3D">
      <w:pPr>
        <w:numPr>
          <w:ilvl w:val="0"/>
          <w:numId w:val="105"/>
        </w:numPr>
      </w:pPr>
      <w:r w:rsidRPr="00D60F3D">
        <w:rPr>
          <w:b/>
          <w:bCs/>
        </w:rPr>
        <w:t>Complex recyclability:</w:t>
      </w:r>
      <w:r w:rsidRPr="00D60F3D">
        <w:t> Holographic displays contain multiple material layers (e.g., glass, liquid crystals, plastics, rare-earth metals) that are difficult to separate for recycling. Unlike simpler electronic devices, the components are often bonded or fused together, making material recovery challenging.</w:t>
      </w:r>
    </w:p>
    <w:p w14:paraId="6F6117A3" w14:textId="77777777" w:rsidR="00D60F3D" w:rsidRPr="00D60F3D" w:rsidRDefault="00D60F3D" w:rsidP="00D60F3D">
      <w:pPr>
        <w:numPr>
          <w:ilvl w:val="0"/>
          <w:numId w:val="105"/>
        </w:numPr>
      </w:pPr>
      <w:r w:rsidRPr="00D60F3D">
        <w:rPr>
          <w:b/>
          <w:bCs/>
        </w:rPr>
        <w:t>Supply chain complexity:</w:t>
      </w:r>
      <w:r w:rsidRPr="00D60F3D">
        <w:t> The global supply chain for electronics relies on sourcing materials from various locations, and ensuring that these supply chains are environmentally and socially responsible is difficult. </w:t>
      </w:r>
    </w:p>
    <w:p w14:paraId="7AD4AF17" w14:textId="77777777" w:rsidR="00D60F3D" w:rsidRPr="00D60F3D" w:rsidRDefault="00D60F3D" w:rsidP="00D60F3D">
      <w:pPr>
        <w:ind w:left="720"/>
        <w:rPr>
          <w:b/>
          <w:bCs/>
        </w:rPr>
      </w:pPr>
      <w:r w:rsidRPr="00D60F3D">
        <w:rPr>
          <w:b/>
          <w:bCs/>
        </w:rPr>
        <w:t>Energy consumption and resource use</w:t>
      </w:r>
    </w:p>
    <w:p w14:paraId="4C4DEE54" w14:textId="77777777" w:rsidR="00D60F3D" w:rsidRPr="00D60F3D" w:rsidRDefault="00D60F3D" w:rsidP="00D60F3D">
      <w:pPr>
        <w:numPr>
          <w:ilvl w:val="0"/>
          <w:numId w:val="106"/>
        </w:numPr>
      </w:pPr>
      <w:r w:rsidRPr="00D60F3D">
        <w:rPr>
          <w:b/>
          <w:bCs/>
        </w:rPr>
        <w:t>High computational load:</w:t>
      </w:r>
      <w:r w:rsidRPr="00D60F3D">
        <w:t> Generating and displaying complex, real-time holograms requires immense computational power, which translates to high energy consumption. This can be a major challenge for designing power-efficient, battery-operated devices like AR glasses.</w:t>
      </w:r>
    </w:p>
    <w:p w14:paraId="64BCF8C9" w14:textId="77777777" w:rsidR="00D60F3D" w:rsidRPr="00D60F3D" w:rsidRDefault="00D60F3D" w:rsidP="00D60F3D">
      <w:pPr>
        <w:numPr>
          <w:ilvl w:val="0"/>
          <w:numId w:val="106"/>
        </w:numPr>
      </w:pPr>
      <w:r w:rsidRPr="00D60F3D">
        <w:rPr>
          <w:b/>
          <w:bCs/>
        </w:rPr>
        <w:t>Data center expansion:</w:t>
      </w:r>
      <w:r w:rsidRPr="00D60F3D">
        <w:t> Widespread adoption of holographic technology will require a massive increase in data center infrastructure to process and stream the high-volume data needed for content creation and delivery. Data centers consume vast amounts of energy and water, and their expansion could increase greenhouse gas emissions.</w:t>
      </w:r>
    </w:p>
    <w:p w14:paraId="40A122EB" w14:textId="77777777" w:rsidR="00D60F3D" w:rsidRPr="00D60F3D" w:rsidRDefault="00D60F3D" w:rsidP="00D60F3D">
      <w:pPr>
        <w:numPr>
          <w:ilvl w:val="0"/>
          <w:numId w:val="106"/>
        </w:numPr>
      </w:pPr>
      <w:r w:rsidRPr="00D60F3D">
        <w:rPr>
          <w:b/>
          <w:bCs/>
        </w:rPr>
        <w:t>Light sources:</w:t>
      </w:r>
      <w:r w:rsidRPr="00D60F3D">
        <w:t> Some holographic systems use powerful lasers, which can have high power consumption and potentially require complex cooling systems to manage heat. </w:t>
      </w:r>
    </w:p>
    <w:p w14:paraId="00C55A6E" w14:textId="77777777" w:rsidR="00D60F3D" w:rsidRPr="00D60F3D" w:rsidRDefault="00D60F3D" w:rsidP="00D60F3D">
      <w:pPr>
        <w:ind w:left="720"/>
        <w:rPr>
          <w:b/>
          <w:bCs/>
        </w:rPr>
      </w:pPr>
      <w:r w:rsidRPr="00D60F3D">
        <w:rPr>
          <w:b/>
          <w:bCs/>
        </w:rPr>
        <w:t>End-of-life and waste management</w:t>
      </w:r>
    </w:p>
    <w:p w14:paraId="2E2AE542" w14:textId="77777777" w:rsidR="00D60F3D" w:rsidRPr="00D60F3D" w:rsidRDefault="00D60F3D" w:rsidP="00D60F3D">
      <w:pPr>
        <w:numPr>
          <w:ilvl w:val="0"/>
          <w:numId w:val="107"/>
        </w:numPr>
      </w:pPr>
      <w:r w:rsidRPr="00D60F3D">
        <w:rPr>
          <w:b/>
          <w:bCs/>
        </w:rPr>
        <w:t>E-waste infrastructure:</w:t>
      </w:r>
      <w:r w:rsidRPr="00D60F3D">
        <w:t> Existing e-waste recycling infrastructure is not designed to handle the novel and complex components of holographic displays. Without proper disposal, these devices could create a new stream of difficult-to-recycle electronic waste.</w:t>
      </w:r>
    </w:p>
    <w:p w14:paraId="3EA9F0C4" w14:textId="77777777" w:rsidR="00D60F3D" w:rsidRPr="00D60F3D" w:rsidRDefault="00D60F3D" w:rsidP="00D60F3D">
      <w:pPr>
        <w:numPr>
          <w:ilvl w:val="0"/>
          <w:numId w:val="107"/>
        </w:numPr>
      </w:pPr>
      <w:r w:rsidRPr="00D60F3D">
        <w:rPr>
          <w:b/>
          <w:bCs/>
        </w:rPr>
        <w:t>Consumer behavior:</w:t>
      </w:r>
      <w:r w:rsidRPr="00D60F3D">
        <w:t> Consumer demand for frequent upgrades can drive a linear "take-make-waste" model. Encouraging consumers to repair and reuse devices or participate in take-back programs is a major hurdle. </w:t>
      </w:r>
    </w:p>
    <w:p w14:paraId="188661BD" w14:textId="77777777" w:rsidR="00D60F3D" w:rsidRPr="00D60F3D" w:rsidRDefault="00D60F3D" w:rsidP="00D60F3D">
      <w:pPr>
        <w:ind w:left="720"/>
        <w:rPr>
          <w:b/>
          <w:bCs/>
        </w:rPr>
      </w:pPr>
      <w:r w:rsidRPr="00D60F3D">
        <w:rPr>
          <w:b/>
          <w:bCs/>
        </w:rPr>
        <w:lastRenderedPageBreak/>
        <w:t>2. Fairness metrics for evaluating AR algorithms</w:t>
      </w:r>
    </w:p>
    <w:p w14:paraId="7660593D" w14:textId="77777777" w:rsidR="00D60F3D" w:rsidRPr="00D60F3D" w:rsidRDefault="00D60F3D" w:rsidP="00D60F3D">
      <w:pPr>
        <w:ind w:left="720"/>
      </w:pPr>
      <w:r w:rsidRPr="00D60F3D">
        <w:t>Fairness metrics are used to evaluate and mitigate bias in AI algorithms, including those used in AR. These metrics help ensure that AR applications are equitable across different user demographics.</w:t>
      </w:r>
    </w:p>
    <w:p w14:paraId="694C613C" w14:textId="77777777" w:rsidR="00D60F3D" w:rsidRPr="00D60F3D" w:rsidRDefault="00D60F3D" w:rsidP="00D60F3D">
      <w:pPr>
        <w:numPr>
          <w:ilvl w:val="0"/>
          <w:numId w:val="108"/>
        </w:numPr>
      </w:pPr>
      <w:r w:rsidRPr="00D60F3D">
        <w:rPr>
          <w:b/>
          <w:bCs/>
        </w:rPr>
        <w:t>Demographic Parity (Statistical Parity):</w:t>
      </w:r>
      <w:r w:rsidRPr="00D60F3D">
        <w:t> This is a basic metric that measures whether a model's outcomes are independent of a sensitive attribute, like race or gender. It ensures that different demographic groups receive positive outcomes (e.g., job recommendations, AR features) at roughly the same rate. While useful, it does not account for differences in underlying qualifications or needs and can give misleading results.</w:t>
      </w:r>
    </w:p>
    <w:p w14:paraId="323B202D" w14:textId="77777777" w:rsidR="00D60F3D" w:rsidRPr="00D60F3D" w:rsidRDefault="00D60F3D" w:rsidP="00D60F3D">
      <w:pPr>
        <w:numPr>
          <w:ilvl w:val="0"/>
          <w:numId w:val="108"/>
        </w:numPr>
      </w:pPr>
      <w:r w:rsidRPr="00D60F3D">
        <w:rPr>
          <w:b/>
          <w:bCs/>
        </w:rPr>
        <w:t>Equal Opportunity:</w:t>
      </w:r>
      <w:r w:rsidRPr="00D60F3D">
        <w:t> This metric focuses on ensuring that qualified individuals from different groups have an equal chance of receiving a positive outcome. It aims for equal true positive rates across different groups, meaning that the algorithm is equally likely to correctly identify positive instances in all demographics. This addresses a limitation of Demographic Parity by focusing on equally qualified individuals.</w:t>
      </w:r>
    </w:p>
    <w:p w14:paraId="214E2EF9" w14:textId="77777777" w:rsidR="00D60F3D" w:rsidRPr="00D60F3D" w:rsidRDefault="00D60F3D" w:rsidP="00D60F3D">
      <w:pPr>
        <w:numPr>
          <w:ilvl w:val="0"/>
          <w:numId w:val="108"/>
        </w:numPr>
      </w:pPr>
      <w:r w:rsidRPr="00D60F3D">
        <w:rPr>
          <w:b/>
          <w:bCs/>
        </w:rPr>
        <w:t>Equalized Odds:</w:t>
      </w:r>
      <w:r w:rsidRPr="00D60F3D">
        <w:t> This is a more comprehensive metric that requires the true positive rates and false positive rates to be equal across different demographic groups. For example, in an AR facial recognition system, it would require the algorithm to be equally likely to correctly identify a person and equally likely to misidentify a person across different racial or gender groups.</w:t>
      </w:r>
    </w:p>
    <w:p w14:paraId="4F6CCB04" w14:textId="77777777" w:rsidR="00D60F3D" w:rsidRPr="00D60F3D" w:rsidRDefault="00D60F3D" w:rsidP="00D60F3D">
      <w:pPr>
        <w:numPr>
          <w:ilvl w:val="0"/>
          <w:numId w:val="108"/>
        </w:numPr>
      </w:pPr>
      <w:r w:rsidRPr="00D60F3D">
        <w:rPr>
          <w:b/>
          <w:bCs/>
        </w:rPr>
        <w:t>Counterfactual Fairness:</w:t>
      </w:r>
      <w:r w:rsidRPr="00D60F3D">
        <w:t> This is a more sophisticated metric that requires a model's prediction to remain the same if a sensitive attribute were changed, while keeping all other factors constant. For example, if a content generation algorithm creates a virtual avatar, the avatar's appearance should not change if the user's race or gender input were different.</w:t>
      </w:r>
    </w:p>
    <w:p w14:paraId="1BB53A03" w14:textId="77777777" w:rsidR="00D60F3D" w:rsidRPr="00D60F3D" w:rsidRDefault="00D60F3D" w:rsidP="00D60F3D">
      <w:pPr>
        <w:numPr>
          <w:ilvl w:val="0"/>
          <w:numId w:val="108"/>
        </w:numPr>
      </w:pPr>
      <w:r w:rsidRPr="00D60F3D">
        <w:rPr>
          <w:b/>
          <w:bCs/>
        </w:rPr>
        <w:t>Predictive Parity:</w:t>
      </w:r>
      <w:r w:rsidRPr="00D60F3D">
        <w:t> This metric ensures that the algorithm's predictions have the same precision across different groups, meaning that when the algorithm predicts a positive outcome, it has the same probability of being correct for all demographics. </w:t>
      </w:r>
    </w:p>
    <w:p w14:paraId="127F4B9A" w14:textId="77777777" w:rsidR="00D60F3D" w:rsidRPr="00D60F3D" w:rsidRDefault="00D60F3D" w:rsidP="00D60F3D">
      <w:pPr>
        <w:ind w:left="720"/>
        <w:rPr>
          <w:b/>
          <w:bCs/>
        </w:rPr>
      </w:pPr>
      <w:r w:rsidRPr="00D60F3D">
        <w:rPr>
          <w:b/>
          <w:bCs/>
        </w:rPr>
        <w:t>3. How GANs are used to reduce speckle noise</w:t>
      </w:r>
    </w:p>
    <w:p w14:paraId="38840380" w14:textId="77777777" w:rsidR="00D60F3D" w:rsidRPr="00D60F3D" w:rsidRDefault="00D60F3D" w:rsidP="00D60F3D">
      <w:pPr>
        <w:ind w:left="720"/>
      </w:pPr>
      <w:r w:rsidRPr="00D60F3D">
        <w:t>Generative Adversarial Networks (GANs) are a type of AI used to minimize speckle noise in holographic displays. GANs consist of two competing neural networks: a generator and a discriminator. </w:t>
      </w:r>
    </w:p>
    <w:p w14:paraId="3B8713F3" w14:textId="77777777" w:rsidR="00D60F3D" w:rsidRPr="00D60F3D" w:rsidRDefault="00D60F3D" w:rsidP="00D60F3D">
      <w:pPr>
        <w:ind w:left="720"/>
        <w:rPr>
          <w:b/>
          <w:bCs/>
        </w:rPr>
      </w:pPr>
      <w:r w:rsidRPr="00D60F3D">
        <w:rPr>
          <w:b/>
          <w:bCs/>
        </w:rPr>
        <w:t>The GAN process for despeckling</w:t>
      </w:r>
    </w:p>
    <w:p w14:paraId="481531EF" w14:textId="77777777" w:rsidR="00D60F3D" w:rsidRPr="00D60F3D" w:rsidRDefault="00D60F3D" w:rsidP="00D60F3D">
      <w:pPr>
        <w:numPr>
          <w:ilvl w:val="0"/>
          <w:numId w:val="109"/>
        </w:numPr>
      </w:pPr>
      <w:r w:rsidRPr="00D60F3D">
        <w:rPr>
          <w:b/>
          <w:bCs/>
        </w:rPr>
        <w:lastRenderedPageBreak/>
        <w:t>Training data:</w:t>
      </w:r>
      <w:r w:rsidRPr="00D60F3D">
        <w:t> The GAN is trained on a dataset of images, including both noisy holograms corrupted by speckle and their corresponding clean or ground-truth versions.</w:t>
      </w:r>
    </w:p>
    <w:p w14:paraId="702983CD" w14:textId="77777777" w:rsidR="00D60F3D" w:rsidRPr="00D60F3D" w:rsidRDefault="00D60F3D" w:rsidP="00D60F3D">
      <w:pPr>
        <w:numPr>
          <w:ilvl w:val="0"/>
          <w:numId w:val="109"/>
        </w:numPr>
      </w:pPr>
      <w:r w:rsidRPr="00D60F3D">
        <w:rPr>
          <w:b/>
          <w:bCs/>
        </w:rPr>
        <w:t>Generator network:</w:t>
      </w:r>
      <w:r w:rsidRPr="00D60F3D">
        <w:t> The generator takes a noisy holographic image as input and attempts to produce a clean, despeckled version. Its goal is to create an output that is as realistic as possible.</w:t>
      </w:r>
    </w:p>
    <w:p w14:paraId="03B2317C" w14:textId="77777777" w:rsidR="00D60F3D" w:rsidRPr="00D60F3D" w:rsidRDefault="00D60F3D" w:rsidP="00D60F3D">
      <w:pPr>
        <w:numPr>
          <w:ilvl w:val="0"/>
          <w:numId w:val="109"/>
        </w:numPr>
      </w:pPr>
      <w:r w:rsidRPr="00D60F3D">
        <w:rPr>
          <w:b/>
          <w:bCs/>
        </w:rPr>
        <w:t>Discriminator network:</w:t>
      </w:r>
      <w:r w:rsidRPr="00D60F3D">
        <w:t> The discriminator's job is to act as a judge. It is fed both real, clean images and the generator's synthesized, despeckled images. The discriminator's goal is to learn to distinguish between the two.</w:t>
      </w:r>
    </w:p>
    <w:p w14:paraId="662105A3" w14:textId="77777777" w:rsidR="00D60F3D" w:rsidRPr="00D60F3D" w:rsidRDefault="00D60F3D" w:rsidP="00D60F3D">
      <w:pPr>
        <w:numPr>
          <w:ilvl w:val="0"/>
          <w:numId w:val="109"/>
        </w:numPr>
      </w:pPr>
      <w:r w:rsidRPr="00D60F3D">
        <w:rPr>
          <w:b/>
          <w:bCs/>
        </w:rPr>
        <w:t>Adversarial competition:</w:t>
      </w:r>
      <w:r w:rsidRPr="00D60F3D">
        <w:t> The generator and discriminator compete with each other in an iterative process. The generator constantly refines its despeckling technique to fool the discriminator, while the discriminator improves its ability to detect the generated images.</w:t>
      </w:r>
    </w:p>
    <w:p w14:paraId="1BE222C5" w14:textId="77777777" w:rsidR="00D60F3D" w:rsidRPr="00D60F3D" w:rsidRDefault="00D60F3D" w:rsidP="00D60F3D">
      <w:pPr>
        <w:numPr>
          <w:ilvl w:val="0"/>
          <w:numId w:val="109"/>
        </w:numPr>
      </w:pPr>
      <w:r w:rsidRPr="00D60F3D">
        <w:rPr>
          <w:b/>
          <w:bCs/>
        </w:rPr>
        <w:t>Achieving equilibrium:</w:t>
      </w:r>
      <w:r w:rsidRPr="00D60F3D">
        <w:t> This competition continues until the generator becomes so good at generating realistic, despeckled images that the discriminator can no longer tell the difference. At this point, the generator has effectively learned how to remove speckle noise. </w:t>
      </w:r>
    </w:p>
    <w:p w14:paraId="4D5CB044" w14:textId="77777777" w:rsidR="00D60F3D" w:rsidRPr="00D60F3D" w:rsidRDefault="00D60F3D" w:rsidP="00D60F3D">
      <w:pPr>
        <w:ind w:left="720"/>
        <w:rPr>
          <w:b/>
          <w:bCs/>
        </w:rPr>
      </w:pPr>
      <w:r w:rsidRPr="00D60F3D">
        <w:rPr>
          <w:b/>
          <w:bCs/>
        </w:rPr>
        <w:t>Benefits of using GANs</w:t>
      </w:r>
    </w:p>
    <w:p w14:paraId="77E2EC3A" w14:textId="77777777" w:rsidR="00D60F3D" w:rsidRPr="00D60F3D" w:rsidRDefault="00D60F3D" w:rsidP="00D60F3D">
      <w:pPr>
        <w:numPr>
          <w:ilvl w:val="0"/>
          <w:numId w:val="110"/>
        </w:numPr>
      </w:pPr>
      <w:r w:rsidRPr="00D60F3D">
        <w:rPr>
          <w:b/>
          <w:bCs/>
        </w:rPr>
        <w:t>High-quality output:</w:t>
      </w:r>
      <w:r w:rsidRPr="00D60F3D">
        <w:t> GANs, particularly conditional GANs (cGANs), can produce high-quality, visually appealing results that are often superior to traditional despeckling methods.</w:t>
      </w:r>
    </w:p>
    <w:p w14:paraId="578D70DE" w14:textId="77777777" w:rsidR="00D60F3D" w:rsidRPr="00D60F3D" w:rsidRDefault="00D60F3D" w:rsidP="00D60F3D">
      <w:pPr>
        <w:numPr>
          <w:ilvl w:val="0"/>
          <w:numId w:val="110"/>
        </w:numPr>
      </w:pPr>
      <w:r w:rsidRPr="00D60F3D">
        <w:rPr>
          <w:b/>
          <w:bCs/>
        </w:rPr>
        <w:t>Edge and feature preservation:</w:t>
      </w:r>
      <w:r w:rsidRPr="00D60F3D">
        <w:t> By training on pairs of images, GANs learn to preserve fine details and sharp edges while smoothing homogeneous areas, which is crucial for retaining image structure.</w:t>
      </w:r>
    </w:p>
    <w:p w14:paraId="682FE1F7" w14:textId="77777777" w:rsidR="00D60F3D" w:rsidRPr="00D60F3D" w:rsidRDefault="00D60F3D" w:rsidP="00D60F3D">
      <w:pPr>
        <w:numPr>
          <w:ilvl w:val="0"/>
          <w:numId w:val="110"/>
        </w:numPr>
      </w:pPr>
      <w:r w:rsidRPr="00D60F3D">
        <w:rPr>
          <w:b/>
          <w:bCs/>
        </w:rPr>
        <w:t>Versatility:</w:t>
      </w:r>
      <w:r w:rsidRPr="00D60F3D">
        <w:t> GANs can be adapted for various types of speckle noise and different applications. For example, they have been successfully used for speckle reduction in optical coherence tomography (OCT) and synthetic aperture radar (SAR) images.</w:t>
      </w:r>
    </w:p>
    <w:p w14:paraId="0FFCC176" w14:textId="77777777" w:rsidR="00D60F3D" w:rsidRPr="00D60F3D" w:rsidRDefault="00D60F3D" w:rsidP="00D60F3D">
      <w:pPr>
        <w:numPr>
          <w:ilvl w:val="0"/>
          <w:numId w:val="110"/>
        </w:numPr>
        <w:pBdr>
          <w:bottom w:val="single" w:sz="6" w:space="1" w:color="auto"/>
        </w:pBdr>
      </w:pPr>
      <w:r w:rsidRPr="00D60F3D">
        <w:rPr>
          <w:b/>
          <w:bCs/>
        </w:rPr>
        <w:t>Self-supervised learning:</w:t>
      </w:r>
      <w:r w:rsidRPr="00D60F3D">
        <w:t> Variants like Cycle-Consistent GAN (CycleGAN) and other unsupervised learning methods can reduce speckle even with unpaired datasets (i.e., without perfectly matched noisy and clean images).</w:t>
      </w:r>
    </w:p>
    <w:p w14:paraId="418C34EF" w14:textId="77777777" w:rsidR="00D60F3D" w:rsidRDefault="00D60F3D" w:rsidP="00D60F3D">
      <w:pPr>
        <w:ind w:left="720"/>
      </w:pPr>
    </w:p>
    <w:p w14:paraId="1D47A4FF" w14:textId="77777777" w:rsidR="00D60F3D" w:rsidRPr="00D60F3D" w:rsidRDefault="00D60F3D" w:rsidP="00D60F3D">
      <w:pPr>
        <w:ind w:left="720"/>
        <w:rPr>
          <w:b/>
          <w:bCs/>
        </w:rPr>
      </w:pPr>
      <w:r w:rsidRPr="00D60F3D">
        <w:rPr>
          <w:b/>
          <w:bCs/>
        </w:rPr>
        <w:t>1. Emerging materials for eco-friendly holographic displays</w:t>
      </w:r>
    </w:p>
    <w:p w14:paraId="609195F0" w14:textId="77777777" w:rsidR="00D60F3D" w:rsidRPr="00D60F3D" w:rsidRDefault="00D60F3D" w:rsidP="00D60F3D">
      <w:pPr>
        <w:ind w:left="720"/>
      </w:pPr>
      <w:r w:rsidRPr="00D60F3D">
        <w:lastRenderedPageBreak/>
        <w:t>Several emerging materials offer pathways to make holographic displays more environmentally friendly, addressing challenges related to manufacturing, energy efficiency, and end-of-life disposal. </w:t>
      </w:r>
    </w:p>
    <w:p w14:paraId="4C320715" w14:textId="77777777" w:rsidR="00D60F3D" w:rsidRPr="00D60F3D" w:rsidRDefault="00D60F3D" w:rsidP="00D60F3D">
      <w:pPr>
        <w:ind w:left="720"/>
        <w:rPr>
          <w:b/>
          <w:bCs/>
        </w:rPr>
      </w:pPr>
      <w:r w:rsidRPr="00D60F3D">
        <w:rPr>
          <w:b/>
          <w:bCs/>
        </w:rPr>
        <w:t>Bio-based and biodegradable polymers</w:t>
      </w:r>
    </w:p>
    <w:p w14:paraId="364683E0" w14:textId="77777777" w:rsidR="00D60F3D" w:rsidRPr="00D60F3D" w:rsidRDefault="00D60F3D" w:rsidP="00D60F3D">
      <w:pPr>
        <w:numPr>
          <w:ilvl w:val="0"/>
          <w:numId w:val="111"/>
        </w:numPr>
      </w:pPr>
      <w:r w:rsidRPr="00D60F3D">
        <w:rPr>
          <w:b/>
          <w:bCs/>
        </w:rPr>
        <w:t>Cellulose:</w:t>
      </w:r>
      <w:r w:rsidRPr="00D60F3D">
        <w:t> As the most abundant natural polymer, cellulose can be sourced sustainably from plants. It can be processed into transparent, biodegradable substrates for electronic components, reducing reliance on conventional plastics.</w:t>
      </w:r>
    </w:p>
    <w:p w14:paraId="4A3DFAA5" w14:textId="77777777" w:rsidR="00D60F3D" w:rsidRPr="00D60F3D" w:rsidRDefault="00D60F3D" w:rsidP="00D60F3D">
      <w:pPr>
        <w:numPr>
          <w:ilvl w:val="0"/>
          <w:numId w:val="111"/>
        </w:numPr>
      </w:pPr>
      <w:r w:rsidRPr="00D60F3D">
        <w:rPr>
          <w:b/>
          <w:bCs/>
        </w:rPr>
        <w:t>Silk fibroin:</w:t>
      </w:r>
      <w:r w:rsidRPr="00D60F3D">
        <w:t> This protein-based polymer is biodegradable, biocompatible, and possesses excellent mechanical properties. It can be used as a flexible and transparent substrate for display components.</w:t>
      </w:r>
    </w:p>
    <w:p w14:paraId="46C576B7" w14:textId="77777777" w:rsidR="00D60F3D" w:rsidRPr="00D60F3D" w:rsidRDefault="00D60F3D" w:rsidP="00D60F3D">
      <w:pPr>
        <w:numPr>
          <w:ilvl w:val="0"/>
          <w:numId w:val="111"/>
        </w:numPr>
      </w:pPr>
      <w:r w:rsidRPr="00D60F3D">
        <w:rPr>
          <w:b/>
          <w:bCs/>
        </w:rPr>
        <w:t>Polylactic acid (PLA):</w:t>
      </w:r>
      <w:r w:rsidRPr="00D60F3D">
        <w:t> A bio-derived and biodegradable thermoplastic, PLA is a popular material for additive manufacturing. It could be used for 3D-printed display housings or other non-critical components, improving recyclability and reducing reliance on petroleum-based plastics. </w:t>
      </w:r>
    </w:p>
    <w:p w14:paraId="20681E1A" w14:textId="77777777" w:rsidR="00D60F3D" w:rsidRPr="00D60F3D" w:rsidRDefault="00D60F3D" w:rsidP="00D60F3D">
      <w:pPr>
        <w:ind w:left="720"/>
        <w:rPr>
          <w:b/>
          <w:bCs/>
        </w:rPr>
      </w:pPr>
      <w:r w:rsidRPr="00D60F3D">
        <w:rPr>
          <w:b/>
          <w:bCs/>
        </w:rPr>
        <w:t>Conductive and functional materials</w:t>
      </w:r>
    </w:p>
    <w:p w14:paraId="55579A32" w14:textId="77777777" w:rsidR="00D60F3D" w:rsidRPr="00D60F3D" w:rsidRDefault="00D60F3D" w:rsidP="00D60F3D">
      <w:pPr>
        <w:numPr>
          <w:ilvl w:val="0"/>
          <w:numId w:val="112"/>
        </w:numPr>
      </w:pPr>
      <w:r w:rsidRPr="00D60F3D">
        <w:rPr>
          <w:b/>
          <w:bCs/>
        </w:rPr>
        <w:t>Graphene and carbon nanotubes (CNTs):</w:t>
      </w:r>
      <w:r w:rsidRPr="00D60F3D">
        <w:t> These carbon-based materials offer exceptional electrical properties and can be integrated into biodegradable polymer composites to create sustainable and flexible conductors and semiconductors for display circuitry.</w:t>
      </w:r>
    </w:p>
    <w:p w14:paraId="1CC34656" w14:textId="77777777" w:rsidR="00D60F3D" w:rsidRPr="00D60F3D" w:rsidRDefault="00D60F3D" w:rsidP="00D60F3D">
      <w:pPr>
        <w:numPr>
          <w:ilvl w:val="0"/>
          <w:numId w:val="112"/>
        </w:numPr>
      </w:pPr>
      <w:r w:rsidRPr="00D60F3D">
        <w:rPr>
          <w:b/>
          <w:bCs/>
        </w:rPr>
        <w:t>Melanin:</w:t>
      </w:r>
      <w:r w:rsidRPr="00D60F3D">
        <w:t> As a naturally occurring pigment, melanin is a biodegradable and biocompatible polymer with semiconducting properties. Its potential for use in bioelectronics and sustainable components is being explored. </w:t>
      </w:r>
    </w:p>
    <w:p w14:paraId="0A6E0060" w14:textId="77777777" w:rsidR="00D60F3D" w:rsidRPr="00D60F3D" w:rsidRDefault="00D60F3D" w:rsidP="00D60F3D">
      <w:pPr>
        <w:ind w:left="720"/>
        <w:rPr>
          <w:b/>
          <w:bCs/>
        </w:rPr>
      </w:pPr>
      <w:r w:rsidRPr="00D60F3D">
        <w:rPr>
          <w:b/>
          <w:bCs/>
        </w:rPr>
        <w:t>Optical and display materials</w:t>
      </w:r>
    </w:p>
    <w:p w14:paraId="39112004" w14:textId="77777777" w:rsidR="00D60F3D" w:rsidRPr="00D60F3D" w:rsidRDefault="00D60F3D" w:rsidP="00D60F3D">
      <w:pPr>
        <w:numPr>
          <w:ilvl w:val="0"/>
          <w:numId w:val="113"/>
        </w:numPr>
      </w:pPr>
      <w:r w:rsidRPr="00D60F3D">
        <w:rPr>
          <w:b/>
          <w:bCs/>
        </w:rPr>
        <w:t>Bio-based liquid crystals:</w:t>
      </w:r>
      <w:r w:rsidRPr="00D60F3D">
        <w:t> Researchers are investigating liquid crystals derived from natural biomass, such as cellulose, to replace the synthetic LCs used in liquid crystal on silicon (LCoS) displays. Bio-based liquid crystals offer renewable, biocompatible, and biodegradable alternatives with high performance.</w:t>
      </w:r>
    </w:p>
    <w:p w14:paraId="61061BAF" w14:textId="77777777" w:rsidR="00D60F3D" w:rsidRPr="00D60F3D" w:rsidRDefault="00D60F3D" w:rsidP="00D60F3D">
      <w:pPr>
        <w:numPr>
          <w:ilvl w:val="0"/>
          <w:numId w:val="113"/>
        </w:numPr>
      </w:pPr>
      <w:r w:rsidRPr="00D60F3D">
        <w:rPr>
          <w:b/>
          <w:bCs/>
        </w:rPr>
        <w:t>Recyclable holographic substrates:</w:t>
      </w:r>
      <w:r w:rsidRPr="00D60F3D">
        <w:t> K Laser Technology has developed eco-friendly paper and paperboard substrates for holographic packaging. These materials eliminate plastic films and are designed to be 100% recyclable, demonstrating a successful approach for sustainable holographic materials. </w:t>
      </w:r>
    </w:p>
    <w:p w14:paraId="4260E76F" w14:textId="77777777" w:rsidR="00D60F3D" w:rsidRPr="00D60F3D" w:rsidRDefault="00D60F3D" w:rsidP="00D60F3D">
      <w:pPr>
        <w:ind w:left="720"/>
        <w:rPr>
          <w:b/>
          <w:bCs/>
        </w:rPr>
      </w:pPr>
      <w:r w:rsidRPr="00D60F3D">
        <w:rPr>
          <w:b/>
          <w:bCs/>
        </w:rPr>
        <w:t>2. Specific examples of applying fairness metrics to AR algorithms</w:t>
      </w:r>
    </w:p>
    <w:p w14:paraId="1A9B6584" w14:textId="77777777" w:rsidR="00D60F3D" w:rsidRPr="00D60F3D" w:rsidRDefault="00D60F3D" w:rsidP="00D60F3D">
      <w:pPr>
        <w:ind w:left="720"/>
      </w:pPr>
      <w:r w:rsidRPr="00D60F3D">
        <w:lastRenderedPageBreak/>
        <w:t>Applying fairness metrics to AR algorithms is crucial to prevent biased outcomes and ensure equitable experiences. </w:t>
      </w:r>
    </w:p>
    <w:p w14:paraId="56924AC6" w14:textId="77777777" w:rsidR="00D60F3D" w:rsidRPr="00D60F3D" w:rsidRDefault="00D60F3D" w:rsidP="00D60F3D">
      <w:pPr>
        <w:ind w:left="720"/>
        <w:rPr>
          <w:b/>
          <w:bCs/>
        </w:rPr>
      </w:pPr>
      <w:r w:rsidRPr="00D60F3D">
        <w:rPr>
          <w:b/>
          <w:bCs/>
        </w:rPr>
        <w:t>Demographic parity in AR advertising</w:t>
      </w:r>
    </w:p>
    <w:p w14:paraId="454B7541" w14:textId="77777777" w:rsidR="00D60F3D" w:rsidRPr="00D60F3D" w:rsidRDefault="00D60F3D" w:rsidP="00D60F3D">
      <w:pPr>
        <w:numPr>
          <w:ilvl w:val="0"/>
          <w:numId w:val="114"/>
        </w:numPr>
      </w:pPr>
      <w:r w:rsidRPr="00D60F3D">
        <w:rPr>
          <w:b/>
          <w:bCs/>
        </w:rPr>
        <w:t>Scenario:</w:t>
      </w:r>
      <w:r w:rsidRPr="00D60F3D">
        <w:t> An AR advertising algorithm is designed to display personalized holographic advertisements to people in a busy public space.</w:t>
      </w:r>
    </w:p>
    <w:p w14:paraId="7ADE2AF5" w14:textId="77777777" w:rsidR="00D60F3D" w:rsidRPr="00D60F3D" w:rsidRDefault="00D60F3D" w:rsidP="00D60F3D">
      <w:pPr>
        <w:numPr>
          <w:ilvl w:val="0"/>
          <w:numId w:val="114"/>
        </w:numPr>
      </w:pPr>
      <w:r w:rsidRPr="00D60F3D">
        <w:rPr>
          <w:b/>
          <w:bCs/>
        </w:rPr>
        <w:t>Application of Demographic Parity:</w:t>
      </w:r>
      <w:r w:rsidRPr="00D60F3D">
        <w:t> The algorithm's output is measured to see if the rate of displaying advertisements is similar across different demographic groups, such as age or gender. For example, if the algorithm shows ads to men twice as often as it does to women, it has low demographic parity.</w:t>
      </w:r>
    </w:p>
    <w:p w14:paraId="3822EBDF" w14:textId="77777777" w:rsidR="00D60F3D" w:rsidRPr="00D60F3D" w:rsidRDefault="00D60F3D" w:rsidP="00D60F3D">
      <w:pPr>
        <w:numPr>
          <w:ilvl w:val="0"/>
          <w:numId w:val="114"/>
        </w:numPr>
      </w:pPr>
      <w:r w:rsidRPr="00D60F3D">
        <w:rPr>
          <w:b/>
          <w:bCs/>
        </w:rPr>
        <w:t>Mitigation:</w:t>
      </w:r>
      <w:r w:rsidRPr="00D60F3D">
        <w:t> The developer would then adjust the algorithm's training data or parameters to ensure it provides a more equitable rate of advertisements for all demographics, thereby preventing unfair marketing outcomes. </w:t>
      </w:r>
    </w:p>
    <w:p w14:paraId="2EBF8F06" w14:textId="77777777" w:rsidR="00D60F3D" w:rsidRPr="00D60F3D" w:rsidRDefault="00D60F3D" w:rsidP="00D60F3D">
      <w:pPr>
        <w:ind w:left="720"/>
        <w:rPr>
          <w:b/>
          <w:bCs/>
        </w:rPr>
      </w:pPr>
      <w:r w:rsidRPr="00D60F3D">
        <w:rPr>
          <w:b/>
          <w:bCs/>
        </w:rPr>
        <w:t>Equal opportunity in AR educational tools</w:t>
      </w:r>
    </w:p>
    <w:p w14:paraId="05DE97D3" w14:textId="77777777" w:rsidR="00D60F3D" w:rsidRPr="00D60F3D" w:rsidRDefault="00D60F3D" w:rsidP="00D60F3D">
      <w:pPr>
        <w:numPr>
          <w:ilvl w:val="0"/>
          <w:numId w:val="115"/>
        </w:numPr>
      </w:pPr>
      <w:r w:rsidRPr="00D60F3D">
        <w:rPr>
          <w:b/>
          <w:bCs/>
        </w:rPr>
        <w:t>Scenario:</w:t>
      </w:r>
      <w:r w:rsidRPr="00D60F3D">
        <w:t> An AR application provides learning tools and interactive tutorials. An algorithm analyzes student progress to suggest tailored exercises.</w:t>
      </w:r>
    </w:p>
    <w:p w14:paraId="4773276F" w14:textId="77777777" w:rsidR="00D60F3D" w:rsidRPr="00D60F3D" w:rsidRDefault="00D60F3D" w:rsidP="00D60F3D">
      <w:pPr>
        <w:numPr>
          <w:ilvl w:val="0"/>
          <w:numId w:val="115"/>
        </w:numPr>
      </w:pPr>
      <w:r w:rsidRPr="00D60F3D">
        <w:rPr>
          <w:b/>
          <w:bCs/>
        </w:rPr>
        <w:t>Application of Equal Opportunity:</w:t>
      </w:r>
      <w:r w:rsidRPr="00D60F3D">
        <w:t> The metric evaluates whether students from all racial backgrounds receive accurate and helpful recommendations at the same rate. If the algorithm shows a lower true positive rate (correctly identifying students who need additional help) for one racial group, it fails the equal opportunity standard.</w:t>
      </w:r>
    </w:p>
    <w:p w14:paraId="27BCA67E" w14:textId="77777777" w:rsidR="00D60F3D" w:rsidRPr="00D60F3D" w:rsidRDefault="00D60F3D" w:rsidP="00D60F3D">
      <w:pPr>
        <w:numPr>
          <w:ilvl w:val="0"/>
          <w:numId w:val="115"/>
        </w:numPr>
      </w:pPr>
      <w:r w:rsidRPr="00D60F3D">
        <w:rPr>
          <w:b/>
          <w:bCs/>
        </w:rPr>
        <w:t>Mitigation:</w:t>
      </w:r>
      <w:r w:rsidRPr="00D60F3D">
        <w:t> The developers would refine the algorithm's training data to ensure it learns to assess needs equally across all racial groups, preventing algorithmic bias from hindering any student's learning potential. </w:t>
      </w:r>
    </w:p>
    <w:p w14:paraId="0B4BE919" w14:textId="77777777" w:rsidR="00D60F3D" w:rsidRPr="00D60F3D" w:rsidRDefault="00D60F3D" w:rsidP="00D60F3D">
      <w:pPr>
        <w:ind w:left="720"/>
        <w:rPr>
          <w:b/>
          <w:bCs/>
        </w:rPr>
      </w:pPr>
      <w:r w:rsidRPr="00D60F3D">
        <w:rPr>
          <w:b/>
          <w:bCs/>
        </w:rPr>
        <w:t>Equalized odds in AR facial recognition</w:t>
      </w:r>
    </w:p>
    <w:p w14:paraId="7A3A15D5" w14:textId="77777777" w:rsidR="00D60F3D" w:rsidRPr="00D60F3D" w:rsidRDefault="00D60F3D" w:rsidP="00D60F3D">
      <w:pPr>
        <w:numPr>
          <w:ilvl w:val="0"/>
          <w:numId w:val="116"/>
        </w:numPr>
      </w:pPr>
      <w:r w:rsidRPr="00D60F3D">
        <w:rPr>
          <w:b/>
          <w:bCs/>
        </w:rPr>
        <w:t>Scenario:</w:t>
      </w:r>
      <w:r w:rsidRPr="00D60F3D">
        <w:t> A company uses AR smart glasses with a facial recognition system for security purposes.</w:t>
      </w:r>
    </w:p>
    <w:p w14:paraId="21647D99" w14:textId="77777777" w:rsidR="00D60F3D" w:rsidRPr="00D60F3D" w:rsidRDefault="00D60F3D" w:rsidP="00D60F3D">
      <w:pPr>
        <w:numPr>
          <w:ilvl w:val="0"/>
          <w:numId w:val="116"/>
        </w:numPr>
      </w:pPr>
      <w:r w:rsidRPr="00D60F3D">
        <w:rPr>
          <w:b/>
          <w:bCs/>
        </w:rPr>
        <w:t>Application of Equalized Odds:</w:t>
      </w:r>
      <w:r w:rsidRPr="00D60F3D">
        <w:t> The metric evaluates if the system has equal true positive rates (correctly identifying a known person) and false positive rates (misidentifying a person) across different demographics. If the system incorrectly identifies individuals from a particular ethnic group more often (a higher false positive rate), it has low equalized odds.</w:t>
      </w:r>
    </w:p>
    <w:p w14:paraId="27331BBE" w14:textId="77777777" w:rsidR="00D60F3D" w:rsidRPr="00D60F3D" w:rsidRDefault="00D60F3D" w:rsidP="00D60F3D">
      <w:pPr>
        <w:numPr>
          <w:ilvl w:val="0"/>
          <w:numId w:val="116"/>
        </w:numPr>
      </w:pPr>
      <w:r w:rsidRPr="00D60F3D">
        <w:rPr>
          <w:b/>
          <w:bCs/>
        </w:rPr>
        <w:lastRenderedPageBreak/>
        <w:t>Mitigation:</w:t>
      </w:r>
      <w:r w:rsidRPr="00D60F3D">
        <w:t> Developers must adjust the algorithm's training and potentially supplement data for underrepresented groups to ensure the system is equally accurate for everyone, reducing the risk of biased and potentially harmful outcomes. </w:t>
      </w:r>
    </w:p>
    <w:p w14:paraId="6EBC1499" w14:textId="77777777" w:rsidR="00D60F3D" w:rsidRPr="00D60F3D" w:rsidRDefault="00D60F3D" w:rsidP="00D60F3D">
      <w:pPr>
        <w:ind w:left="720"/>
        <w:rPr>
          <w:b/>
          <w:bCs/>
        </w:rPr>
      </w:pPr>
      <w:r w:rsidRPr="00D60F3D">
        <w:rPr>
          <w:b/>
          <w:bCs/>
        </w:rPr>
        <w:t>Counterfactual fairness in AR content generation</w:t>
      </w:r>
    </w:p>
    <w:p w14:paraId="406F23D9" w14:textId="77777777" w:rsidR="00D60F3D" w:rsidRPr="00D60F3D" w:rsidRDefault="00D60F3D" w:rsidP="00D60F3D">
      <w:pPr>
        <w:numPr>
          <w:ilvl w:val="0"/>
          <w:numId w:val="117"/>
        </w:numPr>
      </w:pPr>
      <w:r w:rsidRPr="00D60F3D">
        <w:rPr>
          <w:b/>
          <w:bCs/>
        </w:rPr>
        <w:t>Scenario:</w:t>
      </w:r>
      <w:r w:rsidRPr="00D60F3D">
        <w:t> An AR avatar creation tool uses an AI algorithm to generate a user's digital likeness.</w:t>
      </w:r>
    </w:p>
    <w:p w14:paraId="02BF15D3" w14:textId="77777777" w:rsidR="00D60F3D" w:rsidRPr="00D60F3D" w:rsidRDefault="00D60F3D" w:rsidP="00D60F3D">
      <w:pPr>
        <w:numPr>
          <w:ilvl w:val="0"/>
          <w:numId w:val="117"/>
        </w:numPr>
      </w:pPr>
      <w:r w:rsidRPr="00D60F3D">
        <w:rPr>
          <w:b/>
          <w:bCs/>
        </w:rPr>
        <w:t>Application of Counterfactual Fairness:</w:t>
      </w:r>
      <w:r w:rsidRPr="00D60F3D">
        <w:t> To ensure fairness, the system is tested by creating an avatar for a user and then generating a new one with only a sensitive attribute, like race, changed. If the new avatar's core characteristics (e.g., facial features, perceived personality) change significantly, the algorithm is not counterfactually fair.</w:t>
      </w:r>
    </w:p>
    <w:p w14:paraId="77B4F8E5" w14:textId="77777777" w:rsidR="00D60F3D" w:rsidRPr="00D60F3D" w:rsidRDefault="00D60F3D" w:rsidP="00D60F3D">
      <w:pPr>
        <w:numPr>
          <w:ilvl w:val="0"/>
          <w:numId w:val="117"/>
        </w:numPr>
      </w:pPr>
      <w:r w:rsidRPr="00D60F3D">
        <w:rPr>
          <w:b/>
          <w:bCs/>
        </w:rPr>
        <w:t>Mitigation:</w:t>
      </w:r>
      <w:r w:rsidRPr="00D60F3D">
        <w:t> The algorithm's design and training data would be adjusted to focus on non-sensitive attributes, ensuring that the generated avatars remain consistent across different race or gender inputs. </w:t>
      </w:r>
    </w:p>
    <w:p w14:paraId="74BD60B4" w14:textId="77777777" w:rsidR="00D60F3D" w:rsidRPr="00D60F3D" w:rsidRDefault="00D60F3D" w:rsidP="00D60F3D">
      <w:pPr>
        <w:ind w:left="720"/>
        <w:rPr>
          <w:b/>
          <w:bCs/>
        </w:rPr>
      </w:pPr>
      <w:r w:rsidRPr="00D60F3D">
        <w:rPr>
          <w:b/>
          <w:bCs/>
        </w:rPr>
        <w:t>3. Understanding fairness metrics</w:t>
      </w:r>
    </w:p>
    <w:p w14:paraId="2033BF5F" w14:textId="77777777" w:rsidR="00D60F3D" w:rsidRPr="00D60F3D" w:rsidRDefault="00D60F3D" w:rsidP="00D60F3D">
      <w:pPr>
        <w:ind w:left="720"/>
      </w:pPr>
      <w:r w:rsidRPr="00D60F3D">
        <w:t>Fairness metrics are statistical tools that measure the equitable outcomes of an AI model. They move beyond simple accuracy to evaluate how a model performs across different demographic subgroups, helping to identify and quantify bias. </w:t>
      </w:r>
    </w:p>
    <w:p w14:paraId="7C415B3A" w14:textId="77777777" w:rsidR="00D60F3D" w:rsidRPr="00D60F3D" w:rsidRDefault="00D60F3D" w:rsidP="00D60F3D">
      <w:pPr>
        <w:ind w:left="720"/>
        <w:rPr>
          <w:b/>
          <w:bCs/>
        </w:rPr>
      </w:pPr>
      <w:r w:rsidRPr="00D60F3D">
        <w:rPr>
          <w:b/>
          <w:bCs/>
        </w:rPr>
        <w:t>Statistical parity (demographic parity)</w:t>
      </w:r>
    </w:p>
    <w:p w14:paraId="7255B75A" w14:textId="77777777" w:rsidR="00D60F3D" w:rsidRPr="00D60F3D" w:rsidRDefault="00D60F3D" w:rsidP="00D60F3D">
      <w:pPr>
        <w:numPr>
          <w:ilvl w:val="0"/>
          <w:numId w:val="118"/>
        </w:numPr>
      </w:pPr>
      <w:r w:rsidRPr="00D60F3D">
        <w:rPr>
          <w:b/>
          <w:bCs/>
        </w:rPr>
        <w:t>Core idea:</w:t>
      </w:r>
      <w:r w:rsidRPr="00D60F3D">
        <w:t> The simplest fairness metric, it checks if the rate of a positive outcome (e.g., being approved for a loan) is the same for all demographic groups.</w:t>
      </w:r>
    </w:p>
    <w:p w14:paraId="5D67FE7D" w14:textId="77777777" w:rsidR="00D60F3D" w:rsidRPr="00D60F3D" w:rsidRDefault="00D60F3D" w:rsidP="00D60F3D">
      <w:pPr>
        <w:numPr>
          <w:ilvl w:val="0"/>
          <w:numId w:val="118"/>
        </w:numPr>
      </w:pPr>
      <w:r w:rsidRPr="00D60F3D">
        <w:rPr>
          <w:b/>
          <w:bCs/>
        </w:rPr>
        <w:t>What it measures:</w:t>
      </w:r>
      <w:r w:rsidRPr="00D60F3D">
        <w:t> The percentage of positive outcomes for Group A versus the percentage for Group B. If the percentages are similar, the model is considered fair by this metric.</w:t>
      </w:r>
    </w:p>
    <w:p w14:paraId="799AF8EB" w14:textId="77777777" w:rsidR="00D60F3D" w:rsidRPr="00D60F3D" w:rsidRDefault="00D60F3D" w:rsidP="00D60F3D">
      <w:pPr>
        <w:numPr>
          <w:ilvl w:val="0"/>
          <w:numId w:val="118"/>
        </w:numPr>
      </w:pPr>
      <w:r w:rsidRPr="00D60F3D">
        <w:rPr>
          <w:b/>
          <w:bCs/>
        </w:rPr>
        <w:t>Limitations:</w:t>
      </w:r>
      <w:r w:rsidRPr="00D60F3D">
        <w:t> It can be misleading because it does not consider if individuals in different groups have different qualifications. A model could achieve statistical parity but still be discriminatory by unfairly penalizing or rewarding certain groups. </w:t>
      </w:r>
    </w:p>
    <w:p w14:paraId="494C44B5" w14:textId="77777777" w:rsidR="00D60F3D" w:rsidRPr="00D60F3D" w:rsidRDefault="00D60F3D" w:rsidP="00D60F3D">
      <w:pPr>
        <w:ind w:left="720"/>
        <w:rPr>
          <w:b/>
          <w:bCs/>
        </w:rPr>
      </w:pPr>
      <w:r w:rsidRPr="00D60F3D">
        <w:rPr>
          <w:b/>
          <w:bCs/>
        </w:rPr>
        <w:t>Equal opportunity</w:t>
      </w:r>
    </w:p>
    <w:p w14:paraId="0DF4BEFB" w14:textId="77777777" w:rsidR="00D60F3D" w:rsidRPr="00D60F3D" w:rsidRDefault="00D60F3D" w:rsidP="00D60F3D">
      <w:pPr>
        <w:numPr>
          <w:ilvl w:val="0"/>
          <w:numId w:val="119"/>
        </w:numPr>
      </w:pPr>
      <w:r w:rsidRPr="00D60F3D">
        <w:rPr>
          <w:b/>
          <w:bCs/>
        </w:rPr>
        <w:t>Core idea:</w:t>
      </w:r>
      <w:r w:rsidRPr="00D60F3D">
        <w:t xml:space="preserve"> Focuses on the equality of a model's true positive rate across different demographic groups. It ensures that among the individuals who truly deserve a </w:t>
      </w:r>
      <w:r w:rsidRPr="00D60F3D">
        <w:lastRenderedPageBreak/>
        <w:t>positive outcome, the model awards it to them at the same rate regardless of their group membership.</w:t>
      </w:r>
    </w:p>
    <w:p w14:paraId="014F53E4" w14:textId="77777777" w:rsidR="00D60F3D" w:rsidRPr="00D60F3D" w:rsidRDefault="00D60F3D" w:rsidP="00D60F3D">
      <w:pPr>
        <w:numPr>
          <w:ilvl w:val="0"/>
          <w:numId w:val="119"/>
        </w:numPr>
      </w:pPr>
      <w:r w:rsidRPr="00D60F3D">
        <w:rPr>
          <w:b/>
          <w:bCs/>
        </w:rPr>
        <w:t>What it measures:</w:t>
      </w:r>
      <w:r w:rsidRPr="00D60F3D">
        <w:t> The true positive rate (TPR) for Group A versus the TPR for Group B.</w:t>
      </w:r>
    </w:p>
    <w:p w14:paraId="5B5207DA" w14:textId="77777777" w:rsidR="00D60F3D" w:rsidRPr="00D60F3D" w:rsidRDefault="00D60F3D" w:rsidP="00D60F3D">
      <w:pPr>
        <w:numPr>
          <w:ilvl w:val="0"/>
          <w:numId w:val="119"/>
        </w:numPr>
      </w:pPr>
      <w:r w:rsidRPr="00D60F3D">
        <w:rPr>
          <w:b/>
          <w:bCs/>
        </w:rPr>
        <w:t>Relevance:</w:t>
      </w:r>
      <w:r w:rsidRPr="00D60F3D">
        <w:t> It is a more robust fairness measure than statistical parity because it directly addresses the issue of disparate treatment among qualified individuals. </w:t>
      </w:r>
    </w:p>
    <w:p w14:paraId="75040E9C" w14:textId="77777777" w:rsidR="00D60F3D" w:rsidRPr="00D60F3D" w:rsidRDefault="00D60F3D" w:rsidP="00D60F3D">
      <w:pPr>
        <w:ind w:left="720"/>
        <w:rPr>
          <w:b/>
          <w:bCs/>
        </w:rPr>
      </w:pPr>
      <w:r w:rsidRPr="00D60F3D">
        <w:rPr>
          <w:b/>
          <w:bCs/>
        </w:rPr>
        <w:t>Equalized odds</w:t>
      </w:r>
    </w:p>
    <w:p w14:paraId="37B168DD" w14:textId="77777777" w:rsidR="00D60F3D" w:rsidRPr="00D60F3D" w:rsidRDefault="00D60F3D" w:rsidP="00D60F3D">
      <w:pPr>
        <w:numPr>
          <w:ilvl w:val="0"/>
          <w:numId w:val="120"/>
        </w:numPr>
      </w:pPr>
      <w:r w:rsidRPr="00D60F3D">
        <w:rPr>
          <w:b/>
          <w:bCs/>
        </w:rPr>
        <w:t>Core idea:</w:t>
      </w:r>
      <w:r w:rsidRPr="00D60F3D">
        <w:t> A more comprehensive metric that requires both the true positive rate and the false positive rate to be equal across all demographic groups.</w:t>
      </w:r>
    </w:p>
    <w:p w14:paraId="2C10B93B" w14:textId="77777777" w:rsidR="00D60F3D" w:rsidRPr="00D60F3D" w:rsidRDefault="00D60F3D" w:rsidP="00D60F3D">
      <w:pPr>
        <w:numPr>
          <w:ilvl w:val="0"/>
          <w:numId w:val="120"/>
        </w:numPr>
      </w:pPr>
      <w:r w:rsidRPr="00D60F3D">
        <w:rPr>
          <w:b/>
          <w:bCs/>
        </w:rPr>
        <w:t>What it measures:</w:t>
      </w:r>
      <w:r w:rsidRPr="00D60F3D">
        <w:t> The true positive rate and the false positive rate for Group A versus the true positive rate and the false positive rate for Group B.</w:t>
      </w:r>
    </w:p>
    <w:p w14:paraId="189EE933" w14:textId="77777777" w:rsidR="00D60F3D" w:rsidRPr="00D60F3D" w:rsidRDefault="00D60F3D" w:rsidP="00D60F3D">
      <w:pPr>
        <w:numPr>
          <w:ilvl w:val="0"/>
          <w:numId w:val="120"/>
        </w:numPr>
      </w:pPr>
      <w:r w:rsidRPr="00D60F3D">
        <w:rPr>
          <w:b/>
          <w:bCs/>
        </w:rPr>
        <w:t>Relevance:</w:t>
      </w:r>
      <w:r w:rsidRPr="00D60F3D">
        <w:t> It ensures that the model is equally fair in both its positive and negative predictions, providing a higher level of assurance against bias. This is especially important in high-stakes applications where both false positives and false negatives carry serious consequences. </w:t>
      </w:r>
    </w:p>
    <w:p w14:paraId="2364F80F" w14:textId="77777777" w:rsidR="00D60F3D" w:rsidRPr="00D60F3D" w:rsidRDefault="00D60F3D" w:rsidP="00D60F3D">
      <w:pPr>
        <w:ind w:left="720"/>
        <w:rPr>
          <w:b/>
          <w:bCs/>
        </w:rPr>
      </w:pPr>
      <w:r w:rsidRPr="00D60F3D">
        <w:rPr>
          <w:b/>
          <w:bCs/>
        </w:rPr>
        <w:t>Counterfactual fairness</w:t>
      </w:r>
    </w:p>
    <w:p w14:paraId="738D2991" w14:textId="77777777" w:rsidR="00D60F3D" w:rsidRPr="00D60F3D" w:rsidRDefault="00D60F3D" w:rsidP="00D60F3D">
      <w:pPr>
        <w:numPr>
          <w:ilvl w:val="0"/>
          <w:numId w:val="121"/>
        </w:numPr>
      </w:pPr>
      <w:r w:rsidRPr="00D60F3D">
        <w:rPr>
          <w:b/>
          <w:bCs/>
        </w:rPr>
        <w:t>Core idea:</w:t>
      </w:r>
      <w:r w:rsidRPr="00D60F3D">
        <w:t> Requires that a model's output would be the same if a sensitive attribute were changed in the input, while all other relevant features remained constant.</w:t>
      </w:r>
    </w:p>
    <w:p w14:paraId="0980A2E1" w14:textId="77777777" w:rsidR="00D60F3D" w:rsidRPr="00D60F3D" w:rsidRDefault="00D60F3D" w:rsidP="00D60F3D">
      <w:pPr>
        <w:numPr>
          <w:ilvl w:val="0"/>
          <w:numId w:val="121"/>
        </w:numPr>
      </w:pPr>
      <w:r w:rsidRPr="00D60F3D">
        <w:rPr>
          <w:b/>
          <w:bCs/>
        </w:rPr>
        <w:t>What it measures:</w:t>
      </w:r>
      <w:r w:rsidRPr="00D60F3D">
        <w:t> It relies on a hypothetical counterfactual—what would the model predict if this person's race were different?</w:t>
      </w:r>
    </w:p>
    <w:p w14:paraId="26F54750" w14:textId="77777777" w:rsidR="00D60F3D" w:rsidRPr="00D60F3D" w:rsidRDefault="00D60F3D" w:rsidP="00D60F3D">
      <w:pPr>
        <w:numPr>
          <w:ilvl w:val="0"/>
          <w:numId w:val="121"/>
        </w:numPr>
        <w:pBdr>
          <w:bottom w:val="single" w:sz="6" w:space="1" w:color="auto"/>
        </w:pBdr>
      </w:pPr>
      <w:r w:rsidRPr="00D60F3D">
        <w:rPr>
          <w:b/>
          <w:bCs/>
        </w:rPr>
        <w:t>Limitations:</w:t>
      </w:r>
      <w:r w:rsidRPr="00D60F3D">
        <w:t> While powerful, it is challenging to apply, as it requires a sophisticated understanding of the causal relationships between input features and outcomes. It also relies on the ability to generate meaningful counterfactuals, which can be difficult in complex AI systems.</w:t>
      </w:r>
    </w:p>
    <w:p w14:paraId="781B2D99" w14:textId="77777777" w:rsidR="00D60F3D" w:rsidRDefault="00D60F3D" w:rsidP="00D60F3D">
      <w:pPr>
        <w:ind w:left="720"/>
      </w:pPr>
    </w:p>
    <w:p w14:paraId="11BC54B6" w14:textId="77777777" w:rsidR="00D60F3D" w:rsidRPr="00D60F3D" w:rsidRDefault="00D60F3D" w:rsidP="00D60F3D">
      <w:pPr>
        <w:ind w:left="720"/>
      </w:pPr>
      <w:r w:rsidRPr="00D60F3D">
        <w:t>1. Techniques to enhance recyclability of multi-layered holographic display materials</w:t>
      </w:r>
    </w:p>
    <w:p w14:paraId="010A7C8C" w14:textId="77777777" w:rsidR="00D60F3D" w:rsidRPr="00D60F3D" w:rsidRDefault="00D60F3D" w:rsidP="00D60F3D">
      <w:pPr>
        <w:ind w:left="720"/>
      </w:pPr>
      <w:r w:rsidRPr="00D60F3D">
        <w:t> </w:t>
      </w:r>
    </w:p>
    <w:p w14:paraId="0A58C3B4" w14:textId="77777777" w:rsidR="00D60F3D" w:rsidRPr="00D60F3D" w:rsidRDefault="00D60F3D" w:rsidP="00D60F3D">
      <w:pPr>
        <w:ind w:left="720"/>
      </w:pPr>
      <w:r w:rsidRPr="00D60F3D">
        <w:t>Enhancing the recyclability of multi-layered holographic displays requires innovations in both material science and recycling processes to separate and recover components efficiently. </w:t>
      </w:r>
    </w:p>
    <w:p w14:paraId="0A5896C1" w14:textId="77777777" w:rsidR="00D60F3D" w:rsidRPr="00D60F3D" w:rsidRDefault="00D60F3D" w:rsidP="00D60F3D">
      <w:pPr>
        <w:ind w:left="720"/>
      </w:pPr>
      <w:r w:rsidRPr="00D60F3D">
        <w:lastRenderedPageBreak/>
        <w:t>Material design strategies </w:t>
      </w:r>
    </w:p>
    <w:p w14:paraId="039C183C" w14:textId="77777777" w:rsidR="00D60F3D" w:rsidRPr="00D60F3D" w:rsidRDefault="00D60F3D" w:rsidP="00D60F3D">
      <w:pPr>
        <w:numPr>
          <w:ilvl w:val="0"/>
          <w:numId w:val="122"/>
        </w:numPr>
      </w:pPr>
      <w:r w:rsidRPr="00D60F3D">
        <w:rPr>
          <w:b/>
          <w:bCs/>
        </w:rPr>
        <w:t>Water-soluble tie layers:</w:t>
      </w:r>
      <w:r w:rsidRPr="00D60F3D">
        <w:t xml:space="preserve"> In multi-layered composites, a water-soluble polymer can be used as a binding tie layer. When the product reaches a recycling facility, a hot water wash can dissolve this layer, allowing the other layers to be separated and recycled individually.</w:t>
      </w:r>
    </w:p>
    <w:p w14:paraId="165A74C7" w14:textId="77777777" w:rsidR="00D60F3D" w:rsidRPr="00D60F3D" w:rsidRDefault="00D60F3D" w:rsidP="00D60F3D">
      <w:pPr>
        <w:numPr>
          <w:ilvl w:val="0"/>
          <w:numId w:val="122"/>
        </w:numPr>
      </w:pPr>
      <w:r w:rsidRPr="00D60F3D">
        <w:rPr>
          <w:b/>
          <w:bCs/>
        </w:rPr>
        <w:t>Monolayer or simplified composites:</w:t>
      </w:r>
      <w:r w:rsidRPr="00D60F3D">
        <w:t xml:space="preserve"> Using a single type of polymer or designing composites with fewer layers can simplify separation. This approach reduces chemical incompatibilities and makes recycling compatible with existing technologies, like mechanical recycling.</w:t>
      </w:r>
    </w:p>
    <w:p w14:paraId="273EB040" w14:textId="77777777" w:rsidR="00D60F3D" w:rsidRPr="00D60F3D" w:rsidRDefault="00D60F3D" w:rsidP="00D60F3D">
      <w:pPr>
        <w:numPr>
          <w:ilvl w:val="0"/>
          <w:numId w:val="122"/>
        </w:numPr>
      </w:pPr>
      <w:r w:rsidRPr="00D60F3D">
        <w:rPr>
          <w:b/>
          <w:bCs/>
        </w:rPr>
        <w:t>Bio-based and biodegradable materials:</w:t>
      </w:r>
      <w:r w:rsidRPr="00D60F3D">
        <w:t xml:space="preserve"> Integrating materials like cellulose or PLA can reduce reliance on conventional plastics, which improves sustainability. Some naturally derived biopolymers can even be reprocessed with less environmental impact. </w:t>
      </w:r>
    </w:p>
    <w:p w14:paraId="2AFC610E" w14:textId="77777777" w:rsidR="00D60F3D" w:rsidRPr="00D60F3D" w:rsidRDefault="00D60F3D" w:rsidP="00D60F3D">
      <w:pPr>
        <w:ind w:left="720"/>
      </w:pPr>
      <w:r w:rsidRPr="00D60F3D">
        <w:t>Recycling process strategies </w:t>
      </w:r>
    </w:p>
    <w:p w14:paraId="2F241118" w14:textId="77777777" w:rsidR="00D60F3D" w:rsidRPr="00D60F3D" w:rsidRDefault="00D60F3D" w:rsidP="00D60F3D">
      <w:pPr>
        <w:numPr>
          <w:ilvl w:val="0"/>
          <w:numId w:val="123"/>
        </w:numPr>
      </w:pPr>
      <w:r w:rsidRPr="00D60F3D">
        <w:rPr>
          <w:b/>
          <w:bCs/>
        </w:rPr>
        <w:t>Solvent-based deconstruction:</w:t>
      </w:r>
      <w:r w:rsidRPr="00D60F3D">
        <w:t xml:space="preserve"> For composites that cannot be easily separated, solvent-based processes can dissolve or partially deconstruct them into their constituent resins. This approach can be more energy-intensive but offers a method for recycling materials that are otherwise incompatible.</w:t>
      </w:r>
    </w:p>
    <w:p w14:paraId="15B08DFD" w14:textId="77777777" w:rsidR="00D60F3D" w:rsidRPr="00D60F3D" w:rsidRDefault="00D60F3D" w:rsidP="00D60F3D">
      <w:pPr>
        <w:numPr>
          <w:ilvl w:val="0"/>
          <w:numId w:val="123"/>
        </w:numPr>
      </w:pPr>
      <w:r w:rsidRPr="00D60F3D">
        <w:rPr>
          <w:b/>
          <w:bCs/>
        </w:rPr>
        <w:t>Innovative recycling partners:</w:t>
      </w:r>
      <w:r w:rsidRPr="00D60F3D">
        <w:t xml:space="preserve"> Some specialized recycling companies turn multi-layered plastics into new products. For example, some recycle this waste into construction-grade building blocks or water drainage materials, preventing it from ending up in landfills. </w:t>
      </w:r>
    </w:p>
    <w:p w14:paraId="3143F0F3" w14:textId="77777777" w:rsidR="00D60F3D" w:rsidRPr="00D60F3D" w:rsidRDefault="00D60F3D" w:rsidP="00D60F3D">
      <w:pPr>
        <w:ind w:left="720"/>
      </w:pPr>
      <w:r w:rsidRPr="00D60F3D">
        <w:t>2. A concrete example of how a GAN reduces speckle </w:t>
      </w:r>
    </w:p>
    <w:p w14:paraId="167F67CB" w14:textId="77777777" w:rsidR="00D60F3D" w:rsidRPr="00D60F3D" w:rsidRDefault="00D60F3D" w:rsidP="00D60F3D">
      <w:pPr>
        <w:ind w:left="720"/>
      </w:pPr>
      <w:r w:rsidRPr="00D60F3D">
        <w:t>In the context of Synthetic Aperture Radar (SAR) imagery, which suffers from multiplicative speckle noise, a GAN has been used to significantly improve image quality. </w:t>
      </w:r>
    </w:p>
    <w:p w14:paraId="30BD99D8" w14:textId="77777777" w:rsidR="00D60F3D" w:rsidRPr="00D60F3D" w:rsidRDefault="00D60F3D" w:rsidP="00D60F3D">
      <w:pPr>
        <w:ind w:left="720"/>
      </w:pPr>
      <w:r w:rsidRPr="00D60F3D">
        <w:t>Example: Image Despeckling Generative Adversarial Network (ID-GAN) </w:t>
      </w:r>
    </w:p>
    <w:p w14:paraId="74C3D369" w14:textId="77777777" w:rsidR="00D60F3D" w:rsidRPr="00D60F3D" w:rsidRDefault="00D60F3D" w:rsidP="00D60F3D">
      <w:pPr>
        <w:numPr>
          <w:ilvl w:val="0"/>
          <w:numId w:val="124"/>
        </w:numPr>
      </w:pPr>
      <w:r w:rsidRPr="00D60F3D">
        <w:rPr>
          <w:b/>
          <w:bCs/>
        </w:rPr>
        <w:t>Training Data:</w:t>
      </w:r>
      <w:r w:rsidRPr="00D60F3D">
        <w:t xml:space="preserve"> The GAN is trained using a large dataset of both speckle-filled and clean SAR images.</w:t>
      </w:r>
    </w:p>
    <w:p w14:paraId="179266D5" w14:textId="77777777" w:rsidR="00D60F3D" w:rsidRPr="00D60F3D" w:rsidRDefault="00D60F3D" w:rsidP="00D60F3D">
      <w:pPr>
        <w:numPr>
          <w:ilvl w:val="0"/>
          <w:numId w:val="124"/>
        </w:numPr>
      </w:pPr>
      <w:r w:rsidRPr="00D60F3D">
        <w:rPr>
          <w:b/>
          <w:bCs/>
        </w:rPr>
        <w:t>Generator:</w:t>
      </w:r>
      <w:r w:rsidRPr="00D60F3D">
        <w:t xml:space="preserve"> The generator network takes a speckle-filled SAR image as input. It is composed of a convolutional neural network (CNN) that learns to filter out the noise and produce a despeckled image.</w:t>
      </w:r>
    </w:p>
    <w:p w14:paraId="667FC907" w14:textId="77777777" w:rsidR="00D60F3D" w:rsidRPr="00D60F3D" w:rsidRDefault="00D60F3D" w:rsidP="00D60F3D">
      <w:pPr>
        <w:numPr>
          <w:ilvl w:val="0"/>
          <w:numId w:val="124"/>
        </w:numPr>
      </w:pPr>
      <w:r w:rsidRPr="00D60F3D">
        <w:rPr>
          <w:b/>
          <w:bCs/>
        </w:rPr>
        <w:lastRenderedPageBreak/>
        <w:t>Discriminator:</w:t>
      </w:r>
      <w:r w:rsidRPr="00D60F3D">
        <w:t xml:space="preserve"> The discriminator network acts as a critic. It is shown both the original, real clean images and the generator's synthesized, despeckled images. The discriminator's job is to tell if the image is real or fake.</w:t>
      </w:r>
    </w:p>
    <w:p w14:paraId="4F4FEE9A" w14:textId="77777777" w:rsidR="00D60F3D" w:rsidRPr="00D60F3D" w:rsidRDefault="00D60F3D" w:rsidP="00D60F3D">
      <w:pPr>
        <w:numPr>
          <w:ilvl w:val="0"/>
          <w:numId w:val="124"/>
        </w:numPr>
      </w:pPr>
      <w:r w:rsidRPr="00D60F3D">
        <w:rPr>
          <w:b/>
          <w:bCs/>
        </w:rPr>
        <w:t>Training Cycle:</w:t>
      </w:r>
      <w:r w:rsidRPr="00D60F3D">
        <w:t xml:space="preserve"> In a feedback loop, the generator is penalized when its images are identified as fake by the discriminator. This drives the generator to continuously improve its ability to generate high-quality, realistic images that lack speckle noise.</w:t>
      </w:r>
    </w:p>
    <w:p w14:paraId="48817AB6" w14:textId="77777777" w:rsidR="00D60F3D" w:rsidRPr="00D60F3D" w:rsidRDefault="00D60F3D" w:rsidP="00D60F3D">
      <w:pPr>
        <w:numPr>
          <w:ilvl w:val="0"/>
          <w:numId w:val="124"/>
        </w:numPr>
      </w:pPr>
      <w:r w:rsidRPr="00D60F3D">
        <w:rPr>
          <w:b/>
          <w:bCs/>
        </w:rPr>
        <w:t>Result:</w:t>
      </w:r>
      <w:r w:rsidRPr="00D60F3D">
        <w:t xml:space="preserve"> The final, trained ID-GAN can take any new SAR image and apply the learned despeckling technique to effectively remove speckle while preserving important image details and features. </w:t>
      </w:r>
    </w:p>
    <w:p w14:paraId="2A4D801F" w14:textId="77777777" w:rsidR="00D60F3D" w:rsidRPr="00D60F3D" w:rsidRDefault="00D60F3D" w:rsidP="00D60F3D">
      <w:pPr>
        <w:ind w:left="720"/>
      </w:pPr>
      <w:r w:rsidRPr="00D60F3D">
        <w:t>3. Holographic data and processing and the role of quantum technologies </w:t>
      </w:r>
    </w:p>
    <w:p w14:paraId="7A38DD3B" w14:textId="77777777" w:rsidR="00D60F3D" w:rsidRPr="00D60F3D" w:rsidRDefault="00D60F3D" w:rsidP="00D60F3D">
      <w:pPr>
        <w:ind w:left="720"/>
      </w:pPr>
      <w:r w:rsidRPr="00D60F3D">
        <w:t>Holographic data and processing needs are continuously evolving toward higher resolution, more immersive, and more dynamic experiences, pushing the boundaries of classical computing. Quantum technologies could fundamentally change how these displays are processed and rendered. </w:t>
      </w:r>
    </w:p>
    <w:p w14:paraId="728C1492" w14:textId="77777777" w:rsidR="00D60F3D" w:rsidRPr="00D60F3D" w:rsidRDefault="00D60F3D" w:rsidP="00D60F3D">
      <w:pPr>
        <w:ind w:left="720"/>
      </w:pPr>
      <w:r w:rsidRPr="00D60F3D">
        <w:t>Evolving data and processing needs </w:t>
      </w:r>
    </w:p>
    <w:p w14:paraId="02FE13DD" w14:textId="77777777" w:rsidR="00D60F3D" w:rsidRPr="00D60F3D" w:rsidRDefault="00D60F3D" w:rsidP="00D60F3D">
      <w:pPr>
        <w:numPr>
          <w:ilvl w:val="0"/>
          <w:numId w:val="125"/>
        </w:numPr>
      </w:pPr>
      <w:r w:rsidRPr="00D60F3D">
        <w:rPr>
          <w:b/>
          <w:bCs/>
        </w:rPr>
        <w:t>High-bandwidth requirements:</w:t>
      </w:r>
      <w:r w:rsidRPr="00D60F3D">
        <w:t xml:space="preserve"> As displays increase resolution and viewing angle, the data bandwidth needed to transmit and render content grows exponentially. Bandwidth requirements are projected to increase from 10 Gbps for current systems to 100 Gbps or even 1 Tbps for future high-performance systems.</w:t>
      </w:r>
    </w:p>
    <w:p w14:paraId="684CAB46" w14:textId="77777777" w:rsidR="00D60F3D" w:rsidRPr="00D60F3D" w:rsidRDefault="00D60F3D" w:rsidP="00D60F3D">
      <w:pPr>
        <w:numPr>
          <w:ilvl w:val="0"/>
          <w:numId w:val="125"/>
        </w:numPr>
      </w:pPr>
      <w:r w:rsidRPr="00D60F3D">
        <w:rPr>
          <w:b/>
          <w:bCs/>
        </w:rPr>
        <w:t>Real-time rendering:</w:t>
      </w:r>
      <w:r w:rsidRPr="00D60F3D">
        <w:t xml:space="preserve"> The computational power needed for real-time computer-generated holography (CGH) is immense. Rendering more detailed scenes with full-color and full-parallax at high frame rates remains a significant challenge for classical computers. </w:t>
      </w:r>
    </w:p>
    <w:p w14:paraId="605379CB" w14:textId="77777777" w:rsidR="00D60F3D" w:rsidRPr="00D60F3D" w:rsidRDefault="00D60F3D" w:rsidP="00D60F3D">
      <w:pPr>
        <w:ind w:left="720"/>
      </w:pPr>
      <w:r w:rsidRPr="00D60F3D">
        <w:t>Quantum technologies to enhance holography </w:t>
      </w:r>
    </w:p>
    <w:p w14:paraId="7D7437A9" w14:textId="77777777" w:rsidR="00D60F3D" w:rsidRPr="00D60F3D" w:rsidRDefault="00D60F3D" w:rsidP="00D60F3D">
      <w:pPr>
        <w:numPr>
          <w:ilvl w:val="0"/>
          <w:numId w:val="126"/>
        </w:numPr>
      </w:pPr>
      <w:r w:rsidRPr="00D60F3D">
        <w:rPr>
          <w:b/>
          <w:bCs/>
        </w:rPr>
        <w:t>Quantum computer-generated holography (QGH):</w:t>
      </w:r>
      <w:r w:rsidRPr="00D60F3D">
        <w:t xml:space="preserve"> QGH uses quantum computing principles to accelerate hologram computation. By representing point cloud data with qubits in superposition states and using quantum mechanics to calculate lightwave interactions, QGH could accelerate computation by a factor of </w:t>
      </w:r>
    </w:p>
    <w:p w14:paraId="6E884335" w14:textId="6E248AE5" w:rsidR="00D60F3D" w:rsidRPr="00D60F3D" w:rsidRDefault="00D60F3D" w:rsidP="00D60F3D">
      <w:pPr>
        <w:ind w:left="720"/>
      </w:pPr>
      <w:r w:rsidRPr="00D60F3D">
        <w:drawing>
          <wp:inline distT="0" distB="0" distL="0" distR="0" wp14:anchorId="7386B435" wp14:editId="1118593F">
            <wp:extent cx="12700" cy="12700"/>
            <wp:effectExtent l="0" t="0" r="0" b="0"/>
            <wp:docPr id="81142884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a:ln>
                      <a:noFill/>
                    </a:ln>
                  </pic:spPr>
                </pic:pic>
              </a:graphicData>
            </a:graphic>
          </wp:inline>
        </w:drawing>
      </w:r>
    </w:p>
    <w:p w14:paraId="7C8728FC" w14:textId="12B2B57F" w:rsidR="00D60F3D" w:rsidRPr="00D60F3D" w:rsidRDefault="00D60F3D" w:rsidP="00D60F3D">
      <w:pPr>
        <w:ind w:left="720"/>
      </w:pPr>
      <m:oMathPara>
        <m:oMath>
          <m:sSup>
            <m:sSupPr>
              <m:ctrlPr>
                <w:rPr>
                  <w:rFonts w:ascii="Cambria Math" w:hAnsi="Cambria Math"/>
                </w:rPr>
              </m:ctrlPr>
            </m:sSupPr>
            <m:e>
              <m:r>
                <w:rPr>
                  <w:rFonts w:ascii="Cambria Math" w:hAnsi="Cambria Math"/>
                </w:rPr>
                <m:t>10</m:t>
              </m:r>
            </m:e>
            <m:sup>
              <m:r>
                <w:rPr>
                  <w:rFonts w:ascii="Cambria Math" w:hAnsi="Cambria Math"/>
                </w:rPr>
                <m:t>6</m:t>
              </m:r>
            </m:sup>
          </m:sSup>
        </m:oMath>
      </m:oMathPara>
    </w:p>
    <w:p w14:paraId="683C3891" w14:textId="77777777" w:rsidR="00D60F3D" w:rsidRPr="00D60F3D" w:rsidRDefault="00D60F3D" w:rsidP="00D60F3D">
      <w:pPr>
        <w:ind w:left="720"/>
      </w:pPr>
      <w:r w:rsidRPr="00D60F3D">
        <w:t>106</w:t>
      </w:r>
    </w:p>
    <w:p w14:paraId="6952F79A" w14:textId="77777777" w:rsidR="00D60F3D" w:rsidRPr="00D60F3D" w:rsidRDefault="00D60F3D" w:rsidP="00D60F3D">
      <w:pPr>
        <w:ind w:left="720"/>
      </w:pPr>
      <w:r w:rsidRPr="00D60F3D">
        <w:t>.</w:t>
      </w:r>
    </w:p>
    <w:p w14:paraId="2EF1C27C" w14:textId="77777777" w:rsidR="00D60F3D" w:rsidRPr="00D60F3D" w:rsidRDefault="00D60F3D" w:rsidP="00D60F3D">
      <w:pPr>
        <w:numPr>
          <w:ilvl w:val="0"/>
          <w:numId w:val="126"/>
        </w:numPr>
      </w:pPr>
      <w:r w:rsidRPr="00D60F3D">
        <w:rPr>
          <w:b/>
          <w:bCs/>
        </w:rPr>
        <w:lastRenderedPageBreak/>
        <w:t>Quantum machine learning (QML):</w:t>
      </w:r>
      <w:r w:rsidRPr="00D60F3D">
        <w:t xml:space="preserve"> QML could enhance AI-driven rendering techniques. It leverages the advantages of quantum computing in parallelism and high-dimensional space representation to improve the speed and efficiency of algorithms that accelerate CGH.</w:t>
      </w:r>
    </w:p>
    <w:p w14:paraId="0BBEEC56" w14:textId="77777777" w:rsidR="00D60F3D" w:rsidRPr="00D60F3D" w:rsidRDefault="00D60F3D" w:rsidP="00D60F3D">
      <w:pPr>
        <w:numPr>
          <w:ilvl w:val="0"/>
          <w:numId w:val="126"/>
        </w:numPr>
      </w:pPr>
      <w:r w:rsidRPr="00D60F3D">
        <w:rPr>
          <w:b/>
          <w:bCs/>
        </w:rPr>
        <w:t>Electronic quantum holography:</w:t>
      </w:r>
      <w:r w:rsidRPr="00D60F3D">
        <w:t xml:space="preserve"> This technology could be used to encode and read out data at unprecedented density, potentially revolutionizing how holographic data is stored. It uses principles from holography to create an electronic quantum hologram on a chip's surface.</w:t>
      </w:r>
    </w:p>
    <w:p w14:paraId="367D5830" w14:textId="77777777" w:rsidR="00D60F3D" w:rsidRPr="00D60F3D" w:rsidRDefault="00D60F3D" w:rsidP="00D60F3D">
      <w:pPr>
        <w:numPr>
          <w:ilvl w:val="0"/>
          <w:numId w:val="126"/>
        </w:numPr>
        <w:pBdr>
          <w:bottom w:val="single" w:sz="6" w:space="1" w:color="auto"/>
        </w:pBdr>
      </w:pPr>
      <w:r w:rsidRPr="00D60F3D">
        <w:rPr>
          <w:b/>
          <w:bCs/>
        </w:rPr>
        <w:t>Holographic quantum computation (HQC):</w:t>
      </w:r>
      <w:r w:rsidRPr="00D60F3D">
        <w:t xml:space="preserve"> This paradigm leverages holographic theories of spacetime to address challenges in building large-scale, reliable quantum computers. By enhancing error correction and scalability, HQC could enable faster and more accurate algorithms for applications in quantum simulation, optimization, and machine learning, further advancing holographic technologies.</w:t>
      </w:r>
    </w:p>
    <w:p w14:paraId="5F64E9EE" w14:textId="77777777" w:rsidR="00D60F3D" w:rsidRDefault="00D60F3D" w:rsidP="00D60F3D">
      <w:pPr>
        <w:ind w:left="720"/>
      </w:pPr>
    </w:p>
    <w:p w14:paraId="4F33AE0A" w14:textId="77777777" w:rsidR="001B0A8F" w:rsidRPr="001B0A8F" w:rsidRDefault="001B0A8F" w:rsidP="001B0A8F">
      <w:pPr>
        <w:ind w:left="720"/>
        <w:rPr>
          <w:b/>
          <w:bCs/>
        </w:rPr>
      </w:pPr>
      <w:r w:rsidRPr="001B0A8F">
        <w:rPr>
          <w:b/>
          <w:bCs/>
        </w:rPr>
        <w:t>1. Main limitations of using bio-based polymers in holographic displays</w:t>
      </w:r>
    </w:p>
    <w:p w14:paraId="0CA89D0A" w14:textId="77777777" w:rsidR="001B0A8F" w:rsidRPr="001B0A8F" w:rsidRDefault="001B0A8F" w:rsidP="001B0A8F">
      <w:pPr>
        <w:ind w:left="720"/>
      </w:pPr>
      <w:r w:rsidRPr="001B0A8F">
        <w:t>While bio-based polymers offer promising solutions for making holographic displays more eco-friendly, several limitations hinder their widespread adoption.</w:t>
      </w:r>
    </w:p>
    <w:p w14:paraId="3B9D2F39" w14:textId="77777777" w:rsidR="001B0A8F" w:rsidRPr="001B0A8F" w:rsidRDefault="001B0A8F" w:rsidP="001B0A8F">
      <w:pPr>
        <w:numPr>
          <w:ilvl w:val="0"/>
          <w:numId w:val="127"/>
        </w:numPr>
      </w:pPr>
      <w:r w:rsidRPr="001B0A8F">
        <w:rPr>
          <w:b/>
          <w:bCs/>
        </w:rPr>
        <w:t>Performance gaps:</w:t>
      </w:r>
      <w:r w:rsidRPr="001B0A8F">
        <w:t> Many bio-based polymers, compared to their petroleum-based counterparts, have disadvantages in properties critical for displays, such as </w:t>
      </w:r>
      <w:r w:rsidRPr="001B0A8F">
        <w:rPr>
          <w:b/>
          <w:bCs/>
        </w:rPr>
        <w:t>water vapor permeability, oxygen permeability, fragility, and low thermal resistance</w:t>
      </w:r>
      <w:r w:rsidRPr="001B0A8F">
        <w:t>. For example, bio-based polymers derived from starch show lower water barrier characteristics and poorer mechanical performance.</w:t>
      </w:r>
    </w:p>
    <w:p w14:paraId="18296617" w14:textId="77777777" w:rsidR="001B0A8F" w:rsidRPr="001B0A8F" w:rsidRDefault="001B0A8F" w:rsidP="001B0A8F">
      <w:pPr>
        <w:numPr>
          <w:ilvl w:val="0"/>
          <w:numId w:val="127"/>
        </w:numPr>
      </w:pPr>
      <w:r w:rsidRPr="001B0A8F">
        <w:rPr>
          <w:b/>
          <w:bCs/>
        </w:rPr>
        <w:t>Cost and functionality:</w:t>
      </w:r>
      <w:r w:rsidRPr="001B0A8F">
        <w:t> The high cost of producing bio-based polymers on a large scale, combined with the need to develop materials that match the functionality of established plastics (e.g., barrier properties, strength, temperature resistance), presents a significant challenge to their adoption.</w:t>
      </w:r>
    </w:p>
    <w:p w14:paraId="073E45AB" w14:textId="77777777" w:rsidR="001B0A8F" w:rsidRPr="001B0A8F" w:rsidRDefault="001B0A8F" w:rsidP="001B0A8F">
      <w:pPr>
        <w:numPr>
          <w:ilvl w:val="0"/>
          <w:numId w:val="127"/>
        </w:numPr>
      </w:pPr>
      <w:r w:rsidRPr="001B0A8F">
        <w:rPr>
          <w:b/>
          <w:bCs/>
        </w:rPr>
        <w:t>Processability:</w:t>
      </w:r>
      <w:r w:rsidRPr="001B0A8F">
        <w:t> Some bio-based polymers can be challenging to process using existing manufacturing techniques. For example, polylactic acid (PLA), a common bio-based polymer used in 3D printing, is known for its </w:t>
      </w:r>
      <w:r w:rsidRPr="001B0A8F">
        <w:rPr>
          <w:b/>
          <w:bCs/>
        </w:rPr>
        <w:t>inherent brittleness and rigidity</w:t>
      </w:r>
      <w:r w:rsidRPr="001B0A8F">
        <w:t>, which restricts its use in applications requiring flexibility.</w:t>
      </w:r>
    </w:p>
    <w:p w14:paraId="7B036545" w14:textId="77777777" w:rsidR="001B0A8F" w:rsidRPr="001B0A8F" w:rsidRDefault="001B0A8F" w:rsidP="001B0A8F">
      <w:pPr>
        <w:numPr>
          <w:ilvl w:val="0"/>
          <w:numId w:val="127"/>
        </w:numPr>
      </w:pPr>
      <w:r w:rsidRPr="001B0A8F">
        <w:rPr>
          <w:b/>
          <w:bCs/>
        </w:rPr>
        <w:t>End-of-life and biodegradation:</w:t>
      </w:r>
      <w:r w:rsidRPr="001B0A8F">
        <w:t xml:space="preserve"> Although bio-based polymers are often marketed as sustainable, not all are readily biodegradable in all environments. The conditions </w:t>
      </w:r>
      <w:r w:rsidRPr="001B0A8F">
        <w:lastRenderedPageBreak/>
        <w:t>for their degradation can be specific and may not be met in typical waste disposal systems, potentially contributing to waste accumulation. </w:t>
      </w:r>
    </w:p>
    <w:p w14:paraId="4C50F217" w14:textId="77777777" w:rsidR="001B0A8F" w:rsidRPr="001B0A8F" w:rsidRDefault="001B0A8F" w:rsidP="001B0A8F">
      <w:pPr>
        <w:ind w:left="720"/>
        <w:rPr>
          <w:b/>
          <w:bCs/>
        </w:rPr>
      </w:pPr>
      <w:r w:rsidRPr="001B0A8F">
        <w:rPr>
          <w:b/>
          <w:bCs/>
        </w:rPr>
        <w:t>2. Concrete example of a GAN architecture for speckle reduction</w:t>
      </w:r>
    </w:p>
    <w:p w14:paraId="58643718" w14:textId="77777777" w:rsidR="001B0A8F" w:rsidRPr="001B0A8F" w:rsidRDefault="001B0A8F" w:rsidP="001B0A8F">
      <w:pPr>
        <w:ind w:left="720"/>
      </w:pPr>
      <w:r w:rsidRPr="001B0A8F">
        <w:t>A specific example of a GAN architecture used for speckle reduction is the </w:t>
      </w:r>
      <w:r w:rsidRPr="001B0A8F">
        <w:rPr>
          <w:b/>
          <w:bCs/>
        </w:rPr>
        <w:t>RedGAN</w:t>
      </w:r>
      <w:r w:rsidRPr="001B0A8F">
        <w:t> network, proposed by Zhu et al. in 2022 for unsupervised despeckling in optical coherence tomography (OCT) images, which could be adapted for holographic displays. </w:t>
      </w:r>
    </w:p>
    <w:p w14:paraId="17A26C49" w14:textId="77777777" w:rsidR="001B0A8F" w:rsidRPr="001B0A8F" w:rsidRDefault="001B0A8F" w:rsidP="001B0A8F">
      <w:pPr>
        <w:ind w:left="720"/>
        <w:rPr>
          <w:b/>
          <w:bCs/>
        </w:rPr>
      </w:pPr>
      <w:r w:rsidRPr="001B0A8F">
        <w:rPr>
          <w:b/>
          <w:bCs/>
        </w:rPr>
        <w:t>RedGAN architecture and function</w:t>
      </w:r>
    </w:p>
    <w:p w14:paraId="4D20FAD2" w14:textId="77777777" w:rsidR="001B0A8F" w:rsidRPr="001B0A8F" w:rsidRDefault="001B0A8F" w:rsidP="001B0A8F">
      <w:pPr>
        <w:numPr>
          <w:ilvl w:val="0"/>
          <w:numId w:val="128"/>
        </w:numPr>
      </w:pPr>
      <w:r w:rsidRPr="001B0A8F">
        <w:rPr>
          <w:b/>
          <w:bCs/>
        </w:rPr>
        <w:t>Generator (RedNET):</w:t>
      </w:r>
      <w:r w:rsidRPr="001B0A8F">
        <w:t> The generator in RedGAN is built upon a </w:t>
      </w:r>
      <w:r w:rsidRPr="001B0A8F">
        <w:rPr>
          <w:b/>
          <w:bCs/>
        </w:rPr>
        <w:t>Residual Encoder-Decoder Network (RedNET)</w:t>
      </w:r>
      <w:r w:rsidRPr="001B0A8F">
        <w:t> architecture. This network consists of seven convolutional layers and seven inverse convolutional layers, each processing 64 features.</w:t>
      </w:r>
    </w:p>
    <w:p w14:paraId="05431D04" w14:textId="77777777" w:rsidR="001B0A8F" w:rsidRPr="001B0A8F" w:rsidRDefault="001B0A8F" w:rsidP="001B0A8F">
      <w:pPr>
        <w:numPr>
          <w:ilvl w:val="1"/>
          <w:numId w:val="129"/>
        </w:numPr>
      </w:pPr>
      <w:r w:rsidRPr="001B0A8F">
        <w:rPr>
          <w:b/>
          <w:bCs/>
        </w:rPr>
        <w:t>Encoder:</w:t>
      </w:r>
      <w:r w:rsidRPr="001B0A8F">
        <w:t> The encoder part of RedNET learns to extract features from the noisy input image and compresses them into a lower-dimensional representation. This helps the network focus on the essential information while ignoring the speckle.</w:t>
      </w:r>
    </w:p>
    <w:p w14:paraId="7ABCC3F1" w14:textId="77777777" w:rsidR="001B0A8F" w:rsidRPr="001B0A8F" w:rsidRDefault="001B0A8F" w:rsidP="001B0A8F">
      <w:pPr>
        <w:numPr>
          <w:ilvl w:val="1"/>
          <w:numId w:val="130"/>
        </w:numPr>
      </w:pPr>
      <w:r w:rsidRPr="001B0A8F">
        <w:rPr>
          <w:b/>
          <w:bCs/>
        </w:rPr>
        <w:t>Decoder:</w:t>
      </w:r>
      <w:r w:rsidRPr="001B0A8F">
        <w:t> The decoder then reconstructs a clean image from the compressed features. Residual connections within the network allow for direct information flow, helping to preserve image details during the reconstruction process.</w:t>
      </w:r>
    </w:p>
    <w:p w14:paraId="36B5FC2C" w14:textId="77777777" w:rsidR="001B0A8F" w:rsidRPr="001B0A8F" w:rsidRDefault="001B0A8F" w:rsidP="001B0A8F">
      <w:pPr>
        <w:numPr>
          <w:ilvl w:val="0"/>
          <w:numId w:val="128"/>
        </w:numPr>
      </w:pPr>
      <w:r w:rsidRPr="001B0A8F">
        <w:rPr>
          <w:b/>
          <w:bCs/>
        </w:rPr>
        <w:t>Discriminator:</w:t>
      </w:r>
      <w:r w:rsidRPr="001B0A8F">
        <w:t> The discriminator network in RedGAN comprises seven convolutional layers, each followed by a batch normalization unit and a leaky ReLU activation function.</w:t>
      </w:r>
    </w:p>
    <w:p w14:paraId="7E97F521" w14:textId="77777777" w:rsidR="001B0A8F" w:rsidRPr="001B0A8F" w:rsidRDefault="001B0A8F" w:rsidP="001B0A8F">
      <w:pPr>
        <w:numPr>
          <w:ilvl w:val="1"/>
          <w:numId w:val="131"/>
        </w:numPr>
      </w:pPr>
      <w:r w:rsidRPr="001B0A8F">
        <w:t>The discriminator's role is to distinguish between the generated (despeckled) images and real, clean images. This adversarial process forces the generator to produce outputs that are highly realistic and free of speckle artifacts. </w:t>
      </w:r>
    </w:p>
    <w:p w14:paraId="26A3E854" w14:textId="77777777" w:rsidR="001B0A8F" w:rsidRPr="001B0A8F" w:rsidRDefault="001B0A8F" w:rsidP="001B0A8F">
      <w:pPr>
        <w:ind w:left="720"/>
        <w:rPr>
          <w:b/>
          <w:bCs/>
        </w:rPr>
      </w:pPr>
      <w:r w:rsidRPr="001B0A8F">
        <w:rPr>
          <w:b/>
          <w:bCs/>
        </w:rPr>
        <w:t>Speckle reduction process</w:t>
      </w:r>
    </w:p>
    <w:p w14:paraId="7914A35F" w14:textId="77777777" w:rsidR="001B0A8F" w:rsidRPr="001B0A8F" w:rsidRDefault="001B0A8F" w:rsidP="001B0A8F">
      <w:pPr>
        <w:numPr>
          <w:ilvl w:val="0"/>
          <w:numId w:val="132"/>
        </w:numPr>
      </w:pPr>
      <w:r w:rsidRPr="001B0A8F">
        <w:rPr>
          <w:b/>
          <w:bCs/>
        </w:rPr>
        <w:t>Unsupervised Learning:</w:t>
      </w:r>
      <w:r w:rsidRPr="001B0A8F">
        <w:t> RedGAN utilizes a </w:t>
      </w:r>
      <w:r w:rsidRPr="001B0A8F">
        <w:rPr>
          <w:b/>
          <w:bCs/>
        </w:rPr>
        <w:t>cycle-consistent GAN (CycleGAN)</w:t>
      </w:r>
      <w:r w:rsidRPr="001B0A8F">
        <w:t> architecture. This means it can learn to map noisy images to clean images without requiring perfectly paired examples (i.e., you don't need a perfectly clean version of every noisy image). The cycle-consistency loss ensures that if you translate a noisy image to a clean one and then back to a noisy one, you should get back to the original noisy image.</w:t>
      </w:r>
    </w:p>
    <w:p w14:paraId="27CC70F2" w14:textId="77777777" w:rsidR="001B0A8F" w:rsidRPr="001B0A8F" w:rsidRDefault="001B0A8F" w:rsidP="001B0A8F">
      <w:pPr>
        <w:numPr>
          <w:ilvl w:val="0"/>
          <w:numId w:val="132"/>
        </w:numPr>
      </w:pPr>
      <w:r w:rsidRPr="001B0A8F">
        <w:rPr>
          <w:b/>
          <w:bCs/>
        </w:rPr>
        <w:t>Training Objective:</w:t>
      </w:r>
      <w:r w:rsidRPr="001B0A8F">
        <w:t xml:space="preserve"> The GAN trains through a competition between the generator and discriminator. The generator learns to remove speckle, while the discriminator </w:t>
      </w:r>
      <w:r w:rsidRPr="001B0A8F">
        <w:lastRenderedPageBreak/>
        <w:t>learns to detect remaining noise. This iterative refinement helps the generator produce high-quality, despeckled images that closely resemble real, clean images. </w:t>
      </w:r>
    </w:p>
    <w:p w14:paraId="6915AA16" w14:textId="77777777" w:rsidR="001B0A8F" w:rsidRPr="001B0A8F" w:rsidRDefault="001B0A8F" w:rsidP="001B0A8F">
      <w:pPr>
        <w:ind w:left="720"/>
        <w:rPr>
          <w:b/>
          <w:bCs/>
        </w:rPr>
      </w:pPr>
      <w:r w:rsidRPr="001B0A8F">
        <w:rPr>
          <w:b/>
          <w:bCs/>
        </w:rPr>
        <w:t>3. Specific examples of bio-based LCs</w:t>
      </w:r>
    </w:p>
    <w:p w14:paraId="7F2AF457" w14:textId="77777777" w:rsidR="001B0A8F" w:rsidRPr="001B0A8F" w:rsidRDefault="001B0A8F" w:rsidP="001B0A8F">
      <w:pPr>
        <w:ind w:left="720"/>
      </w:pPr>
      <w:r w:rsidRPr="001B0A8F">
        <w:t>Research into bio-based liquid crystals (LCs) is exploring materials derived from natural sources, offering a more sustainable alternative to the synthetic LCs traditionally used in displays.</w:t>
      </w:r>
    </w:p>
    <w:p w14:paraId="2DECB274" w14:textId="77777777" w:rsidR="001B0A8F" w:rsidRPr="001B0A8F" w:rsidRDefault="001B0A8F" w:rsidP="001B0A8F">
      <w:pPr>
        <w:numPr>
          <w:ilvl w:val="0"/>
          <w:numId w:val="133"/>
        </w:numPr>
      </w:pPr>
      <w:r w:rsidRPr="001B0A8F">
        <w:rPr>
          <w:b/>
          <w:bCs/>
        </w:rPr>
        <w:t>Cellulose-based LCs:</w:t>
      </w:r>
      <w:r w:rsidRPr="001B0A8F">
        <w:t> Cellulose, the most abundant natural polymer, can be chemically modified to form liquid crystalline phases. These materials can be used as optical films or potentially as active components in displays.</w:t>
      </w:r>
    </w:p>
    <w:p w14:paraId="6C86E7ED" w14:textId="77777777" w:rsidR="001B0A8F" w:rsidRPr="001B0A8F" w:rsidRDefault="001B0A8F" w:rsidP="001B0A8F">
      <w:pPr>
        <w:numPr>
          <w:ilvl w:val="0"/>
          <w:numId w:val="133"/>
        </w:numPr>
      </w:pPr>
      <w:r w:rsidRPr="001B0A8F">
        <w:rPr>
          <w:b/>
          <w:bCs/>
        </w:rPr>
        <w:t>DNA-based LCs:</w:t>
      </w:r>
      <w:r w:rsidRPr="001B0A8F">
        <w:t> DNA can also self-assemble into liquid crystal phases, offering biocompatible and biodegradable options. These materials have potential applications in sensing and drug delivery, as well as in display technology.</w:t>
      </w:r>
    </w:p>
    <w:p w14:paraId="0E7C5C7F" w14:textId="77777777" w:rsidR="001B0A8F" w:rsidRPr="001B0A8F" w:rsidRDefault="001B0A8F" w:rsidP="001B0A8F">
      <w:pPr>
        <w:numPr>
          <w:ilvl w:val="0"/>
          <w:numId w:val="133"/>
        </w:numPr>
      </w:pPr>
      <w:r w:rsidRPr="001B0A8F">
        <w:rPr>
          <w:b/>
          <w:bCs/>
        </w:rPr>
        <w:t>Chitin and Chitosan LCs:</w:t>
      </w:r>
      <w:r w:rsidRPr="001B0A8F">
        <w:t> Chitin, a natural polymer found in the exoskeletons of crustaceans and insects, can be chemically modified to create liquid crystal phases. Chitosan, a derivative of chitin, has been used in biomedical applications like tissue engineering and drug delivery. According to the Wiley Online Library</w:t>
      </w:r>
    </w:p>
    <w:p w14:paraId="53F52F1B" w14:textId="77777777" w:rsidR="001B0A8F" w:rsidRPr="001B0A8F" w:rsidRDefault="001B0A8F" w:rsidP="001B0A8F">
      <w:pPr>
        <w:numPr>
          <w:ilvl w:val="0"/>
          <w:numId w:val="133"/>
        </w:numPr>
      </w:pPr>
      <w:r w:rsidRPr="001B0A8F">
        <w:rPr>
          <w:b/>
          <w:bCs/>
        </w:rPr>
        <w:t>Protein-based LCs:</w:t>
      </w:r>
      <w:r w:rsidRPr="001B0A8F">
        <w:t> Certain proteins, like collagen or silk fibroin, can form liquid crystal phases under specific conditions. According to the National Institutes of Health (NIH) These materials could potentially be integrated into display components, leveraging their biocompatibility and biodegradability. </w:t>
      </w:r>
    </w:p>
    <w:p w14:paraId="001CF6C7" w14:textId="77777777" w:rsidR="001B0A8F" w:rsidRPr="001B0A8F" w:rsidRDefault="001B0A8F" w:rsidP="001B0A8F">
      <w:pPr>
        <w:pBdr>
          <w:bottom w:val="single" w:sz="6" w:space="1" w:color="auto"/>
        </w:pBdr>
        <w:ind w:left="720"/>
      </w:pPr>
      <w:r w:rsidRPr="001B0A8F">
        <w:t>These materials are being investigated for their unique optical and self-assembly properties and their potential to reduce the environmental impact of display manufacturing. While still largely in the research phase, bio-based LCs offer a promising path toward more sustainable display technologies.</w:t>
      </w:r>
    </w:p>
    <w:p w14:paraId="1DEE05D8" w14:textId="77777777" w:rsidR="001B0A8F" w:rsidRDefault="001B0A8F" w:rsidP="00D60F3D">
      <w:pPr>
        <w:ind w:left="720"/>
      </w:pPr>
    </w:p>
    <w:p w14:paraId="6E4F54FE" w14:textId="77777777" w:rsidR="001B0A8F" w:rsidRPr="001B0A8F" w:rsidRDefault="001B0A8F" w:rsidP="001B0A8F">
      <w:pPr>
        <w:ind w:left="720"/>
      </w:pPr>
      <w:r w:rsidRPr="001B0A8F">
        <w:t>Other proteins being explored for bio-based liquid crystals</w:t>
      </w:r>
    </w:p>
    <w:p w14:paraId="747C9838" w14:textId="77777777" w:rsidR="001B0A8F" w:rsidRPr="001B0A8F" w:rsidRDefault="001B0A8F" w:rsidP="001B0A8F">
      <w:pPr>
        <w:ind w:left="720"/>
      </w:pPr>
      <w:r w:rsidRPr="001B0A8F">
        <w:t> </w:t>
      </w:r>
    </w:p>
    <w:p w14:paraId="6AE89799" w14:textId="77777777" w:rsidR="001B0A8F" w:rsidRPr="001B0A8F" w:rsidRDefault="001B0A8F" w:rsidP="001B0A8F">
      <w:pPr>
        <w:ind w:left="720"/>
      </w:pPr>
      <w:r w:rsidRPr="001B0A8F">
        <w:t>Beyond silk fibroin and collagen, other proteins are being explored for bio-based liquid crystals (LCs) for potential applications in display technology and biomedical fields. </w:t>
      </w:r>
    </w:p>
    <w:p w14:paraId="780CC123" w14:textId="77777777" w:rsidR="001B0A8F" w:rsidRPr="001B0A8F" w:rsidRDefault="001B0A8F" w:rsidP="001B0A8F">
      <w:pPr>
        <w:numPr>
          <w:ilvl w:val="0"/>
          <w:numId w:val="134"/>
        </w:numPr>
      </w:pPr>
      <w:r w:rsidRPr="001B0A8F">
        <w:rPr>
          <w:b/>
          <w:bCs/>
        </w:rPr>
        <w:t>Bacteriorhodopsin (bR):</w:t>
      </w:r>
      <w:r w:rsidRPr="001B0A8F">
        <w:t xml:space="preserve"> This membrane protein is being studied for its ability to respond to light by pumping protons. Researchers have monitored its function using </w:t>
      </w:r>
      <w:r w:rsidRPr="001B0A8F">
        <w:lastRenderedPageBreak/>
        <w:t>pH-sensitive LC thin-film biosensors, showing how proteins can influence LC behavior for sensing applications.</w:t>
      </w:r>
    </w:p>
    <w:p w14:paraId="1C5A65F6" w14:textId="77777777" w:rsidR="001B0A8F" w:rsidRPr="001B0A8F" w:rsidRDefault="001B0A8F" w:rsidP="001B0A8F">
      <w:pPr>
        <w:numPr>
          <w:ilvl w:val="0"/>
          <w:numId w:val="134"/>
        </w:numPr>
      </w:pPr>
      <w:r w:rsidRPr="001B0A8F">
        <w:rPr>
          <w:b/>
          <w:bCs/>
        </w:rPr>
        <w:t>Viruses:</w:t>
      </w:r>
      <w:r w:rsidRPr="001B0A8F">
        <w:t xml:space="preserve"> As a biological macromolecule, certain viruses can self-assemble into thermotropic liquid crystals (TLCs). These TLC materials combine rigid viral particles with flexible chains to produce ordered, layered structures.</w:t>
      </w:r>
    </w:p>
    <w:p w14:paraId="530646CA" w14:textId="77777777" w:rsidR="001B0A8F" w:rsidRPr="001B0A8F" w:rsidRDefault="001B0A8F" w:rsidP="001B0A8F">
      <w:pPr>
        <w:numPr>
          <w:ilvl w:val="0"/>
          <w:numId w:val="134"/>
        </w:numPr>
      </w:pPr>
      <w:r w:rsidRPr="001B0A8F">
        <w:rPr>
          <w:b/>
          <w:bCs/>
        </w:rPr>
        <w:t>Human serum albumin (HSA):</w:t>
      </w:r>
      <w:r w:rsidRPr="001B0A8F">
        <w:t xml:space="preserve"> Research has shown that human serum albumin (HSA), a common protein, can be detected using room-temperature LC biosensors. The presence of HSA influences the orientation of LC molecules, which can be observed with a polarizing microscope.</w:t>
      </w:r>
    </w:p>
    <w:p w14:paraId="32D6849B" w14:textId="77777777" w:rsidR="001B0A8F" w:rsidRPr="001B0A8F" w:rsidRDefault="001B0A8F" w:rsidP="001B0A8F">
      <w:pPr>
        <w:numPr>
          <w:ilvl w:val="0"/>
          <w:numId w:val="134"/>
        </w:numPr>
      </w:pPr>
      <w:r w:rsidRPr="001B0A8F">
        <w:rPr>
          <w:b/>
          <w:bCs/>
        </w:rPr>
        <w:t>Immunoglobulins:</w:t>
      </w:r>
      <w:r w:rsidRPr="001B0A8F">
        <w:t xml:space="preserve"> Research into protein crystallization has observed liquid protein phases forming from immunoglobulins. These fluid phases can mediate transitions between different protein states and play a role in crystal growth.</w:t>
      </w:r>
    </w:p>
    <w:p w14:paraId="6AAA0440" w14:textId="77777777" w:rsidR="001B0A8F" w:rsidRPr="001B0A8F" w:rsidRDefault="001B0A8F" w:rsidP="001B0A8F">
      <w:pPr>
        <w:numPr>
          <w:ilvl w:val="0"/>
          <w:numId w:val="134"/>
        </w:numPr>
      </w:pPr>
      <w:r w:rsidRPr="001B0A8F">
        <w:rPr>
          <w:b/>
          <w:bCs/>
        </w:rPr>
        <w:t>Other peptides and polypeptides:</w:t>
      </w:r>
      <w:r w:rsidRPr="001B0A8F">
        <w:t xml:space="preserve"> Synthetic proteins and peptides are attractive building blocks for biomaterials and have potential in thermotropic liquid crystals. </w:t>
      </w:r>
    </w:p>
    <w:p w14:paraId="1771F234" w14:textId="77777777" w:rsidR="001B0A8F" w:rsidRPr="001B0A8F" w:rsidRDefault="001B0A8F" w:rsidP="001B0A8F">
      <w:pPr>
        <w:ind w:left="720"/>
      </w:pPr>
      <w:r w:rsidRPr="001B0A8F">
        <w:t>RedGAN's loss functions for speckle reduction </w:t>
      </w:r>
    </w:p>
    <w:p w14:paraId="09657E66" w14:textId="77777777" w:rsidR="001B0A8F" w:rsidRPr="001B0A8F" w:rsidRDefault="001B0A8F" w:rsidP="001B0A8F">
      <w:pPr>
        <w:ind w:left="720"/>
      </w:pPr>
      <w:r w:rsidRPr="001B0A8F">
        <w:t>RedGAN, a speckle reduction algorithm based on a CycleGAN architecture, uses multiple loss functions to achieve a high-quality, despeckled image. The two main components are the adversarial loss, which drives the competition between the generator and discriminator, and the cycle-consistency loss, which ensures the integrity of the image reconstruction. </w:t>
      </w:r>
    </w:p>
    <w:p w14:paraId="15AEC9CD" w14:textId="77777777" w:rsidR="001B0A8F" w:rsidRPr="001B0A8F" w:rsidRDefault="001B0A8F" w:rsidP="001B0A8F">
      <w:pPr>
        <w:ind w:left="720"/>
      </w:pPr>
      <w:r w:rsidRPr="001B0A8F">
        <w:t>Adversarial loss </w:t>
      </w:r>
    </w:p>
    <w:p w14:paraId="6D808088" w14:textId="77777777" w:rsidR="001B0A8F" w:rsidRPr="001B0A8F" w:rsidRDefault="001B0A8F" w:rsidP="001B0A8F">
      <w:pPr>
        <w:numPr>
          <w:ilvl w:val="0"/>
          <w:numId w:val="135"/>
        </w:numPr>
      </w:pPr>
      <w:r w:rsidRPr="001B0A8F">
        <w:t>The adversarial loss functions encourage the generator to create realistic images that the discriminator cannot easily distinguish from real, clean images.</w:t>
      </w:r>
    </w:p>
    <w:p w14:paraId="75CFD10C" w14:textId="77777777" w:rsidR="001B0A8F" w:rsidRPr="001B0A8F" w:rsidRDefault="001B0A8F" w:rsidP="001B0A8F">
      <w:pPr>
        <w:numPr>
          <w:ilvl w:val="0"/>
          <w:numId w:val="135"/>
        </w:numPr>
      </w:pPr>
      <w:r w:rsidRPr="001B0A8F">
        <w:rPr>
          <w:b/>
          <w:bCs/>
        </w:rPr>
        <w:t>Generator loss:</w:t>
      </w:r>
      <w:r w:rsidRPr="001B0A8F">
        <w:t xml:space="preserve"> The generator's loss function measures how well it "fools" the discriminator. The generator aims to maximize the probability that the discriminator classifies its output as real.</w:t>
      </w:r>
    </w:p>
    <w:p w14:paraId="4093AC13" w14:textId="77777777" w:rsidR="001B0A8F" w:rsidRPr="001B0A8F" w:rsidRDefault="001B0A8F" w:rsidP="001B0A8F">
      <w:pPr>
        <w:numPr>
          <w:ilvl w:val="0"/>
          <w:numId w:val="135"/>
        </w:numPr>
      </w:pPr>
      <w:r w:rsidRPr="001B0A8F">
        <w:rPr>
          <w:b/>
          <w:bCs/>
        </w:rPr>
        <w:t>Discriminator loss:</w:t>
      </w:r>
      <w:r w:rsidRPr="001B0A8F">
        <w:t xml:space="preserve"> The discriminator's loss function measures its ability to correctly classify both real and fake images. It tries to maximize the probability of correctly identifying a real image as real and a fake image as fake. </w:t>
      </w:r>
    </w:p>
    <w:p w14:paraId="7C3D3256" w14:textId="77777777" w:rsidR="001B0A8F" w:rsidRPr="001B0A8F" w:rsidRDefault="001B0A8F" w:rsidP="001B0A8F">
      <w:pPr>
        <w:ind w:left="720"/>
      </w:pPr>
      <w:r w:rsidRPr="001B0A8F">
        <w:t>Cycle-consistency loss </w:t>
      </w:r>
    </w:p>
    <w:p w14:paraId="52C0FA7D" w14:textId="77777777" w:rsidR="001B0A8F" w:rsidRPr="001B0A8F" w:rsidRDefault="001B0A8F" w:rsidP="001B0A8F">
      <w:pPr>
        <w:numPr>
          <w:ilvl w:val="0"/>
          <w:numId w:val="136"/>
        </w:numPr>
      </w:pPr>
      <w:r w:rsidRPr="001B0A8F">
        <w:t>This loss function ensures that the image translation process is robust and reversible.</w:t>
      </w:r>
    </w:p>
    <w:p w14:paraId="505660F4" w14:textId="77777777" w:rsidR="001B0A8F" w:rsidRPr="001B0A8F" w:rsidRDefault="001B0A8F" w:rsidP="001B0A8F">
      <w:pPr>
        <w:numPr>
          <w:ilvl w:val="0"/>
          <w:numId w:val="136"/>
        </w:numPr>
      </w:pPr>
      <w:r w:rsidRPr="001B0A8F">
        <w:rPr>
          <w:b/>
          <w:bCs/>
        </w:rPr>
        <w:lastRenderedPageBreak/>
        <w:t>Forward cycle:</w:t>
      </w:r>
      <w:r w:rsidRPr="001B0A8F">
        <w:t xml:space="preserve"> The cycle-consistency loss is computed for a forward cycle where a noisy image (</w:t>
      </w:r>
    </w:p>
    <w:p w14:paraId="1CD25ECA" w14:textId="120D8FA3" w:rsidR="001B0A8F" w:rsidRPr="001B0A8F" w:rsidRDefault="001B0A8F" w:rsidP="001B0A8F">
      <w:pPr>
        <w:ind w:left="720"/>
      </w:pPr>
      <w:r w:rsidRPr="001B0A8F">
        <w:drawing>
          <wp:inline distT="0" distB="0" distL="0" distR="0" wp14:anchorId="69402AC1" wp14:editId="22CC48B2">
            <wp:extent cx="12700" cy="12700"/>
            <wp:effectExtent l="0" t="0" r="0" b="0"/>
            <wp:docPr id="200280016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a:ln>
                      <a:noFill/>
                    </a:ln>
                  </pic:spPr>
                </pic:pic>
              </a:graphicData>
            </a:graphic>
          </wp:inline>
        </w:drawing>
      </w:r>
    </w:p>
    <w:p w14:paraId="4D8B1F4F" w14:textId="30C8A920" w:rsidR="001B0A8F" w:rsidRPr="001B0A8F" w:rsidRDefault="001B0A8F" w:rsidP="001B0A8F">
      <w:pPr>
        <w:ind w:left="720"/>
      </w:pPr>
      <m:oMathPara>
        <m:oMath>
          <m:r>
            <w:rPr>
              <w:rFonts w:ascii="Cambria Math" w:hAnsi="Cambria Math"/>
            </w:rPr>
            <m:t>x</m:t>
          </m:r>
        </m:oMath>
      </m:oMathPara>
    </w:p>
    <w:p w14:paraId="6D3CEED1" w14:textId="77777777" w:rsidR="001B0A8F" w:rsidRPr="001B0A8F" w:rsidRDefault="001B0A8F" w:rsidP="001B0A8F">
      <w:pPr>
        <w:ind w:left="720"/>
      </w:pPr>
      <w:r w:rsidRPr="001B0A8F">
        <w:rPr>
          <w:rFonts w:ascii="Cambria Math" w:hAnsi="Cambria Math" w:cs="Cambria Math"/>
        </w:rPr>
        <w:t>𝑥</w:t>
      </w:r>
    </w:p>
    <w:p w14:paraId="55A2AEF4" w14:textId="77777777" w:rsidR="001B0A8F" w:rsidRPr="001B0A8F" w:rsidRDefault="001B0A8F" w:rsidP="001B0A8F">
      <w:pPr>
        <w:ind w:left="720"/>
      </w:pPr>
      <w:r w:rsidRPr="001B0A8F">
        <w:t>) is passed through the generator (</w:t>
      </w:r>
    </w:p>
    <w:p w14:paraId="5D1E9730" w14:textId="261A9050" w:rsidR="001B0A8F" w:rsidRPr="001B0A8F" w:rsidRDefault="001B0A8F" w:rsidP="001B0A8F">
      <w:pPr>
        <w:ind w:left="720"/>
      </w:pPr>
      <w:r w:rsidRPr="001B0A8F">
        <w:drawing>
          <wp:inline distT="0" distB="0" distL="0" distR="0" wp14:anchorId="5DB52194" wp14:editId="73D3F994">
            <wp:extent cx="12700" cy="12700"/>
            <wp:effectExtent l="0" t="0" r="0" b="0"/>
            <wp:docPr id="88808396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a:ln>
                      <a:noFill/>
                    </a:ln>
                  </pic:spPr>
                </pic:pic>
              </a:graphicData>
            </a:graphic>
          </wp:inline>
        </w:drawing>
      </w:r>
    </w:p>
    <w:p w14:paraId="799AF063" w14:textId="17ECEDB1" w:rsidR="001B0A8F" w:rsidRPr="001B0A8F" w:rsidRDefault="001B0A8F" w:rsidP="001B0A8F">
      <w:pPr>
        <w:ind w:left="720"/>
      </w:pPr>
      <m:oMathPara>
        <m:oMath>
          <m:r>
            <w:rPr>
              <w:rFonts w:ascii="Cambria Math" w:hAnsi="Cambria Math"/>
            </w:rPr>
            <m:t>G</m:t>
          </m:r>
        </m:oMath>
      </m:oMathPara>
    </w:p>
    <w:p w14:paraId="48051201" w14:textId="77777777" w:rsidR="001B0A8F" w:rsidRPr="001B0A8F" w:rsidRDefault="001B0A8F" w:rsidP="001B0A8F">
      <w:pPr>
        <w:ind w:left="720"/>
      </w:pPr>
      <w:r w:rsidRPr="001B0A8F">
        <w:rPr>
          <w:rFonts w:ascii="Cambria Math" w:hAnsi="Cambria Math" w:cs="Cambria Math"/>
        </w:rPr>
        <w:t>𝐺</w:t>
      </w:r>
    </w:p>
    <w:p w14:paraId="05909CF0" w14:textId="77777777" w:rsidR="001B0A8F" w:rsidRPr="001B0A8F" w:rsidRDefault="001B0A8F" w:rsidP="001B0A8F">
      <w:pPr>
        <w:ind w:left="720"/>
      </w:pPr>
      <w:r w:rsidRPr="001B0A8F">
        <w:t>) to create a despeckled image (</w:t>
      </w:r>
    </w:p>
    <w:p w14:paraId="17E15E3C" w14:textId="7FDCDC2C" w:rsidR="001B0A8F" w:rsidRPr="001B0A8F" w:rsidRDefault="001B0A8F" w:rsidP="001B0A8F">
      <w:pPr>
        <w:ind w:left="720"/>
      </w:pPr>
      <w:r w:rsidRPr="001B0A8F">
        <w:drawing>
          <wp:inline distT="0" distB="0" distL="0" distR="0" wp14:anchorId="08D60116" wp14:editId="34FD98D4">
            <wp:extent cx="12700" cy="12700"/>
            <wp:effectExtent l="0" t="0" r="0" b="0"/>
            <wp:docPr id="72309996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a:ln>
                      <a:noFill/>
                    </a:ln>
                  </pic:spPr>
                </pic:pic>
              </a:graphicData>
            </a:graphic>
          </wp:inline>
        </w:drawing>
      </w:r>
    </w:p>
    <w:p w14:paraId="3BE8DC5E" w14:textId="00B1E51B" w:rsidR="001B0A8F" w:rsidRPr="001B0A8F" w:rsidRDefault="001B0A8F" w:rsidP="001B0A8F">
      <w:pPr>
        <w:ind w:left="720"/>
      </w:pPr>
      <m:oMathPara>
        <m:oMath>
          <m:r>
            <w:rPr>
              <w:rFonts w:ascii="Cambria Math" w:hAnsi="Cambria Math"/>
            </w:rPr>
            <m:t>G(x)</m:t>
          </m:r>
        </m:oMath>
      </m:oMathPara>
    </w:p>
    <w:p w14:paraId="6F5AE14E" w14:textId="77777777" w:rsidR="001B0A8F" w:rsidRPr="001B0A8F" w:rsidRDefault="001B0A8F" w:rsidP="001B0A8F">
      <w:pPr>
        <w:ind w:left="720"/>
      </w:pPr>
      <w:r w:rsidRPr="001B0A8F">
        <w:rPr>
          <w:rFonts w:ascii="Cambria Math" w:hAnsi="Cambria Math" w:cs="Cambria Math"/>
        </w:rPr>
        <w:t>𝐺</w:t>
      </w:r>
      <w:r w:rsidRPr="001B0A8F">
        <w:t>(</w:t>
      </w:r>
      <w:r w:rsidRPr="001B0A8F">
        <w:rPr>
          <w:rFonts w:ascii="Cambria Math" w:hAnsi="Cambria Math" w:cs="Cambria Math"/>
        </w:rPr>
        <w:t>𝑥</w:t>
      </w:r>
      <w:r w:rsidRPr="001B0A8F">
        <w:t>)</w:t>
      </w:r>
    </w:p>
    <w:p w14:paraId="0C826167" w14:textId="77777777" w:rsidR="001B0A8F" w:rsidRPr="001B0A8F" w:rsidRDefault="001B0A8F" w:rsidP="001B0A8F">
      <w:pPr>
        <w:ind w:left="720"/>
      </w:pPr>
      <w:r w:rsidRPr="001B0A8F">
        <w:t>), which is then passed through a second generator (</w:t>
      </w:r>
    </w:p>
    <w:p w14:paraId="00DF6DD6" w14:textId="08E40825" w:rsidR="001B0A8F" w:rsidRPr="001B0A8F" w:rsidRDefault="001B0A8F" w:rsidP="001B0A8F">
      <w:pPr>
        <w:ind w:left="720"/>
      </w:pPr>
      <w:r w:rsidRPr="001B0A8F">
        <w:drawing>
          <wp:inline distT="0" distB="0" distL="0" distR="0" wp14:anchorId="14F46610" wp14:editId="373BB6E4">
            <wp:extent cx="12700" cy="12700"/>
            <wp:effectExtent l="0" t="0" r="0" b="0"/>
            <wp:docPr id="140730949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a:ln>
                      <a:noFill/>
                    </a:ln>
                  </pic:spPr>
                </pic:pic>
              </a:graphicData>
            </a:graphic>
          </wp:inline>
        </w:drawing>
      </w:r>
    </w:p>
    <w:p w14:paraId="16854DD0" w14:textId="27B5642C" w:rsidR="001B0A8F" w:rsidRPr="001B0A8F" w:rsidRDefault="001B0A8F" w:rsidP="001B0A8F">
      <w:pPr>
        <w:ind w:left="720"/>
      </w:pPr>
      <m:oMathPara>
        <m:oMath>
          <m:r>
            <w:rPr>
              <w:rFonts w:ascii="Cambria Math" w:hAnsi="Cambria Math"/>
            </w:rPr>
            <m:t>F</m:t>
          </m:r>
        </m:oMath>
      </m:oMathPara>
    </w:p>
    <w:p w14:paraId="1306D858" w14:textId="77777777" w:rsidR="001B0A8F" w:rsidRPr="001B0A8F" w:rsidRDefault="001B0A8F" w:rsidP="001B0A8F">
      <w:pPr>
        <w:ind w:left="720"/>
      </w:pPr>
      <w:r w:rsidRPr="001B0A8F">
        <w:rPr>
          <w:rFonts w:ascii="Cambria Math" w:hAnsi="Cambria Math" w:cs="Cambria Math"/>
        </w:rPr>
        <w:t>𝐹</w:t>
      </w:r>
    </w:p>
    <w:p w14:paraId="08A6544B" w14:textId="77777777" w:rsidR="001B0A8F" w:rsidRPr="001B0A8F" w:rsidRDefault="001B0A8F" w:rsidP="001B0A8F">
      <w:pPr>
        <w:ind w:left="720"/>
      </w:pPr>
      <w:r w:rsidRPr="001B0A8F">
        <w:t xml:space="preserve">) that maps back to the original domain. The cycle-consistency loss for this forward cycle is the difference between the original noisy image </w:t>
      </w:r>
    </w:p>
    <w:p w14:paraId="6FFC726F" w14:textId="62FFDA14" w:rsidR="001B0A8F" w:rsidRPr="001B0A8F" w:rsidRDefault="001B0A8F" w:rsidP="001B0A8F">
      <w:pPr>
        <w:ind w:left="720"/>
      </w:pPr>
      <w:r w:rsidRPr="001B0A8F">
        <w:drawing>
          <wp:inline distT="0" distB="0" distL="0" distR="0" wp14:anchorId="7EFC28B5" wp14:editId="6C931E57">
            <wp:extent cx="12700" cy="12700"/>
            <wp:effectExtent l="0" t="0" r="0" b="0"/>
            <wp:docPr id="129386817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a:ln>
                      <a:noFill/>
                    </a:ln>
                  </pic:spPr>
                </pic:pic>
              </a:graphicData>
            </a:graphic>
          </wp:inline>
        </w:drawing>
      </w:r>
    </w:p>
    <w:p w14:paraId="42BF02D3" w14:textId="03C4350F" w:rsidR="001B0A8F" w:rsidRPr="001B0A8F" w:rsidRDefault="001B0A8F" w:rsidP="001B0A8F">
      <w:pPr>
        <w:ind w:left="720"/>
      </w:pPr>
      <m:oMathPara>
        <m:oMath>
          <m:r>
            <w:rPr>
              <w:rFonts w:ascii="Cambria Math" w:hAnsi="Cambria Math"/>
            </w:rPr>
            <m:t>x</m:t>
          </m:r>
        </m:oMath>
      </m:oMathPara>
    </w:p>
    <w:p w14:paraId="34DC2980" w14:textId="77777777" w:rsidR="001B0A8F" w:rsidRPr="001B0A8F" w:rsidRDefault="001B0A8F" w:rsidP="001B0A8F">
      <w:pPr>
        <w:ind w:left="720"/>
      </w:pPr>
      <w:r w:rsidRPr="001B0A8F">
        <w:rPr>
          <w:rFonts w:ascii="Cambria Math" w:hAnsi="Cambria Math" w:cs="Cambria Math"/>
        </w:rPr>
        <w:t>𝑥</w:t>
      </w:r>
    </w:p>
    <w:p w14:paraId="7D30ECF6" w14:textId="77777777" w:rsidR="001B0A8F" w:rsidRPr="001B0A8F" w:rsidRDefault="001B0A8F" w:rsidP="001B0A8F">
      <w:pPr>
        <w:ind w:left="720"/>
      </w:pPr>
      <w:r w:rsidRPr="001B0A8F">
        <w:t xml:space="preserve">and the reconstructed noisy image </w:t>
      </w:r>
    </w:p>
    <w:p w14:paraId="58FF94EC" w14:textId="728F37F7" w:rsidR="001B0A8F" w:rsidRPr="001B0A8F" w:rsidRDefault="001B0A8F" w:rsidP="001B0A8F">
      <w:pPr>
        <w:ind w:left="720"/>
      </w:pPr>
      <w:r w:rsidRPr="001B0A8F">
        <w:drawing>
          <wp:inline distT="0" distB="0" distL="0" distR="0" wp14:anchorId="2AB2B119" wp14:editId="550D1944">
            <wp:extent cx="12700" cy="12700"/>
            <wp:effectExtent l="0" t="0" r="0" b="0"/>
            <wp:docPr id="126584131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a:ln>
                      <a:noFill/>
                    </a:ln>
                  </pic:spPr>
                </pic:pic>
              </a:graphicData>
            </a:graphic>
          </wp:inline>
        </w:drawing>
      </w:r>
    </w:p>
    <w:p w14:paraId="60010FCD" w14:textId="56F8CD93" w:rsidR="001B0A8F" w:rsidRPr="001B0A8F" w:rsidRDefault="001B0A8F" w:rsidP="001B0A8F">
      <w:pPr>
        <w:ind w:left="720"/>
      </w:pPr>
      <m:oMathPara>
        <m:oMath>
          <m:r>
            <w:rPr>
              <w:rFonts w:ascii="Cambria Math" w:hAnsi="Cambria Math"/>
            </w:rPr>
            <m:t>F(G(x))</m:t>
          </m:r>
        </m:oMath>
      </m:oMathPara>
    </w:p>
    <w:p w14:paraId="23C82529" w14:textId="77777777" w:rsidR="001B0A8F" w:rsidRPr="001B0A8F" w:rsidRDefault="001B0A8F" w:rsidP="001B0A8F">
      <w:pPr>
        <w:ind w:left="720"/>
      </w:pPr>
      <w:r w:rsidRPr="001B0A8F">
        <w:rPr>
          <w:rFonts w:ascii="Cambria Math" w:hAnsi="Cambria Math" w:cs="Cambria Math"/>
        </w:rPr>
        <w:t>𝐹</w:t>
      </w:r>
      <w:r w:rsidRPr="001B0A8F">
        <w:t>(</w:t>
      </w:r>
      <w:r w:rsidRPr="001B0A8F">
        <w:rPr>
          <w:rFonts w:ascii="Cambria Math" w:hAnsi="Cambria Math" w:cs="Cambria Math"/>
        </w:rPr>
        <w:t>𝐺</w:t>
      </w:r>
      <w:r w:rsidRPr="001B0A8F">
        <w:t>(</w:t>
      </w:r>
      <w:r w:rsidRPr="001B0A8F">
        <w:rPr>
          <w:rFonts w:ascii="Cambria Math" w:hAnsi="Cambria Math" w:cs="Cambria Math"/>
        </w:rPr>
        <w:t>𝑥</w:t>
      </w:r>
      <w:r w:rsidRPr="001B0A8F">
        <w:t>))</w:t>
      </w:r>
    </w:p>
    <w:p w14:paraId="504648C5" w14:textId="77777777" w:rsidR="001B0A8F" w:rsidRPr="001B0A8F" w:rsidRDefault="001B0A8F" w:rsidP="001B0A8F">
      <w:pPr>
        <w:ind w:left="720"/>
      </w:pPr>
      <w:r w:rsidRPr="001B0A8F">
        <w:t>.</w:t>
      </w:r>
    </w:p>
    <w:p w14:paraId="33629438" w14:textId="77777777" w:rsidR="001B0A8F" w:rsidRPr="001B0A8F" w:rsidRDefault="001B0A8F" w:rsidP="001B0A8F">
      <w:pPr>
        <w:numPr>
          <w:ilvl w:val="0"/>
          <w:numId w:val="136"/>
        </w:numPr>
      </w:pPr>
      <w:r w:rsidRPr="001B0A8F">
        <w:rPr>
          <w:b/>
          <w:bCs/>
        </w:rPr>
        <w:lastRenderedPageBreak/>
        <w:t>Backward cycle:</w:t>
      </w:r>
      <w:r w:rsidRPr="001B0A8F">
        <w:t xml:space="preserve"> The backward cycle does the same in reverse, translating a clean image (</w:t>
      </w:r>
    </w:p>
    <w:p w14:paraId="67DCFC56" w14:textId="63E55B5C" w:rsidR="001B0A8F" w:rsidRPr="001B0A8F" w:rsidRDefault="001B0A8F" w:rsidP="001B0A8F">
      <w:pPr>
        <w:ind w:left="720"/>
      </w:pPr>
      <w:r w:rsidRPr="001B0A8F">
        <w:drawing>
          <wp:inline distT="0" distB="0" distL="0" distR="0" wp14:anchorId="2440E3FA" wp14:editId="75E4C1A2">
            <wp:extent cx="12700" cy="12700"/>
            <wp:effectExtent l="0" t="0" r="0" b="0"/>
            <wp:docPr id="160636930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a:ln>
                      <a:noFill/>
                    </a:ln>
                  </pic:spPr>
                </pic:pic>
              </a:graphicData>
            </a:graphic>
          </wp:inline>
        </w:drawing>
      </w:r>
    </w:p>
    <w:p w14:paraId="23C960D6" w14:textId="1110403B" w:rsidR="001B0A8F" w:rsidRPr="001B0A8F" w:rsidRDefault="001B0A8F" w:rsidP="001B0A8F">
      <w:pPr>
        <w:ind w:left="720"/>
      </w:pPr>
      <m:oMathPara>
        <m:oMath>
          <m:r>
            <w:rPr>
              <w:rFonts w:ascii="Cambria Math" w:hAnsi="Cambria Math"/>
            </w:rPr>
            <m:t>y</m:t>
          </m:r>
        </m:oMath>
      </m:oMathPara>
    </w:p>
    <w:p w14:paraId="7F94B34D" w14:textId="77777777" w:rsidR="001B0A8F" w:rsidRPr="001B0A8F" w:rsidRDefault="001B0A8F" w:rsidP="001B0A8F">
      <w:pPr>
        <w:ind w:left="720"/>
      </w:pPr>
      <w:r w:rsidRPr="001B0A8F">
        <w:rPr>
          <w:rFonts w:ascii="Cambria Math" w:hAnsi="Cambria Math" w:cs="Cambria Math"/>
        </w:rPr>
        <w:t>𝑦</w:t>
      </w:r>
    </w:p>
    <w:p w14:paraId="06AF8EB5" w14:textId="77777777" w:rsidR="001B0A8F" w:rsidRPr="001B0A8F" w:rsidRDefault="001B0A8F" w:rsidP="001B0A8F">
      <w:pPr>
        <w:ind w:left="720"/>
      </w:pPr>
      <w:r w:rsidRPr="001B0A8F">
        <w:t>) to a synthetic noisy image (</w:t>
      </w:r>
    </w:p>
    <w:p w14:paraId="18026171" w14:textId="4375DF10" w:rsidR="001B0A8F" w:rsidRPr="001B0A8F" w:rsidRDefault="001B0A8F" w:rsidP="001B0A8F">
      <w:pPr>
        <w:ind w:left="720"/>
      </w:pPr>
      <w:r w:rsidRPr="001B0A8F">
        <w:drawing>
          <wp:inline distT="0" distB="0" distL="0" distR="0" wp14:anchorId="6876A3C4" wp14:editId="39BDDA8B">
            <wp:extent cx="12700" cy="12700"/>
            <wp:effectExtent l="0" t="0" r="0" b="0"/>
            <wp:docPr id="61902923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a:ln>
                      <a:noFill/>
                    </a:ln>
                  </pic:spPr>
                </pic:pic>
              </a:graphicData>
            </a:graphic>
          </wp:inline>
        </w:drawing>
      </w:r>
    </w:p>
    <w:p w14:paraId="2E60DB8F" w14:textId="3D6A785E" w:rsidR="001B0A8F" w:rsidRPr="001B0A8F" w:rsidRDefault="001B0A8F" w:rsidP="001B0A8F">
      <w:pPr>
        <w:ind w:left="720"/>
      </w:pPr>
      <m:oMathPara>
        <m:oMath>
          <m:r>
            <w:rPr>
              <w:rFonts w:ascii="Cambria Math" w:hAnsi="Cambria Math"/>
            </w:rPr>
            <m:t>G(y)</m:t>
          </m:r>
        </m:oMath>
      </m:oMathPara>
    </w:p>
    <w:p w14:paraId="54D3B691" w14:textId="77777777" w:rsidR="001B0A8F" w:rsidRPr="001B0A8F" w:rsidRDefault="001B0A8F" w:rsidP="001B0A8F">
      <w:pPr>
        <w:ind w:left="720"/>
      </w:pPr>
      <w:r w:rsidRPr="001B0A8F">
        <w:rPr>
          <w:rFonts w:ascii="Cambria Math" w:hAnsi="Cambria Math" w:cs="Cambria Math"/>
        </w:rPr>
        <w:t>𝐺</w:t>
      </w:r>
      <w:r w:rsidRPr="001B0A8F">
        <w:t>(</w:t>
      </w:r>
      <w:r w:rsidRPr="001B0A8F">
        <w:rPr>
          <w:rFonts w:ascii="Cambria Math" w:hAnsi="Cambria Math" w:cs="Cambria Math"/>
        </w:rPr>
        <w:t>𝑦</w:t>
      </w:r>
      <w:r w:rsidRPr="001B0A8F">
        <w:t>)</w:t>
      </w:r>
    </w:p>
    <w:p w14:paraId="590FCCAA" w14:textId="77777777" w:rsidR="001B0A8F" w:rsidRPr="001B0A8F" w:rsidRDefault="001B0A8F" w:rsidP="001B0A8F">
      <w:pPr>
        <w:ind w:left="720"/>
      </w:pPr>
      <w:r w:rsidRPr="001B0A8F">
        <w:t>) and then back to a clean image (</w:t>
      </w:r>
    </w:p>
    <w:p w14:paraId="4E2B767D" w14:textId="7673F136" w:rsidR="001B0A8F" w:rsidRPr="001B0A8F" w:rsidRDefault="001B0A8F" w:rsidP="001B0A8F">
      <w:pPr>
        <w:ind w:left="720"/>
      </w:pPr>
      <w:r w:rsidRPr="001B0A8F">
        <w:drawing>
          <wp:inline distT="0" distB="0" distL="0" distR="0" wp14:anchorId="2A758E04" wp14:editId="257AE36F">
            <wp:extent cx="12700" cy="12700"/>
            <wp:effectExtent l="0" t="0" r="0" b="0"/>
            <wp:docPr id="35366197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a:ln>
                      <a:noFill/>
                    </a:ln>
                  </pic:spPr>
                </pic:pic>
              </a:graphicData>
            </a:graphic>
          </wp:inline>
        </w:drawing>
      </w:r>
    </w:p>
    <w:p w14:paraId="746D865A" w14:textId="261DEFD6" w:rsidR="001B0A8F" w:rsidRPr="001B0A8F" w:rsidRDefault="001B0A8F" w:rsidP="001B0A8F">
      <w:pPr>
        <w:ind w:left="720"/>
      </w:pPr>
      <m:oMathPara>
        <m:oMath>
          <m:r>
            <w:rPr>
              <w:rFonts w:ascii="Cambria Math" w:hAnsi="Cambria Math"/>
            </w:rPr>
            <m:t>F(G(y))</m:t>
          </m:r>
        </m:oMath>
      </m:oMathPara>
    </w:p>
    <w:p w14:paraId="28C82EF2" w14:textId="77777777" w:rsidR="001B0A8F" w:rsidRPr="001B0A8F" w:rsidRDefault="001B0A8F" w:rsidP="001B0A8F">
      <w:pPr>
        <w:ind w:left="720"/>
      </w:pPr>
      <w:r w:rsidRPr="001B0A8F">
        <w:rPr>
          <w:rFonts w:ascii="Cambria Math" w:hAnsi="Cambria Math" w:cs="Cambria Math"/>
        </w:rPr>
        <w:t>𝐹</w:t>
      </w:r>
      <w:r w:rsidRPr="001B0A8F">
        <w:t>(</w:t>
      </w:r>
      <w:r w:rsidRPr="001B0A8F">
        <w:rPr>
          <w:rFonts w:ascii="Cambria Math" w:hAnsi="Cambria Math" w:cs="Cambria Math"/>
        </w:rPr>
        <w:t>𝐺</w:t>
      </w:r>
      <w:r w:rsidRPr="001B0A8F">
        <w:t>(</w:t>
      </w:r>
      <w:r w:rsidRPr="001B0A8F">
        <w:rPr>
          <w:rFonts w:ascii="Cambria Math" w:hAnsi="Cambria Math" w:cs="Cambria Math"/>
        </w:rPr>
        <w:t>𝑦</w:t>
      </w:r>
      <w:r w:rsidRPr="001B0A8F">
        <w:t>))</w:t>
      </w:r>
    </w:p>
    <w:p w14:paraId="22BDC452" w14:textId="77777777" w:rsidR="001B0A8F" w:rsidRPr="001B0A8F" w:rsidRDefault="001B0A8F" w:rsidP="001B0A8F">
      <w:pPr>
        <w:ind w:left="720"/>
      </w:pPr>
      <w:r w:rsidRPr="001B0A8F">
        <w:t xml:space="preserve">). The cycle-consistency loss is the difference between the original clean image </w:t>
      </w:r>
    </w:p>
    <w:p w14:paraId="65213F6D" w14:textId="7BBB0A46" w:rsidR="001B0A8F" w:rsidRPr="001B0A8F" w:rsidRDefault="001B0A8F" w:rsidP="001B0A8F">
      <w:pPr>
        <w:ind w:left="720"/>
      </w:pPr>
      <w:r w:rsidRPr="001B0A8F">
        <w:drawing>
          <wp:inline distT="0" distB="0" distL="0" distR="0" wp14:anchorId="7AD5F3EF" wp14:editId="01001890">
            <wp:extent cx="12700" cy="12700"/>
            <wp:effectExtent l="0" t="0" r="0" b="0"/>
            <wp:docPr id="18918432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a:ln>
                      <a:noFill/>
                    </a:ln>
                  </pic:spPr>
                </pic:pic>
              </a:graphicData>
            </a:graphic>
          </wp:inline>
        </w:drawing>
      </w:r>
    </w:p>
    <w:p w14:paraId="478B16EF" w14:textId="7B110567" w:rsidR="001B0A8F" w:rsidRPr="001B0A8F" w:rsidRDefault="001B0A8F" w:rsidP="001B0A8F">
      <w:pPr>
        <w:ind w:left="720"/>
      </w:pPr>
      <m:oMathPara>
        <m:oMath>
          <m:r>
            <w:rPr>
              <w:rFonts w:ascii="Cambria Math" w:hAnsi="Cambria Math"/>
            </w:rPr>
            <m:t>y</m:t>
          </m:r>
        </m:oMath>
      </m:oMathPara>
    </w:p>
    <w:p w14:paraId="3DFB9C9A" w14:textId="77777777" w:rsidR="001B0A8F" w:rsidRPr="001B0A8F" w:rsidRDefault="001B0A8F" w:rsidP="001B0A8F">
      <w:pPr>
        <w:ind w:left="720"/>
      </w:pPr>
      <w:r w:rsidRPr="001B0A8F">
        <w:rPr>
          <w:rFonts w:ascii="Cambria Math" w:hAnsi="Cambria Math" w:cs="Cambria Math"/>
        </w:rPr>
        <w:t>𝑦</w:t>
      </w:r>
    </w:p>
    <w:p w14:paraId="78B3883F" w14:textId="77777777" w:rsidR="001B0A8F" w:rsidRPr="001B0A8F" w:rsidRDefault="001B0A8F" w:rsidP="001B0A8F">
      <w:pPr>
        <w:ind w:left="720"/>
      </w:pPr>
      <w:r w:rsidRPr="001B0A8F">
        <w:t xml:space="preserve">and the reconstructed clean image </w:t>
      </w:r>
    </w:p>
    <w:p w14:paraId="1A7EE3F5" w14:textId="5478DA25" w:rsidR="001B0A8F" w:rsidRPr="001B0A8F" w:rsidRDefault="001B0A8F" w:rsidP="001B0A8F">
      <w:pPr>
        <w:ind w:left="720"/>
      </w:pPr>
      <w:r w:rsidRPr="001B0A8F">
        <w:drawing>
          <wp:inline distT="0" distB="0" distL="0" distR="0" wp14:anchorId="7CFC18C6" wp14:editId="30CD711B">
            <wp:extent cx="12700" cy="12700"/>
            <wp:effectExtent l="0" t="0" r="0" b="0"/>
            <wp:docPr id="17156730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a:ln>
                      <a:noFill/>
                    </a:ln>
                  </pic:spPr>
                </pic:pic>
              </a:graphicData>
            </a:graphic>
          </wp:inline>
        </w:drawing>
      </w:r>
    </w:p>
    <w:p w14:paraId="10FBE647" w14:textId="01934E39" w:rsidR="001B0A8F" w:rsidRPr="001B0A8F" w:rsidRDefault="001B0A8F" w:rsidP="001B0A8F">
      <w:pPr>
        <w:ind w:left="720"/>
      </w:pPr>
      <m:oMathPara>
        <m:oMath>
          <m:r>
            <w:rPr>
              <w:rFonts w:ascii="Cambria Math" w:hAnsi="Cambria Math"/>
            </w:rPr>
            <m:t>F(G(y))</m:t>
          </m:r>
        </m:oMath>
      </m:oMathPara>
    </w:p>
    <w:p w14:paraId="2ABDF515" w14:textId="77777777" w:rsidR="001B0A8F" w:rsidRPr="001B0A8F" w:rsidRDefault="001B0A8F" w:rsidP="001B0A8F">
      <w:pPr>
        <w:ind w:left="720"/>
      </w:pPr>
      <w:r w:rsidRPr="001B0A8F">
        <w:rPr>
          <w:rFonts w:ascii="Cambria Math" w:hAnsi="Cambria Math" w:cs="Cambria Math"/>
        </w:rPr>
        <w:t>𝐹</w:t>
      </w:r>
      <w:r w:rsidRPr="001B0A8F">
        <w:t>(</w:t>
      </w:r>
      <w:r w:rsidRPr="001B0A8F">
        <w:rPr>
          <w:rFonts w:ascii="Cambria Math" w:hAnsi="Cambria Math" w:cs="Cambria Math"/>
        </w:rPr>
        <w:t>𝐺</w:t>
      </w:r>
      <w:r w:rsidRPr="001B0A8F">
        <w:t>(</w:t>
      </w:r>
      <w:r w:rsidRPr="001B0A8F">
        <w:rPr>
          <w:rFonts w:ascii="Cambria Math" w:hAnsi="Cambria Math" w:cs="Cambria Math"/>
        </w:rPr>
        <w:t>𝑦</w:t>
      </w:r>
      <w:r w:rsidRPr="001B0A8F">
        <w:t>))</w:t>
      </w:r>
    </w:p>
    <w:p w14:paraId="546FDE73" w14:textId="77777777" w:rsidR="001B0A8F" w:rsidRPr="001B0A8F" w:rsidRDefault="001B0A8F" w:rsidP="001B0A8F">
      <w:pPr>
        <w:ind w:left="720"/>
      </w:pPr>
      <w:r w:rsidRPr="001B0A8F">
        <w:t>.</w:t>
      </w:r>
    </w:p>
    <w:p w14:paraId="62B5C7FA" w14:textId="77777777" w:rsidR="001B0A8F" w:rsidRPr="001B0A8F" w:rsidRDefault="001B0A8F" w:rsidP="001B0A8F">
      <w:pPr>
        <w:numPr>
          <w:ilvl w:val="0"/>
          <w:numId w:val="136"/>
        </w:numPr>
      </w:pPr>
      <w:r w:rsidRPr="001B0A8F">
        <w:rPr>
          <w:b/>
          <w:bCs/>
        </w:rPr>
        <w:t>Purpose:</w:t>
      </w:r>
      <w:r w:rsidRPr="001B0A8F">
        <w:t xml:space="preserve"> This bidirectional constraint forces the generator to perform an image translation that preserves the structural details of the original image, preventing the network from simply smoothing the image and losing valuable information. </w:t>
      </w:r>
    </w:p>
    <w:p w14:paraId="72C5B8BB" w14:textId="77777777" w:rsidR="001B0A8F" w:rsidRPr="001B0A8F" w:rsidRDefault="001B0A8F" w:rsidP="001B0A8F">
      <w:pPr>
        <w:ind w:left="720"/>
      </w:pPr>
      <w:r w:rsidRPr="001B0A8F">
        <w:t>Latest advancements in flexible holographic displays </w:t>
      </w:r>
    </w:p>
    <w:p w14:paraId="264CC1E4" w14:textId="77777777" w:rsidR="001B0A8F" w:rsidRPr="001B0A8F" w:rsidRDefault="001B0A8F" w:rsidP="001B0A8F">
      <w:pPr>
        <w:ind w:left="720"/>
      </w:pPr>
      <w:r w:rsidRPr="001B0A8F">
        <w:lastRenderedPageBreak/>
        <w:t>The latest advancements in flexible holographic displays are focused on creating lightweight, bendable, and rollable screens with improved interactivity and durability. </w:t>
      </w:r>
    </w:p>
    <w:p w14:paraId="69B7074A" w14:textId="77777777" w:rsidR="001B0A8F" w:rsidRPr="001B0A8F" w:rsidRDefault="001B0A8F" w:rsidP="001B0A8F">
      <w:pPr>
        <w:ind w:left="720"/>
      </w:pPr>
      <w:r w:rsidRPr="001B0A8F">
        <w:t>Stretchable volumetric displays </w:t>
      </w:r>
    </w:p>
    <w:p w14:paraId="2D9F9C51" w14:textId="77777777" w:rsidR="001B0A8F" w:rsidRPr="001B0A8F" w:rsidRDefault="001B0A8F" w:rsidP="001B0A8F">
      <w:pPr>
        <w:numPr>
          <w:ilvl w:val="0"/>
          <w:numId w:val="137"/>
        </w:numPr>
      </w:pPr>
      <w:r w:rsidRPr="001B0A8F">
        <w:rPr>
          <w:b/>
          <w:bCs/>
        </w:rPr>
        <w:t>Hackster.io:</w:t>
      </w:r>
      <w:r w:rsidRPr="001B0A8F">
        <w:t xml:space="preserve"> Researchers have developed "FlexiVol," a volumetric display that uses elastic, flexible diffusers to allow users to reach into the 3D graphics it projects. This innovation uses soft, stretchable materials instead of rigid ones, enabling safe, real-time physical interaction.</w:t>
      </w:r>
    </w:p>
    <w:p w14:paraId="5F3CA19F" w14:textId="77777777" w:rsidR="001B0A8F" w:rsidRPr="001B0A8F" w:rsidRDefault="001B0A8F" w:rsidP="001B0A8F">
      <w:pPr>
        <w:numPr>
          <w:ilvl w:val="0"/>
          <w:numId w:val="137"/>
        </w:numPr>
      </w:pPr>
      <w:r w:rsidRPr="001B0A8F">
        <w:rPr>
          <w:b/>
          <w:bCs/>
        </w:rPr>
        <w:t>Circuit Digest:</w:t>
      </w:r>
      <w:r w:rsidRPr="001B0A8F">
        <w:t xml:space="preserve"> A similar technology uses a flexible screen that vibrates quickly to show thousands of images per second, creating a 3D effect in the air. This soft, stretchy material is touchable and reacts to user movements. </w:t>
      </w:r>
    </w:p>
    <w:p w14:paraId="34113491" w14:textId="77777777" w:rsidR="001B0A8F" w:rsidRPr="001B0A8F" w:rsidRDefault="001B0A8F" w:rsidP="001B0A8F">
      <w:pPr>
        <w:ind w:left="720"/>
      </w:pPr>
      <w:r w:rsidRPr="001B0A8F">
        <w:t>Flexible light field displays </w:t>
      </w:r>
    </w:p>
    <w:p w14:paraId="131A766B" w14:textId="77777777" w:rsidR="001B0A8F" w:rsidRPr="001B0A8F" w:rsidRDefault="001B0A8F" w:rsidP="001B0A8F">
      <w:pPr>
        <w:numPr>
          <w:ilvl w:val="0"/>
          <w:numId w:val="138"/>
        </w:numPr>
      </w:pPr>
      <w:r w:rsidRPr="001B0A8F">
        <w:rPr>
          <w:b/>
          <w:bCs/>
        </w:rPr>
        <w:t>HoloFlex:</w:t>
      </w:r>
      <w:r w:rsidRPr="001B0A8F">
        <w:t xml:space="preserve"> In 2016, researchers at Queen's University developed "HoloFlex," a flexible smartphone with a microlens array that could render 3D images that moved as the phone was bent. This demonstrated the potential of flexible light field technology for intuitive interaction. </w:t>
      </w:r>
    </w:p>
    <w:p w14:paraId="793DB53E" w14:textId="77777777" w:rsidR="001B0A8F" w:rsidRPr="001B0A8F" w:rsidRDefault="001B0A8F" w:rsidP="001B0A8F">
      <w:pPr>
        <w:ind w:left="720"/>
      </w:pPr>
      <w:r w:rsidRPr="001B0A8F">
        <w:t>Flexible projection materials </w:t>
      </w:r>
    </w:p>
    <w:p w14:paraId="4F5F0B93" w14:textId="77777777" w:rsidR="001B0A8F" w:rsidRPr="001B0A8F" w:rsidRDefault="001B0A8F" w:rsidP="001B0A8F">
      <w:pPr>
        <w:numPr>
          <w:ilvl w:val="0"/>
          <w:numId w:val="139"/>
        </w:numPr>
      </w:pPr>
      <w:r w:rsidRPr="001B0A8F">
        <w:rPr>
          <w:b/>
          <w:bCs/>
        </w:rPr>
        <w:t>Glimm Display:</w:t>
      </w:r>
      <w:r w:rsidRPr="001B0A8F">
        <w:t xml:space="preserve"> This company offers "HoloFlex," a large, transparent, flexible curtain material that can be stretched to create oversized 3D holographic projections. This is a simpler, more flexible, and more affordable alternative to the traditional rigid Pepper's Ghost illusion. </w:t>
      </w:r>
    </w:p>
    <w:p w14:paraId="0C4BF094" w14:textId="77777777" w:rsidR="001B0A8F" w:rsidRPr="001B0A8F" w:rsidRDefault="001B0A8F" w:rsidP="001B0A8F">
      <w:pPr>
        <w:ind w:left="720"/>
      </w:pPr>
      <w:r w:rsidRPr="001B0A8F">
        <w:t>Compact and durable components </w:t>
      </w:r>
    </w:p>
    <w:p w14:paraId="58592000" w14:textId="77777777" w:rsidR="001B0A8F" w:rsidRPr="001B0A8F" w:rsidRDefault="001B0A8F" w:rsidP="001B0A8F">
      <w:pPr>
        <w:numPr>
          <w:ilvl w:val="0"/>
          <w:numId w:val="140"/>
        </w:numPr>
      </w:pPr>
      <w:r w:rsidRPr="001B0A8F">
        <w:rPr>
          <w:b/>
          <w:bCs/>
        </w:rPr>
        <w:t>Flexible optical elements:</w:t>
      </w:r>
      <w:r w:rsidRPr="001B0A8F">
        <w:t xml:space="preserve"> Advances in flexible optical elements, such as stretchable films and microlens arrays, are enabling the creation of bendable holographic screens. These materials are necessary to withstand repeated stretching and bending without compromising optical performance.</w:t>
      </w:r>
    </w:p>
    <w:p w14:paraId="6E2D8FB7" w14:textId="77777777" w:rsidR="001B0A8F" w:rsidRPr="001B0A8F" w:rsidRDefault="001B0A8F" w:rsidP="001B0A8F">
      <w:pPr>
        <w:numPr>
          <w:ilvl w:val="0"/>
          <w:numId w:val="140"/>
        </w:numPr>
        <w:pBdr>
          <w:bottom w:val="single" w:sz="6" w:space="1" w:color="auto"/>
        </w:pBdr>
      </w:pPr>
      <w:r w:rsidRPr="001B0A8F">
        <w:rPr>
          <w:b/>
          <w:bCs/>
        </w:rPr>
        <w:t>Durable and lightweight substrates:</w:t>
      </w:r>
      <w:r w:rsidRPr="001B0A8F">
        <w:t xml:space="preserve"> Innovations in flexible display technology, such as flexible OLEDs, provide durable and lightweight substrates suitable for future rollable holographic displays.</w:t>
      </w:r>
    </w:p>
    <w:p w14:paraId="62AB8A84" w14:textId="77777777" w:rsidR="001B0A8F" w:rsidRDefault="001B0A8F" w:rsidP="00D60F3D">
      <w:pPr>
        <w:ind w:left="720"/>
      </w:pPr>
    </w:p>
    <w:p w14:paraId="57530FF7" w14:textId="35A3A988" w:rsidR="00D60F3D" w:rsidRDefault="00D60F3D" w:rsidP="00D60F3D">
      <w:pPr>
        <w:ind w:left="720"/>
      </w:pPr>
      <w:r>
        <w:t xml:space="preserve"> </w:t>
      </w:r>
    </w:p>
    <w:sectPr w:rsidR="00D60F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9270D"/>
    <w:multiLevelType w:val="multilevel"/>
    <w:tmpl w:val="CFE04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84F02"/>
    <w:multiLevelType w:val="multilevel"/>
    <w:tmpl w:val="B1023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414748"/>
    <w:multiLevelType w:val="multilevel"/>
    <w:tmpl w:val="A364D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1C127A"/>
    <w:multiLevelType w:val="multilevel"/>
    <w:tmpl w:val="10140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2615DB"/>
    <w:multiLevelType w:val="multilevel"/>
    <w:tmpl w:val="71182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49598D"/>
    <w:multiLevelType w:val="multilevel"/>
    <w:tmpl w:val="6F629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0753F3"/>
    <w:multiLevelType w:val="multilevel"/>
    <w:tmpl w:val="CAB2A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864B05"/>
    <w:multiLevelType w:val="multilevel"/>
    <w:tmpl w:val="92B6B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764000"/>
    <w:multiLevelType w:val="multilevel"/>
    <w:tmpl w:val="E904C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51559B"/>
    <w:multiLevelType w:val="multilevel"/>
    <w:tmpl w:val="CCDCB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A32CF6"/>
    <w:multiLevelType w:val="multilevel"/>
    <w:tmpl w:val="4314A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CA01C4"/>
    <w:multiLevelType w:val="multilevel"/>
    <w:tmpl w:val="E0522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6E2405"/>
    <w:multiLevelType w:val="multilevel"/>
    <w:tmpl w:val="FE827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5F7B15"/>
    <w:multiLevelType w:val="multilevel"/>
    <w:tmpl w:val="3F727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083639"/>
    <w:multiLevelType w:val="multilevel"/>
    <w:tmpl w:val="BE567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7632FA"/>
    <w:multiLevelType w:val="multilevel"/>
    <w:tmpl w:val="9CBC7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9C4916"/>
    <w:multiLevelType w:val="multilevel"/>
    <w:tmpl w:val="290AC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123F86"/>
    <w:multiLevelType w:val="multilevel"/>
    <w:tmpl w:val="90C41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A83524"/>
    <w:multiLevelType w:val="multilevel"/>
    <w:tmpl w:val="A2F06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4A0789"/>
    <w:multiLevelType w:val="multilevel"/>
    <w:tmpl w:val="7C1E2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14A7367"/>
    <w:multiLevelType w:val="multilevel"/>
    <w:tmpl w:val="F6D28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44B31A4"/>
    <w:multiLevelType w:val="multilevel"/>
    <w:tmpl w:val="614E4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58E0AD2"/>
    <w:multiLevelType w:val="multilevel"/>
    <w:tmpl w:val="85F23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7AC54AF"/>
    <w:multiLevelType w:val="multilevel"/>
    <w:tmpl w:val="F2763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89C5111"/>
    <w:multiLevelType w:val="multilevel"/>
    <w:tmpl w:val="9FBC6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92027E9"/>
    <w:multiLevelType w:val="multilevel"/>
    <w:tmpl w:val="8D22F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9C8357E"/>
    <w:multiLevelType w:val="multilevel"/>
    <w:tmpl w:val="DB120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9F3295D"/>
    <w:multiLevelType w:val="multilevel"/>
    <w:tmpl w:val="FB209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A8F0CF8"/>
    <w:multiLevelType w:val="multilevel"/>
    <w:tmpl w:val="62720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B2B07BB"/>
    <w:multiLevelType w:val="multilevel"/>
    <w:tmpl w:val="98546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B720BB2"/>
    <w:multiLevelType w:val="multilevel"/>
    <w:tmpl w:val="BB7AD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DEC1D1A"/>
    <w:multiLevelType w:val="multilevel"/>
    <w:tmpl w:val="69462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E072702"/>
    <w:multiLevelType w:val="multilevel"/>
    <w:tmpl w:val="5F42D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F8D163C"/>
    <w:multiLevelType w:val="multilevel"/>
    <w:tmpl w:val="57BAD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5B68F9"/>
    <w:multiLevelType w:val="multilevel"/>
    <w:tmpl w:val="C27E0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28C17CE"/>
    <w:multiLevelType w:val="multilevel"/>
    <w:tmpl w:val="CC94E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33564FB"/>
    <w:multiLevelType w:val="multilevel"/>
    <w:tmpl w:val="9A206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3830638"/>
    <w:multiLevelType w:val="multilevel"/>
    <w:tmpl w:val="86BE8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4AB75FC"/>
    <w:multiLevelType w:val="multilevel"/>
    <w:tmpl w:val="4016E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4E51885"/>
    <w:multiLevelType w:val="multilevel"/>
    <w:tmpl w:val="BD144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6703DFB"/>
    <w:multiLevelType w:val="multilevel"/>
    <w:tmpl w:val="056A0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8504FCC"/>
    <w:multiLevelType w:val="multilevel"/>
    <w:tmpl w:val="FA868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929443C"/>
    <w:multiLevelType w:val="multilevel"/>
    <w:tmpl w:val="E0DE6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A8A293E"/>
    <w:multiLevelType w:val="multilevel"/>
    <w:tmpl w:val="B3184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A8D16C7"/>
    <w:multiLevelType w:val="multilevel"/>
    <w:tmpl w:val="30860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A966A38"/>
    <w:multiLevelType w:val="multilevel"/>
    <w:tmpl w:val="48E25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B0921C1"/>
    <w:multiLevelType w:val="multilevel"/>
    <w:tmpl w:val="60F87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BCF51A4"/>
    <w:multiLevelType w:val="multilevel"/>
    <w:tmpl w:val="7644B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C3241E1"/>
    <w:multiLevelType w:val="multilevel"/>
    <w:tmpl w:val="0F64D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CCE2835"/>
    <w:multiLevelType w:val="multilevel"/>
    <w:tmpl w:val="4BFED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F82549A"/>
    <w:multiLevelType w:val="multilevel"/>
    <w:tmpl w:val="C63CA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FB86A37"/>
    <w:multiLevelType w:val="multilevel"/>
    <w:tmpl w:val="17707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17A63FB"/>
    <w:multiLevelType w:val="multilevel"/>
    <w:tmpl w:val="A01A7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1891153"/>
    <w:multiLevelType w:val="multilevel"/>
    <w:tmpl w:val="BCFCB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3742F9F"/>
    <w:multiLevelType w:val="multilevel"/>
    <w:tmpl w:val="3A58C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4184D16"/>
    <w:multiLevelType w:val="multilevel"/>
    <w:tmpl w:val="1EEEE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48522DB"/>
    <w:multiLevelType w:val="multilevel"/>
    <w:tmpl w:val="B7A25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51F1636"/>
    <w:multiLevelType w:val="multilevel"/>
    <w:tmpl w:val="A3DCD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66A49F6"/>
    <w:multiLevelType w:val="multilevel"/>
    <w:tmpl w:val="35009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77A7C9C"/>
    <w:multiLevelType w:val="multilevel"/>
    <w:tmpl w:val="8F96E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81362D0"/>
    <w:multiLevelType w:val="multilevel"/>
    <w:tmpl w:val="38186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A313BBA"/>
    <w:multiLevelType w:val="multilevel"/>
    <w:tmpl w:val="0282A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B991D06"/>
    <w:multiLevelType w:val="multilevel"/>
    <w:tmpl w:val="34D89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C0972E2"/>
    <w:multiLevelType w:val="multilevel"/>
    <w:tmpl w:val="23CE0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E020FF2"/>
    <w:multiLevelType w:val="multilevel"/>
    <w:tmpl w:val="E9261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E352C42"/>
    <w:multiLevelType w:val="multilevel"/>
    <w:tmpl w:val="5C4C2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E5C19E8"/>
    <w:multiLevelType w:val="multilevel"/>
    <w:tmpl w:val="35CAF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FA136DB"/>
    <w:multiLevelType w:val="multilevel"/>
    <w:tmpl w:val="72CCA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0E14404"/>
    <w:multiLevelType w:val="multilevel"/>
    <w:tmpl w:val="30DA7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19945D7"/>
    <w:multiLevelType w:val="multilevel"/>
    <w:tmpl w:val="3DE87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1E77E15"/>
    <w:multiLevelType w:val="multilevel"/>
    <w:tmpl w:val="75582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427B2009"/>
    <w:multiLevelType w:val="multilevel"/>
    <w:tmpl w:val="83D61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3B827D6"/>
    <w:multiLevelType w:val="multilevel"/>
    <w:tmpl w:val="CAB29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5A16747"/>
    <w:multiLevelType w:val="multilevel"/>
    <w:tmpl w:val="B8ECB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63C1E75"/>
    <w:multiLevelType w:val="multilevel"/>
    <w:tmpl w:val="31B2D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8455128"/>
    <w:multiLevelType w:val="multilevel"/>
    <w:tmpl w:val="4C249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97B4404"/>
    <w:multiLevelType w:val="multilevel"/>
    <w:tmpl w:val="3C6A0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A3B05BF"/>
    <w:multiLevelType w:val="multilevel"/>
    <w:tmpl w:val="40D6A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A76429E"/>
    <w:multiLevelType w:val="multilevel"/>
    <w:tmpl w:val="AD16C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B0702F3"/>
    <w:multiLevelType w:val="multilevel"/>
    <w:tmpl w:val="A47C9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C0E0974"/>
    <w:multiLevelType w:val="multilevel"/>
    <w:tmpl w:val="D42E8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E2354C5"/>
    <w:multiLevelType w:val="multilevel"/>
    <w:tmpl w:val="B0ECD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EC76F46"/>
    <w:multiLevelType w:val="multilevel"/>
    <w:tmpl w:val="2BC21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F7B5732"/>
    <w:multiLevelType w:val="multilevel"/>
    <w:tmpl w:val="CF78E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FAF3A7E"/>
    <w:multiLevelType w:val="multilevel"/>
    <w:tmpl w:val="86D4F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0632671"/>
    <w:multiLevelType w:val="multilevel"/>
    <w:tmpl w:val="D9705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0EE794E"/>
    <w:multiLevelType w:val="multilevel"/>
    <w:tmpl w:val="0936B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13D688D"/>
    <w:multiLevelType w:val="multilevel"/>
    <w:tmpl w:val="933CF4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519D4D6A"/>
    <w:multiLevelType w:val="multilevel"/>
    <w:tmpl w:val="2EA25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1FE47E3"/>
    <w:multiLevelType w:val="multilevel"/>
    <w:tmpl w:val="2B8C1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2EC61F8"/>
    <w:multiLevelType w:val="multilevel"/>
    <w:tmpl w:val="60062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43E0791"/>
    <w:multiLevelType w:val="multilevel"/>
    <w:tmpl w:val="D758D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48259BA"/>
    <w:multiLevelType w:val="multilevel"/>
    <w:tmpl w:val="13CCC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4C724CA"/>
    <w:multiLevelType w:val="multilevel"/>
    <w:tmpl w:val="265AB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5E57C76"/>
    <w:multiLevelType w:val="multilevel"/>
    <w:tmpl w:val="27E02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71D4C8F"/>
    <w:multiLevelType w:val="multilevel"/>
    <w:tmpl w:val="AFA27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76C0F13"/>
    <w:multiLevelType w:val="multilevel"/>
    <w:tmpl w:val="07EAE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8190CCF"/>
    <w:multiLevelType w:val="multilevel"/>
    <w:tmpl w:val="01D0E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A942390"/>
    <w:multiLevelType w:val="multilevel"/>
    <w:tmpl w:val="FA565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B330900"/>
    <w:multiLevelType w:val="multilevel"/>
    <w:tmpl w:val="CBB80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D5667D3"/>
    <w:multiLevelType w:val="multilevel"/>
    <w:tmpl w:val="8ED04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D7E73EE"/>
    <w:multiLevelType w:val="multilevel"/>
    <w:tmpl w:val="6AC6C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E1E6F3E"/>
    <w:multiLevelType w:val="multilevel"/>
    <w:tmpl w:val="E2E4C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E9F55EE"/>
    <w:multiLevelType w:val="multilevel"/>
    <w:tmpl w:val="C0EA4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ED303A0"/>
    <w:multiLevelType w:val="multilevel"/>
    <w:tmpl w:val="A5D6A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07F2D22"/>
    <w:multiLevelType w:val="multilevel"/>
    <w:tmpl w:val="645EF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16F25FF"/>
    <w:multiLevelType w:val="multilevel"/>
    <w:tmpl w:val="E6B44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1A00E4E"/>
    <w:multiLevelType w:val="multilevel"/>
    <w:tmpl w:val="0044A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1C21C6E"/>
    <w:multiLevelType w:val="multilevel"/>
    <w:tmpl w:val="A1E42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1E6708A"/>
    <w:multiLevelType w:val="multilevel"/>
    <w:tmpl w:val="69BE2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3394BF2"/>
    <w:multiLevelType w:val="multilevel"/>
    <w:tmpl w:val="84842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71274C8"/>
    <w:multiLevelType w:val="multilevel"/>
    <w:tmpl w:val="EFCAA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83D30C6"/>
    <w:multiLevelType w:val="multilevel"/>
    <w:tmpl w:val="CE228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8A54CF4"/>
    <w:multiLevelType w:val="multilevel"/>
    <w:tmpl w:val="03288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92208CA"/>
    <w:multiLevelType w:val="multilevel"/>
    <w:tmpl w:val="BBD8E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AC30738"/>
    <w:multiLevelType w:val="multilevel"/>
    <w:tmpl w:val="3766C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AE222D6"/>
    <w:multiLevelType w:val="multilevel"/>
    <w:tmpl w:val="5C6E6B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6CAA0ABE"/>
    <w:multiLevelType w:val="multilevel"/>
    <w:tmpl w:val="BAC24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E0A52DB"/>
    <w:multiLevelType w:val="multilevel"/>
    <w:tmpl w:val="D3227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EB318BA"/>
    <w:multiLevelType w:val="multilevel"/>
    <w:tmpl w:val="7410F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F393354"/>
    <w:multiLevelType w:val="multilevel"/>
    <w:tmpl w:val="9560E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F85207E"/>
    <w:multiLevelType w:val="multilevel"/>
    <w:tmpl w:val="7C8EC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3792CDB"/>
    <w:multiLevelType w:val="multilevel"/>
    <w:tmpl w:val="1B7A7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454033A"/>
    <w:multiLevelType w:val="multilevel"/>
    <w:tmpl w:val="05420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4913F82"/>
    <w:multiLevelType w:val="multilevel"/>
    <w:tmpl w:val="41386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5340C0D"/>
    <w:multiLevelType w:val="multilevel"/>
    <w:tmpl w:val="0B66C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78C177A"/>
    <w:multiLevelType w:val="multilevel"/>
    <w:tmpl w:val="B7B09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7C35125"/>
    <w:multiLevelType w:val="multilevel"/>
    <w:tmpl w:val="6428B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8577096"/>
    <w:multiLevelType w:val="multilevel"/>
    <w:tmpl w:val="D78E0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87B59C1"/>
    <w:multiLevelType w:val="multilevel"/>
    <w:tmpl w:val="F8FEE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8D439D9"/>
    <w:multiLevelType w:val="multilevel"/>
    <w:tmpl w:val="F0B84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A1A0B60"/>
    <w:multiLevelType w:val="multilevel"/>
    <w:tmpl w:val="3D16B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AFA2152"/>
    <w:multiLevelType w:val="multilevel"/>
    <w:tmpl w:val="E5245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BB827ED"/>
    <w:multiLevelType w:val="multilevel"/>
    <w:tmpl w:val="AF5AA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BDE463D"/>
    <w:multiLevelType w:val="multilevel"/>
    <w:tmpl w:val="BAB43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C800B5D"/>
    <w:multiLevelType w:val="multilevel"/>
    <w:tmpl w:val="280A8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CF22E9F"/>
    <w:multiLevelType w:val="multilevel"/>
    <w:tmpl w:val="65FA8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1149344">
    <w:abstractNumId w:val="135"/>
  </w:num>
  <w:num w:numId="2" w16cid:durableId="282201304">
    <w:abstractNumId w:val="35"/>
  </w:num>
  <w:num w:numId="3" w16cid:durableId="577252429">
    <w:abstractNumId w:val="122"/>
  </w:num>
  <w:num w:numId="4" w16cid:durableId="1264070781">
    <w:abstractNumId w:val="9"/>
  </w:num>
  <w:num w:numId="5" w16cid:durableId="498695877">
    <w:abstractNumId w:val="19"/>
  </w:num>
  <w:num w:numId="6" w16cid:durableId="1100100229">
    <w:abstractNumId w:val="22"/>
  </w:num>
  <w:num w:numId="7" w16cid:durableId="1710954456">
    <w:abstractNumId w:val="110"/>
  </w:num>
  <w:num w:numId="8" w16cid:durableId="1699818999">
    <w:abstractNumId w:val="115"/>
  </w:num>
  <w:num w:numId="9" w16cid:durableId="1348289991">
    <w:abstractNumId w:val="29"/>
  </w:num>
  <w:num w:numId="10" w16cid:durableId="432094703">
    <w:abstractNumId w:val="61"/>
  </w:num>
  <w:num w:numId="11" w16cid:durableId="1490630784">
    <w:abstractNumId w:val="43"/>
  </w:num>
  <w:num w:numId="12" w16cid:durableId="1544059249">
    <w:abstractNumId w:val="75"/>
  </w:num>
  <w:num w:numId="13" w16cid:durableId="1713992243">
    <w:abstractNumId w:val="52"/>
  </w:num>
  <w:num w:numId="14" w16cid:durableId="340594604">
    <w:abstractNumId w:val="106"/>
  </w:num>
  <w:num w:numId="15" w16cid:durableId="1491021948">
    <w:abstractNumId w:val="121"/>
  </w:num>
  <w:num w:numId="16" w16cid:durableId="310137808">
    <w:abstractNumId w:val="59"/>
  </w:num>
  <w:num w:numId="17" w16cid:durableId="176771297">
    <w:abstractNumId w:val="31"/>
  </w:num>
  <w:num w:numId="18" w16cid:durableId="1857114737">
    <w:abstractNumId w:val="15"/>
  </w:num>
  <w:num w:numId="19" w16cid:durableId="295255127">
    <w:abstractNumId w:val="18"/>
  </w:num>
  <w:num w:numId="20" w16cid:durableId="1281688496">
    <w:abstractNumId w:val="10"/>
  </w:num>
  <w:num w:numId="21" w16cid:durableId="1010909043">
    <w:abstractNumId w:val="27"/>
  </w:num>
  <w:num w:numId="22" w16cid:durableId="360400413">
    <w:abstractNumId w:val="88"/>
  </w:num>
  <w:num w:numId="23" w16cid:durableId="644049912">
    <w:abstractNumId w:val="26"/>
  </w:num>
  <w:num w:numId="24" w16cid:durableId="987245750">
    <w:abstractNumId w:val="80"/>
  </w:num>
  <w:num w:numId="25" w16cid:durableId="567039442">
    <w:abstractNumId w:val="133"/>
  </w:num>
  <w:num w:numId="26" w16cid:durableId="2092198704">
    <w:abstractNumId w:val="83"/>
  </w:num>
  <w:num w:numId="27" w16cid:durableId="54789763">
    <w:abstractNumId w:val="117"/>
  </w:num>
  <w:num w:numId="28" w16cid:durableId="1680541756">
    <w:abstractNumId w:val="2"/>
  </w:num>
  <w:num w:numId="29" w16cid:durableId="1086851692">
    <w:abstractNumId w:val="7"/>
  </w:num>
  <w:num w:numId="30" w16cid:durableId="796994060">
    <w:abstractNumId w:val="126"/>
  </w:num>
  <w:num w:numId="31" w16cid:durableId="1645700744">
    <w:abstractNumId w:val="73"/>
  </w:num>
  <w:num w:numId="32" w16cid:durableId="508644374">
    <w:abstractNumId w:val="77"/>
  </w:num>
  <w:num w:numId="33" w16cid:durableId="114175973">
    <w:abstractNumId w:val="76"/>
  </w:num>
  <w:num w:numId="34" w16cid:durableId="1137184305">
    <w:abstractNumId w:val="28"/>
  </w:num>
  <w:num w:numId="35" w16cid:durableId="113132836">
    <w:abstractNumId w:val="23"/>
  </w:num>
  <w:num w:numId="36" w16cid:durableId="743602977">
    <w:abstractNumId w:val="53"/>
  </w:num>
  <w:num w:numId="37" w16cid:durableId="892010600">
    <w:abstractNumId w:val="125"/>
  </w:num>
  <w:num w:numId="38" w16cid:durableId="1779904447">
    <w:abstractNumId w:val="72"/>
  </w:num>
  <w:num w:numId="39" w16cid:durableId="360933029">
    <w:abstractNumId w:val="111"/>
  </w:num>
  <w:num w:numId="40" w16cid:durableId="1900440728">
    <w:abstractNumId w:val="32"/>
  </w:num>
  <w:num w:numId="41" w16cid:durableId="150144632">
    <w:abstractNumId w:val="81"/>
  </w:num>
  <w:num w:numId="42" w16cid:durableId="1183939221">
    <w:abstractNumId w:val="124"/>
  </w:num>
  <w:num w:numId="43" w16cid:durableId="830678824">
    <w:abstractNumId w:val="128"/>
  </w:num>
  <w:num w:numId="44" w16cid:durableId="1302732115">
    <w:abstractNumId w:val="104"/>
  </w:num>
  <w:num w:numId="45" w16cid:durableId="1679959915">
    <w:abstractNumId w:val="58"/>
  </w:num>
  <w:num w:numId="46" w16cid:durableId="540823146">
    <w:abstractNumId w:val="120"/>
  </w:num>
  <w:num w:numId="47" w16cid:durableId="773942317">
    <w:abstractNumId w:val="16"/>
  </w:num>
  <w:num w:numId="48" w16cid:durableId="757556352">
    <w:abstractNumId w:val="60"/>
  </w:num>
  <w:num w:numId="49" w16cid:durableId="496533262">
    <w:abstractNumId w:val="93"/>
  </w:num>
  <w:num w:numId="50" w16cid:durableId="1578709159">
    <w:abstractNumId w:val="39"/>
  </w:num>
  <w:num w:numId="51" w16cid:durableId="1224370307">
    <w:abstractNumId w:val="54"/>
  </w:num>
  <w:num w:numId="52" w16cid:durableId="247736237">
    <w:abstractNumId w:val="46"/>
  </w:num>
  <w:num w:numId="53" w16cid:durableId="567424227">
    <w:abstractNumId w:val="107"/>
  </w:num>
  <w:num w:numId="54" w16cid:durableId="764762932">
    <w:abstractNumId w:val="55"/>
  </w:num>
  <w:num w:numId="55" w16cid:durableId="408892001">
    <w:abstractNumId w:val="33"/>
  </w:num>
  <w:num w:numId="56" w16cid:durableId="230505624">
    <w:abstractNumId w:val="5"/>
  </w:num>
  <w:num w:numId="57" w16cid:durableId="41634149">
    <w:abstractNumId w:val="90"/>
  </w:num>
  <w:num w:numId="58" w16cid:durableId="130709532">
    <w:abstractNumId w:val="112"/>
  </w:num>
  <w:num w:numId="59" w16cid:durableId="492331810">
    <w:abstractNumId w:val="44"/>
  </w:num>
  <w:num w:numId="60" w16cid:durableId="1643535666">
    <w:abstractNumId w:val="82"/>
  </w:num>
  <w:num w:numId="61" w16cid:durableId="668800487">
    <w:abstractNumId w:val="8"/>
  </w:num>
  <w:num w:numId="62" w16cid:durableId="2058822335">
    <w:abstractNumId w:val="129"/>
  </w:num>
  <w:num w:numId="63" w16cid:durableId="146670554">
    <w:abstractNumId w:val="68"/>
  </w:num>
  <w:num w:numId="64" w16cid:durableId="277178517">
    <w:abstractNumId w:val="131"/>
  </w:num>
  <w:num w:numId="65" w16cid:durableId="1683698466">
    <w:abstractNumId w:val="84"/>
  </w:num>
  <w:num w:numId="66" w16cid:durableId="1874688608">
    <w:abstractNumId w:val="118"/>
  </w:num>
  <w:num w:numId="67" w16cid:durableId="42214656">
    <w:abstractNumId w:val="11"/>
  </w:num>
  <w:num w:numId="68" w16cid:durableId="512307494">
    <w:abstractNumId w:val="42"/>
  </w:num>
  <w:num w:numId="69" w16cid:durableId="350031973">
    <w:abstractNumId w:val="65"/>
  </w:num>
  <w:num w:numId="70" w16cid:durableId="1583031428">
    <w:abstractNumId w:val="113"/>
  </w:num>
  <w:num w:numId="71" w16cid:durableId="581916169">
    <w:abstractNumId w:val="24"/>
  </w:num>
  <w:num w:numId="72" w16cid:durableId="344670631">
    <w:abstractNumId w:val="105"/>
  </w:num>
  <w:num w:numId="73" w16cid:durableId="1208225080">
    <w:abstractNumId w:val="127"/>
  </w:num>
  <w:num w:numId="74" w16cid:durableId="1617062401">
    <w:abstractNumId w:val="98"/>
  </w:num>
  <w:num w:numId="75" w16cid:durableId="519584829">
    <w:abstractNumId w:val="0"/>
  </w:num>
  <w:num w:numId="76" w16cid:durableId="449009808">
    <w:abstractNumId w:val="38"/>
  </w:num>
  <w:num w:numId="77" w16cid:durableId="455569209">
    <w:abstractNumId w:val="99"/>
  </w:num>
  <w:num w:numId="78" w16cid:durableId="704599439">
    <w:abstractNumId w:val="57"/>
  </w:num>
  <w:num w:numId="79" w16cid:durableId="539634235">
    <w:abstractNumId w:val="37"/>
  </w:num>
  <w:num w:numId="80" w16cid:durableId="838276907">
    <w:abstractNumId w:val="69"/>
  </w:num>
  <w:num w:numId="81" w16cid:durableId="1806460397">
    <w:abstractNumId w:val="3"/>
  </w:num>
  <w:num w:numId="82" w16cid:durableId="1883132358">
    <w:abstractNumId w:val="17"/>
  </w:num>
  <w:num w:numId="83" w16cid:durableId="781805759">
    <w:abstractNumId w:val="109"/>
  </w:num>
  <w:num w:numId="84" w16cid:durableId="294875909">
    <w:abstractNumId w:val="50"/>
  </w:num>
  <w:num w:numId="85" w16cid:durableId="1307587264">
    <w:abstractNumId w:val="108"/>
  </w:num>
  <w:num w:numId="86" w16cid:durableId="531039061">
    <w:abstractNumId w:val="62"/>
  </w:num>
  <w:num w:numId="87" w16cid:durableId="615216014">
    <w:abstractNumId w:val="21"/>
  </w:num>
  <w:num w:numId="88" w16cid:durableId="1217081249">
    <w:abstractNumId w:val="96"/>
  </w:num>
  <w:num w:numId="89" w16cid:durableId="446777852">
    <w:abstractNumId w:val="136"/>
  </w:num>
  <w:num w:numId="90" w16cid:durableId="1259674401">
    <w:abstractNumId w:val="134"/>
  </w:num>
  <w:num w:numId="91" w16cid:durableId="1157040770">
    <w:abstractNumId w:val="1"/>
  </w:num>
  <w:num w:numId="92" w16cid:durableId="1598559598">
    <w:abstractNumId w:val="94"/>
  </w:num>
  <w:num w:numId="93" w16cid:durableId="1181581162">
    <w:abstractNumId w:val="95"/>
  </w:num>
  <w:num w:numId="94" w16cid:durableId="826291171">
    <w:abstractNumId w:val="89"/>
  </w:num>
  <w:num w:numId="95" w16cid:durableId="925187714">
    <w:abstractNumId w:val="67"/>
  </w:num>
  <w:num w:numId="96" w16cid:durableId="851606092">
    <w:abstractNumId w:val="78"/>
  </w:num>
  <w:num w:numId="97" w16cid:durableId="184560632">
    <w:abstractNumId w:val="56"/>
  </w:num>
  <w:num w:numId="98" w16cid:durableId="593708710">
    <w:abstractNumId w:val="12"/>
  </w:num>
  <w:num w:numId="99" w16cid:durableId="989016011">
    <w:abstractNumId w:val="13"/>
  </w:num>
  <w:num w:numId="100" w16cid:durableId="1648123672">
    <w:abstractNumId w:val="79"/>
  </w:num>
  <w:num w:numId="101" w16cid:durableId="504248518">
    <w:abstractNumId w:val="119"/>
  </w:num>
  <w:num w:numId="102" w16cid:durableId="1287354954">
    <w:abstractNumId w:val="74"/>
  </w:num>
  <w:num w:numId="103" w16cid:durableId="234978085">
    <w:abstractNumId w:val="63"/>
  </w:num>
  <w:num w:numId="104" w16cid:durableId="657684213">
    <w:abstractNumId w:val="14"/>
  </w:num>
  <w:num w:numId="105" w16cid:durableId="561260968">
    <w:abstractNumId w:val="48"/>
  </w:num>
  <w:num w:numId="106" w16cid:durableId="1755013241">
    <w:abstractNumId w:val="91"/>
  </w:num>
  <w:num w:numId="107" w16cid:durableId="445544882">
    <w:abstractNumId w:val="85"/>
  </w:num>
  <w:num w:numId="108" w16cid:durableId="1463574949">
    <w:abstractNumId w:val="6"/>
  </w:num>
  <w:num w:numId="109" w16cid:durableId="484787606">
    <w:abstractNumId w:val="87"/>
  </w:num>
  <w:num w:numId="110" w16cid:durableId="1605652641">
    <w:abstractNumId w:val="97"/>
  </w:num>
  <w:num w:numId="111" w16cid:durableId="871452482">
    <w:abstractNumId w:val="30"/>
  </w:num>
  <w:num w:numId="112" w16cid:durableId="371805581">
    <w:abstractNumId w:val="86"/>
  </w:num>
  <w:num w:numId="113" w16cid:durableId="450592190">
    <w:abstractNumId w:val="101"/>
  </w:num>
  <w:num w:numId="114" w16cid:durableId="1745714341">
    <w:abstractNumId w:val="40"/>
  </w:num>
  <w:num w:numId="115" w16cid:durableId="629559285">
    <w:abstractNumId w:val="25"/>
  </w:num>
  <w:num w:numId="116" w16cid:durableId="1869415036">
    <w:abstractNumId w:val="41"/>
  </w:num>
  <w:num w:numId="117" w16cid:durableId="1385521973">
    <w:abstractNumId w:val="130"/>
  </w:num>
  <w:num w:numId="118" w16cid:durableId="1975867703">
    <w:abstractNumId w:val="45"/>
  </w:num>
  <w:num w:numId="119" w16cid:durableId="1851941871">
    <w:abstractNumId w:val="102"/>
  </w:num>
  <w:num w:numId="120" w16cid:durableId="863247387">
    <w:abstractNumId w:val="4"/>
  </w:num>
  <w:num w:numId="121" w16cid:durableId="550458624">
    <w:abstractNumId w:val="100"/>
  </w:num>
  <w:num w:numId="122" w16cid:durableId="1413702913">
    <w:abstractNumId w:val="20"/>
  </w:num>
  <w:num w:numId="123" w16cid:durableId="1570966249">
    <w:abstractNumId w:val="36"/>
  </w:num>
  <w:num w:numId="124" w16cid:durableId="1719890815">
    <w:abstractNumId w:val="70"/>
  </w:num>
  <w:num w:numId="125" w16cid:durableId="2019383190">
    <w:abstractNumId w:val="34"/>
  </w:num>
  <w:num w:numId="126" w16cid:durableId="720862492">
    <w:abstractNumId w:val="92"/>
  </w:num>
  <w:num w:numId="127" w16cid:durableId="814297513">
    <w:abstractNumId w:val="123"/>
  </w:num>
  <w:num w:numId="128" w16cid:durableId="2052343772">
    <w:abstractNumId w:val="116"/>
  </w:num>
  <w:num w:numId="129" w16cid:durableId="304044072">
    <w:abstractNumId w:val="116"/>
    <w:lvlOverride w:ilvl="1">
      <w:lvl w:ilvl="1">
        <w:numFmt w:val="decimal"/>
        <w:lvlText w:val="%2."/>
        <w:lvlJc w:val="left"/>
      </w:lvl>
    </w:lvlOverride>
  </w:num>
  <w:num w:numId="130" w16cid:durableId="157964007">
    <w:abstractNumId w:val="116"/>
    <w:lvlOverride w:ilvl="1">
      <w:lvl w:ilvl="1">
        <w:numFmt w:val="decimal"/>
        <w:lvlText w:val="%2."/>
        <w:lvlJc w:val="left"/>
      </w:lvl>
    </w:lvlOverride>
  </w:num>
  <w:num w:numId="131" w16cid:durableId="997999514">
    <w:abstractNumId w:val="116"/>
    <w:lvlOverride w:ilvl="1">
      <w:lvl w:ilvl="1">
        <w:numFmt w:val="decimal"/>
        <w:lvlText w:val="%2."/>
        <w:lvlJc w:val="left"/>
      </w:lvl>
    </w:lvlOverride>
  </w:num>
  <w:num w:numId="132" w16cid:durableId="1556090122">
    <w:abstractNumId w:val="103"/>
  </w:num>
  <w:num w:numId="133" w16cid:durableId="223414867">
    <w:abstractNumId w:val="132"/>
  </w:num>
  <w:num w:numId="134" w16cid:durableId="1972318889">
    <w:abstractNumId w:val="71"/>
  </w:num>
  <w:num w:numId="135" w16cid:durableId="22941624">
    <w:abstractNumId w:val="49"/>
  </w:num>
  <w:num w:numId="136" w16cid:durableId="561260681">
    <w:abstractNumId w:val="64"/>
  </w:num>
  <w:num w:numId="137" w16cid:durableId="469596400">
    <w:abstractNumId w:val="47"/>
  </w:num>
  <w:num w:numId="138" w16cid:durableId="535972716">
    <w:abstractNumId w:val="114"/>
  </w:num>
  <w:num w:numId="139" w16cid:durableId="190414403">
    <w:abstractNumId w:val="66"/>
  </w:num>
  <w:num w:numId="140" w16cid:durableId="101267720">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0F3D"/>
    <w:rsid w:val="001B0A8F"/>
    <w:rsid w:val="00BD6D6C"/>
    <w:rsid w:val="00D60F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B5DD68"/>
  <w15:chartTrackingRefBased/>
  <w15:docId w15:val="{52EE2FAE-4114-4DE6-8123-BCE9385E41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0F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0F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0F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0F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0F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0F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0F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0F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0F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0F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0F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0F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0F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0F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0F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0F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0F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0F3D"/>
    <w:rPr>
      <w:rFonts w:eastAsiaTheme="majorEastAsia" w:cstheme="majorBidi"/>
      <w:color w:val="272727" w:themeColor="text1" w:themeTint="D8"/>
    </w:rPr>
  </w:style>
  <w:style w:type="paragraph" w:styleId="Title">
    <w:name w:val="Title"/>
    <w:basedOn w:val="Normal"/>
    <w:next w:val="Normal"/>
    <w:link w:val="TitleChar"/>
    <w:uiPriority w:val="10"/>
    <w:qFormat/>
    <w:rsid w:val="00D60F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0F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0F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0F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0F3D"/>
    <w:pPr>
      <w:spacing w:before="160"/>
      <w:jc w:val="center"/>
    </w:pPr>
    <w:rPr>
      <w:i/>
      <w:iCs/>
      <w:color w:val="404040" w:themeColor="text1" w:themeTint="BF"/>
    </w:rPr>
  </w:style>
  <w:style w:type="character" w:customStyle="1" w:styleId="QuoteChar">
    <w:name w:val="Quote Char"/>
    <w:basedOn w:val="DefaultParagraphFont"/>
    <w:link w:val="Quote"/>
    <w:uiPriority w:val="29"/>
    <w:rsid w:val="00D60F3D"/>
    <w:rPr>
      <w:i/>
      <w:iCs/>
      <w:color w:val="404040" w:themeColor="text1" w:themeTint="BF"/>
    </w:rPr>
  </w:style>
  <w:style w:type="paragraph" w:styleId="ListParagraph">
    <w:name w:val="List Paragraph"/>
    <w:basedOn w:val="Normal"/>
    <w:uiPriority w:val="34"/>
    <w:qFormat/>
    <w:rsid w:val="00D60F3D"/>
    <w:pPr>
      <w:ind w:left="720"/>
      <w:contextualSpacing/>
    </w:pPr>
  </w:style>
  <w:style w:type="character" w:styleId="IntenseEmphasis">
    <w:name w:val="Intense Emphasis"/>
    <w:basedOn w:val="DefaultParagraphFont"/>
    <w:uiPriority w:val="21"/>
    <w:qFormat/>
    <w:rsid w:val="00D60F3D"/>
    <w:rPr>
      <w:i/>
      <w:iCs/>
      <w:color w:val="0F4761" w:themeColor="accent1" w:themeShade="BF"/>
    </w:rPr>
  </w:style>
  <w:style w:type="paragraph" w:styleId="IntenseQuote">
    <w:name w:val="Intense Quote"/>
    <w:basedOn w:val="Normal"/>
    <w:next w:val="Normal"/>
    <w:link w:val="IntenseQuoteChar"/>
    <w:uiPriority w:val="30"/>
    <w:qFormat/>
    <w:rsid w:val="00D60F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0F3D"/>
    <w:rPr>
      <w:i/>
      <w:iCs/>
      <w:color w:val="0F4761" w:themeColor="accent1" w:themeShade="BF"/>
    </w:rPr>
  </w:style>
  <w:style w:type="character" w:styleId="IntenseReference">
    <w:name w:val="Intense Reference"/>
    <w:basedOn w:val="DefaultParagraphFont"/>
    <w:uiPriority w:val="32"/>
    <w:qFormat/>
    <w:rsid w:val="00D60F3D"/>
    <w:rPr>
      <w:b/>
      <w:bCs/>
      <w:smallCaps/>
      <w:color w:val="0F4761" w:themeColor="accent1" w:themeShade="BF"/>
      <w:spacing w:val="5"/>
    </w:rPr>
  </w:style>
  <w:style w:type="character" w:styleId="Hyperlink">
    <w:name w:val="Hyperlink"/>
    <w:basedOn w:val="DefaultParagraphFont"/>
    <w:uiPriority w:val="99"/>
    <w:unhideWhenUsed/>
    <w:rsid w:val="00D60F3D"/>
    <w:rPr>
      <w:color w:val="467886" w:themeColor="hyperlink"/>
      <w:u w:val="single"/>
    </w:rPr>
  </w:style>
  <w:style w:type="character" w:styleId="UnresolvedMention">
    <w:name w:val="Unresolved Mention"/>
    <w:basedOn w:val="DefaultParagraphFont"/>
    <w:uiPriority w:val="99"/>
    <w:semiHidden/>
    <w:unhideWhenUsed/>
    <w:rsid w:val="00D60F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search?prds=pvt:hg,pvo:29,imageDocid:1868282482744397041,productDocid:3298314120898378004&amp;ibp=oshop&amp;q=product&amp;sa=X&amp;ved=2ahUKEwiViIq46YaQAxUMLtAFHRfGKJsQxa4PegcIAQjWARAE" TargetMode="External"/><Relationship Id="rId11" Type="http://schemas.openxmlformats.org/officeDocument/2006/relationships/theme" Target="theme/theme1.xml"/><Relationship Id="rId5" Type="http://schemas.openxmlformats.org/officeDocument/2006/relationships/hyperlink" Target="https://www.google.com/search?prds=pvt:hg,pvo:29,imageDocid:16200358027957479086,productDocid:16138462655046161633&amp;ibp=oshop&amp;q=product&amp;sa=X&amp;ved=2ahUKEwiViIq46YaQAxUMLtAFHRfGKJsQxa4PegcIAQjWARAC"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94</Pages>
  <Words>27869</Words>
  <Characters>182828</Characters>
  <Application>Microsoft Office Word</Application>
  <DocSecurity>0</DocSecurity>
  <Lines>3152</Lines>
  <Paragraphs>829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Ross Edwards</dc:creator>
  <cp:keywords/>
  <dc:description/>
  <cp:lastModifiedBy>Ross Edwards</cp:lastModifiedBy>
  <cp:revision>1</cp:revision>
  <dcterms:created xsi:type="dcterms:W3CDTF">2025-10-03T01:31:00Z</dcterms:created>
  <dcterms:modified xsi:type="dcterms:W3CDTF">2025-10-03T02:01:00Z</dcterms:modified>
</cp:coreProperties>
</file>