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A17A" w14:textId="128DCCC1" w:rsidR="004209CB" w:rsidRPr="00310E71" w:rsidRDefault="004209CB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  <w:r w:rsidRPr="00310E71">
        <w:rPr>
          <w:rFonts w:ascii="Exo 2.0" w:hAnsi="Exo 2.0"/>
          <w:b/>
          <w:bCs/>
        </w:rPr>
        <w:t>INTRODUÇÃO</w:t>
      </w:r>
    </w:p>
    <w:p w14:paraId="1A6331D3" w14:textId="77777777" w:rsidR="004209CB" w:rsidRPr="00310E71" w:rsidRDefault="004209CB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444DC9AC" w14:textId="0F85D78B" w:rsidR="004209CB" w:rsidRPr="004209CB" w:rsidRDefault="004209C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209CB">
        <w:rPr>
          <w:rFonts w:ascii="Exo 2.0" w:hAnsi="Exo 2.0"/>
        </w:rPr>
        <w:t xml:space="preserve">Este documento apresenta o cronograma das ações previstas para o segundo semestre de 2025, com foco na disseminação e no uso consciente do </w:t>
      </w:r>
      <w:proofErr w:type="spellStart"/>
      <w:r w:rsidRPr="004209CB">
        <w:rPr>
          <w:rFonts w:ascii="Exo 2.0" w:hAnsi="Exo 2.0"/>
        </w:rPr>
        <w:t>Copilot</w:t>
      </w:r>
      <w:proofErr w:type="spellEnd"/>
      <w:r w:rsidRPr="004209CB">
        <w:rPr>
          <w:rFonts w:ascii="Exo 2.0" w:hAnsi="Exo 2.0"/>
        </w:rPr>
        <w:t>, ferramenta de Inteligência Artificial da Microsoft já disponível para todos os colaboradores da cooperativa. As iniciativas descritas têm como objetivo promover o letramento digital, apoiar a adoção prática da IA nas rotinas de trabalho e fortalecer a cultura de inovação no ambiente organizacional.</w:t>
      </w:r>
    </w:p>
    <w:p w14:paraId="773EA7A5" w14:textId="69251545" w:rsidR="004209CB" w:rsidRPr="004209CB" w:rsidRDefault="004209C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209CB">
        <w:rPr>
          <w:rFonts w:ascii="Exo 2.0" w:hAnsi="Exo 2.0"/>
        </w:rPr>
        <w:t xml:space="preserve">As ações estão organizadas em diferentes frentes: eventos introdutórios, como o Conexão de Trocas; conteúdos recorrentes, como os cards mensais no Teams e as publicações de </w:t>
      </w:r>
      <w:proofErr w:type="spellStart"/>
      <w:r w:rsidRPr="004209CB">
        <w:rPr>
          <w:rFonts w:ascii="Exo 2.0" w:hAnsi="Exo 2.0"/>
        </w:rPr>
        <w:t>KBs</w:t>
      </w:r>
      <w:proofErr w:type="spellEnd"/>
      <w:r w:rsidRPr="004209CB">
        <w:rPr>
          <w:rFonts w:ascii="Exo 2.0" w:hAnsi="Exo 2.0"/>
        </w:rPr>
        <w:t xml:space="preserve"> na Eliza; a trilha de conhecimento Conexão Inovadora, desenvolvida no Sicredi Aprende; e os workshops voltados a diferentes níveis de familiaridade com a ferramenta.</w:t>
      </w:r>
    </w:p>
    <w:p w14:paraId="39B24ED1" w14:textId="77777777" w:rsidR="004209CB" w:rsidRPr="004209CB" w:rsidRDefault="004209C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209CB">
        <w:rPr>
          <w:rFonts w:ascii="Exo 2.0" w:hAnsi="Exo 2.0"/>
        </w:rPr>
        <w:t xml:space="preserve">O cronograma contempla entregas mensais de conteúdo, abordando desde conceitos básicos sobre IA e o uso do </w:t>
      </w:r>
      <w:proofErr w:type="spellStart"/>
      <w:r w:rsidRPr="004209CB">
        <w:rPr>
          <w:rFonts w:ascii="Exo 2.0" w:hAnsi="Exo 2.0"/>
        </w:rPr>
        <w:t>Copilot</w:t>
      </w:r>
      <w:proofErr w:type="spellEnd"/>
      <w:r w:rsidRPr="004209CB">
        <w:rPr>
          <w:rFonts w:ascii="Exo 2.0" w:hAnsi="Exo 2.0"/>
        </w:rPr>
        <w:t>, até orientações práticas para sua aplicação em atividades cotidianas. Além disso, serão ofertados materiais de apoio, vídeos demonstrativos, sugestões de uso e espaços para esclarecimento de dúvidas, de forma a ampliar o engajamento e facilitar a experimentação com a tecnologia.</w:t>
      </w:r>
    </w:p>
    <w:p w14:paraId="088674BB" w14:textId="77777777" w:rsidR="004209CB" w:rsidRPr="004209CB" w:rsidRDefault="004209C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209CB">
        <w:rPr>
          <w:rFonts w:ascii="Exo 2.0" w:hAnsi="Exo 2.0"/>
        </w:rPr>
        <w:t>As datas e formatos foram planejados para garantir flexibilidade e aderência às demandas dos times, permitindo que os conteúdos sejam acessados de forma autônoma ou em momentos coletivos de aprendizado. Algumas ações, como os workshops, serão realizadas conforme a demanda identificada ao longo do semestre.</w:t>
      </w:r>
    </w:p>
    <w:p w14:paraId="2938E461" w14:textId="26D1357C" w:rsidR="004209CB" w:rsidRPr="00310E71" w:rsidRDefault="004209C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209CB">
        <w:rPr>
          <w:rFonts w:ascii="Exo 2.0" w:hAnsi="Exo 2.0"/>
        </w:rPr>
        <w:t>Este conjunto de iniciativas representa uma etapa importante no processo de transformação digital da cooperativa, alinhada às estratégias institucionais de inovação, produtividade e desenvolvimento de competências voltadas ao futuro do trabalho.</w:t>
      </w:r>
    </w:p>
    <w:p w14:paraId="04849AC3" w14:textId="15607688" w:rsidR="004209CB" w:rsidRPr="004209CB" w:rsidRDefault="004209CB" w:rsidP="004209CB">
      <w:pPr>
        <w:rPr>
          <w:rFonts w:ascii="Exo 2.0" w:hAnsi="Exo 2.0"/>
          <w:sz w:val="22"/>
          <w:szCs w:val="22"/>
        </w:rPr>
      </w:pPr>
      <w:r>
        <w:rPr>
          <w:rFonts w:ascii="Exo 2.0" w:hAnsi="Exo 2.0"/>
          <w:sz w:val="22"/>
          <w:szCs w:val="22"/>
        </w:rPr>
        <w:br w:type="page"/>
      </w:r>
    </w:p>
    <w:p w14:paraId="3D659279" w14:textId="56BF509E" w:rsidR="00C630C7" w:rsidRDefault="00A5503D" w:rsidP="00A5503D">
      <w:pPr>
        <w:jc w:val="center"/>
        <w:rPr>
          <w:rFonts w:ascii="Exo 2.0" w:hAnsi="Exo 2.0"/>
          <w:b/>
          <w:bCs/>
          <w:sz w:val="22"/>
          <w:szCs w:val="22"/>
        </w:rPr>
      </w:pPr>
      <w:r w:rsidRPr="00566A20">
        <w:rPr>
          <w:rFonts w:ascii="Exo 2.0" w:hAnsi="Exo 2.0"/>
          <w:b/>
          <w:bCs/>
          <w:sz w:val="22"/>
          <w:szCs w:val="22"/>
        </w:rPr>
        <w:lastRenderedPageBreak/>
        <w:t>CRONOGRAMA</w:t>
      </w:r>
    </w:p>
    <w:p w14:paraId="295399F7" w14:textId="77777777" w:rsidR="005C025C" w:rsidRPr="00566A20" w:rsidRDefault="005C025C" w:rsidP="00A5503D">
      <w:pPr>
        <w:jc w:val="center"/>
        <w:rPr>
          <w:rFonts w:ascii="Exo 2.0" w:hAnsi="Exo 2.0"/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79CC" w:rsidRPr="00566A20" w14:paraId="050EC919" w14:textId="77777777" w:rsidTr="00C630C7">
        <w:tc>
          <w:tcPr>
            <w:tcW w:w="4247" w:type="dxa"/>
          </w:tcPr>
          <w:p w14:paraId="3655A056" w14:textId="02BA0A9E" w:rsidR="005479CC" w:rsidRPr="00310E71" w:rsidRDefault="00953D07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Conexão de Trocas: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ter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á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como foco a apresenta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çã</w:t>
            </w:r>
            <w:r w:rsidRPr="00310E71">
              <w:rPr>
                <w:rFonts w:ascii="Exo 2.0" w:hAnsi="Exo 2.0"/>
                <w:sz w:val="22"/>
                <w:szCs w:val="22"/>
              </w:rPr>
              <w:t>o do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Copilot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, ferramenta de Inteligência Artificial da Microsoft que está disponível para todos usarem.  </w:t>
            </w:r>
          </w:p>
        </w:tc>
        <w:tc>
          <w:tcPr>
            <w:tcW w:w="4247" w:type="dxa"/>
          </w:tcPr>
          <w:p w14:paraId="0DF4D7FD" w14:textId="081AB349" w:rsidR="005479CC" w:rsidRPr="00310E71" w:rsidRDefault="00953D07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21/0</w:t>
            </w:r>
            <w:r w:rsidR="00566A20" w:rsidRPr="00310E71">
              <w:rPr>
                <w:rFonts w:ascii="Exo 2.0" w:hAnsi="Exo 2.0"/>
                <w:sz w:val="22"/>
                <w:szCs w:val="22"/>
              </w:rPr>
              <w:t>7</w:t>
            </w:r>
          </w:p>
        </w:tc>
      </w:tr>
      <w:tr w:rsidR="008C6DC1" w:rsidRPr="00566A20" w14:paraId="525128D0" w14:textId="77777777" w:rsidTr="00C630C7">
        <w:tc>
          <w:tcPr>
            <w:tcW w:w="4247" w:type="dxa"/>
          </w:tcPr>
          <w:p w14:paraId="1269EB5A" w14:textId="24D066FC" w:rsidR="008C6DC1" w:rsidRPr="00310E71" w:rsidRDefault="00953D07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A partir desta data, serão publicados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cards com “pílulas” de IA</w:t>
            </w:r>
            <w:r w:rsidRPr="00310E71">
              <w:rPr>
                <w:rFonts w:ascii="Calibri" w:hAnsi="Calibri" w:cs="Calibri"/>
                <w:sz w:val="22"/>
                <w:szCs w:val="22"/>
              </w:rPr>
              <w:t xml:space="preserve"> no </w:t>
            </w:r>
            <w:r w:rsidRPr="00310E71">
              <w:rPr>
                <w:rFonts w:ascii="Exo 2.0" w:hAnsi="Exo 2.0"/>
                <w:sz w:val="22"/>
                <w:szCs w:val="22"/>
              </w:rPr>
              <w:t>Teams. Cada card trar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á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dicas r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á</w:t>
            </w:r>
            <w:r w:rsidRPr="00310E71">
              <w:rPr>
                <w:rFonts w:ascii="Exo 2.0" w:hAnsi="Exo 2.0"/>
                <w:sz w:val="22"/>
                <w:szCs w:val="22"/>
              </w:rPr>
              <w:t>pidas e pr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á</w:t>
            </w:r>
            <w:r w:rsidRPr="00310E71">
              <w:rPr>
                <w:rFonts w:ascii="Exo 2.0" w:hAnsi="Exo 2.0"/>
                <w:sz w:val="22"/>
                <w:szCs w:val="22"/>
              </w:rPr>
              <w:t>ticas sobre como aproveitar melhor o uso do Copilot e como ele poderá ajudar no dia a dia.</w:t>
            </w:r>
            <w:r w:rsidR="009437B0" w:rsidRPr="00310E71">
              <w:rPr>
                <w:rFonts w:ascii="Exo 2.0" w:hAnsi="Exo 2.0"/>
                <w:sz w:val="22"/>
                <w:szCs w:val="22"/>
              </w:rPr>
              <w:t xml:space="preserve"> Como acompanhamento dos cards, serão publicados vídeos demonstrativos.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Terão recorrência mensal. </w:t>
            </w:r>
          </w:p>
        </w:tc>
        <w:tc>
          <w:tcPr>
            <w:tcW w:w="4247" w:type="dxa"/>
          </w:tcPr>
          <w:p w14:paraId="291F809E" w14:textId="0BE1AA28" w:rsidR="008C6DC1" w:rsidRPr="00310E71" w:rsidRDefault="00953D07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28/0</w:t>
            </w:r>
            <w:r w:rsidR="00566A20" w:rsidRPr="00310E71">
              <w:rPr>
                <w:rFonts w:ascii="Exo 2.0" w:hAnsi="Exo 2.0"/>
                <w:sz w:val="22"/>
                <w:szCs w:val="22"/>
              </w:rPr>
              <w:t>7</w:t>
            </w:r>
            <w:r w:rsidR="00F273FB" w:rsidRPr="00310E71">
              <w:rPr>
                <w:rFonts w:ascii="Exo 2.0" w:hAnsi="Exo 2.0"/>
                <w:sz w:val="22"/>
                <w:szCs w:val="22"/>
              </w:rPr>
              <w:t xml:space="preserve"> – Início</w:t>
            </w:r>
          </w:p>
          <w:p w14:paraId="7920094D" w14:textId="77777777" w:rsidR="00F273FB" w:rsidRPr="00310E71" w:rsidRDefault="00F273FB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</w:p>
          <w:p w14:paraId="04768822" w14:textId="72F54579" w:rsidR="00F273FB" w:rsidRPr="00310E71" w:rsidRDefault="00F273FB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Após essa data, serão publicados toda última semana dos meses subsequentes, sempre na segunda feira.</w:t>
            </w:r>
            <w:r w:rsidR="004D1FB5" w:rsidRPr="00310E71">
              <w:rPr>
                <w:rFonts w:ascii="Exo 2.0" w:hAnsi="Exo 2.0"/>
                <w:sz w:val="22"/>
                <w:szCs w:val="22"/>
              </w:rPr>
              <w:t xml:space="preserve"> (Com exceção de dezembro, que será na penúltima semana)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</w:t>
            </w:r>
          </w:p>
        </w:tc>
      </w:tr>
      <w:tr w:rsidR="00C630C7" w:rsidRPr="00566A20" w14:paraId="2CF4996C" w14:textId="77777777" w:rsidTr="00C630C7">
        <w:tc>
          <w:tcPr>
            <w:tcW w:w="4247" w:type="dxa"/>
          </w:tcPr>
          <w:p w14:paraId="306E9786" w14:textId="3369FCD5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Partindo dessa data, teremos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publicações mensais de </w:t>
            </w:r>
            <w:proofErr w:type="spellStart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KBs</w:t>
            </w:r>
            <w:proofErr w:type="spellEnd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 na Eliza</w:t>
            </w:r>
            <w:r w:rsidRPr="00310E71">
              <w:rPr>
                <w:rFonts w:ascii="Exo 2.0" w:hAnsi="Exo 2.0"/>
                <w:sz w:val="22"/>
                <w:szCs w:val="22"/>
              </w:rPr>
              <w:t>, com materiais complementares, tutoriais e conteúdo de apoio para quem quiser se aprofundar ainda mais no tema.</w:t>
            </w:r>
          </w:p>
        </w:tc>
        <w:tc>
          <w:tcPr>
            <w:tcW w:w="4247" w:type="dxa"/>
          </w:tcPr>
          <w:p w14:paraId="35146B7E" w14:textId="3F1E3A19" w:rsidR="00C630C7" w:rsidRPr="00310E71" w:rsidRDefault="00224A44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28</w:t>
            </w:r>
            <w:r w:rsidR="00566A20" w:rsidRPr="00310E71">
              <w:rPr>
                <w:rFonts w:ascii="Exo 2.0" w:hAnsi="Exo 2.0"/>
                <w:sz w:val="22"/>
                <w:szCs w:val="22"/>
              </w:rPr>
              <w:t>/0</w:t>
            </w:r>
            <w:r w:rsidRPr="00310E71">
              <w:rPr>
                <w:rFonts w:ascii="Exo 2.0" w:hAnsi="Exo 2.0"/>
                <w:sz w:val="22"/>
                <w:szCs w:val="22"/>
              </w:rPr>
              <w:t>7 – Início</w:t>
            </w:r>
          </w:p>
          <w:p w14:paraId="0B078069" w14:textId="77777777" w:rsidR="00224A44" w:rsidRPr="00310E71" w:rsidRDefault="00224A44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</w:p>
          <w:p w14:paraId="1DB7BDAF" w14:textId="7F6C8FAB" w:rsidR="00224A44" w:rsidRPr="00310E71" w:rsidRDefault="00224A44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 xml:space="preserve">Após essa data, serão publicados toda terceira semana dos meses subsequentes. </w:t>
            </w:r>
          </w:p>
        </w:tc>
      </w:tr>
      <w:tr w:rsidR="00C630C7" w:rsidRPr="00566A20" w14:paraId="294F6AFB" w14:textId="77777777" w:rsidTr="00C630C7">
        <w:tc>
          <w:tcPr>
            <w:tcW w:w="4247" w:type="dxa"/>
          </w:tcPr>
          <w:p w14:paraId="3EAE9C93" w14:textId="31CD12D2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Desenvolvimento de uma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trilha de conhecimento no Sicredi Aprende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sz w:val="22"/>
                <w:szCs w:val="22"/>
              </w:rPr>
              <w:t>com foco em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letramento em Inovação e Inteligência Artificial</w:t>
            </w:r>
            <w:r w:rsidRPr="00310E71">
              <w:rPr>
                <w:rFonts w:ascii="Exo 2.0" w:hAnsi="Exo 2.0"/>
                <w:sz w:val="22"/>
                <w:szCs w:val="22"/>
              </w:rPr>
              <w:t>. O objetivo é oferecer uma jornada de aprendizado acessível e prática, que ajude a entender os conceitos, aplicações e oportunidades dessas temáticas no nosso contexto de trabalho.</w:t>
            </w:r>
          </w:p>
        </w:tc>
        <w:tc>
          <w:tcPr>
            <w:tcW w:w="4247" w:type="dxa"/>
          </w:tcPr>
          <w:p w14:paraId="4BB99329" w14:textId="212BD2EE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 xml:space="preserve">Em desenvolvimento. Planejamos lançar a trilha completamente em novembro. </w:t>
            </w:r>
          </w:p>
        </w:tc>
      </w:tr>
      <w:tr w:rsidR="00C630C7" w:rsidRPr="00566A20" w14:paraId="3D070677" w14:textId="77777777" w:rsidTr="00C630C7">
        <w:tc>
          <w:tcPr>
            <w:tcW w:w="4247" w:type="dxa"/>
          </w:tcPr>
          <w:p w14:paraId="66C7E5EA" w14:textId="2A2A36A6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 xml:space="preserve">Workshops Copilot </w:t>
            </w:r>
            <w:r w:rsidR="00D01BD0" w:rsidRPr="00310E71">
              <w:rPr>
                <w:rFonts w:ascii="Exo 2.0" w:hAnsi="Exo 2.0"/>
                <w:sz w:val="22"/>
                <w:szCs w:val="22"/>
              </w:rPr>
              <w:t>Chat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: 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Serão feitos workshops do </w:t>
            </w:r>
            <w:proofErr w:type="spellStart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Copilot</w:t>
            </w:r>
            <w:proofErr w:type="spellEnd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 </w:t>
            </w:r>
            <w:r w:rsidR="00D01BD0" w:rsidRPr="00310E71">
              <w:rPr>
                <w:rFonts w:ascii="Exo 2.0" w:hAnsi="Exo 2.0"/>
                <w:b/>
                <w:bCs/>
                <w:sz w:val="22"/>
                <w:szCs w:val="22"/>
              </w:rPr>
              <w:t>Chat</w:t>
            </w:r>
            <w:r w:rsidRPr="00310E71">
              <w:rPr>
                <w:rFonts w:ascii="Calibri" w:hAnsi="Calibri" w:cs="Calibri"/>
                <w:sz w:val="22"/>
                <w:szCs w:val="22"/>
              </w:rPr>
              <w:t> </w:t>
            </w:r>
            <w:r w:rsidRPr="00310E71">
              <w:rPr>
                <w:rFonts w:ascii="Exo 2.0" w:hAnsi="Exo 2.0"/>
                <w:sz w:val="22"/>
                <w:szCs w:val="22"/>
              </w:rPr>
              <w:t>com o objetivo de apresentar a ferramenta, demonstrar casos de uso e tirar d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ú</w:t>
            </w:r>
            <w:r w:rsidRPr="00310E71">
              <w:rPr>
                <w:rFonts w:ascii="Exo 2.0" w:hAnsi="Exo 2.0"/>
                <w:sz w:val="22"/>
                <w:szCs w:val="22"/>
              </w:rPr>
              <w:t>vidas de forma pr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á</w:t>
            </w:r>
            <w:r w:rsidRPr="00310E71">
              <w:rPr>
                <w:rFonts w:ascii="Exo 2.0" w:hAnsi="Exo 2.0"/>
                <w:sz w:val="22"/>
                <w:szCs w:val="22"/>
              </w:rPr>
              <w:t>tica e interativa. Esses encontros s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ã</w:t>
            </w:r>
            <w:r w:rsidRPr="00310E71">
              <w:rPr>
                <w:rFonts w:ascii="Exo 2.0" w:hAnsi="Exo 2.0"/>
                <w:sz w:val="22"/>
                <w:szCs w:val="22"/>
              </w:rPr>
              <w:t>o voltados para quem quer come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ç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ar a explorar o potencial da IA no dia a dia de trabalho, mesmo sem acesso 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à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 vers</w:t>
            </w:r>
            <w:r w:rsidRPr="00310E71">
              <w:rPr>
                <w:rFonts w:ascii="Exo 2.0" w:hAnsi="Exo 2.0" w:cs="Exo 2.0"/>
                <w:sz w:val="22"/>
                <w:szCs w:val="22"/>
              </w:rPr>
              <w:t>ã</w:t>
            </w:r>
            <w:r w:rsidRPr="00310E71">
              <w:rPr>
                <w:rFonts w:ascii="Exo 2.0" w:hAnsi="Exo 2.0"/>
                <w:sz w:val="22"/>
                <w:szCs w:val="22"/>
              </w:rPr>
              <w:t>o completa do Copilot.</w:t>
            </w:r>
          </w:p>
        </w:tc>
        <w:tc>
          <w:tcPr>
            <w:tcW w:w="4247" w:type="dxa"/>
          </w:tcPr>
          <w:p w14:paraId="1DCC2DD5" w14:textId="713C6F07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 xml:space="preserve">Sem data definida, será marcado havendo demanda. </w:t>
            </w:r>
          </w:p>
        </w:tc>
      </w:tr>
      <w:tr w:rsidR="00C630C7" w:rsidRPr="00566A20" w14:paraId="0995426C" w14:textId="77777777" w:rsidTr="00C630C7">
        <w:tc>
          <w:tcPr>
            <w:tcW w:w="4247" w:type="dxa"/>
          </w:tcPr>
          <w:p w14:paraId="518FE503" w14:textId="5D616E8F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 xml:space="preserve">Workshops Copilot </w:t>
            </w:r>
            <w:r w:rsidR="00D01BD0" w:rsidRPr="00310E71">
              <w:rPr>
                <w:rFonts w:ascii="Exo 2.0" w:hAnsi="Exo 2.0"/>
                <w:sz w:val="22"/>
                <w:szCs w:val="22"/>
              </w:rPr>
              <w:t>365</w:t>
            </w:r>
            <w:r w:rsidRPr="00310E71">
              <w:rPr>
                <w:rFonts w:ascii="Exo 2.0" w:hAnsi="Exo 2.0"/>
                <w:sz w:val="22"/>
                <w:szCs w:val="22"/>
              </w:rPr>
              <w:t xml:space="preserve">: </w:t>
            </w:r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Serão feitos workshops do </w:t>
            </w:r>
            <w:proofErr w:type="spellStart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>Copilot</w:t>
            </w:r>
            <w:proofErr w:type="spellEnd"/>
            <w:r w:rsidRPr="00310E71">
              <w:rPr>
                <w:rFonts w:ascii="Exo 2.0" w:hAnsi="Exo 2.0"/>
                <w:b/>
                <w:bCs/>
                <w:sz w:val="22"/>
                <w:szCs w:val="22"/>
              </w:rPr>
              <w:t xml:space="preserve"> </w:t>
            </w:r>
            <w:r w:rsidR="00D01BD0" w:rsidRPr="00310E71">
              <w:rPr>
                <w:rFonts w:ascii="Exo 2.0" w:hAnsi="Exo 2.0"/>
                <w:b/>
                <w:bCs/>
                <w:sz w:val="22"/>
                <w:szCs w:val="22"/>
              </w:rPr>
              <w:t>365</w:t>
            </w:r>
            <w:r w:rsidRPr="00310E71">
              <w:rPr>
                <w:rFonts w:ascii="Exo 2.0" w:hAnsi="Exo 2.0"/>
                <w:sz w:val="22"/>
                <w:szCs w:val="22"/>
              </w:rPr>
              <w:t>, voltados para quem já tem acesso à versão completa da ferramenta. Os encontros vão aprofundar o uso do Copilot em diferentes contextos de trabalho, com demonstrações práticas, dicas avançadas e espaço para tirar dúvidas.</w:t>
            </w:r>
          </w:p>
        </w:tc>
        <w:tc>
          <w:tcPr>
            <w:tcW w:w="4247" w:type="dxa"/>
          </w:tcPr>
          <w:p w14:paraId="18517F81" w14:textId="143FCCD9" w:rsidR="00C630C7" w:rsidRPr="00310E71" w:rsidRDefault="00566A20" w:rsidP="005C025C">
            <w:pPr>
              <w:jc w:val="both"/>
              <w:rPr>
                <w:rFonts w:ascii="Exo 2.0" w:hAnsi="Exo 2.0"/>
                <w:sz w:val="22"/>
                <w:szCs w:val="22"/>
              </w:rPr>
            </w:pPr>
            <w:r w:rsidRPr="00310E71">
              <w:rPr>
                <w:rFonts w:ascii="Exo 2.0" w:hAnsi="Exo 2.0"/>
                <w:sz w:val="22"/>
                <w:szCs w:val="22"/>
              </w:rPr>
              <w:t>Sem data definida, será marcado havendo demanda.</w:t>
            </w:r>
          </w:p>
        </w:tc>
      </w:tr>
    </w:tbl>
    <w:p w14:paraId="5A425DD5" w14:textId="77777777" w:rsidR="00AB6DA6" w:rsidRDefault="00AB6DA6">
      <w:pPr>
        <w:rPr>
          <w:sz w:val="22"/>
          <w:szCs w:val="22"/>
        </w:rPr>
      </w:pPr>
    </w:p>
    <w:p w14:paraId="01827E71" w14:textId="77777777" w:rsidR="00F273FB" w:rsidRDefault="00F273FB">
      <w:pPr>
        <w:rPr>
          <w:sz w:val="22"/>
          <w:szCs w:val="22"/>
        </w:rPr>
      </w:pPr>
    </w:p>
    <w:p w14:paraId="6097754E" w14:textId="77777777" w:rsidR="00F273FB" w:rsidRDefault="00F273FB">
      <w:pPr>
        <w:rPr>
          <w:sz w:val="22"/>
          <w:szCs w:val="22"/>
        </w:rPr>
      </w:pPr>
    </w:p>
    <w:p w14:paraId="4C1AE676" w14:textId="59F9FBE2" w:rsidR="004065E5" w:rsidRPr="00310E71" w:rsidRDefault="004065E5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  <w:r w:rsidRPr="00310E71">
        <w:rPr>
          <w:rFonts w:ascii="Exo 2.0" w:hAnsi="Exo 2.0"/>
          <w:b/>
          <w:bCs/>
        </w:rPr>
        <w:t>CONEXÃO DE TROCAS</w:t>
      </w:r>
    </w:p>
    <w:p w14:paraId="61F14858" w14:textId="77777777" w:rsidR="004065E5" w:rsidRPr="00310E71" w:rsidRDefault="004065E5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3F9FBEC5" w14:textId="5617668A" w:rsidR="004065E5" w:rsidRPr="00310E71" w:rsidRDefault="004065E5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310E71">
        <w:rPr>
          <w:rFonts w:ascii="Exo 2.0" w:hAnsi="Exo 2.0"/>
        </w:rPr>
        <w:t xml:space="preserve">O </w:t>
      </w:r>
      <w:r w:rsidRPr="00310E71">
        <w:rPr>
          <w:rFonts w:ascii="Exo 2.0" w:hAnsi="Exo 2.0"/>
          <w:b/>
          <w:bCs/>
        </w:rPr>
        <w:t>Conexão de Trocas</w:t>
      </w:r>
      <w:r w:rsidRPr="00310E71">
        <w:rPr>
          <w:rFonts w:ascii="Exo 2.0" w:hAnsi="Exo 2.0"/>
        </w:rPr>
        <w:t xml:space="preserve"> será o ponto de partida </w:t>
      </w:r>
      <w:r w:rsidRPr="00310E71">
        <w:rPr>
          <w:rFonts w:ascii="Exo 2.0" w:hAnsi="Exo 2.0"/>
        </w:rPr>
        <w:t>de algumas ações</w:t>
      </w:r>
      <w:r w:rsidRPr="00310E71">
        <w:rPr>
          <w:rFonts w:ascii="Exo 2.0" w:hAnsi="Exo 2.0"/>
        </w:rPr>
        <w:t xml:space="preserve"> previstas</w:t>
      </w:r>
      <w:r w:rsidRPr="00310E71">
        <w:rPr>
          <w:rFonts w:ascii="Exo 2.0" w:hAnsi="Exo 2.0"/>
        </w:rPr>
        <w:t xml:space="preserve"> para o restante do ano, com o objetivo</w:t>
      </w:r>
      <w:r w:rsidRPr="00310E71">
        <w:rPr>
          <w:rFonts w:ascii="Exo 2.0" w:hAnsi="Exo 2.0"/>
        </w:rPr>
        <w:t xml:space="preserve"> </w:t>
      </w:r>
      <w:r w:rsidRPr="00310E71">
        <w:rPr>
          <w:rFonts w:ascii="Exo 2.0" w:hAnsi="Exo 2.0"/>
        </w:rPr>
        <w:t>de fomentar</w:t>
      </w:r>
      <w:r w:rsidRPr="00310E71">
        <w:rPr>
          <w:rFonts w:ascii="Exo 2.0" w:hAnsi="Exo 2.0"/>
        </w:rPr>
        <w:t xml:space="preserve"> o uso do </w:t>
      </w:r>
      <w:proofErr w:type="spellStart"/>
      <w:r w:rsidRPr="00310E71">
        <w:rPr>
          <w:rFonts w:ascii="Exo 2.0" w:hAnsi="Exo 2.0"/>
          <w:b/>
          <w:bCs/>
        </w:rPr>
        <w:t>Copilot</w:t>
      </w:r>
      <w:proofErr w:type="spellEnd"/>
      <w:r w:rsidRPr="00310E71">
        <w:rPr>
          <w:rFonts w:ascii="Exo 2.0" w:hAnsi="Exo 2.0"/>
        </w:rPr>
        <w:t xml:space="preserve">, ferramenta de Inteligência Artificial da Microsoft, já disponível para todos os colaboradores da cooperativa. Esse momento tem como objetivo </w:t>
      </w:r>
      <w:r w:rsidRPr="00310E71">
        <w:rPr>
          <w:rFonts w:ascii="Exo 2.0" w:hAnsi="Exo 2.0"/>
        </w:rPr>
        <w:t>apresentar a</w:t>
      </w:r>
      <w:r w:rsidRPr="00310E71">
        <w:rPr>
          <w:rFonts w:ascii="Exo 2.0" w:hAnsi="Exo 2.0"/>
        </w:rPr>
        <w:t xml:space="preserve"> solução, destacando seu papel no apoio às atividades do dia a dia e no fortalecimento da cultura digital da organização.</w:t>
      </w:r>
    </w:p>
    <w:p w14:paraId="69FC1F10" w14:textId="76DC1C77" w:rsidR="004065E5" w:rsidRPr="004065E5" w:rsidRDefault="004065E5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065E5">
        <w:rPr>
          <w:rFonts w:ascii="Exo 2.0" w:hAnsi="Exo 2.0"/>
        </w:rPr>
        <w:t xml:space="preserve">A atividade terá um caráter informativo e introdutório, </w:t>
      </w:r>
      <w:r w:rsidRPr="00310E71">
        <w:rPr>
          <w:rFonts w:ascii="Exo 2.0" w:hAnsi="Exo 2.0"/>
        </w:rPr>
        <w:t>onde s</w:t>
      </w:r>
      <w:r w:rsidRPr="004065E5">
        <w:rPr>
          <w:rFonts w:ascii="Exo 2.0" w:hAnsi="Exo 2.0"/>
        </w:rPr>
        <w:t xml:space="preserve">erão abordados os conceitos gerais sobre o </w:t>
      </w:r>
      <w:proofErr w:type="spellStart"/>
      <w:r w:rsidRPr="004065E5">
        <w:rPr>
          <w:rFonts w:ascii="Exo 2.0" w:hAnsi="Exo 2.0"/>
        </w:rPr>
        <w:t>Copilot</w:t>
      </w:r>
      <w:proofErr w:type="spellEnd"/>
      <w:r w:rsidRPr="00310E71">
        <w:rPr>
          <w:rFonts w:ascii="Exo 2.0" w:hAnsi="Exo 2.0"/>
        </w:rPr>
        <w:t xml:space="preserve">, </w:t>
      </w:r>
      <w:r w:rsidRPr="004065E5">
        <w:rPr>
          <w:rFonts w:ascii="Exo 2.0" w:hAnsi="Exo 2.0"/>
        </w:rPr>
        <w:t>sua integração com os aplicativos do Microsoft 365 e o seu potencial para apoiar as rotinas de trabalho de forma mais produtiva e inteligente.</w:t>
      </w:r>
    </w:p>
    <w:p w14:paraId="084093AA" w14:textId="77777777" w:rsidR="004065E5" w:rsidRPr="004065E5" w:rsidRDefault="004065E5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065E5">
        <w:rPr>
          <w:rFonts w:ascii="Exo 2.0" w:hAnsi="Exo 2.0"/>
        </w:rPr>
        <w:t xml:space="preserve">Além da apresentação da ferramenta, o momento servirá para esclarecer questões iniciais sobre acesso, possibilidades de uso e diretrizes gerais para a sua utilização. A proposta é alinhar os participantes quanto ao propósito do </w:t>
      </w:r>
      <w:proofErr w:type="spellStart"/>
      <w:r w:rsidRPr="004065E5">
        <w:rPr>
          <w:rFonts w:ascii="Exo 2.0" w:hAnsi="Exo 2.0"/>
        </w:rPr>
        <w:t>Copilot</w:t>
      </w:r>
      <w:proofErr w:type="spellEnd"/>
      <w:r w:rsidRPr="004065E5">
        <w:rPr>
          <w:rFonts w:ascii="Exo 2.0" w:hAnsi="Exo 2.0"/>
        </w:rPr>
        <w:t>, sua disponibilidade e os próximos passos relacionados à sua adoção dentro da cooperativa.</w:t>
      </w:r>
    </w:p>
    <w:p w14:paraId="306D94FC" w14:textId="1F2FC096" w:rsidR="004065E5" w:rsidRPr="004065E5" w:rsidRDefault="004065E5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065E5">
        <w:rPr>
          <w:rFonts w:ascii="Exo 2.0" w:hAnsi="Exo 2.0"/>
        </w:rPr>
        <w:t xml:space="preserve">O Conexão de Trocas também funcionará como uma preparação para ações futuras que serão realizadas ao longo do ano, como workshops, trilhas de aprendizagem e </w:t>
      </w:r>
      <w:r w:rsidRPr="00310E71">
        <w:rPr>
          <w:rFonts w:ascii="Exo 2.0" w:hAnsi="Exo 2.0"/>
        </w:rPr>
        <w:t>conteúdo</w:t>
      </w:r>
      <w:r w:rsidRPr="004065E5">
        <w:rPr>
          <w:rFonts w:ascii="Exo 2.0" w:hAnsi="Exo 2.0"/>
        </w:rPr>
        <w:t xml:space="preserve"> de apoio. Essas iniciativas complementares terão como foco o aprofundamento no uso da ferramenta, conforme o nível de familiaridade e acesso dos colaboradores.</w:t>
      </w:r>
    </w:p>
    <w:p w14:paraId="76F9522C" w14:textId="3059F0F8" w:rsidR="004065E5" w:rsidRPr="00310E71" w:rsidRDefault="004065E5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4065E5">
        <w:rPr>
          <w:rFonts w:ascii="Exo 2.0" w:hAnsi="Exo 2.0"/>
        </w:rPr>
        <w:t xml:space="preserve">Em resumo, trata-se de um encontro introdutório, que inaugura a comunicação estruturada sobre o </w:t>
      </w:r>
      <w:proofErr w:type="spellStart"/>
      <w:r w:rsidRPr="004065E5">
        <w:rPr>
          <w:rFonts w:ascii="Exo 2.0" w:hAnsi="Exo 2.0"/>
        </w:rPr>
        <w:t>Copilot</w:t>
      </w:r>
      <w:proofErr w:type="spellEnd"/>
      <w:r w:rsidRPr="004065E5">
        <w:rPr>
          <w:rFonts w:ascii="Exo 2.0" w:hAnsi="Exo 2.0"/>
        </w:rPr>
        <w:t xml:space="preserve"> na cooperativa. Seu objetivo é garantir um ponto de partida claro, uniforme e alinhado com as diretrizes institucionais para o uso consciente da inteligência artificial no ambiente de trabalho.</w:t>
      </w:r>
    </w:p>
    <w:p w14:paraId="5B83E9F9" w14:textId="30B00D7C" w:rsidR="00F273FB" w:rsidRDefault="004065E5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  <w:r>
        <w:rPr>
          <w:rFonts w:ascii="Exo 2.0" w:hAnsi="Exo 2.0"/>
          <w:sz w:val="22"/>
          <w:szCs w:val="22"/>
        </w:rPr>
        <w:br w:type="page"/>
      </w:r>
      <w:r w:rsidR="00F273FB" w:rsidRPr="005C025C">
        <w:rPr>
          <w:rFonts w:ascii="Exo 2.0" w:hAnsi="Exo 2.0"/>
          <w:b/>
          <w:bCs/>
        </w:rPr>
        <w:lastRenderedPageBreak/>
        <w:t>CARDS (PÍLULAS DE CONHECIMENTO SOBRE IA)</w:t>
      </w:r>
    </w:p>
    <w:p w14:paraId="127A39DA" w14:textId="77777777" w:rsidR="004C671C" w:rsidRDefault="004C671C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</w:p>
    <w:p w14:paraId="0B50CE64" w14:textId="77777777" w:rsidR="004C671C" w:rsidRPr="004C671C" w:rsidRDefault="004C671C" w:rsidP="004C671C">
      <w:pPr>
        <w:spacing w:after="0" w:line="360" w:lineRule="auto"/>
        <w:ind w:firstLine="709"/>
        <w:jc w:val="both"/>
        <w:rPr>
          <w:rFonts w:ascii="Exo 2.0" w:hAnsi="Exo 2.0"/>
        </w:rPr>
      </w:pPr>
      <w:r w:rsidRPr="004C671C">
        <w:rPr>
          <w:rFonts w:ascii="Exo 2.0" w:hAnsi="Exo 2.0"/>
        </w:rPr>
        <w:t xml:space="preserve">Como parte das ações de engajamento e letramento digital ao longo do segundo semestre, serão publicados mensalmente cards informativos no Teams, com foco no uso prático do </w:t>
      </w:r>
      <w:proofErr w:type="spellStart"/>
      <w:r w:rsidRPr="004C671C">
        <w:rPr>
          <w:rFonts w:ascii="Exo 2.0" w:hAnsi="Exo 2.0"/>
        </w:rPr>
        <w:t>Copilot</w:t>
      </w:r>
      <w:proofErr w:type="spellEnd"/>
      <w:r w:rsidRPr="004C671C">
        <w:rPr>
          <w:rFonts w:ascii="Exo 2.0" w:hAnsi="Exo 2.0"/>
        </w:rPr>
        <w:t xml:space="preserve"> como ferramenta de apoio à produtividade e à inovação no ambiente de trabalho.</w:t>
      </w:r>
    </w:p>
    <w:p w14:paraId="360A879A" w14:textId="77777777" w:rsidR="004C671C" w:rsidRPr="004C671C" w:rsidRDefault="004C671C" w:rsidP="004C671C">
      <w:pPr>
        <w:spacing w:after="0" w:line="360" w:lineRule="auto"/>
        <w:ind w:firstLine="709"/>
        <w:jc w:val="both"/>
        <w:rPr>
          <w:rFonts w:ascii="Exo 2.0" w:hAnsi="Exo 2.0"/>
        </w:rPr>
      </w:pPr>
      <w:r w:rsidRPr="004C671C">
        <w:rPr>
          <w:rFonts w:ascii="Exo 2.0" w:hAnsi="Exo 2.0"/>
        </w:rPr>
        <w:t xml:space="preserve">Cada card abordará um tema específico relacionado ao uso do </w:t>
      </w:r>
      <w:proofErr w:type="spellStart"/>
      <w:r w:rsidRPr="004C671C">
        <w:rPr>
          <w:rFonts w:ascii="Exo 2.0" w:hAnsi="Exo 2.0"/>
        </w:rPr>
        <w:t>Copilot</w:t>
      </w:r>
      <w:proofErr w:type="spellEnd"/>
      <w:r w:rsidRPr="004C671C">
        <w:rPr>
          <w:rFonts w:ascii="Exo 2.0" w:hAnsi="Exo 2.0"/>
        </w:rPr>
        <w:t>, trazendo dicas rápidas, exemplos aplicáveis e orientações objetivas sobre como incorporar a inteligência artificial no dia a dia. Os conteúdos serão acompanhados de vídeos demonstrativos curtos, que facilitarão a compreensão e a experimentação por parte dos colaboradores.</w:t>
      </w:r>
    </w:p>
    <w:p w14:paraId="4D00FE67" w14:textId="77777777" w:rsidR="004C671C" w:rsidRPr="004C671C" w:rsidRDefault="004C671C" w:rsidP="004C671C">
      <w:pPr>
        <w:spacing w:after="0" w:line="360" w:lineRule="auto"/>
        <w:ind w:firstLine="709"/>
        <w:jc w:val="both"/>
        <w:rPr>
          <w:rFonts w:ascii="Exo 2.0" w:hAnsi="Exo 2.0"/>
        </w:rPr>
      </w:pPr>
      <w:r w:rsidRPr="004C671C">
        <w:rPr>
          <w:rFonts w:ascii="Exo 2.0" w:hAnsi="Exo 2.0"/>
        </w:rPr>
        <w:t xml:space="preserve">A sequência de publicações foi organizada de forma progressiva: o primeiro card, em julho, fará uma introdução ao </w:t>
      </w:r>
      <w:proofErr w:type="spellStart"/>
      <w:r w:rsidRPr="004C671C">
        <w:rPr>
          <w:rFonts w:ascii="Exo 2.0" w:hAnsi="Exo 2.0"/>
        </w:rPr>
        <w:t>Copilot</w:t>
      </w:r>
      <w:proofErr w:type="spellEnd"/>
      <w:r w:rsidRPr="004C671C">
        <w:rPr>
          <w:rFonts w:ascii="Exo 2.0" w:hAnsi="Exo 2.0"/>
        </w:rPr>
        <w:t xml:space="preserve"> e orientará sobre o acesso à ferramenta. Nos meses seguintes, os temas abordarão desde a otimização de tempo com resumos automáticos, até a criação de textos, estímulo à criatividade, planejamento de tarefas e uso da IA como apoio ao aprendizado e à pesquisa.</w:t>
      </w:r>
    </w:p>
    <w:p w14:paraId="20CC1E98" w14:textId="543950F6" w:rsidR="004C671C" w:rsidRPr="004C671C" w:rsidRDefault="004C671C" w:rsidP="004C671C">
      <w:pPr>
        <w:spacing w:after="0" w:line="360" w:lineRule="auto"/>
        <w:ind w:firstLine="709"/>
        <w:jc w:val="both"/>
        <w:rPr>
          <w:rFonts w:ascii="Exo 2.0" w:hAnsi="Exo 2.0"/>
        </w:rPr>
      </w:pPr>
      <w:r>
        <w:rPr>
          <w:rFonts w:ascii="Exo 2.0" w:hAnsi="Exo 2.0"/>
        </w:rPr>
        <w:t xml:space="preserve">Conteúdo planejado (pode ser alterado, dependendo da demanda): </w:t>
      </w:r>
    </w:p>
    <w:p w14:paraId="43E16B49" w14:textId="7BA4B164" w:rsidR="00F273FB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>28/07</w:t>
      </w:r>
      <w:r w:rsidR="004D1FB5" w:rsidRPr="005C025C">
        <w:rPr>
          <w:rFonts w:ascii="Exo 2.0" w:hAnsi="Exo 2.0"/>
          <w:b/>
          <w:bCs/>
        </w:rPr>
        <w:t xml:space="preserve"> -</w:t>
      </w:r>
      <w:r w:rsidR="004D1FB5" w:rsidRPr="005C025C">
        <w:rPr>
          <w:rFonts w:ascii="Exo 2.0" w:hAnsi="Exo 2.0"/>
        </w:rPr>
        <w:t xml:space="preserve"> </w:t>
      </w:r>
      <w:r w:rsidR="00EF0BDF" w:rsidRPr="005C025C">
        <w:rPr>
          <w:rFonts w:ascii="Exo 2.0" w:hAnsi="Exo 2.0"/>
        </w:rPr>
        <w:t xml:space="preserve">Será elaborado um card introdutório para apresentar o </w:t>
      </w:r>
      <w:proofErr w:type="spellStart"/>
      <w:r w:rsidR="00EF0BDF" w:rsidRPr="005C025C">
        <w:rPr>
          <w:rFonts w:ascii="Exo 2.0" w:hAnsi="Exo 2.0"/>
        </w:rPr>
        <w:t>Copilot</w:t>
      </w:r>
      <w:proofErr w:type="spellEnd"/>
      <w:r w:rsidR="00EF0BDF" w:rsidRPr="005C025C">
        <w:rPr>
          <w:rFonts w:ascii="Exo 2.0" w:hAnsi="Exo 2.0"/>
        </w:rPr>
        <w:t xml:space="preserve">, posicionando-o como uma ferramenta de produtividade que coloca a inteligência artificial </w:t>
      </w:r>
      <w:r w:rsidR="00EF0BDF" w:rsidRPr="005C025C">
        <w:rPr>
          <w:rFonts w:ascii="Exo 2.0" w:hAnsi="Exo 2.0"/>
        </w:rPr>
        <w:t>a serviço de todos</w:t>
      </w:r>
      <w:r w:rsidR="00EF0BDF" w:rsidRPr="005C025C">
        <w:rPr>
          <w:rFonts w:ascii="Exo 2.0" w:hAnsi="Exo 2.0"/>
        </w:rPr>
        <w:t>. Este material inicial terá como foco principal explicar o que é a ferramenta e, por meio de um vídeo curto e direto, mostrar o passo a passo de como os colaboradores poderão acessá-la. O objetivo é assegurar que todos se sintam confortáveis para começar a explorar seus recursos.</w:t>
      </w:r>
    </w:p>
    <w:p w14:paraId="6AEBF0CF" w14:textId="69095CD5" w:rsidR="00F273FB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>25/08</w:t>
      </w:r>
      <w:r w:rsidR="004D1FB5" w:rsidRPr="005C025C">
        <w:rPr>
          <w:rFonts w:ascii="Exo 2.0" w:hAnsi="Exo 2.0"/>
          <w:b/>
          <w:bCs/>
        </w:rPr>
        <w:t xml:space="preserve"> - </w:t>
      </w:r>
      <w:r w:rsidR="00EF0BDF" w:rsidRPr="005C025C">
        <w:rPr>
          <w:rFonts w:ascii="Exo 2.0" w:hAnsi="Exo 2.0"/>
        </w:rPr>
        <w:t>Elaboração</w:t>
      </w:r>
      <w:r w:rsidR="00EF0BDF" w:rsidRPr="005C025C">
        <w:rPr>
          <w:rFonts w:ascii="Exo 2.0" w:hAnsi="Exo 2.0"/>
        </w:rPr>
        <w:t xml:space="preserve"> de um card sobre como otimizar o tempo usando o </w:t>
      </w:r>
      <w:proofErr w:type="spellStart"/>
      <w:r w:rsidR="00EF0BDF" w:rsidRPr="005C025C">
        <w:rPr>
          <w:rFonts w:ascii="Exo 2.0" w:hAnsi="Exo 2.0"/>
        </w:rPr>
        <w:t>Copilot</w:t>
      </w:r>
      <w:proofErr w:type="spellEnd"/>
      <w:r w:rsidR="00EF0BDF" w:rsidRPr="005C025C">
        <w:rPr>
          <w:rFonts w:ascii="Exo 2.0" w:hAnsi="Exo 2.0"/>
        </w:rPr>
        <w:t xml:space="preserve"> para resumir arquivos extensos. O material irá demonstrar como a ferramenta pode ser utilizada para sintetizar documentos longos, extraindo os </w:t>
      </w:r>
      <w:proofErr w:type="spellStart"/>
      <w:r w:rsidR="00EF0BDF" w:rsidRPr="005C025C">
        <w:rPr>
          <w:rFonts w:ascii="Exo 2.0" w:hAnsi="Exo 2.0"/>
        </w:rPr>
        <w:t>pontos-chave</w:t>
      </w:r>
      <w:proofErr w:type="spellEnd"/>
      <w:r w:rsidR="00EF0BDF" w:rsidRPr="005C025C">
        <w:rPr>
          <w:rFonts w:ascii="Exo 2.0" w:hAnsi="Exo 2.0"/>
        </w:rPr>
        <w:t xml:space="preserve"> de cada um. O foco será mostrar como obter as informações essenciais de um arquivo sem a necessidade de lê-lo por completo, tornando a análise de conteúdo muito mais ágil e eficiente.</w:t>
      </w:r>
    </w:p>
    <w:p w14:paraId="52239699" w14:textId="0673A385" w:rsidR="00F273FB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lastRenderedPageBreak/>
        <w:t>29/09</w:t>
      </w:r>
      <w:r w:rsidR="004D1FB5" w:rsidRPr="005C025C">
        <w:rPr>
          <w:rFonts w:ascii="Exo 2.0" w:hAnsi="Exo 2.0"/>
          <w:b/>
          <w:bCs/>
        </w:rPr>
        <w:t xml:space="preserve"> - </w:t>
      </w:r>
      <w:r w:rsidR="00952BDA" w:rsidRPr="005C025C">
        <w:rPr>
          <w:rFonts w:ascii="Exo 2.0" w:hAnsi="Exo 2.0"/>
        </w:rPr>
        <w:t xml:space="preserve">Elaboração de um card sobre como criar e aprimorar textos e e-mails. O material irá focar em como usar o </w:t>
      </w:r>
      <w:proofErr w:type="spellStart"/>
      <w:r w:rsidR="00952BDA" w:rsidRPr="005C025C">
        <w:rPr>
          <w:rFonts w:ascii="Exo 2.0" w:hAnsi="Exo 2.0"/>
        </w:rPr>
        <w:t>Copilot</w:t>
      </w:r>
      <w:proofErr w:type="spellEnd"/>
      <w:r w:rsidR="00952BDA" w:rsidRPr="005C025C">
        <w:rPr>
          <w:rFonts w:ascii="Exo 2.0" w:hAnsi="Exo 2.0"/>
        </w:rPr>
        <w:t xml:space="preserve"> para redigir um rascunho de comunicado, uma resposta de e-mail</w:t>
      </w:r>
      <w:r w:rsidR="00952BDA" w:rsidRPr="005C025C">
        <w:rPr>
          <w:rFonts w:ascii="Exo 2.0" w:hAnsi="Exo 2.0"/>
        </w:rPr>
        <w:t xml:space="preserve">, </w:t>
      </w:r>
      <w:r w:rsidR="00952BDA" w:rsidRPr="005C025C">
        <w:rPr>
          <w:rFonts w:ascii="Exo 2.0" w:hAnsi="Exo 2.0"/>
        </w:rPr>
        <w:t>uma postagem para redes sociais</w:t>
      </w:r>
      <w:r w:rsidR="00952BDA" w:rsidRPr="005C025C">
        <w:rPr>
          <w:rFonts w:ascii="Exo 2.0" w:hAnsi="Exo 2.0"/>
        </w:rPr>
        <w:t xml:space="preserve"> ou qualquer outro tipo de texto,</w:t>
      </w:r>
      <w:r w:rsidR="00952BDA" w:rsidRPr="005C025C">
        <w:rPr>
          <w:rFonts w:ascii="Exo 2.0" w:hAnsi="Exo 2.0"/>
        </w:rPr>
        <w:t xml:space="preserve"> a partir de uma simples ideia. Também será demonstrado como colar um texto já existente e pedir para a ferramenta corrigir erros, sugerir melhorias ou ajustar o tom da mensagem para mais formal ou amigável.</w:t>
      </w:r>
    </w:p>
    <w:p w14:paraId="0B8C9972" w14:textId="230039EF" w:rsidR="00F273FB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  <w:r w:rsidRPr="005C025C">
        <w:rPr>
          <w:rFonts w:ascii="Exo 2.0" w:hAnsi="Exo 2.0"/>
          <w:b/>
          <w:bCs/>
        </w:rPr>
        <w:t>27/10</w:t>
      </w:r>
      <w:r w:rsidR="004D1FB5" w:rsidRPr="005C025C">
        <w:rPr>
          <w:rFonts w:ascii="Exo 2.0" w:hAnsi="Exo 2.0"/>
          <w:b/>
          <w:bCs/>
        </w:rPr>
        <w:t xml:space="preserve"> - </w:t>
      </w:r>
      <w:r w:rsidR="00952BDA" w:rsidRPr="005C025C">
        <w:rPr>
          <w:rFonts w:ascii="Exo 2.0" w:hAnsi="Exo 2.0"/>
        </w:rPr>
        <w:t xml:space="preserve">Criação de um card focado em usar o </w:t>
      </w:r>
      <w:proofErr w:type="spellStart"/>
      <w:r w:rsidR="00952BDA" w:rsidRPr="005C025C">
        <w:rPr>
          <w:rFonts w:ascii="Exo 2.0" w:hAnsi="Exo 2.0"/>
        </w:rPr>
        <w:t>Copilot</w:t>
      </w:r>
      <w:proofErr w:type="spellEnd"/>
      <w:r w:rsidR="00952BDA" w:rsidRPr="005C025C">
        <w:rPr>
          <w:rFonts w:ascii="Exo 2.0" w:hAnsi="Exo 2.0"/>
        </w:rPr>
        <w:t xml:space="preserve"> para brainstorming e criatividade. O objetivo deste card será mostrar como a ferramenta pode ser uma parceira para gerar novas ideias. Serão apresentados exemplos de como pedir sugestões de nomes para um projeto, soluções para um problema do dia a dia ou diferentes abordagens para uma campanha. O foco é estimular o pensamento criativo e a inovação em todas as áreas da cooperativa.</w:t>
      </w:r>
    </w:p>
    <w:p w14:paraId="6519B816" w14:textId="2028ACB3" w:rsidR="00F273FB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>24/11</w:t>
      </w:r>
      <w:r w:rsidR="004D1FB5" w:rsidRPr="005C025C">
        <w:rPr>
          <w:rFonts w:ascii="Exo 2.0" w:hAnsi="Exo 2.0"/>
          <w:b/>
          <w:bCs/>
        </w:rPr>
        <w:t xml:space="preserve"> - </w:t>
      </w:r>
      <w:r w:rsidR="00952BDA" w:rsidRPr="005C025C">
        <w:rPr>
          <w:rFonts w:ascii="Exo 2.0" w:hAnsi="Exo 2.0"/>
        </w:rPr>
        <w:t xml:space="preserve">Desenvolvimento de um card sobre planejamento e organização de tarefas. Este material prático ensinará como pedir ao </w:t>
      </w:r>
      <w:proofErr w:type="spellStart"/>
      <w:r w:rsidR="00952BDA" w:rsidRPr="005C025C">
        <w:rPr>
          <w:rFonts w:ascii="Exo 2.0" w:hAnsi="Exo 2.0"/>
        </w:rPr>
        <w:t>Copilot</w:t>
      </w:r>
      <w:proofErr w:type="spellEnd"/>
      <w:r w:rsidR="00952BDA" w:rsidRPr="005C025C">
        <w:rPr>
          <w:rFonts w:ascii="Exo 2.0" w:hAnsi="Exo 2.0"/>
        </w:rPr>
        <w:t xml:space="preserve"> para ajudar a estruturar atividades e projetos. Serão dados exemplos de como solicitar a criação de um cronograma simples, uma lista de tarefas para organizar um evento ou o esboço de um plano de ação. A finalidade é mostrar como a IA pode ajudar a transformar ideias em planos concretos e organizados.</w:t>
      </w:r>
    </w:p>
    <w:p w14:paraId="5EDA1AC7" w14:textId="4723F623" w:rsidR="009919DC" w:rsidRPr="005C025C" w:rsidRDefault="00F273F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>22/12</w:t>
      </w:r>
      <w:r w:rsidR="004D1FB5" w:rsidRPr="005C025C">
        <w:rPr>
          <w:rFonts w:ascii="Exo 2.0" w:hAnsi="Exo 2.0"/>
          <w:b/>
          <w:bCs/>
        </w:rPr>
        <w:t xml:space="preserve"> - </w:t>
      </w:r>
      <w:r w:rsidR="00E13F02" w:rsidRPr="005C025C">
        <w:rPr>
          <w:rFonts w:ascii="Exo 2.0" w:hAnsi="Exo 2.0"/>
        </w:rPr>
        <w:t xml:space="preserve">Criação de um card sobre como usar o </w:t>
      </w:r>
      <w:proofErr w:type="spellStart"/>
      <w:r w:rsidR="00E13F02" w:rsidRPr="005C025C">
        <w:rPr>
          <w:rFonts w:ascii="Exo 2.0" w:hAnsi="Exo 2.0"/>
        </w:rPr>
        <w:t>Copilot</w:t>
      </w:r>
      <w:proofErr w:type="spellEnd"/>
      <w:r w:rsidR="00E13F02" w:rsidRPr="005C025C">
        <w:rPr>
          <w:rFonts w:ascii="Exo 2.0" w:hAnsi="Exo 2.0"/>
        </w:rPr>
        <w:t xml:space="preserve"> para aprendizado e pesquisa. Para encerrar </w:t>
      </w:r>
      <w:r w:rsidR="00E13F02" w:rsidRPr="005C025C">
        <w:rPr>
          <w:rFonts w:ascii="Exo 2.0" w:hAnsi="Exo 2.0"/>
        </w:rPr>
        <w:t>o ano</w:t>
      </w:r>
      <w:r w:rsidR="00E13F02" w:rsidRPr="005C025C">
        <w:rPr>
          <w:rFonts w:ascii="Exo 2.0" w:hAnsi="Exo 2.0"/>
        </w:rPr>
        <w:t xml:space="preserve">, este card mostrará como a ferramenta pode ser uma poderosa aliada no desenvolvimento pessoal e profissional. Serão dados exemplos de como pedir ao </w:t>
      </w:r>
      <w:proofErr w:type="spellStart"/>
      <w:r w:rsidR="00E13F02" w:rsidRPr="005C025C">
        <w:rPr>
          <w:rFonts w:ascii="Exo 2.0" w:hAnsi="Exo 2.0"/>
        </w:rPr>
        <w:t>Copilot</w:t>
      </w:r>
      <w:proofErr w:type="spellEnd"/>
      <w:r w:rsidR="00E13F02" w:rsidRPr="005C025C">
        <w:rPr>
          <w:rFonts w:ascii="Exo 2.0" w:hAnsi="Exo 2.0"/>
        </w:rPr>
        <w:t xml:space="preserve"> para explicar tópicos complexos de forma simples, criar um roteiro de estudos sobre um novo assunto ou fazer uma pesquisa inicial sobre um tema para um novo projeto. O objetivo é capacitar o colaborador a usar a IA como uma ferramenta de aprendizado contínuo.</w:t>
      </w:r>
    </w:p>
    <w:p w14:paraId="3411E9F2" w14:textId="13276B5D" w:rsidR="00F273FB" w:rsidRDefault="009919DC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  <w:r>
        <w:rPr>
          <w:rFonts w:ascii="Exo 2.0" w:hAnsi="Exo 2.0"/>
          <w:sz w:val="22"/>
          <w:szCs w:val="22"/>
        </w:rPr>
        <w:br w:type="page"/>
      </w:r>
      <w:r w:rsidR="004D1FB5" w:rsidRPr="005C025C">
        <w:rPr>
          <w:rFonts w:ascii="Exo 2.0" w:hAnsi="Exo 2.0"/>
          <w:b/>
          <w:bCs/>
        </w:rPr>
        <w:lastRenderedPageBreak/>
        <w:t>CARTILHA DE CONHECIMENTO (PUBLICAÇÕES DE KBS PARA CONSULTA NA ELIZA)</w:t>
      </w:r>
    </w:p>
    <w:p w14:paraId="023A821C" w14:textId="77777777" w:rsidR="003A7073" w:rsidRDefault="003A7073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</w:p>
    <w:p w14:paraId="2E714946" w14:textId="77777777" w:rsidR="003A7073" w:rsidRPr="003A7073" w:rsidRDefault="003A7073" w:rsidP="003A7073">
      <w:pPr>
        <w:spacing w:after="0" w:line="360" w:lineRule="auto"/>
        <w:ind w:firstLine="709"/>
        <w:jc w:val="both"/>
        <w:rPr>
          <w:rFonts w:ascii="Exo 2.0" w:hAnsi="Exo 2.0"/>
        </w:rPr>
      </w:pPr>
      <w:r w:rsidRPr="003A7073">
        <w:rPr>
          <w:rFonts w:ascii="Exo 2.0" w:hAnsi="Exo 2.0"/>
        </w:rPr>
        <w:t xml:space="preserve">Com o objetivo de apoiar o uso contínuo e qualificado do </w:t>
      </w:r>
      <w:proofErr w:type="spellStart"/>
      <w:r w:rsidRPr="003A7073">
        <w:rPr>
          <w:rFonts w:ascii="Exo 2.0" w:hAnsi="Exo 2.0"/>
        </w:rPr>
        <w:t>Copilot</w:t>
      </w:r>
      <w:proofErr w:type="spellEnd"/>
      <w:r w:rsidRPr="003A7073">
        <w:rPr>
          <w:rFonts w:ascii="Exo 2.0" w:hAnsi="Exo 2.0"/>
        </w:rPr>
        <w:t xml:space="preserve"> na cooperativa, serão disponibilizados ao longo do semestre materiais de apoio publicados na Eliza, em formato de </w:t>
      </w:r>
      <w:proofErr w:type="spellStart"/>
      <w:r w:rsidRPr="003A7073">
        <w:rPr>
          <w:rFonts w:ascii="Exo 2.0" w:hAnsi="Exo 2.0"/>
        </w:rPr>
        <w:t>KBs</w:t>
      </w:r>
      <w:proofErr w:type="spellEnd"/>
      <w:r w:rsidRPr="003A7073">
        <w:rPr>
          <w:rFonts w:ascii="Exo 2.0" w:hAnsi="Exo 2.0"/>
        </w:rPr>
        <w:t xml:space="preserve"> (</w:t>
      </w:r>
      <w:proofErr w:type="spellStart"/>
      <w:r w:rsidRPr="003A7073">
        <w:rPr>
          <w:rFonts w:ascii="Exo 2.0" w:hAnsi="Exo 2.0"/>
        </w:rPr>
        <w:t>Knowledge</w:t>
      </w:r>
      <w:proofErr w:type="spellEnd"/>
      <w:r w:rsidRPr="003A7073">
        <w:rPr>
          <w:rFonts w:ascii="Exo 2.0" w:hAnsi="Exo 2.0"/>
        </w:rPr>
        <w:t xml:space="preserve"> Base). Esses conteúdos funcionarão como uma cartilha viva, atualizada periodicamente, que reúne informações práticas, guias e orientações voltadas ao uso da ferramenta em diferentes contextos.</w:t>
      </w:r>
    </w:p>
    <w:p w14:paraId="4B14C38B" w14:textId="42389933" w:rsidR="003A7073" w:rsidRPr="003A7073" w:rsidRDefault="003A7073" w:rsidP="003A7073">
      <w:pPr>
        <w:spacing w:after="0" w:line="360" w:lineRule="auto"/>
        <w:ind w:firstLine="709"/>
        <w:jc w:val="both"/>
        <w:rPr>
          <w:rFonts w:ascii="Exo 2.0" w:hAnsi="Exo 2.0"/>
        </w:rPr>
      </w:pPr>
      <w:r w:rsidRPr="003A7073">
        <w:rPr>
          <w:rFonts w:ascii="Exo 2.0" w:hAnsi="Exo 2.0"/>
        </w:rPr>
        <w:t xml:space="preserve">A série de publicações tem início com um material introdutório que apresenta o </w:t>
      </w:r>
      <w:proofErr w:type="spellStart"/>
      <w:r w:rsidRPr="003A7073">
        <w:rPr>
          <w:rFonts w:ascii="Exo 2.0" w:hAnsi="Exo 2.0"/>
        </w:rPr>
        <w:t>Copilot</w:t>
      </w:r>
      <w:proofErr w:type="spellEnd"/>
      <w:r w:rsidRPr="003A7073">
        <w:rPr>
          <w:rFonts w:ascii="Exo 2.0" w:hAnsi="Exo 2.0"/>
        </w:rPr>
        <w:t xml:space="preserve"> e suas duas principais versões</w:t>
      </w:r>
      <w:r>
        <w:rPr>
          <w:rFonts w:ascii="Exo 2.0" w:hAnsi="Exo 2.0"/>
        </w:rPr>
        <w:t xml:space="preserve">, </w:t>
      </w:r>
      <w:r w:rsidRPr="003A7073">
        <w:rPr>
          <w:rFonts w:ascii="Exo 2.0" w:hAnsi="Exo 2.0"/>
        </w:rPr>
        <w:t xml:space="preserve">detalhando suas diferenças, formas de acesso e orientações para solicitação de licença, quando necessário. Em seguida, os conteúdos abordarão temas como engenharia de prompt, uso de comandos claros para gerar respostas mais precisas e sugestões de aplicação prática, tanto no </w:t>
      </w:r>
      <w:proofErr w:type="spellStart"/>
      <w:r w:rsidRPr="003A7073">
        <w:rPr>
          <w:rFonts w:ascii="Exo 2.0" w:hAnsi="Exo 2.0"/>
        </w:rPr>
        <w:t>Copilot</w:t>
      </w:r>
      <w:proofErr w:type="spellEnd"/>
      <w:r w:rsidRPr="003A7073">
        <w:rPr>
          <w:rFonts w:ascii="Exo 2.0" w:hAnsi="Exo 2.0"/>
        </w:rPr>
        <w:t xml:space="preserve"> Chat quanto no </w:t>
      </w:r>
      <w:proofErr w:type="spellStart"/>
      <w:r w:rsidRPr="003A7073">
        <w:rPr>
          <w:rFonts w:ascii="Exo 2.0" w:hAnsi="Exo 2.0"/>
        </w:rPr>
        <w:t>Copilot</w:t>
      </w:r>
      <w:proofErr w:type="spellEnd"/>
      <w:r w:rsidRPr="003A7073">
        <w:rPr>
          <w:rFonts w:ascii="Exo 2.0" w:hAnsi="Exo 2.0"/>
        </w:rPr>
        <w:t xml:space="preserve"> 365.</w:t>
      </w:r>
    </w:p>
    <w:p w14:paraId="769E7F6A" w14:textId="77777777" w:rsidR="003A7073" w:rsidRDefault="003A7073" w:rsidP="003A7073">
      <w:pPr>
        <w:spacing w:after="0" w:line="360" w:lineRule="auto"/>
        <w:ind w:firstLine="709"/>
        <w:jc w:val="both"/>
        <w:rPr>
          <w:rFonts w:ascii="Exo 2.0" w:hAnsi="Exo 2.0"/>
        </w:rPr>
      </w:pPr>
      <w:r w:rsidRPr="003A7073">
        <w:rPr>
          <w:rFonts w:ascii="Exo 2.0" w:hAnsi="Exo 2.0"/>
        </w:rPr>
        <w:t>Os materiais serão construídos com foco na utilidade e aplicabilidade, trazendo exemplos práticos, passo a passos, e bancos de ideias prontos para facilitar a adoção da ferramenta no dia a dia dos colaboradores. Haverá conteúdos específicos para cada ferramenta do pacote Office, como Word, Excel, PowerPoint e Outlook, sempre com o objetivo de transformar conhecimento técnico em solução concreta para tarefas rotineiras.</w:t>
      </w:r>
    </w:p>
    <w:p w14:paraId="0D76E6B4" w14:textId="77777777" w:rsidR="003A7073" w:rsidRPr="004C671C" w:rsidRDefault="003A7073" w:rsidP="003A7073">
      <w:pPr>
        <w:spacing w:after="0" w:line="360" w:lineRule="auto"/>
        <w:ind w:firstLine="709"/>
        <w:jc w:val="both"/>
        <w:rPr>
          <w:rFonts w:ascii="Exo 2.0" w:hAnsi="Exo 2.0"/>
        </w:rPr>
      </w:pPr>
      <w:r>
        <w:rPr>
          <w:rFonts w:ascii="Exo 2.0" w:hAnsi="Exo 2.0"/>
        </w:rPr>
        <w:t xml:space="preserve">Conteúdo planejado (pode ser alterado, dependendo da demanda): </w:t>
      </w:r>
    </w:p>
    <w:p w14:paraId="1665DA27" w14:textId="2CCA541B" w:rsidR="004D1FB5" w:rsidRPr="005C025C" w:rsidRDefault="00224A44" w:rsidP="003A7073">
      <w:pPr>
        <w:spacing w:after="0" w:line="360" w:lineRule="auto"/>
        <w:ind w:firstLine="708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 xml:space="preserve">28/07 </w:t>
      </w:r>
      <w:r w:rsidR="00ED2016" w:rsidRPr="005C025C">
        <w:rPr>
          <w:rFonts w:ascii="Exo 2.0" w:hAnsi="Exo 2.0"/>
          <w:b/>
          <w:bCs/>
        </w:rPr>
        <w:t>–</w:t>
      </w:r>
      <w:r w:rsidR="000A251E" w:rsidRPr="005C025C">
        <w:rPr>
          <w:rFonts w:ascii="Exo 2.0" w:hAnsi="Exo 2.0"/>
        </w:rPr>
        <w:t xml:space="preserve"> </w:t>
      </w:r>
      <w:r w:rsidR="00503E10" w:rsidRPr="005C025C">
        <w:rPr>
          <w:rFonts w:ascii="Exo 2.0" w:hAnsi="Exo 2.0"/>
        </w:rPr>
        <w:t>Material guia que</w:t>
      </w:r>
      <w:r w:rsidR="00503E10" w:rsidRPr="005C025C">
        <w:rPr>
          <w:rFonts w:ascii="Exo 2.0" w:hAnsi="Exo 2.0"/>
        </w:rPr>
        <w:t xml:space="preserve"> apresentará o </w:t>
      </w:r>
      <w:proofErr w:type="spellStart"/>
      <w:r w:rsidR="00503E10" w:rsidRPr="005C025C">
        <w:rPr>
          <w:rFonts w:ascii="Exo 2.0" w:hAnsi="Exo 2.0"/>
        </w:rPr>
        <w:t>Copilot</w:t>
      </w:r>
      <w:proofErr w:type="spellEnd"/>
      <w:r w:rsidR="00503E10" w:rsidRPr="005C025C">
        <w:rPr>
          <w:rFonts w:ascii="Exo 2.0" w:hAnsi="Exo 2.0"/>
        </w:rPr>
        <w:t xml:space="preserve"> e suas duas principais versões. O material irá esclarecer a diferença entre o </w:t>
      </w:r>
      <w:proofErr w:type="spellStart"/>
      <w:r w:rsidR="00503E10" w:rsidRPr="005C025C">
        <w:rPr>
          <w:rFonts w:ascii="Exo 2.0" w:hAnsi="Exo 2.0"/>
        </w:rPr>
        <w:t>Copilot</w:t>
      </w:r>
      <w:proofErr w:type="spellEnd"/>
      <w:r w:rsidR="00503E10" w:rsidRPr="005C025C">
        <w:rPr>
          <w:rFonts w:ascii="Exo 2.0" w:hAnsi="Exo 2.0"/>
        </w:rPr>
        <w:t xml:space="preserve"> gratuito, focado em pesquisas e tarefas gerais, e o </w:t>
      </w:r>
      <w:proofErr w:type="spellStart"/>
      <w:r w:rsidR="00503E10" w:rsidRPr="005C025C">
        <w:rPr>
          <w:rFonts w:ascii="Exo 2.0" w:hAnsi="Exo 2.0"/>
        </w:rPr>
        <w:t>Copilot</w:t>
      </w:r>
      <w:proofErr w:type="spellEnd"/>
      <w:r w:rsidR="00503E10" w:rsidRPr="005C025C">
        <w:rPr>
          <w:rFonts w:ascii="Exo 2.0" w:hAnsi="Exo 2.0"/>
        </w:rPr>
        <w:t xml:space="preserve"> 365, que é integrado diretamente às ferramentas de trabalho da Microsoft. </w:t>
      </w:r>
      <w:r w:rsidR="00503E10" w:rsidRPr="005C025C">
        <w:rPr>
          <w:rFonts w:ascii="Exo 2.0" w:hAnsi="Exo 2.0"/>
        </w:rPr>
        <w:t xml:space="preserve">Além disso, trará as informações de acesso referente as ferramentas, bem como o passo a passo e requisitos para solicitação de licenças do </w:t>
      </w:r>
      <w:proofErr w:type="spellStart"/>
      <w:r w:rsidR="00503E10" w:rsidRPr="005C025C">
        <w:rPr>
          <w:rFonts w:ascii="Exo 2.0" w:hAnsi="Exo 2.0"/>
        </w:rPr>
        <w:t>Copilot</w:t>
      </w:r>
      <w:proofErr w:type="spellEnd"/>
      <w:r w:rsidR="00503E10" w:rsidRPr="005C025C">
        <w:rPr>
          <w:rFonts w:ascii="Exo 2.0" w:hAnsi="Exo 2.0"/>
        </w:rPr>
        <w:t xml:space="preserve"> 365. </w:t>
      </w:r>
    </w:p>
    <w:p w14:paraId="76ACA5D6" w14:textId="7D03FAE3" w:rsidR="00224A44" w:rsidRPr="005C025C" w:rsidRDefault="00224A44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 xml:space="preserve">11/08 </w:t>
      </w:r>
      <w:r w:rsidR="00503E10" w:rsidRPr="005C025C">
        <w:rPr>
          <w:rFonts w:ascii="Exo 2.0" w:hAnsi="Exo 2.0"/>
          <w:b/>
          <w:bCs/>
        </w:rPr>
        <w:t xml:space="preserve">– </w:t>
      </w:r>
      <w:r w:rsidR="00503E10" w:rsidRPr="005C025C">
        <w:rPr>
          <w:rFonts w:ascii="Exo 2.0" w:hAnsi="Exo 2.0"/>
        </w:rPr>
        <w:t>Material</w:t>
      </w:r>
      <w:r w:rsidR="00503E10" w:rsidRPr="005C025C">
        <w:rPr>
          <w:rFonts w:ascii="Exo 2.0" w:hAnsi="Exo 2.0"/>
        </w:rPr>
        <w:t xml:space="preserve"> que abordará a engenharia de prompt, apresentando dicas para a montagem de instruções que evitam a "alucinação" e garantem respostas mais precisas da inteligência artificial. Será ensinada uma metodologia focada em três pilares. </w:t>
      </w:r>
    </w:p>
    <w:p w14:paraId="337CED1C" w14:textId="59A42C37" w:rsidR="00224A44" w:rsidRPr="005C025C" w:rsidRDefault="00224A44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lastRenderedPageBreak/>
        <w:t xml:space="preserve">15/09 – </w:t>
      </w:r>
      <w:r w:rsidR="00107786" w:rsidRPr="005C025C">
        <w:rPr>
          <w:rFonts w:ascii="Exo 2.0" w:hAnsi="Exo 2.0"/>
        </w:rPr>
        <w:t xml:space="preserve">Dando continuidade ao aprendizado sobre a construção de prompts, este material servirá como um guia de aplicação prática para o </w:t>
      </w:r>
      <w:proofErr w:type="spellStart"/>
      <w:r w:rsidR="00107786" w:rsidRPr="005C025C">
        <w:rPr>
          <w:rFonts w:ascii="Exo 2.0" w:hAnsi="Exo 2.0"/>
        </w:rPr>
        <w:t>Copilot</w:t>
      </w:r>
      <w:proofErr w:type="spellEnd"/>
      <w:r w:rsidR="00107786" w:rsidRPr="005C025C">
        <w:rPr>
          <w:rFonts w:ascii="Exo 2.0" w:hAnsi="Exo 2.0"/>
        </w:rPr>
        <w:t xml:space="preserve"> Chat (versão gratuita). O documento funcionará como um banco de ideias, com exemplos de prompts prontos para serem usados em tarefas do dia a dia, como redigir e-mails, resumir textos e planejar atividades. O foco deste guia é puramente a demonstração, servindo como uma referência para colocar em prática a teoria já vista e agilizar a rotina de trabalho.</w:t>
      </w:r>
    </w:p>
    <w:p w14:paraId="162E4F15" w14:textId="046B101C" w:rsidR="00224A44" w:rsidRPr="005C025C" w:rsidRDefault="00224A44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 xml:space="preserve">13/10 – </w:t>
      </w:r>
      <w:r w:rsidR="00107786" w:rsidRPr="005C025C">
        <w:rPr>
          <w:rFonts w:ascii="Exo 2.0" w:hAnsi="Exo 2.0"/>
        </w:rPr>
        <w:t xml:space="preserve">Guia de aplicação prática será focado em demonstrar o uso do </w:t>
      </w:r>
      <w:proofErr w:type="spellStart"/>
      <w:r w:rsidR="00107786" w:rsidRPr="005C025C">
        <w:rPr>
          <w:rFonts w:ascii="Exo 2.0" w:hAnsi="Exo 2.0"/>
        </w:rPr>
        <w:t>Copilot</w:t>
      </w:r>
      <w:proofErr w:type="spellEnd"/>
      <w:r w:rsidR="00107786" w:rsidRPr="005C025C">
        <w:rPr>
          <w:rFonts w:ascii="Exo 2.0" w:hAnsi="Exo 2.0"/>
        </w:rPr>
        <w:t xml:space="preserve"> 365, a versão paga, diretamente nas ferramentas do dia a dia. O material será dividido em seções para cada aplicativo do Office, oferecendo exemplos concretos e passo a passos. Será ensinado, por exemplo, como usar o </w:t>
      </w:r>
      <w:proofErr w:type="spellStart"/>
      <w:r w:rsidR="00107786" w:rsidRPr="005C025C">
        <w:rPr>
          <w:rFonts w:ascii="Exo 2.0" w:hAnsi="Exo 2.0"/>
        </w:rPr>
        <w:t>Copilot</w:t>
      </w:r>
      <w:proofErr w:type="spellEnd"/>
      <w:r w:rsidR="00107786" w:rsidRPr="005C025C">
        <w:rPr>
          <w:rFonts w:ascii="Exo 2.0" w:hAnsi="Exo 2.0"/>
        </w:rPr>
        <w:t xml:space="preserve"> no Word para criar o rascunho de um relatório, como analisar dados e gerar um gráfico no Excel, e como transformar um documento em uma apresentação no PowerPoint. O objetivo é servir como um manual de consulta para que o colaborador possa aplicar a ferramenta em suas tarefas específicas.</w:t>
      </w:r>
    </w:p>
    <w:p w14:paraId="4B2CAC75" w14:textId="057BA094" w:rsidR="009919DC" w:rsidRPr="005C025C" w:rsidRDefault="00224A44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  <w:b/>
          <w:bCs/>
        </w:rPr>
        <w:t>10/</w:t>
      </w:r>
      <w:r w:rsidR="00107786" w:rsidRPr="005C025C">
        <w:rPr>
          <w:rFonts w:ascii="Exo 2.0" w:hAnsi="Exo 2.0"/>
          <w:b/>
          <w:bCs/>
        </w:rPr>
        <w:t xml:space="preserve">11 e </w:t>
      </w:r>
      <w:r w:rsidRPr="005C025C">
        <w:rPr>
          <w:rFonts w:ascii="Exo 2.0" w:hAnsi="Exo 2.0"/>
          <w:b/>
          <w:bCs/>
        </w:rPr>
        <w:t xml:space="preserve">15/12 - </w:t>
      </w:r>
      <w:r w:rsidR="00107786" w:rsidRPr="005C025C">
        <w:rPr>
          <w:rFonts w:ascii="Exo 2.0" w:hAnsi="Exo 2.0"/>
        </w:rPr>
        <w:t>As duas últimas datas do cronograma serão reservadas para a atualização e ampliação contínua dos materiais de apoio já construídos. O trabalho nestes dias será focado em revisar os guias e exemplos existentes, além de incorporar novos casos de uso que surgirem com a prática dos colaboradores. O objetivo principal desta iniciativa é sempre melhorar e enriquecer o repertório de prompts e aplicações apresentadas, garantindo que o conhecimento compartilhado se mantenha relevante e cada vez mais útil para a rotina da cooperativa.</w:t>
      </w:r>
    </w:p>
    <w:p w14:paraId="63EF25C7" w14:textId="18A30A53" w:rsidR="002A03DE" w:rsidRDefault="009919DC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  <w:r w:rsidRPr="005C025C">
        <w:rPr>
          <w:rFonts w:ascii="Exo 2.0" w:hAnsi="Exo 2.0"/>
        </w:rPr>
        <w:br w:type="page"/>
      </w:r>
      <w:r w:rsidR="002A03DE" w:rsidRPr="005C025C">
        <w:rPr>
          <w:rFonts w:ascii="Exo 2.0" w:hAnsi="Exo 2.0"/>
          <w:b/>
          <w:bCs/>
        </w:rPr>
        <w:lastRenderedPageBreak/>
        <w:t>TRILHA DE CONHECIMENTO (CONEXÃO INOVADORA)</w:t>
      </w:r>
    </w:p>
    <w:p w14:paraId="0D96861B" w14:textId="77777777" w:rsidR="00736DFD" w:rsidRDefault="00736DFD" w:rsidP="005C025C">
      <w:pPr>
        <w:spacing w:after="0" w:line="360" w:lineRule="auto"/>
        <w:ind w:firstLine="709"/>
        <w:jc w:val="center"/>
        <w:rPr>
          <w:rFonts w:ascii="Exo 2.0" w:hAnsi="Exo 2.0"/>
          <w:b/>
          <w:bCs/>
        </w:rPr>
      </w:pPr>
    </w:p>
    <w:p w14:paraId="69362395" w14:textId="77777777" w:rsidR="00736DFD" w:rsidRPr="00736DFD" w:rsidRDefault="00736DFD" w:rsidP="00736DFD">
      <w:pPr>
        <w:spacing w:after="0" w:line="360" w:lineRule="auto"/>
        <w:ind w:firstLine="709"/>
        <w:jc w:val="both"/>
        <w:rPr>
          <w:rFonts w:ascii="Exo 2.0" w:hAnsi="Exo 2.0"/>
        </w:rPr>
      </w:pPr>
      <w:r w:rsidRPr="00736DFD">
        <w:rPr>
          <w:rFonts w:ascii="Exo 2.0" w:hAnsi="Exo 2.0"/>
        </w:rPr>
        <w:t xml:space="preserve">Como parte do esforço de promover o letramento digital e fortalecer a cultura de inovação na cooperativa, está em desenvolvimento a trilha de aprendizagem Conexão Inovadora, que será disponibilizada na plataforma Sicredi Aprende. A trilha foi planejada para oferecer uma jornada de aprendizado acessível, prática e alinhada ao contexto de trabalho, abordando temas fundamentais como inovação, inteligência artificial e o uso do </w:t>
      </w:r>
      <w:proofErr w:type="spellStart"/>
      <w:r w:rsidRPr="00736DFD">
        <w:rPr>
          <w:rFonts w:ascii="Exo 2.0" w:hAnsi="Exo 2.0"/>
        </w:rPr>
        <w:t>Copilot</w:t>
      </w:r>
      <w:proofErr w:type="spellEnd"/>
      <w:r w:rsidRPr="00736DFD">
        <w:rPr>
          <w:rFonts w:ascii="Exo 2.0" w:hAnsi="Exo 2.0"/>
        </w:rPr>
        <w:t>, além do funcionamento do Programa de Ideias da cooperativa.</w:t>
      </w:r>
    </w:p>
    <w:p w14:paraId="5D000449" w14:textId="77777777" w:rsidR="00736DFD" w:rsidRPr="00736DFD" w:rsidRDefault="00736DFD" w:rsidP="00736DFD">
      <w:pPr>
        <w:spacing w:after="0" w:line="360" w:lineRule="auto"/>
        <w:ind w:firstLine="709"/>
        <w:jc w:val="both"/>
        <w:rPr>
          <w:rFonts w:ascii="Exo 2.0" w:hAnsi="Exo 2.0"/>
        </w:rPr>
      </w:pPr>
      <w:r w:rsidRPr="00736DFD">
        <w:rPr>
          <w:rFonts w:ascii="Exo 2.0" w:hAnsi="Exo 2.0"/>
        </w:rPr>
        <w:t xml:space="preserve">Inicialmente, a trilha será composta por três cursos independentes, que poderão ser realizados em qualquer ordem, conforme o interesse e o ritmo de cada colaborador. O primeiro curso abordará conceitos e práticas de inovação, destacando como pequenas mudanças e novas formas de pensar podem gerar impacto positivo no cotidiano. O segundo curso será dedicado à inteligência artificial e ao </w:t>
      </w:r>
      <w:proofErr w:type="spellStart"/>
      <w:r w:rsidRPr="00736DFD">
        <w:rPr>
          <w:rFonts w:ascii="Exo 2.0" w:hAnsi="Exo 2.0"/>
        </w:rPr>
        <w:t>Copilot</w:t>
      </w:r>
      <w:proofErr w:type="spellEnd"/>
      <w:r w:rsidRPr="00736DFD">
        <w:rPr>
          <w:rFonts w:ascii="Exo 2.0" w:hAnsi="Exo 2.0"/>
        </w:rPr>
        <w:t>, com foco em descomplicar a tecnologia e orientar seu uso prático e consciente. Já o terceiro curso apresentará o Programa de Ideias, explicando como funciona a submissão de sugestões e incentivando a participação ativa dos colaboradores.</w:t>
      </w:r>
    </w:p>
    <w:p w14:paraId="313D0B5C" w14:textId="4D29227D" w:rsidR="00736DFD" w:rsidRPr="005C025C" w:rsidRDefault="00736DFD" w:rsidP="00736DFD">
      <w:pPr>
        <w:spacing w:after="0" w:line="360" w:lineRule="auto"/>
        <w:ind w:firstLine="709"/>
        <w:jc w:val="both"/>
        <w:rPr>
          <w:rFonts w:ascii="Exo 2.0" w:hAnsi="Exo 2.0"/>
        </w:rPr>
      </w:pPr>
      <w:r w:rsidRPr="00736DFD">
        <w:rPr>
          <w:rFonts w:ascii="Exo 2.0" w:hAnsi="Exo 2.0"/>
        </w:rPr>
        <w:t xml:space="preserve">O lançamento da trilha está previsto para </w:t>
      </w:r>
      <w:r w:rsidRPr="00736DFD">
        <w:rPr>
          <w:rFonts w:ascii="Exo 2.0" w:hAnsi="Exo 2.0"/>
          <w:b/>
          <w:bCs/>
        </w:rPr>
        <w:t>novembro de 2025</w:t>
      </w:r>
      <w:r w:rsidRPr="00736DFD">
        <w:rPr>
          <w:rFonts w:ascii="Exo 2.0" w:hAnsi="Exo 2.0"/>
        </w:rPr>
        <w:t xml:space="preserve">, e sua estrutura foi pensada para permitir futuras atualizações e expansões, caso haja demanda por novos temas ou aprofundamentos. O objetivo central é </w:t>
      </w:r>
      <w:r w:rsidRPr="00736DFD">
        <w:rPr>
          <w:rFonts w:ascii="Exo 2.0" w:hAnsi="Exo 2.0"/>
          <w:b/>
          <w:bCs/>
        </w:rPr>
        <w:t>capacitar os colaboradores</w:t>
      </w:r>
      <w:r w:rsidRPr="00736DFD">
        <w:rPr>
          <w:rFonts w:ascii="Exo 2.0" w:hAnsi="Exo 2.0"/>
        </w:rPr>
        <w:t xml:space="preserve"> de forma contínua, conectando conhecimento, tecnologia e inovação de forma prática e aplicável.</w:t>
      </w:r>
    </w:p>
    <w:p w14:paraId="45EFD2D5" w14:textId="0FD7F983" w:rsidR="004E22D9" w:rsidRPr="00736DFD" w:rsidRDefault="00736DFD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>
        <w:rPr>
          <w:rFonts w:ascii="Exo 2.0" w:hAnsi="Exo 2.0"/>
        </w:rPr>
        <w:t xml:space="preserve">A trilha será estruturada da seguinte forma: </w:t>
      </w:r>
    </w:p>
    <w:p w14:paraId="1DAE7EA7" w14:textId="77777777" w:rsidR="004E22D9" w:rsidRPr="005C025C" w:rsidRDefault="004E22D9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7D16A097" w14:textId="3BEC1D8E" w:rsidR="00D01BD0" w:rsidRPr="005C025C" w:rsidRDefault="004E22D9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  <w:r w:rsidRPr="005C025C">
        <w:rPr>
          <w:rFonts w:ascii="Exo 2.0" w:hAnsi="Exo 2.0"/>
          <w:b/>
          <w:bCs/>
        </w:rPr>
        <w:t>Curso 1 – Inovação</w:t>
      </w:r>
    </w:p>
    <w:p w14:paraId="07EFEC61" w14:textId="77777777" w:rsidR="00D01BD0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5EF01F08" w14:textId="3CE35704" w:rsidR="00E13F02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D01BD0">
        <w:rPr>
          <w:rFonts w:ascii="Exo 2.0" w:hAnsi="Exo 2.0"/>
        </w:rPr>
        <w:t>Neste curso, será explorado o verdadeiro significado da inovação, demonstrando como ela pode ser incorporada de forma prática no cotidiano. Será abordado que, além de grandes tecnologias, a inovação se manifesta em pequenas melhorias, novas formas de pensar e em soluções criativas que tornarão o trabalho mais eficiente.</w:t>
      </w:r>
      <w:r w:rsidRPr="005C025C">
        <w:rPr>
          <w:rFonts w:ascii="Exo 2.0" w:hAnsi="Exo 2.0"/>
        </w:rPr>
        <w:t xml:space="preserve"> O objetivo é entender</w:t>
      </w:r>
      <w:r w:rsidRPr="00D01BD0">
        <w:rPr>
          <w:rFonts w:ascii="Exo 2.0" w:hAnsi="Exo 2.0"/>
        </w:rPr>
        <w:t xml:space="preserve"> como aplicar o </w:t>
      </w:r>
      <w:r w:rsidRPr="00D01BD0">
        <w:rPr>
          <w:rFonts w:ascii="Exo 2.0" w:hAnsi="Exo 2.0"/>
        </w:rPr>
        <w:lastRenderedPageBreak/>
        <w:t>pensamento inovador de maneira simples e estratégica.</w:t>
      </w:r>
      <w:r w:rsidRPr="005C025C">
        <w:rPr>
          <w:rFonts w:ascii="Exo 2.0" w:hAnsi="Exo 2.0"/>
        </w:rPr>
        <w:t xml:space="preserve"> O</w:t>
      </w:r>
      <w:r w:rsidRPr="00D01BD0">
        <w:rPr>
          <w:rFonts w:ascii="Exo 2.0" w:hAnsi="Exo 2.0"/>
        </w:rPr>
        <w:t xml:space="preserve"> curso será um convite para enxergar desafios com novos olhos e transformar ideias em ações concretas e de valor</w:t>
      </w:r>
      <w:r w:rsidRPr="005C025C">
        <w:rPr>
          <w:rFonts w:ascii="Exo 2.0" w:hAnsi="Exo 2.0"/>
        </w:rPr>
        <w:t>.</w:t>
      </w:r>
    </w:p>
    <w:p w14:paraId="795D4C3B" w14:textId="487EAB00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</w:rPr>
        <w:t xml:space="preserve">Esse curso contará com os seguintes módulos: </w:t>
      </w:r>
    </w:p>
    <w:p w14:paraId="64127B98" w14:textId="77777777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5B5C864D" w14:textId="72217C71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1 - O que é inovação</w:t>
      </w:r>
    </w:p>
    <w:p w14:paraId="26A669EF" w14:textId="7CA8C884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2 - Como estimular a criatividade</w:t>
      </w:r>
    </w:p>
    <w:p w14:paraId="29987F5D" w14:textId="1F8C9FA1" w:rsidR="00D01BD0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3 - Como ter uma cultura de inovação na empresa</w:t>
      </w:r>
    </w:p>
    <w:p w14:paraId="42DB31FD" w14:textId="77777777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72E305D8" w14:textId="5A5AD16D" w:rsidR="00D01BD0" w:rsidRPr="005C025C" w:rsidRDefault="004E22D9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  <w:r w:rsidRPr="005C025C">
        <w:rPr>
          <w:rFonts w:ascii="Exo 2.0" w:hAnsi="Exo 2.0"/>
          <w:b/>
          <w:bCs/>
        </w:rPr>
        <w:t xml:space="preserve">Curso 2 – IA e </w:t>
      </w:r>
      <w:proofErr w:type="spellStart"/>
      <w:r w:rsidRPr="005C025C">
        <w:rPr>
          <w:rFonts w:ascii="Exo 2.0" w:hAnsi="Exo 2.0"/>
          <w:b/>
          <w:bCs/>
        </w:rPr>
        <w:t>Copilot</w:t>
      </w:r>
      <w:proofErr w:type="spellEnd"/>
    </w:p>
    <w:p w14:paraId="38E4C87C" w14:textId="77777777" w:rsidR="00D01BD0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1C1BD1C2" w14:textId="724AC1A3" w:rsidR="00E13F02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D01BD0">
        <w:rPr>
          <w:rFonts w:ascii="Exo 2.0" w:hAnsi="Exo 2.0"/>
        </w:rPr>
        <w:t xml:space="preserve">Neste curso, a inteligência artificial será descomplicada e será demonstrado como ela poderá ser uma aliada no dia a dia. </w:t>
      </w:r>
      <w:r w:rsidRPr="005C025C">
        <w:rPr>
          <w:rFonts w:ascii="Exo 2.0" w:hAnsi="Exo 2.0"/>
        </w:rPr>
        <w:t>O objetivo é ensinar</w:t>
      </w:r>
      <w:r w:rsidRPr="00D01BD0">
        <w:rPr>
          <w:rFonts w:ascii="Exo 2.0" w:hAnsi="Exo 2.0"/>
        </w:rPr>
        <w:t xml:space="preserve"> utilizar o </w:t>
      </w:r>
      <w:proofErr w:type="spellStart"/>
      <w:r w:rsidRPr="00D01BD0">
        <w:rPr>
          <w:rFonts w:ascii="Exo 2.0" w:hAnsi="Exo 2.0"/>
        </w:rPr>
        <w:t>Copilot</w:t>
      </w:r>
      <w:proofErr w:type="spellEnd"/>
      <w:r w:rsidRPr="00D01BD0">
        <w:rPr>
          <w:rFonts w:ascii="Exo 2.0" w:hAnsi="Exo 2.0"/>
        </w:rPr>
        <w:t xml:space="preserve"> de forma prática e consciente, explorando como essa ferramenta poderá aumentar </w:t>
      </w:r>
      <w:r w:rsidRPr="005C025C">
        <w:rPr>
          <w:rFonts w:ascii="Exo 2.0" w:hAnsi="Exo 2.0"/>
        </w:rPr>
        <w:t>a produtividade</w:t>
      </w:r>
      <w:r w:rsidRPr="00D01BD0">
        <w:rPr>
          <w:rFonts w:ascii="Exo 2.0" w:hAnsi="Exo 2.0"/>
        </w:rPr>
        <w:t>, apoiar na tomada de decisões e facilitar tarefas rotineiras.</w:t>
      </w:r>
      <w:r w:rsidRPr="005C025C">
        <w:rPr>
          <w:rFonts w:ascii="Exo 2.0" w:hAnsi="Exo 2.0"/>
        </w:rPr>
        <w:t xml:space="preserve"> </w:t>
      </w:r>
      <w:r w:rsidRPr="005C025C">
        <w:rPr>
          <w:rFonts w:ascii="Exo 2.0" w:hAnsi="Exo 2.0"/>
        </w:rPr>
        <w:t xml:space="preserve">Além disso, será promovida uma reflexão sobre o uso responsável da </w:t>
      </w:r>
      <w:r w:rsidRPr="005C025C">
        <w:rPr>
          <w:rFonts w:ascii="Exo 2.0" w:hAnsi="Exo 2.0"/>
        </w:rPr>
        <w:t>inteligência artificial</w:t>
      </w:r>
      <w:r w:rsidRPr="005C025C">
        <w:rPr>
          <w:rFonts w:ascii="Exo 2.0" w:hAnsi="Exo 2.0"/>
        </w:rPr>
        <w:t xml:space="preserve"> e como ela está moldando o futuro do trabalho.</w:t>
      </w:r>
    </w:p>
    <w:p w14:paraId="6E8E452B" w14:textId="6A8556D0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</w:rPr>
        <w:t>Esse curso contará com os seguintes módulos:</w:t>
      </w:r>
    </w:p>
    <w:p w14:paraId="429E9A37" w14:textId="77777777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60786373" w14:textId="2A6E0C0B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1 – O que é Inteligência Artificial</w:t>
      </w:r>
    </w:p>
    <w:p w14:paraId="04DDBFB6" w14:textId="7092397F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2 – IA Generativa e </w:t>
      </w:r>
      <w:proofErr w:type="spellStart"/>
      <w:r w:rsidRPr="005C025C">
        <w:rPr>
          <w:rFonts w:ascii="Exo 2.0" w:hAnsi="Exo 2.0"/>
          <w:i/>
          <w:iCs/>
        </w:rPr>
        <w:t>LLMs</w:t>
      </w:r>
      <w:proofErr w:type="spellEnd"/>
    </w:p>
    <w:p w14:paraId="7F83E4AB" w14:textId="48709874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3 – O </w:t>
      </w:r>
      <w:proofErr w:type="spellStart"/>
      <w:r w:rsidRPr="005C025C">
        <w:rPr>
          <w:rFonts w:ascii="Exo 2.0" w:hAnsi="Exo 2.0"/>
          <w:i/>
          <w:iCs/>
        </w:rPr>
        <w:t>Copilot</w:t>
      </w:r>
      <w:proofErr w:type="spellEnd"/>
      <w:r w:rsidRPr="005C025C">
        <w:rPr>
          <w:rFonts w:ascii="Exo 2.0" w:hAnsi="Exo 2.0"/>
          <w:i/>
          <w:iCs/>
        </w:rPr>
        <w:t xml:space="preserve"> no centro dessa revolução</w:t>
      </w:r>
    </w:p>
    <w:p w14:paraId="354027ED" w14:textId="759F9839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4 – Como conversar com o </w:t>
      </w:r>
      <w:proofErr w:type="spellStart"/>
      <w:r w:rsidRPr="005C025C">
        <w:rPr>
          <w:rFonts w:ascii="Exo 2.0" w:hAnsi="Exo 2.0"/>
          <w:i/>
          <w:iCs/>
        </w:rPr>
        <w:t>Copilot</w:t>
      </w:r>
      <w:proofErr w:type="spellEnd"/>
      <w:r w:rsidRPr="005C025C">
        <w:rPr>
          <w:rFonts w:ascii="Exo 2.0" w:hAnsi="Exo 2.0"/>
          <w:i/>
          <w:iCs/>
        </w:rPr>
        <w:t>: a arte dos prompts</w:t>
      </w:r>
    </w:p>
    <w:p w14:paraId="0800124D" w14:textId="2AEC91F4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5 – </w:t>
      </w:r>
      <w:proofErr w:type="spellStart"/>
      <w:r w:rsidRPr="005C025C">
        <w:rPr>
          <w:rFonts w:ascii="Exo 2.0" w:hAnsi="Exo 2.0"/>
          <w:i/>
          <w:iCs/>
        </w:rPr>
        <w:t>Copilot</w:t>
      </w:r>
      <w:proofErr w:type="spellEnd"/>
      <w:r w:rsidRPr="005C025C">
        <w:rPr>
          <w:rFonts w:ascii="Exo 2.0" w:hAnsi="Exo 2.0"/>
          <w:i/>
          <w:iCs/>
        </w:rPr>
        <w:t xml:space="preserve"> Chat na prática</w:t>
      </w:r>
    </w:p>
    <w:p w14:paraId="6BB133E9" w14:textId="542692E5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6 – </w:t>
      </w:r>
      <w:proofErr w:type="spellStart"/>
      <w:r w:rsidRPr="005C025C">
        <w:rPr>
          <w:rFonts w:ascii="Exo 2.0" w:hAnsi="Exo 2.0"/>
          <w:i/>
          <w:iCs/>
        </w:rPr>
        <w:t>Copilot</w:t>
      </w:r>
      <w:proofErr w:type="spellEnd"/>
      <w:r w:rsidRPr="005C025C">
        <w:rPr>
          <w:rFonts w:ascii="Exo 2.0" w:hAnsi="Exo 2.0"/>
          <w:i/>
          <w:iCs/>
        </w:rPr>
        <w:t xml:space="preserve"> 365: Word, Outlook e PowerPoint</w:t>
      </w:r>
    </w:p>
    <w:p w14:paraId="79C94931" w14:textId="2E33CA8A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 xml:space="preserve">Módulo 7 – </w:t>
      </w:r>
      <w:proofErr w:type="spellStart"/>
      <w:r w:rsidRPr="005C025C">
        <w:rPr>
          <w:rFonts w:ascii="Exo 2.0" w:hAnsi="Exo 2.0"/>
          <w:i/>
          <w:iCs/>
        </w:rPr>
        <w:t>Copilot</w:t>
      </w:r>
      <w:proofErr w:type="spellEnd"/>
      <w:r w:rsidRPr="005C025C">
        <w:rPr>
          <w:rFonts w:ascii="Exo 2.0" w:hAnsi="Exo 2.0"/>
          <w:i/>
          <w:iCs/>
        </w:rPr>
        <w:t xml:space="preserve"> 365: Excel e análise de dados</w:t>
      </w:r>
    </w:p>
    <w:p w14:paraId="478188A7" w14:textId="3809E89B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8 – Ética, responsabilidade e segurança com IA</w:t>
      </w:r>
    </w:p>
    <w:p w14:paraId="63C34AB0" w14:textId="77777777" w:rsidR="00D01BD0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</w:p>
    <w:p w14:paraId="32F76314" w14:textId="5F4EA446" w:rsidR="004E22D9" w:rsidRPr="005C025C" w:rsidRDefault="004E22D9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  <w:r w:rsidRPr="005C025C">
        <w:rPr>
          <w:rFonts w:ascii="Exo 2.0" w:hAnsi="Exo 2.0"/>
          <w:b/>
          <w:bCs/>
        </w:rPr>
        <w:t xml:space="preserve">Curso 3 – Programa de ideias </w:t>
      </w:r>
    </w:p>
    <w:p w14:paraId="2A375D44" w14:textId="77777777" w:rsidR="004E22D9" w:rsidRPr="005C025C" w:rsidRDefault="004E22D9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6D18F29A" w14:textId="4E3F961C" w:rsidR="00D01BD0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</w:rPr>
        <w:lastRenderedPageBreak/>
        <w:t xml:space="preserve">Este curso apresentará o Programa de Ideias da Cooperativa, uma iniciativa que valorizará a criatividade e o protagonismo dos colaboradores para gerar impacto positivo </w:t>
      </w:r>
      <w:r w:rsidRPr="005C025C">
        <w:rPr>
          <w:rFonts w:ascii="Exo 2.0" w:hAnsi="Exo 2.0"/>
        </w:rPr>
        <w:t>no dia a dia de todos</w:t>
      </w:r>
      <w:r w:rsidRPr="005C025C">
        <w:rPr>
          <w:rFonts w:ascii="Exo 2.0" w:hAnsi="Exo 2.0"/>
        </w:rPr>
        <w:t>. Será detalhado o funcionamento completo do programa, desde como cadastrar uma sugestão na plataforma e os critérios de avaliação, até o acompanhamento do processo e as formas como as propostas poderão ser reconhecidas e valorizadas.</w:t>
      </w:r>
    </w:p>
    <w:p w14:paraId="36EEC024" w14:textId="2ABFB983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5C025C">
        <w:rPr>
          <w:rFonts w:ascii="Exo 2.0" w:hAnsi="Exo 2.0"/>
        </w:rPr>
        <w:t>Esse curso contará com os seguintes módulos:</w:t>
      </w:r>
    </w:p>
    <w:p w14:paraId="6663F604" w14:textId="77777777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2DE40558" w14:textId="673309E3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1 - O que é o Programa de Ideias</w:t>
      </w:r>
    </w:p>
    <w:p w14:paraId="372F2B64" w14:textId="31CDC775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2 - Como cadastrar sua ideia no Nossas Ideias</w:t>
      </w:r>
    </w:p>
    <w:p w14:paraId="344EB1CC" w14:textId="012D03B2" w:rsidR="00E13F02" w:rsidRPr="005C025C" w:rsidRDefault="00E13F02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5C025C">
        <w:rPr>
          <w:rFonts w:ascii="Exo 2.0" w:hAnsi="Exo 2.0"/>
          <w:i/>
          <w:iCs/>
        </w:rPr>
        <w:t>Módulo 3 - Como tirar uma boa ideia da cabeça</w:t>
      </w:r>
    </w:p>
    <w:p w14:paraId="29C337FA" w14:textId="77777777" w:rsidR="008E4FBB" w:rsidRPr="005C025C" w:rsidRDefault="008E4FBB" w:rsidP="005C025C">
      <w:pPr>
        <w:spacing w:after="0" w:line="360" w:lineRule="auto"/>
        <w:ind w:firstLine="709"/>
        <w:jc w:val="both"/>
        <w:rPr>
          <w:rFonts w:ascii="Exo 2.0" w:hAnsi="Exo 2.0"/>
        </w:rPr>
      </w:pPr>
    </w:p>
    <w:p w14:paraId="6F7117B1" w14:textId="635BA278" w:rsidR="009919DC" w:rsidRDefault="008E4FBB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  <w:r w:rsidRPr="005C025C">
        <w:rPr>
          <w:rFonts w:ascii="Exo 2.0" w:hAnsi="Exo 2.0"/>
          <w:b/>
          <w:bCs/>
        </w:rPr>
        <w:t>Metodologia da Trilha</w:t>
      </w:r>
    </w:p>
    <w:p w14:paraId="14ED53C9" w14:textId="77777777" w:rsidR="005C025C" w:rsidRPr="005C025C" w:rsidRDefault="005C025C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2DD961B8" w14:textId="6B8BD288" w:rsidR="005C025C" w:rsidRPr="008E4FBB" w:rsidRDefault="008E4FBB" w:rsidP="00736DFD">
      <w:pPr>
        <w:spacing w:after="0" w:line="360" w:lineRule="auto"/>
        <w:ind w:firstLine="709"/>
        <w:jc w:val="both"/>
        <w:rPr>
          <w:rFonts w:ascii="Exo 2.0" w:hAnsi="Exo 2.0"/>
        </w:rPr>
      </w:pPr>
      <w:r w:rsidRPr="008E4FBB">
        <w:rPr>
          <w:rFonts w:ascii="Exo 2.0" w:hAnsi="Exo 2.0"/>
        </w:rPr>
        <w:t>A trilha de aprendizagem foi estruturada com foco na praticidade, no engajamento e na aplicabilidade dos conteúdos. Para isso, serão utilizados diferentes formatos que se complementam e favorecem a autonomia no aprendizado:</w:t>
      </w:r>
    </w:p>
    <w:p w14:paraId="12CB2FD9" w14:textId="3CB1B0C4" w:rsidR="008E4FBB" w:rsidRPr="008E4FBB" w:rsidRDefault="008E4FBB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8E4FBB">
        <w:rPr>
          <w:rFonts w:ascii="Exo 2.0" w:hAnsi="Exo 2.0"/>
          <w:i/>
          <w:iCs/>
        </w:rPr>
        <w:t>Vídeos curtos e objetivos</w:t>
      </w:r>
    </w:p>
    <w:p w14:paraId="17F7428B" w14:textId="77777777" w:rsidR="008E4FBB" w:rsidRPr="008E4FBB" w:rsidRDefault="008E4FB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8E4FBB">
        <w:rPr>
          <w:rFonts w:ascii="Exo 2.0" w:hAnsi="Exo 2.0"/>
        </w:rPr>
        <w:t>Cada tema será apresentado por meio de vídeos com duração entre 3 e 5 minutos, pensados para facilitar a assimilação rápida do conteúdo. A linguagem será acessível, com exemplos práticos e foco na aplicação no contexto da cooperativa.</w:t>
      </w:r>
    </w:p>
    <w:p w14:paraId="03C09682" w14:textId="53844E8E" w:rsidR="008E4FBB" w:rsidRPr="008E4FBB" w:rsidRDefault="008E4FBB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r w:rsidRPr="008E4FBB">
        <w:rPr>
          <w:rFonts w:ascii="Exo 2.0" w:hAnsi="Exo 2.0"/>
          <w:i/>
          <w:iCs/>
        </w:rPr>
        <w:t>Materiais interativos</w:t>
      </w:r>
    </w:p>
    <w:p w14:paraId="0E5A9BB2" w14:textId="77777777" w:rsidR="008E4FBB" w:rsidRPr="008E4FBB" w:rsidRDefault="008E4FB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8E4FBB">
        <w:rPr>
          <w:rFonts w:ascii="Exo 2.0" w:hAnsi="Exo 2.0"/>
        </w:rPr>
        <w:t xml:space="preserve">Serão propostas atividades que estimulam a reflexão e a experimentação, como </w:t>
      </w:r>
      <w:proofErr w:type="spellStart"/>
      <w:r w:rsidRPr="008E4FBB">
        <w:rPr>
          <w:rFonts w:ascii="Exo 2.0" w:hAnsi="Exo 2.0"/>
        </w:rPr>
        <w:t>quizzes</w:t>
      </w:r>
      <w:proofErr w:type="spellEnd"/>
      <w:r w:rsidRPr="008E4FBB">
        <w:rPr>
          <w:rFonts w:ascii="Exo 2.0" w:hAnsi="Exo 2.0"/>
        </w:rPr>
        <w:t>, desafios e exercícios práticos. Esses recursos ajudam a fixar o conteúdo e incentivam o protagonismo no processo de aprendizagem.</w:t>
      </w:r>
    </w:p>
    <w:p w14:paraId="4513C46B" w14:textId="33DF962D" w:rsidR="008E4FBB" w:rsidRPr="008E4FBB" w:rsidRDefault="008E4FBB" w:rsidP="005C025C">
      <w:pPr>
        <w:spacing w:after="0" w:line="360" w:lineRule="auto"/>
        <w:ind w:firstLine="709"/>
        <w:jc w:val="both"/>
        <w:rPr>
          <w:rFonts w:ascii="Exo 2.0" w:hAnsi="Exo 2.0"/>
          <w:i/>
          <w:iCs/>
        </w:rPr>
      </w:pPr>
      <w:proofErr w:type="spellStart"/>
      <w:r w:rsidRPr="008E4FBB">
        <w:rPr>
          <w:rFonts w:ascii="Exo 2.0" w:hAnsi="Exo 2.0"/>
          <w:i/>
          <w:iCs/>
        </w:rPr>
        <w:t>PDFs</w:t>
      </w:r>
      <w:proofErr w:type="spellEnd"/>
      <w:r w:rsidRPr="008E4FBB">
        <w:rPr>
          <w:rFonts w:ascii="Exo 2.0" w:hAnsi="Exo 2.0"/>
          <w:i/>
          <w:iCs/>
        </w:rPr>
        <w:t xml:space="preserve"> e materiais de apoio</w:t>
      </w:r>
    </w:p>
    <w:p w14:paraId="22632506" w14:textId="6E18913B" w:rsidR="009919DC" w:rsidRPr="005C025C" w:rsidRDefault="008E4FBB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8E4FBB">
        <w:rPr>
          <w:rFonts w:ascii="Exo 2.0" w:hAnsi="Exo 2.0"/>
        </w:rPr>
        <w:t xml:space="preserve">Conteúdos complementares estarão disponíveis em formato PDF, com resumos, guias e orientações que aprofundam os temas abordados nos vídeos. </w:t>
      </w:r>
    </w:p>
    <w:p w14:paraId="53C3A425" w14:textId="00EAB096" w:rsidR="00D01BD0" w:rsidRPr="005C025C" w:rsidRDefault="009919DC" w:rsidP="005C025C">
      <w:pPr>
        <w:spacing w:after="0" w:line="360" w:lineRule="auto"/>
        <w:ind w:firstLine="709"/>
        <w:jc w:val="center"/>
        <w:rPr>
          <w:rFonts w:ascii="Exo 2.0" w:hAnsi="Exo 2.0"/>
        </w:rPr>
      </w:pPr>
      <w:r w:rsidRPr="005C025C">
        <w:rPr>
          <w:rFonts w:ascii="Exo 2.0" w:hAnsi="Exo 2.0"/>
        </w:rPr>
        <w:br w:type="page"/>
      </w:r>
      <w:r w:rsidR="00D01BD0" w:rsidRPr="005C025C">
        <w:rPr>
          <w:rFonts w:ascii="Exo 2.0" w:hAnsi="Exo 2.0"/>
          <w:b/>
          <w:bCs/>
        </w:rPr>
        <w:lastRenderedPageBreak/>
        <w:t>WORKSHOPS (COPILOT 365 E COPILOT CHAT)</w:t>
      </w:r>
    </w:p>
    <w:p w14:paraId="1451A6FC" w14:textId="77777777" w:rsidR="00D01BD0" w:rsidRPr="005C025C" w:rsidRDefault="00D01BD0" w:rsidP="005C025C">
      <w:pPr>
        <w:spacing w:after="0" w:line="360" w:lineRule="auto"/>
        <w:ind w:firstLine="709"/>
        <w:jc w:val="both"/>
        <w:rPr>
          <w:rFonts w:ascii="Exo 2.0" w:hAnsi="Exo 2.0"/>
          <w:b/>
          <w:bCs/>
        </w:rPr>
      </w:pPr>
    </w:p>
    <w:p w14:paraId="76726FBA" w14:textId="77777777" w:rsidR="00B267DC" w:rsidRPr="00B267DC" w:rsidRDefault="00B267DC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B267DC">
        <w:rPr>
          <w:rFonts w:ascii="Exo 2.0" w:hAnsi="Exo 2.0"/>
        </w:rPr>
        <w:t xml:space="preserve">Ao longo do ano, estão sendo realizados workshops sobre o uso do </w:t>
      </w:r>
      <w:proofErr w:type="spellStart"/>
      <w:r w:rsidRPr="00B267DC">
        <w:rPr>
          <w:rFonts w:ascii="Exo 2.0" w:hAnsi="Exo 2.0"/>
        </w:rPr>
        <w:t>Copilot</w:t>
      </w:r>
      <w:proofErr w:type="spellEnd"/>
      <w:r w:rsidRPr="00B267DC">
        <w:rPr>
          <w:rFonts w:ascii="Exo 2.0" w:hAnsi="Exo 2.0"/>
        </w:rPr>
        <w:t>, com o objetivo de promover o letramento digital e apoiar o uso consciente e prático da inteligência artificial no ambiente de trabalho. Os encontros são organizados em dois formatos, de acordo com o nível de acesso e familiaridade com a ferramenta:</w:t>
      </w:r>
    </w:p>
    <w:p w14:paraId="1F351840" w14:textId="77777777" w:rsidR="00B267DC" w:rsidRPr="00B267DC" w:rsidRDefault="00B267DC" w:rsidP="005C025C">
      <w:pPr>
        <w:spacing w:after="0" w:line="360" w:lineRule="auto"/>
        <w:ind w:firstLine="709"/>
        <w:jc w:val="both"/>
        <w:rPr>
          <w:rFonts w:ascii="Exo 2.0" w:hAnsi="Exo 2.0"/>
        </w:rPr>
      </w:pPr>
      <w:proofErr w:type="spellStart"/>
      <w:r w:rsidRPr="00B267DC">
        <w:rPr>
          <w:rFonts w:ascii="Exo 2.0" w:hAnsi="Exo 2.0"/>
          <w:b/>
          <w:bCs/>
        </w:rPr>
        <w:t>Copilot</w:t>
      </w:r>
      <w:proofErr w:type="spellEnd"/>
      <w:r w:rsidRPr="00B267DC">
        <w:rPr>
          <w:rFonts w:ascii="Exo 2.0" w:hAnsi="Exo 2.0"/>
          <w:b/>
          <w:bCs/>
        </w:rPr>
        <w:t xml:space="preserve"> Chat</w:t>
      </w:r>
      <w:r w:rsidRPr="00B267DC">
        <w:rPr>
          <w:rFonts w:ascii="Exo 2.0" w:hAnsi="Exo 2.0"/>
        </w:rPr>
        <w:t xml:space="preserve">: voltado para quem deseja começar a explorar o potencial da IA no dia a dia, mesmo sem acesso à versão completa do </w:t>
      </w:r>
      <w:proofErr w:type="spellStart"/>
      <w:r w:rsidRPr="00B267DC">
        <w:rPr>
          <w:rFonts w:ascii="Exo 2.0" w:hAnsi="Exo 2.0"/>
        </w:rPr>
        <w:t>Copilot</w:t>
      </w:r>
      <w:proofErr w:type="spellEnd"/>
      <w:r w:rsidRPr="00B267DC">
        <w:rPr>
          <w:rFonts w:ascii="Exo 2.0" w:hAnsi="Exo 2.0"/>
        </w:rPr>
        <w:t>. Os workshops apresentam a ferramenta, demonstram casos de uso e proporcionam um espaço interativo para tirar dúvidas e testar aplicações práticas.</w:t>
      </w:r>
    </w:p>
    <w:p w14:paraId="52F01575" w14:textId="77777777" w:rsidR="00B267DC" w:rsidRPr="00B267DC" w:rsidRDefault="00B267DC" w:rsidP="005C025C">
      <w:pPr>
        <w:spacing w:after="0" w:line="360" w:lineRule="auto"/>
        <w:ind w:firstLine="709"/>
        <w:jc w:val="both"/>
        <w:rPr>
          <w:rFonts w:ascii="Exo 2.0" w:hAnsi="Exo 2.0"/>
        </w:rPr>
      </w:pPr>
      <w:proofErr w:type="spellStart"/>
      <w:r w:rsidRPr="00B267DC">
        <w:rPr>
          <w:rFonts w:ascii="Exo 2.0" w:hAnsi="Exo 2.0"/>
          <w:b/>
          <w:bCs/>
        </w:rPr>
        <w:t>Copilot</w:t>
      </w:r>
      <w:proofErr w:type="spellEnd"/>
      <w:r w:rsidRPr="00B267DC">
        <w:rPr>
          <w:rFonts w:ascii="Exo 2.0" w:hAnsi="Exo 2.0"/>
          <w:b/>
          <w:bCs/>
        </w:rPr>
        <w:t xml:space="preserve"> 365</w:t>
      </w:r>
      <w:r w:rsidRPr="00B267DC">
        <w:rPr>
          <w:rFonts w:ascii="Exo 2.0" w:hAnsi="Exo 2.0"/>
        </w:rPr>
        <w:t xml:space="preserve">: direcionado a colaboradores que já possuem acesso à versão completa da ferramenta. Nesses encontros, o foco é o aprofundamento do uso do </w:t>
      </w:r>
      <w:proofErr w:type="spellStart"/>
      <w:r w:rsidRPr="00B267DC">
        <w:rPr>
          <w:rFonts w:ascii="Exo 2.0" w:hAnsi="Exo 2.0"/>
        </w:rPr>
        <w:t>Copilot</w:t>
      </w:r>
      <w:proofErr w:type="spellEnd"/>
      <w:r w:rsidRPr="00B267DC">
        <w:rPr>
          <w:rFonts w:ascii="Exo 2.0" w:hAnsi="Exo 2.0"/>
        </w:rPr>
        <w:t xml:space="preserve"> em diferentes contextos de trabalho, com dicas avançadas, demonstrações práticas e troca de experiências.</w:t>
      </w:r>
    </w:p>
    <w:p w14:paraId="5F740AE9" w14:textId="77777777" w:rsidR="00B267DC" w:rsidRPr="00B267DC" w:rsidRDefault="00B267DC" w:rsidP="005C025C">
      <w:pPr>
        <w:spacing w:after="0" w:line="360" w:lineRule="auto"/>
        <w:ind w:firstLine="709"/>
        <w:jc w:val="both"/>
        <w:rPr>
          <w:rFonts w:ascii="Exo 2.0" w:hAnsi="Exo 2.0"/>
        </w:rPr>
      </w:pPr>
      <w:r w:rsidRPr="00B267DC">
        <w:rPr>
          <w:rFonts w:ascii="Exo 2.0" w:hAnsi="Exo 2.0"/>
        </w:rPr>
        <w:t>Alguns workshops já foram realizados ao longo deste ano. Os próximos acontecerão conforme a demanda, sem datas ou quantidade previamente definidas. A ideia é manter os encontros dinâmicos, personalizados e alinhados às necessidades dos times.</w:t>
      </w:r>
    </w:p>
    <w:p w14:paraId="7B4EAB1A" w14:textId="77777777" w:rsidR="009919DC" w:rsidRPr="009919DC" w:rsidRDefault="009919DC">
      <w:pPr>
        <w:rPr>
          <w:rFonts w:ascii="Exo 2.0" w:hAnsi="Exo 2.0"/>
          <w:sz w:val="22"/>
          <w:szCs w:val="22"/>
        </w:rPr>
      </w:pPr>
    </w:p>
    <w:p w14:paraId="0E859690" w14:textId="77777777" w:rsidR="00D01BD0" w:rsidRPr="00D01BD0" w:rsidRDefault="00D01BD0">
      <w:pPr>
        <w:rPr>
          <w:rFonts w:ascii="Exo 2.0" w:hAnsi="Exo 2.0"/>
          <w:sz w:val="22"/>
          <w:szCs w:val="22"/>
        </w:rPr>
      </w:pPr>
    </w:p>
    <w:p w14:paraId="040DE500" w14:textId="77777777" w:rsidR="00D01BD0" w:rsidRDefault="00D01BD0">
      <w:pPr>
        <w:rPr>
          <w:rFonts w:ascii="Exo 2.0" w:hAnsi="Exo 2.0"/>
          <w:sz w:val="22"/>
          <w:szCs w:val="22"/>
        </w:rPr>
      </w:pPr>
    </w:p>
    <w:p w14:paraId="42041C5F" w14:textId="77777777" w:rsidR="004E22D9" w:rsidRPr="004E22D9" w:rsidRDefault="004E22D9">
      <w:pPr>
        <w:rPr>
          <w:rFonts w:ascii="Exo 2.0" w:hAnsi="Exo 2.0"/>
          <w:sz w:val="22"/>
          <w:szCs w:val="22"/>
        </w:rPr>
      </w:pPr>
    </w:p>
    <w:sectPr w:rsidR="004E22D9" w:rsidRPr="004E22D9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ACB18" w14:textId="77777777" w:rsidR="00C2240E" w:rsidRDefault="00C2240E" w:rsidP="006277C0">
      <w:pPr>
        <w:spacing w:after="0" w:line="240" w:lineRule="auto"/>
      </w:pPr>
      <w:r>
        <w:separator/>
      </w:r>
    </w:p>
  </w:endnote>
  <w:endnote w:type="continuationSeparator" w:id="0">
    <w:p w14:paraId="1D3ECD66" w14:textId="77777777" w:rsidR="00C2240E" w:rsidRDefault="00C2240E" w:rsidP="006277C0">
      <w:pPr>
        <w:spacing w:after="0" w:line="240" w:lineRule="auto"/>
      </w:pPr>
      <w:r>
        <w:continuationSeparator/>
      </w:r>
    </w:p>
  </w:endnote>
  <w:endnote w:type="continuationNotice" w:id="1">
    <w:p w14:paraId="65FF0A2D" w14:textId="77777777" w:rsidR="00C2240E" w:rsidRDefault="00C22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.0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E0D3B" w14:textId="08533385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AEC2A5D" wp14:editId="1753EA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934709888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F13B2" w14:textId="7FE35E10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2A5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253F13B2" w14:textId="7FE35E10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903CD" w14:textId="568F9033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C9BDABA" wp14:editId="057261FD">
              <wp:simplePos x="10795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689850284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B64E4" w14:textId="7BFA6B65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BDAB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7E1B64E4" w14:textId="7BFA6B65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7DA0" w14:textId="4BB17333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9D4C7B" wp14:editId="488435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392239036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FA992" w14:textId="37591863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4C7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3A3FA992" w14:textId="37591863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D248C" w14:textId="77777777" w:rsidR="00C2240E" w:rsidRDefault="00C2240E" w:rsidP="006277C0">
      <w:pPr>
        <w:spacing w:after="0" w:line="240" w:lineRule="auto"/>
      </w:pPr>
      <w:r>
        <w:separator/>
      </w:r>
    </w:p>
  </w:footnote>
  <w:footnote w:type="continuationSeparator" w:id="0">
    <w:p w14:paraId="63C36D37" w14:textId="77777777" w:rsidR="00C2240E" w:rsidRDefault="00C2240E" w:rsidP="006277C0">
      <w:pPr>
        <w:spacing w:after="0" w:line="240" w:lineRule="auto"/>
      </w:pPr>
      <w:r>
        <w:continuationSeparator/>
      </w:r>
    </w:p>
  </w:footnote>
  <w:footnote w:type="continuationNotice" w:id="1">
    <w:p w14:paraId="04905E4A" w14:textId="77777777" w:rsidR="00C2240E" w:rsidRDefault="00C224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20A21"/>
    <w:multiLevelType w:val="multilevel"/>
    <w:tmpl w:val="70C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61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0"/>
    <w:rsid w:val="00015118"/>
    <w:rsid w:val="0006672E"/>
    <w:rsid w:val="000A251E"/>
    <w:rsid w:val="00107786"/>
    <w:rsid w:val="00142D61"/>
    <w:rsid w:val="0017661C"/>
    <w:rsid w:val="00197DCD"/>
    <w:rsid w:val="001C3EE2"/>
    <w:rsid w:val="001F5817"/>
    <w:rsid w:val="00224A44"/>
    <w:rsid w:val="00264809"/>
    <w:rsid w:val="00293084"/>
    <w:rsid w:val="002A03DE"/>
    <w:rsid w:val="002A191D"/>
    <w:rsid w:val="002B3B49"/>
    <w:rsid w:val="002F3FBC"/>
    <w:rsid w:val="00310E71"/>
    <w:rsid w:val="00347892"/>
    <w:rsid w:val="003A7073"/>
    <w:rsid w:val="003D6261"/>
    <w:rsid w:val="003F334A"/>
    <w:rsid w:val="004065E5"/>
    <w:rsid w:val="004209CB"/>
    <w:rsid w:val="00422A52"/>
    <w:rsid w:val="0042769E"/>
    <w:rsid w:val="00433AF8"/>
    <w:rsid w:val="00475314"/>
    <w:rsid w:val="00476D42"/>
    <w:rsid w:val="00491FFA"/>
    <w:rsid w:val="004C671C"/>
    <w:rsid w:val="004D1FB5"/>
    <w:rsid w:val="004D2EEE"/>
    <w:rsid w:val="004E22D9"/>
    <w:rsid w:val="00503E10"/>
    <w:rsid w:val="005224AD"/>
    <w:rsid w:val="005479CC"/>
    <w:rsid w:val="00564A31"/>
    <w:rsid w:val="00566A20"/>
    <w:rsid w:val="00570C59"/>
    <w:rsid w:val="00574B72"/>
    <w:rsid w:val="00580862"/>
    <w:rsid w:val="005A65FF"/>
    <w:rsid w:val="005C025C"/>
    <w:rsid w:val="006277C0"/>
    <w:rsid w:val="006F7E8C"/>
    <w:rsid w:val="00736DFD"/>
    <w:rsid w:val="00777AF5"/>
    <w:rsid w:val="007F4057"/>
    <w:rsid w:val="00802B8E"/>
    <w:rsid w:val="008C3018"/>
    <w:rsid w:val="008C6DC1"/>
    <w:rsid w:val="008E4FBB"/>
    <w:rsid w:val="009204DF"/>
    <w:rsid w:val="00933509"/>
    <w:rsid w:val="00937D6D"/>
    <w:rsid w:val="009437B0"/>
    <w:rsid w:val="00952BDA"/>
    <w:rsid w:val="00953D07"/>
    <w:rsid w:val="009916B2"/>
    <w:rsid w:val="009919DC"/>
    <w:rsid w:val="009F64E7"/>
    <w:rsid w:val="00A11AE7"/>
    <w:rsid w:val="00A5503D"/>
    <w:rsid w:val="00A745BE"/>
    <w:rsid w:val="00A7701F"/>
    <w:rsid w:val="00A86487"/>
    <w:rsid w:val="00AB6DA6"/>
    <w:rsid w:val="00AB76C9"/>
    <w:rsid w:val="00B267DC"/>
    <w:rsid w:val="00B30B41"/>
    <w:rsid w:val="00B3583C"/>
    <w:rsid w:val="00B73075"/>
    <w:rsid w:val="00B82D35"/>
    <w:rsid w:val="00C07686"/>
    <w:rsid w:val="00C2240E"/>
    <w:rsid w:val="00C23E5E"/>
    <w:rsid w:val="00C34830"/>
    <w:rsid w:val="00C630C7"/>
    <w:rsid w:val="00C756EE"/>
    <w:rsid w:val="00D01BD0"/>
    <w:rsid w:val="00D26775"/>
    <w:rsid w:val="00D444BB"/>
    <w:rsid w:val="00DE5A16"/>
    <w:rsid w:val="00DF26DB"/>
    <w:rsid w:val="00E13F02"/>
    <w:rsid w:val="00EA556C"/>
    <w:rsid w:val="00ED2016"/>
    <w:rsid w:val="00EF0BDF"/>
    <w:rsid w:val="00EF29CD"/>
    <w:rsid w:val="00F273FB"/>
    <w:rsid w:val="00F37D6D"/>
    <w:rsid w:val="00F81B99"/>
    <w:rsid w:val="00F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B654"/>
  <w15:chartTrackingRefBased/>
  <w15:docId w15:val="{8505709A-74C2-48F9-9A46-658EC8BA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7C0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27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7C0"/>
  </w:style>
  <w:style w:type="table" w:styleId="Tabelacomgrade">
    <w:name w:val="Table Grid"/>
    <w:basedOn w:val="Tabelanormal"/>
    <w:uiPriority w:val="39"/>
    <w:rsid w:val="00C6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2B3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3B49"/>
  </w:style>
  <w:style w:type="paragraph" w:styleId="NormalWeb">
    <w:name w:val="Normal (Web)"/>
    <w:basedOn w:val="Normal"/>
    <w:uiPriority w:val="99"/>
    <w:semiHidden/>
    <w:unhideWhenUsed/>
    <w:rsid w:val="00952B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377AF88B394A8F9E46C13866E856" ma:contentTypeVersion="21" ma:contentTypeDescription="Create a new document." ma:contentTypeScope="" ma:versionID="932fe9f821a27398708fb00d3c1f8594">
  <xsd:schema xmlns:xsd="http://www.w3.org/2001/XMLSchema" xmlns:xs="http://www.w3.org/2001/XMLSchema" xmlns:p="http://schemas.microsoft.com/office/2006/metadata/properties" xmlns:ns1="http://schemas.microsoft.com/sharepoint/v3" xmlns:ns2="d35670d1-454e-4581-9c60-3ce39c5d9ee1" xmlns:ns3="60c28f28-bf1b-4bf6-afa9-1eedf1fa7243" targetNamespace="http://schemas.microsoft.com/office/2006/metadata/properties" ma:root="true" ma:fieldsID="3073049aa6af842ef2c93a7ab6192d4a" ns1:_="" ns2:_="" ns3:_="">
    <xsd:import namespace="http://schemas.microsoft.com/sharepoint/v3"/>
    <xsd:import namespace="d35670d1-454e-4581-9c60-3ce39c5d9ee1"/>
    <xsd:import namespace="60c28f28-bf1b-4bf6-afa9-1eedf1fa7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0d1-454e-4581-9c60-3ce39c5d9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aaafb2d-38a4-4338-837a-a1537244f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8f28-bf1b-4bf6-afa9-1eedf1fa7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23bb47-bc97-424c-bd7d-d70e3ce8b7ed}" ma:internalName="TaxCatchAll" ma:showField="CatchAllData" ma:web="60c28f28-bf1b-4bf6-afa9-1eedf1fa7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35670d1-454e-4581-9c60-3ce39c5d9ee1">
      <Terms xmlns="http://schemas.microsoft.com/office/infopath/2007/PartnerControls"/>
    </lcf76f155ced4ddcb4097134ff3c332f>
    <TaxCatchAll xmlns="60c28f28-bf1b-4bf6-afa9-1eedf1fa7243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18028-0AB4-4E3F-B9B7-2FD45BC6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5670d1-454e-4581-9c60-3ce39c5d9ee1"/>
    <ds:schemaRef ds:uri="60c28f28-bf1b-4bf6-afa9-1eedf1fa7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51F1DF-D3A2-43FE-9221-D159411655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5670d1-454e-4581-9c60-3ce39c5d9ee1"/>
    <ds:schemaRef ds:uri="60c28f28-bf1b-4bf6-afa9-1eedf1fa7243"/>
  </ds:schemaRefs>
</ds:datastoreItem>
</file>

<file path=customXml/itemProps3.xml><?xml version="1.0" encoding="utf-8"?>
<ds:datastoreItem xmlns:ds="http://schemas.openxmlformats.org/officeDocument/2006/customXml" ds:itemID="{70555E7D-2090-48CD-8725-754E23863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2937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Copceski Rossatto</dc:creator>
  <cp:keywords/>
  <dc:description/>
  <cp:lastModifiedBy>Felipe Rossatto</cp:lastModifiedBy>
  <cp:revision>45</cp:revision>
  <dcterms:created xsi:type="dcterms:W3CDTF">2025-07-04T19:30:00Z</dcterms:created>
  <dcterms:modified xsi:type="dcterms:W3CDTF">2025-07-07T00:43:00Z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0x0101002D2E377AF88B394A8F9E46C13866E856</vt:lpwstr>
  </property>
  <property fmtid="{D5CDD505-2E9C-101B-9397-08002B2CF9AE}" pid="3" name="ClassificationContentMarkingFooterShapeIds">
    <vt:lpwstr>52fbe1bc,73515480,291e47ac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Classificação da informação: Uso Interno</vt:lpwstr>
  </property>
  <property fmtid="{D5CDD505-2E9C-101B-9397-08002B2CF9AE}" pid="6" name="MSIP_Label_99deea41-824f-4c3c-afd5-7afdfc16eee8_Enabled">
    <vt:lpwstr>true</vt:lpwstr>
  </property>
  <property fmtid="{D5CDD505-2E9C-101B-9397-08002B2CF9AE}" pid="7" name="MSIP_Label_99deea41-824f-4c3c-afd5-7afdfc16eee8_SetDate">
    <vt:lpwstr>2025-05-19T19:52:03Z</vt:lpwstr>
  </property>
  <property fmtid="{D5CDD505-2E9C-101B-9397-08002B2CF9AE}" pid="8" name="MSIP_Label_99deea41-824f-4c3c-afd5-7afdfc16eee8_Method">
    <vt:lpwstr>Standard</vt:lpwstr>
  </property>
  <property fmtid="{D5CDD505-2E9C-101B-9397-08002B2CF9AE}" pid="9" name="MSIP_Label_99deea41-824f-4c3c-afd5-7afdfc16eee8_Name">
    <vt:lpwstr>99deea41-824f-4c3c-afd5-7afdfc16eee8</vt:lpwstr>
  </property>
  <property fmtid="{D5CDD505-2E9C-101B-9397-08002B2CF9AE}" pid="10" name="MSIP_Label_99deea41-824f-4c3c-afd5-7afdfc16eee8_SiteId">
    <vt:lpwstr>3223964c-6e1f-48ba-b705-423351281a8c</vt:lpwstr>
  </property>
  <property fmtid="{D5CDD505-2E9C-101B-9397-08002B2CF9AE}" pid="11" name="MSIP_Label_99deea41-824f-4c3c-afd5-7afdfc16eee8_ActionId">
    <vt:lpwstr>1ab5f00f-c1ec-4088-bf80-e0c7336b9558</vt:lpwstr>
  </property>
  <property fmtid="{D5CDD505-2E9C-101B-9397-08002B2CF9AE}" pid="12" name="MSIP_Label_99deea41-824f-4c3c-afd5-7afdfc16eee8_ContentBits">
    <vt:lpwstr>2</vt:lpwstr>
  </property>
  <property fmtid="{D5CDD505-2E9C-101B-9397-08002B2CF9AE}" pid="13" name="MSIP_Label_99deea41-824f-4c3c-afd5-7afdfc16eee8_Tag">
    <vt:lpwstr>10, 3, 0, 1</vt:lpwstr>
  </property>
  <property fmtid="{D5CDD505-2E9C-101B-9397-08002B2CF9AE}" pid="14" name="MediaServiceImageTags">
    <vt:lpwstr/>
  </property>
</Properties>
</file>