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E9705E" w14:textId="662C4963" w:rsidR="00683E3A" w:rsidRPr="00A3688C" w:rsidRDefault="00CC3B3F" w:rsidP="00A3688C">
      <w:pPr>
        <w:pStyle w:val="Ttulo"/>
      </w:pPr>
      <w:r>
        <w:t xml:space="preserve">Regulamento </w:t>
      </w:r>
      <w:r w:rsidR="002903C6">
        <w:t>–</w:t>
      </w:r>
      <w:r>
        <w:t xml:space="preserve"> </w:t>
      </w:r>
      <w:r w:rsidR="00644490">
        <w:tab/>
      </w:r>
      <w:r w:rsidR="00EF6FC8">
        <w:t>Programa de</w:t>
      </w:r>
      <w:r>
        <w:t xml:space="preserve"> I</w:t>
      </w:r>
      <w:r w:rsidR="00667FC6">
        <w:t>deias</w:t>
      </w:r>
    </w:p>
    <w:p w14:paraId="29E9705F" w14:textId="77777777" w:rsidR="00592272" w:rsidRPr="00E2167E" w:rsidRDefault="00592272" w:rsidP="00771D32">
      <w:pPr>
        <w:rPr>
          <w:rFonts w:cs="Arial"/>
        </w:rPr>
      </w:pPr>
    </w:p>
    <w:p w14:paraId="29E97060" w14:textId="77777777" w:rsidR="00696492" w:rsidRPr="00E2167E" w:rsidRDefault="00696492" w:rsidP="00771D32">
      <w:pPr>
        <w:rPr>
          <w:rFonts w:cs="Arial"/>
        </w:rPr>
      </w:pPr>
    </w:p>
    <w:p w14:paraId="29E97065" w14:textId="77777777" w:rsidR="00696492" w:rsidRPr="00E2167E" w:rsidRDefault="00696492" w:rsidP="00771D32">
      <w:pPr>
        <w:rPr>
          <w:rFonts w:cs="Arial"/>
        </w:rPr>
      </w:pPr>
    </w:p>
    <w:p w14:paraId="1AE6CC6F" w14:textId="77777777" w:rsidR="000D72B2" w:rsidRPr="00E2167E" w:rsidRDefault="000D72B2" w:rsidP="00771D32">
      <w:pPr>
        <w:rPr>
          <w:rFonts w:cs="Arial"/>
        </w:rPr>
      </w:pPr>
    </w:p>
    <w:p w14:paraId="233D9026" w14:textId="77777777" w:rsidR="000D72B2" w:rsidRPr="00E2167E" w:rsidRDefault="000D72B2" w:rsidP="00771D32">
      <w:pPr>
        <w:rPr>
          <w:rFonts w:cs="Arial"/>
        </w:rPr>
      </w:pPr>
    </w:p>
    <w:p w14:paraId="29E97066" w14:textId="63972CD6" w:rsidR="00696492" w:rsidRPr="00E2167E" w:rsidRDefault="00696492" w:rsidP="00A20A55">
      <w:pPr>
        <w:jc w:val="center"/>
        <w:rPr>
          <w:rFonts w:cs="Arial"/>
        </w:rPr>
      </w:pPr>
    </w:p>
    <w:p w14:paraId="6CE52465" w14:textId="77777777" w:rsidR="000D72B2" w:rsidRPr="00E2167E" w:rsidRDefault="000D72B2" w:rsidP="00A20A55">
      <w:pPr>
        <w:jc w:val="center"/>
        <w:rPr>
          <w:rFonts w:cs="Arial"/>
        </w:rPr>
      </w:pPr>
    </w:p>
    <w:p w14:paraId="00AE82B1" w14:textId="41D87760" w:rsidR="000D72B2" w:rsidRPr="00E2167E" w:rsidRDefault="000D72B2" w:rsidP="00A20A55">
      <w:pPr>
        <w:jc w:val="center"/>
        <w:rPr>
          <w:rFonts w:cs="Arial"/>
        </w:rPr>
      </w:pPr>
      <w:r w:rsidRPr="00E2167E">
        <w:rPr>
          <w:rFonts w:cs="Arial"/>
          <w:noProof/>
          <w:lang w:eastAsia="pt-BR"/>
        </w:rPr>
        <w:drawing>
          <wp:inline distT="0" distB="0" distL="0" distR="0" wp14:anchorId="286864C3" wp14:editId="47EE4556">
            <wp:extent cx="2762250" cy="682154"/>
            <wp:effectExtent l="0" t="0" r="0" b="381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9825" cy="69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97067" w14:textId="77777777" w:rsidR="00696492" w:rsidRPr="00E2167E" w:rsidRDefault="00696492" w:rsidP="00771D32">
      <w:pPr>
        <w:rPr>
          <w:rFonts w:cs="Arial"/>
        </w:rPr>
      </w:pPr>
    </w:p>
    <w:p w14:paraId="29E97068" w14:textId="77777777" w:rsidR="00696492" w:rsidRPr="00E2167E" w:rsidRDefault="00696492" w:rsidP="00771D32">
      <w:pPr>
        <w:rPr>
          <w:rFonts w:cs="Arial"/>
        </w:rPr>
      </w:pPr>
    </w:p>
    <w:p w14:paraId="29E97069" w14:textId="77777777" w:rsidR="00696492" w:rsidRPr="00E2167E" w:rsidRDefault="00696492" w:rsidP="00771D32">
      <w:pPr>
        <w:rPr>
          <w:rFonts w:cs="Arial"/>
        </w:rPr>
      </w:pPr>
    </w:p>
    <w:p w14:paraId="29E9706A" w14:textId="77777777" w:rsidR="00696492" w:rsidRPr="00E2167E" w:rsidRDefault="00696492" w:rsidP="00771D32">
      <w:pPr>
        <w:rPr>
          <w:rFonts w:cs="Arial"/>
        </w:rPr>
      </w:pPr>
    </w:p>
    <w:p w14:paraId="29E9706B" w14:textId="77777777" w:rsidR="00696492" w:rsidRPr="00E2167E" w:rsidRDefault="00696492" w:rsidP="00771D32">
      <w:pPr>
        <w:rPr>
          <w:rFonts w:cs="Arial"/>
        </w:rPr>
      </w:pPr>
    </w:p>
    <w:p w14:paraId="29E9706C" w14:textId="77777777" w:rsidR="00696492" w:rsidRPr="00E2167E" w:rsidRDefault="00696492" w:rsidP="00771D32">
      <w:pPr>
        <w:rPr>
          <w:rFonts w:cs="Arial"/>
        </w:rPr>
      </w:pPr>
    </w:p>
    <w:p w14:paraId="29E9706D" w14:textId="77777777" w:rsidR="00696492" w:rsidRPr="00E2167E" w:rsidRDefault="00696492" w:rsidP="00771D32">
      <w:pPr>
        <w:rPr>
          <w:rFonts w:cs="Arial"/>
        </w:rPr>
      </w:pPr>
    </w:p>
    <w:p w14:paraId="29E9706E" w14:textId="77777777" w:rsidR="00696492" w:rsidRPr="00E2167E" w:rsidRDefault="00696492" w:rsidP="00771D32">
      <w:pPr>
        <w:rPr>
          <w:rFonts w:cs="Arial"/>
        </w:rPr>
      </w:pPr>
    </w:p>
    <w:p w14:paraId="29E9706F" w14:textId="77777777" w:rsidR="00771D32" w:rsidRPr="00E2167E" w:rsidRDefault="00771D32" w:rsidP="00771D32">
      <w:pPr>
        <w:rPr>
          <w:rFonts w:cs="Arial"/>
        </w:rPr>
      </w:pPr>
    </w:p>
    <w:p w14:paraId="29E97070" w14:textId="77777777" w:rsidR="00771D32" w:rsidRPr="00E2167E" w:rsidRDefault="00771D32" w:rsidP="00771D32">
      <w:pPr>
        <w:rPr>
          <w:rFonts w:cs="Arial"/>
        </w:rPr>
      </w:pPr>
    </w:p>
    <w:p w14:paraId="29E97079" w14:textId="77777777" w:rsidR="00771D32" w:rsidRPr="00E2167E" w:rsidRDefault="00771D32" w:rsidP="00771D32">
      <w:pPr>
        <w:rPr>
          <w:rFonts w:cs="Arial"/>
        </w:rPr>
      </w:pPr>
    </w:p>
    <w:p w14:paraId="012C2369" w14:textId="77777777" w:rsidR="00DE6C7C" w:rsidRPr="00E2167E" w:rsidRDefault="00DE6C7C" w:rsidP="00771D32">
      <w:pPr>
        <w:rPr>
          <w:rFonts w:cs="Arial"/>
        </w:rPr>
      </w:pPr>
    </w:p>
    <w:p w14:paraId="4C7D87E2" w14:textId="77777777" w:rsidR="00310EA6" w:rsidRPr="00E2167E" w:rsidRDefault="00310EA6" w:rsidP="00771D32">
      <w:pPr>
        <w:rPr>
          <w:rFonts w:cs="Arial"/>
        </w:rPr>
      </w:pPr>
    </w:p>
    <w:p w14:paraId="06D2B801" w14:textId="77777777" w:rsidR="00310EA6" w:rsidRPr="00E2167E" w:rsidRDefault="00310EA6" w:rsidP="00771D32">
      <w:pPr>
        <w:rPr>
          <w:rFonts w:cs="Arial"/>
        </w:rPr>
      </w:pPr>
    </w:p>
    <w:p w14:paraId="5CE9BC1A" w14:textId="77777777" w:rsidR="00310EA6" w:rsidRPr="00E2167E" w:rsidRDefault="00310EA6" w:rsidP="00771D32">
      <w:pPr>
        <w:rPr>
          <w:rFonts w:cs="Arial"/>
        </w:rPr>
      </w:pPr>
    </w:p>
    <w:p w14:paraId="1557366F" w14:textId="77777777" w:rsidR="00DE6C7C" w:rsidRPr="00E2167E" w:rsidRDefault="00DE6C7C" w:rsidP="00771D32">
      <w:pPr>
        <w:rPr>
          <w:rFonts w:cs="Arial"/>
        </w:rPr>
      </w:pPr>
    </w:p>
    <w:p w14:paraId="220A1E05" w14:textId="77777777" w:rsidR="00A0609C" w:rsidRPr="00E2167E" w:rsidRDefault="00A0609C" w:rsidP="00771D32">
      <w:pPr>
        <w:rPr>
          <w:rFonts w:cs="Arial"/>
        </w:rPr>
      </w:pPr>
    </w:p>
    <w:tbl>
      <w:tblPr>
        <w:tblW w:w="10485" w:type="dxa"/>
        <w:jc w:val="center"/>
        <w:tblBorders>
          <w:top w:val="single" w:sz="4" w:space="0" w:color="008000"/>
          <w:left w:val="single" w:sz="4" w:space="0" w:color="008000"/>
          <w:bottom w:val="single" w:sz="4" w:space="0" w:color="008000"/>
          <w:right w:val="single" w:sz="4" w:space="0" w:color="008000"/>
          <w:insideH w:val="single" w:sz="4" w:space="0" w:color="008000"/>
          <w:insideV w:val="single" w:sz="4" w:space="0" w:color="008000"/>
        </w:tblBorders>
        <w:tblCellMar>
          <w:left w:w="142" w:type="dxa"/>
          <w:right w:w="142" w:type="dxa"/>
        </w:tblCellMar>
        <w:tblLook w:val="04A0" w:firstRow="1" w:lastRow="0" w:firstColumn="1" w:lastColumn="0" w:noHBand="0" w:noVBand="1"/>
      </w:tblPr>
      <w:tblGrid>
        <w:gridCol w:w="3397"/>
        <w:gridCol w:w="1843"/>
        <w:gridCol w:w="1701"/>
        <w:gridCol w:w="3544"/>
      </w:tblGrid>
      <w:tr w:rsidR="00836DC2" w:rsidRPr="00E2167E" w14:paraId="19FE7608" w14:textId="77777777">
        <w:trPr>
          <w:trHeight w:val="634"/>
          <w:jc w:val="center"/>
        </w:trPr>
        <w:tc>
          <w:tcPr>
            <w:tcW w:w="3397" w:type="dxa"/>
            <w:vAlign w:val="center"/>
          </w:tcPr>
          <w:p w14:paraId="4D62A1AB" w14:textId="77777777" w:rsidR="00836DC2" w:rsidRPr="00310EA6" w:rsidRDefault="00836DC2">
            <w:pPr>
              <w:pStyle w:val="Rodap"/>
              <w:spacing w:before="20" w:after="20"/>
              <w:ind w:right="-108"/>
              <w:jc w:val="center"/>
              <w:rPr>
                <w:rFonts w:cs="Arial"/>
                <w:b/>
                <w:sz w:val="20"/>
                <w:szCs w:val="20"/>
              </w:rPr>
            </w:pPr>
            <w:r w:rsidRPr="00310EA6">
              <w:rPr>
                <w:rFonts w:cs="Arial"/>
                <w:b/>
                <w:sz w:val="20"/>
                <w:szCs w:val="20"/>
              </w:rPr>
              <w:t>Responsável</w:t>
            </w:r>
          </w:p>
          <w:p w14:paraId="5BE0F6BC" w14:textId="7AF628C3" w:rsidR="00836DC2" w:rsidRPr="00310EA6" w:rsidRDefault="00B42B40">
            <w:pPr>
              <w:pStyle w:val="Rodap"/>
              <w:spacing w:before="20" w:after="20"/>
              <w:ind w:right="-108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  <w:lang w:val="pt-PT"/>
              </w:rPr>
              <w:t>Renato da Silva</w:t>
            </w:r>
            <w:r w:rsidR="00836DC2" w:rsidRPr="00E2167E">
              <w:rPr>
                <w:rFonts w:cs="Arial"/>
                <w:sz w:val="20"/>
                <w:szCs w:val="20"/>
                <w:lang w:val="pt-PT"/>
              </w:rPr>
              <w:fldChar w:fldCharType="begin"/>
            </w:r>
            <w:r w:rsidR="00836DC2" w:rsidRPr="00E2167E">
              <w:rPr>
                <w:rFonts w:cs="Arial"/>
                <w:sz w:val="20"/>
                <w:szCs w:val="20"/>
                <w:lang w:val="pt-PT"/>
              </w:rPr>
              <w:instrText xml:space="preserve"> DOCPROPERTY  Neomind.emissorNome  \* MERGEFORMAT </w:instrText>
            </w:r>
            <w:r w:rsidR="00836DC2" w:rsidRPr="00E2167E">
              <w:rPr>
                <w:rFonts w:cs="Arial"/>
                <w:sz w:val="20"/>
                <w:szCs w:val="20"/>
                <w:lang w:val="pt-PT"/>
              </w:rPr>
              <w:fldChar w:fldCharType="separate"/>
            </w:r>
            <w:r w:rsidR="00836DC2" w:rsidRPr="00E2167E">
              <w:rPr>
                <w:rFonts w:cs="Arial"/>
                <w:sz w:val="20"/>
                <w:szCs w:val="20"/>
                <w:lang w:val="pt-PT"/>
              </w:rPr>
              <w:fldChar w:fldCharType="end"/>
            </w:r>
          </w:p>
        </w:tc>
        <w:tc>
          <w:tcPr>
            <w:tcW w:w="3544" w:type="dxa"/>
            <w:gridSpan w:val="2"/>
            <w:vAlign w:val="center"/>
          </w:tcPr>
          <w:p w14:paraId="60666D6D" w14:textId="77777777" w:rsidR="00836DC2" w:rsidRPr="00310EA6" w:rsidRDefault="00836DC2">
            <w:pPr>
              <w:pStyle w:val="Rodap"/>
              <w:tabs>
                <w:tab w:val="left" w:pos="2335"/>
              </w:tabs>
              <w:spacing w:before="20" w:after="20"/>
              <w:ind w:right="-108"/>
              <w:jc w:val="center"/>
              <w:rPr>
                <w:rFonts w:cs="Arial"/>
                <w:b/>
                <w:sz w:val="20"/>
                <w:szCs w:val="20"/>
              </w:rPr>
            </w:pPr>
            <w:r w:rsidRPr="00310EA6">
              <w:rPr>
                <w:rFonts w:cs="Arial"/>
                <w:b/>
                <w:sz w:val="20"/>
                <w:szCs w:val="20"/>
              </w:rPr>
              <w:t>Cargo</w:t>
            </w:r>
          </w:p>
          <w:p w14:paraId="5480D459" w14:textId="3A3B87AB" w:rsidR="00836DC2" w:rsidRPr="00310EA6" w:rsidRDefault="00B42B40">
            <w:pPr>
              <w:pStyle w:val="Rodap"/>
              <w:tabs>
                <w:tab w:val="left" w:pos="2335"/>
              </w:tabs>
              <w:spacing w:before="20" w:after="20"/>
              <w:ind w:right="-108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  <w:lang w:val="pt-PT"/>
              </w:rPr>
              <w:t>Gerente de Estratégia e Inovação</w:t>
            </w:r>
            <w:r w:rsidR="00836DC2" w:rsidRPr="00E2167E">
              <w:rPr>
                <w:rFonts w:cs="Arial"/>
                <w:sz w:val="20"/>
                <w:szCs w:val="20"/>
                <w:lang w:val="pt-PT"/>
              </w:rPr>
              <w:fldChar w:fldCharType="begin"/>
            </w:r>
            <w:r w:rsidR="00836DC2" w:rsidRPr="00E2167E">
              <w:rPr>
                <w:rFonts w:cs="Arial"/>
                <w:sz w:val="20"/>
                <w:szCs w:val="20"/>
                <w:lang w:val="pt-PT"/>
              </w:rPr>
              <w:instrText xml:space="preserve"> DOCPROPERTY  Neomind.emissorCargo  \* MERGEFORMAT </w:instrText>
            </w:r>
            <w:r w:rsidR="00836DC2" w:rsidRPr="00E2167E">
              <w:rPr>
                <w:rFonts w:cs="Arial"/>
                <w:sz w:val="20"/>
                <w:szCs w:val="20"/>
                <w:lang w:val="pt-PT"/>
              </w:rPr>
              <w:fldChar w:fldCharType="separate"/>
            </w:r>
            <w:r w:rsidR="00836DC2" w:rsidRPr="00E2167E">
              <w:rPr>
                <w:rFonts w:cs="Arial"/>
                <w:sz w:val="20"/>
                <w:szCs w:val="20"/>
                <w:lang w:val="pt-PT"/>
              </w:rPr>
              <w:fldChar w:fldCharType="end"/>
            </w:r>
          </w:p>
        </w:tc>
        <w:tc>
          <w:tcPr>
            <w:tcW w:w="3544" w:type="dxa"/>
            <w:vAlign w:val="center"/>
          </w:tcPr>
          <w:p w14:paraId="6D5F4DCB" w14:textId="77777777" w:rsidR="00836DC2" w:rsidRPr="00310EA6" w:rsidRDefault="00836DC2">
            <w:pPr>
              <w:pStyle w:val="Rodap"/>
              <w:spacing w:before="20" w:after="20"/>
              <w:jc w:val="center"/>
              <w:rPr>
                <w:rFonts w:cs="Arial"/>
                <w:b/>
                <w:sz w:val="20"/>
                <w:szCs w:val="20"/>
              </w:rPr>
            </w:pPr>
            <w:r w:rsidRPr="00310EA6">
              <w:rPr>
                <w:rFonts w:cs="Arial"/>
                <w:b/>
                <w:sz w:val="20"/>
                <w:szCs w:val="20"/>
              </w:rPr>
              <w:t>Área</w:t>
            </w:r>
          </w:p>
          <w:p w14:paraId="7C38616C" w14:textId="1804F915" w:rsidR="00836DC2" w:rsidRPr="006E7912" w:rsidRDefault="006E7912">
            <w:pPr>
              <w:pStyle w:val="Rodap"/>
              <w:spacing w:before="20" w:after="20"/>
              <w:jc w:val="center"/>
              <w:rPr>
                <w:rFonts w:cs="Arial"/>
                <w:bCs/>
                <w:sz w:val="20"/>
                <w:szCs w:val="20"/>
              </w:rPr>
            </w:pPr>
            <w:r w:rsidRPr="006E7912">
              <w:rPr>
                <w:rFonts w:cs="Arial"/>
                <w:bCs/>
                <w:sz w:val="20"/>
                <w:szCs w:val="20"/>
              </w:rPr>
              <w:t>Estratégia e Inovação</w:t>
            </w:r>
          </w:p>
        </w:tc>
      </w:tr>
      <w:tr w:rsidR="00836DC2" w:rsidRPr="00E2167E" w14:paraId="519B5DA2" w14:textId="77777777">
        <w:trPr>
          <w:trHeight w:val="283"/>
          <w:jc w:val="center"/>
        </w:trPr>
        <w:tc>
          <w:tcPr>
            <w:tcW w:w="10485" w:type="dxa"/>
            <w:gridSpan w:val="4"/>
            <w:vAlign w:val="center"/>
          </w:tcPr>
          <w:p w14:paraId="5202C5E1" w14:textId="77777777" w:rsidR="00836DC2" w:rsidRPr="00310EA6" w:rsidRDefault="00836DC2">
            <w:pPr>
              <w:pStyle w:val="Rodap"/>
              <w:spacing w:before="20" w:after="20" w:line="276" w:lineRule="auto"/>
              <w:jc w:val="center"/>
              <w:rPr>
                <w:rFonts w:cs="Arial"/>
                <w:b/>
                <w:sz w:val="20"/>
                <w:szCs w:val="20"/>
              </w:rPr>
            </w:pPr>
            <w:r w:rsidRPr="00310EA6">
              <w:rPr>
                <w:rFonts w:cs="Arial"/>
                <w:b/>
                <w:sz w:val="20"/>
                <w:szCs w:val="20"/>
              </w:rPr>
              <w:t>Substitui e revoga</w:t>
            </w:r>
          </w:p>
          <w:p w14:paraId="4F6E32B0" w14:textId="050F7E49" w:rsidR="00836DC2" w:rsidRPr="00310EA6" w:rsidRDefault="00836DC2">
            <w:pPr>
              <w:pStyle w:val="Rodap"/>
              <w:spacing w:before="20" w:after="20" w:line="276" w:lineRule="auto"/>
              <w:jc w:val="center"/>
              <w:rPr>
                <w:rFonts w:cs="Arial"/>
                <w:b/>
                <w:sz w:val="20"/>
                <w:szCs w:val="20"/>
              </w:rPr>
            </w:pPr>
            <w:r w:rsidRPr="00310EA6">
              <w:rPr>
                <w:rFonts w:cs="Arial"/>
                <w:sz w:val="20"/>
                <w:szCs w:val="20"/>
              </w:rPr>
              <w:fldChar w:fldCharType="begin"/>
            </w:r>
            <w:r w:rsidRPr="00310EA6">
              <w:rPr>
                <w:rFonts w:cs="Arial"/>
                <w:sz w:val="20"/>
                <w:szCs w:val="20"/>
              </w:rPr>
              <w:instrText xml:space="preserve"> DOCPROPERTY  Neomind.documentosSubstituidos.code  \* MERGEFORMAT </w:instrText>
            </w:r>
            <w:r w:rsidRPr="00310EA6">
              <w:rPr>
                <w:rFonts w:cs="Arial"/>
                <w:sz w:val="20"/>
                <w:szCs w:val="20"/>
              </w:rPr>
              <w:fldChar w:fldCharType="separate"/>
            </w:r>
            <w:r>
              <w:rPr>
                <w:rFonts w:cs="Arial"/>
                <w:sz w:val="20"/>
                <w:szCs w:val="20"/>
              </w:rPr>
              <w:t>[Código do normativo]</w:t>
            </w:r>
            <w:r w:rsidRPr="00310EA6">
              <w:rPr>
                <w:rFonts w:cs="Arial"/>
                <w:sz w:val="20"/>
                <w:szCs w:val="20"/>
              </w:rPr>
              <w:fldChar w:fldCharType="end"/>
            </w:r>
            <w:r w:rsidRPr="00310EA6">
              <w:rPr>
                <w:rFonts w:cs="Arial"/>
                <w:sz w:val="20"/>
                <w:szCs w:val="20"/>
              </w:rPr>
              <w:t xml:space="preserve"> </w:t>
            </w:r>
            <w:r w:rsidRPr="00310EA6">
              <w:rPr>
                <w:rFonts w:cs="Arial"/>
                <w:sz w:val="20"/>
                <w:szCs w:val="20"/>
              </w:rPr>
              <w:fldChar w:fldCharType="begin"/>
            </w:r>
            <w:r w:rsidRPr="00310EA6">
              <w:rPr>
                <w:rFonts w:cs="Arial"/>
                <w:sz w:val="20"/>
                <w:szCs w:val="20"/>
              </w:rPr>
              <w:instrText xml:space="preserve"> DOCPROPERTY  Neomind.auxDocsSubsNA  \* MERGEFORMAT </w:instrText>
            </w:r>
            <w:r w:rsidRPr="00310EA6">
              <w:rPr>
                <w:rFonts w:cs="Arial"/>
                <w:sz w:val="20"/>
                <w:szCs w:val="20"/>
              </w:rPr>
              <w:fldChar w:fldCharType="separate"/>
            </w:r>
            <w:r>
              <w:rPr>
                <w:rFonts w:cs="Arial"/>
                <w:sz w:val="20"/>
                <w:szCs w:val="20"/>
              </w:rPr>
              <w:t>[</w:t>
            </w:r>
            <w:proofErr w:type="spellStart"/>
            <w:r>
              <w:rPr>
                <w:rFonts w:cs="Arial"/>
                <w:sz w:val="20"/>
                <w:szCs w:val="20"/>
              </w:rPr>
              <w:t>Aux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: Documentos </w:t>
            </w:r>
            <w:r w:rsidR="00122C69">
              <w:rPr>
                <w:rFonts w:cs="Arial"/>
                <w:sz w:val="20"/>
                <w:szCs w:val="20"/>
              </w:rPr>
              <w:t>Substituídos</w:t>
            </w:r>
            <w:r>
              <w:rPr>
                <w:rFonts w:cs="Arial"/>
                <w:sz w:val="20"/>
                <w:szCs w:val="20"/>
              </w:rPr>
              <w:t xml:space="preserve"> N/A]</w:t>
            </w:r>
            <w:r w:rsidRPr="00310EA6">
              <w:rPr>
                <w:rFonts w:cs="Arial"/>
                <w:sz w:val="20"/>
                <w:szCs w:val="20"/>
              </w:rPr>
              <w:fldChar w:fldCharType="end"/>
            </w:r>
          </w:p>
        </w:tc>
      </w:tr>
      <w:tr w:rsidR="00836DC2" w:rsidRPr="00E2167E" w14:paraId="62CEEA03" w14:textId="77777777">
        <w:trPr>
          <w:trHeight w:val="283"/>
          <w:jc w:val="center"/>
        </w:trPr>
        <w:tc>
          <w:tcPr>
            <w:tcW w:w="5240" w:type="dxa"/>
            <w:gridSpan w:val="2"/>
            <w:vAlign w:val="center"/>
          </w:tcPr>
          <w:p w14:paraId="5063E592" w14:textId="77777777" w:rsidR="00836DC2" w:rsidRPr="00310EA6" w:rsidRDefault="00836DC2">
            <w:pPr>
              <w:pStyle w:val="Rodap"/>
              <w:spacing w:before="20" w:after="20"/>
              <w:jc w:val="center"/>
              <w:rPr>
                <w:rFonts w:cs="Arial"/>
                <w:b/>
                <w:sz w:val="20"/>
                <w:szCs w:val="20"/>
              </w:rPr>
            </w:pPr>
            <w:r w:rsidRPr="00310EA6">
              <w:rPr>
                <w:rFonts w:cs="Arial"/>
                <w:b/>
                <w:sz w:val="20"/>
                <w:szCs w:val="20"/>
              </w:rPr>
              <w:t>Abrangência</w:t>
            </w:r>
          </w:p>
          <w:p w14:paraId="236AE416" w14:textId="130216D9" w:rsidR="00836DC2" w:rsidRPr="00310EA6" w:rsidRDefault="00836DC2">
            <w:pPr>
              <w:pStyle w:val="Rodap"/>
              <w:spacing w:before="20" w:after="20"/>
              <w:jc w:val="center"/>
              <w:rPr>
                <w:rFonts w:cs="Arial"/>
                <w:b/>
                <w:sz w:val="20"/>
                <w:szCs w:val="20"/>
              </w:rPr>
            </w:pPr>
            <w:r w:rsidRPr="00E2167E">
              <w:rPr>
                <w:rFonts w:cs="Arial"/>
                <w:sz w:val="20"/>
                <w:szCs w:val="20"/>
                <w:lang w:val="pt-PT"/>
              </w:rPr>
              <w:fldChar w:fldCharType="begin"/>
            </w:r>
            <w:r w:rsidRPr="00E2167E">
              <w:rPr>
                <w:rFonts w:cs="Arial"/>
                <w:sz w:val="20"/>
                <w:szCs w:val="20"/>
                <w:lang w:val="pt-PT"/>
              </w:rPr>
              <w:instrText xml:space="preserve"> DOCPROPERTY  Neomind.abrangencia.abrangencia  \* MERGEFORMAT </w:instrText>
            </w:r>
            <w:r w:rsidRPr="00E2167E">
              <w:rPr>
                <w:rFonts w:cs="Arial"/>
                <w:sz w:val="20"/>
                <w:szCs w:val="20"/>
                <w:lang w:val="pt-PT"/>
              </w:rPr>
              <w:fldChar w:fldCharType="separate"/>
            </w:r>
            <w:r w:rsidRPr="00E2167E">
              <w:rPr>
                <w:rFonts w:cs="Arial"/>
                <w:sz w:val="20"/>
                <w:szCs w:val="20"/>
                <w:lang w:val="pt-PT"/>
              </w:rPr>
              <w:fldChar w:fldCharType="end"/>
            </w:r>
            <w:r w:rsidRPr="00E2167E">
              <w:rPr>
                <w:rFonts w:cs="Arial"/>
                <w:sz w:val="20"/>
                <w:szCs w:val="20"/>
                <w:lang w:val="pt-PT"/>
              </w:rPr>
              <w:fldChar w:fldCharType="begin"/>
            </w:r>
            <w:r w:rsidRPr="00E2167E">
              <w:rPr>
                <w:rFonts w:cs="Arial"/>
                <w:sz w:val="20"/>
                <w:szCs w:val="20"/>
                <w:lang w:val="pt-PT"/>
              </w:rPr>
              <w:instrText xml:space="preserve"> DOCPROPERTY  Neomind.escopoNormativo  \* MERGEFORMAT </w:instrText>
            </w:r>
            <w:r w:rsidRPr="00E2167E">
              <w:rPr>
                <w:rFonts w:cs="Arial"/>
                <w:sz w:val="20"/>
                <w:szCs w:val="20"/>
                <w:lang w:val="pt-PT"/>
              </w:rPr>
              <w:fldChar w:fldCharType="separate"/>
            </w:r>
            <w:r w:rsidR="002A5900">
              <w:rPr>
                <w:rFonts w:cs="Arial"/>
                <w:sz w:val="20"/>
                <w:szCs w:val="20"/>
                <w:lang w:val="pt-PT"/>
              </w:rPr>
              <w:t>Local Cooperativa 0230</w:t>
            </w:r>
            <w:r w:rsidRPr="00E2167E">
              <w:rPr>
                <w:rFonts w:cs="Arial"/>
                <w:sz w:val="20"/>
                <w:szCs w:val="20"/>
                <w:lang w:val="pt-PT"/>
              </w:rPr>
              <w:fldChar w:fldCharType="end"/>
            </w:r>
          </w:p>
        </w:tc>
        <w:tc>
          <w:tcPr>
            <w:tcW w:w="5245" w:type="dxa"/>
            <w:gridSpan w:val="2"/>
            <w:vAlign w:val="center"/>
          </w:tcPr>
          <w:p w14:paraId="56BCF5DC" w14:textId="77777777" w:rsidR="00836DC2" w:rsidRPr="00310EA6" w:rsidRDefault="00836DC2">
            <w:pPr>
              <w:pStyle w:val="Rodap"/>
              <w:spacing w:before="20" w:after="20"/>
              <w:jc w:val="center"/>
              <w:rPr>
                <w:rFonts w:cs="Arial"/>
                <w:b/>
                <w:sz w:val="20"/>
                <w:szCs w:val="20"/>
              </w:rPr>
            </w:pPr>
            <w:r w:rsidRPr="00310EA6">
              <w:rPr>
                <w:rFonts w:cs="Arial"/>
                <w:b/>
                <w:sz w:val="20"/>
                <w:szCs w:val="20"/>
              </w:rPr>
              <w:t>Período de Vigência</w:t>
            </w:r>
          </w:p>
          <w:p w14:paraId="2A30D8E8" w14:textId="41E906B2" w:rsidR="00836DC2" w:rsidRPr="00310EA6" w:rsidRDefault="00836DC2">
            <w:pPr>
              <w:pStyle w:val="Rodap"/>
              <w:spacing w:before="20" w:after="20" w:line="276" w:lineRule="auto"/>
              <w:jc w:val="center"/>
              <w:rPr>
                <w:rFonts w:cs="Arial"/>
                <w:sz w:val="20"/>
                <w:szCs w:val="20"/>
              </w:rPr>
            </w:pPr>
            <w:r w:rsidRPr="00310EA6">
              <w:rPr>
                <w:rFonts w:cs="Arial"/>
                <w:sz w:val="20"/>
                <w:szCs w:val="20"/>
              </w:rPr>
              <w:t xml:space="preserve">De: </w:t>
            </w:r>
            <w:r w:rsidR="00B42B40">
              <w:rPr>
                <w:rFonts w:cs="Arial"/>
                <w:sz w:val="20"/>
                <w:szCs w:val="20"/>
              </w:rPr>
              <w:t>01/07/2025</w:t>
            </w:r>
            <w:r>
              <w:rPr>
                <w:rFonts w:cs="Arial"/>
                <w:sz w:val="20"/>
                <w:szCs w:val="20"/>
              </w:rPr>
              <w:fldChar w:fldCharType="begin"/>
            </w:r>
            <w:r>
              <w:rPr>
                <w:rFonts w:cs="Arial"/>
                <w:sz w:val="20"/>
                <w:szCs w:val="20"/>
              </w:rPr>
              <w:instrText xml:space="preserve"> DOCPROPERTY  Neomind.dataPublicacao  \* MERGEFORMAT </w:instrText>
            </w:r>
            <w:r>
              <w:rPr>
                <w:rFonts w:cs="Arial"/>
                <w:sz w:val="20"/>
                <w:szCs w:val="20"/>
              </w:rPr>
              <w:fldChar w:fldCharType="separate"/>
            </w:r>
            <w:r>
              <w:rPr>
                <w:rFonts w:cs="Arial"/>
                <w:sz w:val="20"/>
                <w:szCs w:val="20"/>
              </w:rPr>
              <w:fldChar w:fldCharType="end"/>
            </w:r>
          </w:p>
          <w:p w14:paraId="2EFE09E9" w14:textId="3641FD08" w:rsidR="00836DC2" w:rsidRPr="00310EA6" w:rsidRDefault="00836DC2">
            <w:pPr>
              <w:pStyle w:val="Rodap"/>
              <w:spacing w:before="20" w:after="20"/>
              <w:jc w:val="center"/>
              <w:rPr>
                <w:rFonts w:cs="Arial"/>
                <w:b/>
                <w:sz w:val="20"/>
                <w:szCs w:val="20"/>
              </w:rPr>
            </w:pPr>
            <w:r w:rsidRPr="00310EA6">
              <w:rPr>
                <w:rFonts w:cs="Arial"/>
                <w:sz w:val="20"/>
                <w:szCs w:val="20"/>
              </w:rPr>
              <w:t xml:space="preserve">Até: </w:t>
            </w:r>
            <w:r w:rsidR="00EF6FC8">
              <w:rPr>
                <w:rFonts w:cs="Arial"/>
                <w:sz w:val="20"/>
                <w:szCs w:val="20"/>
              </w:rPr>
              <w:t>Indeterminado</w:t>
            </w:r>
          </w:p>
        </w:tc>
      </w:tr>
    </w:tbl>
    <w:p w14:paraId="29E9707F" w14:textId="77777777" w:rsidR="002A588D" w:rsidRPr="00E2167E" w:rsidRDefault="00A3688C" w:rsidP="00310EA6">
      <w:pPr>
        <w:pStyle w:val="Subttulo"/>
        <w:jc w:val="both"/>
        <w:rPr>
          <w:rFonts w:cs="Arial"/>
          <w:sz w:val="18"/>
        </w:rPr>
      </w:pPr>
      <w:r w:rsidRPr="00E2167E">
        <w:rPr>
          <w:rFonts w:cs="Arial"/>
        </w:rPr>
        <w:br w:type="page"/>
      </w:r>
    </w:p>
    <w:p w14:paraId="29E97081" w14:textId="77777777" w:rsidR="00A3688C" w:rsidRPr="00E2167E" w:rsidRDefault="002A588D" w:rsidP="00771D32">
      <w:pPr>
        <w:pStyle w:val="Subttulo"/>
        <w:rPr>
          <w:rFonts w:cs="Arial"/>
        </w:rPr>
      </w:pPr>
      <w:r w:rsidRPr="00E2167E">
        <w:rPr>
          <w:rFonts w:cs="Arial"/>
        </w:rPr>
        <w:lastRenderedPageBreak/>
        <w:t>Índice</w:t>
      </w:r>
    </w:p>
    <w:permStart w:id="714362689" w:edGrp="everyone"/>
    <w:p w14:paraId="58405253" w14:textId="07E1161A" w:rsidR="009B59E0" w:rsidRDefault="009D48E5">
      <w:pPr>
        <w:pStyle w:val="Sumrio1"/>
        <w:tabs>
          <w:tab w:val="right" w:leader="dot" w:pos="9628"/>
        </w:tabs>
        <w:rPr>
          <w:rFonts w:asciiTheme="minorHAnsi" w:eastAsiaTheme="minorEastAsia" w:hAnsiTheme="minorHAnsi"/>
          <w:caps w:val="0"/>
          <w:noProof/>
          <w:kern w:val="2"/>
          <w:szCs w:val="24"/>
          <w:lang w:eastAsia="pt-BR"/>
          <w14:ligatures w14:val="standardContextual"/>
        </w:rPr>
      </w:pPr>
      <w:r w:rsidRPr="00E2167E">
        <w:rPr>
          <w:rFonts w:cs="Arial"/>
          <w:caps w:val="0"/>
        </w:rPr>
        <w:fldChar w:fldCharType="begin"/>
      </w:r>
      <w:r w:rsidRPr="00E2167E">
        <w:rPr>
          <w:rFonts w:cs="Arial"/>
          <w:caps w:val="0"/>
        </w:rPr>
        <w:instrText xml:space="preserve"> TOC \o "1-5" \h \z \u </w:instrText>
      </w:r>
      <w:r w:rsidRPr="00E2167E">
        <w:rPr>
          <w:rFonts w:cs="Arial"/>
          <w:caps w:val="0"/>
        </w:rPr>
        <w:fldChar w:fldCharType="separate"/>
      </w:r>
      <w:hyperlink w:anchor="_Toc203396429" w:history="1">
        <w:r w:rsidR="009B59E0" w:rsidRPr="005B70FA">
          <w:rPr>
            <w:rStyle w:val="Hyperlink"/>
            <w:rFonts w:cs="Arial"/>
            <w:noProof/>
          </w:rPr>
          <w:t>1.</w:t>
        </w:r>
        <w:r w:rsidR="009B59E0">
          <w:rPr>
            <w:rFonts w:asciiTheme="minorHAnsi" w:eastAsiaTheme="minorEastAsia" w:hAnsiTheme="minorHAnsi"/>
            <w:caps w:val="0"/>
            <w:noProof/>
            <w:kern w:val="2"/>
            <w:szCs w:val="24"/>
            <w:lang w:eastAsia="pt-BR"/>
            <w14:ligatures w14:val="standardContextual"/>
          </w:rPr>
          <w:tab/>
        </w:r>
        <w:r w:rsidR="009B59E0" w:rsidRPr="005B70FA">
          <w:rPr>
            <w:rStyle w:val="Hyperlink"/>
            <w:rFonts w:cs="Arial"/>
            <w:noProof/>
          </w:rPr>
          <w:t>APRESENTAÇÃO</w:t>
        </w:r>
        <w:r w:rsidR="009B59E0">
          <w:rPr>
            <w:noProof/>
            <w:webHidden/>
          </w:rPr>
          <w:tab/>
        </w:r>
        <w:r w:rsidR="009B59E0">
          <w:rPr>
            <w:noProof/>
            <w:webHidden/>
          </w:rPr>
          <w:fldChar w:fldCharType="begin"/>
        </w:r>
        <w:r w:rsidR="009B59E0">
          <w:rPr>
            <w:noProof/>
            <w:webHidden/>
          </w:rPr>
          <w:instrText xml:space="preserve"> PAGEREF _Toc203396429 \h </w:instrText>
        </w:r>
        <w:r w:rsidR="009B59E0">
          <w:rPr>
            <w:noProof/>
            <w:webHidden/>
          </w:rPr>
        </w:r>
        <w:r w:rsidR="009B59E0">
          <w:rPr>
            <w:noProof/>
            <w:webHidden/>
          </w:rPr>
          <w:fldChar w:fldCharType="separate"/>
        </w:r>
        <w:r w:rsidR="009B59E0">
          <w:rPr>
            <w:noProof/>
            <w:webHidden/>
          </w:rPr>
          <w:t>3</w:t>
        </w:r>
        <w:r w:rsidR="009B59E0">
          <w:rPr>
            <w:noProof/>
            <w:webHidden/>
          </w:rPr>
          <w:fldChar w:fldCharType="end"/>
        </w:r>
      </w:hyperlink>
    </w:p>
    <w:p w14:paraId="36A311AB" w14:textId="313A104D" w:rsidR="009B59E0" w:rsidRDefault="009B59E0">
      <w:pPr>
        <w:pStyle w:val="Sumrio1"/>
        <w:tabs>
          <w:tab w:val="right" w:leader="dot" w:pos="9628"/>
        </w:tabs>
        <w:rPr>
          <w:rFonts w:asciiTheme="minorHAnsi" w:eastAsiaTheme="minorEastAsia" w:hAnsiTheme="minorHAnsi"/>
          <w:caps w:val="0"/>
          <w:noProof/>
          <w:kern w:val="2"/>
          <w:szCs w:val="24"/>
          <w:lang w:eastAsia="pt-BR"/>
          <w14:ligatures w14:val="standardContextual"/>
        </w:rPr>
      </w:pPr>
      <w:hyperlink w:anchor="_Toc203396430" w:history="1">
        <w:r w:rsidRPr="005B70FA">
          <w:rPr>
            <w:rStyle w:val="Hyperlink"/>
            <w:rFonts w:cs="Arial"/>
            <w:noProof/>
          </w:rPr>
          <w:t>2.</w:t>
        </w:r>
        <w:r>
          <w:rPr>
            <w:rFonts w:asciiTheme="minorHAnsi" w:eastAsiaTheme="minorEastAsia" w:hAnsiTheme="minorHAnsi"/>
            <w:caps w:val="0"/>
            <w:noProof/>
            <w:kern w:val="2"/>
            <w:szCs w:val="24"/>
            <w:lang w:eastAsia="pt-BR"/>
            <w14:ligatures w14:val="standardContextual"/>
          </w:rPr>
          <w:tab/>
        </w:r>
        <w:r w:rsidRPr="005B70FA">
          <w:rPr>
            <w:rStyle w:val="Hyperlink"/>
            <w:rFonts w:cs="Arial"/>
            <w:noProof/>
          </w:rPr>
          <w:t>objetivo do regulamento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_Toc203396430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8E9ACF5" w14:textId="6A0CCEC0" w:rsidR="009B59E0" w:rsidRDefault="009B59E0">
      <w:pPr>
        <w:pStyle w:val="Sumrio1"/>
        <w:tabs>
          <w:tab w:val="right" w:leader="dot" w:pos="9628"/>
        </w:tabs>
        <w:rPr>
          <w:rFonts w:asciiTheme="minorHAnsi" w:eastAsiaTheme="minorEastAsia" w:hAnsiTheme="minorHAnsi"/>
          <w:caps w:val="0"/>
          <w:noProof/>
          <w:kern w:val="2"/>
          <w:szCs w:val="24"/>
          <w:lang w:eastAsia="pt-BR"/>
          <w14:ligatures w14:val="standardContextual"/>
        </w:rPr>
      </w:pPr>
      <w:hyperlink w:anchor="_Toc203396431" w:history="1">
        <w:r w:rsidRPr="005B70FA">
          <w:rPr>
            <w:rStyle w:val="Hyperlink"/>
            <w:rFonts w:cs="Arial"/>
            <w:noProof/>
          </w:rPr>
          <w:t>3.</w:t>
        </w:r>
        <w:r>
          <w:rPr>
            <w:rFonts w:asciiTheme="minorHAnsi" w:eastAsiaTheme="minorEastAsia" w:hAnsiTheme="minorHAnsi"/>
            <w:caps w:val="0"/>
            <w:noProof/>
            <w:kern w:val="2"/>
            <w:szCs w:val="24"/>
            <w:lang w:eastAsia="pt-BR"/>
            <w14:ligatures w14:val="standardContextual"/>
          </w:rPr>
          <w:tab/>
        </w:r>
        <w:r w:rsidRPr="005B70FA">
          <w:rPr>
            <w:rStyle w:val="Hyperlink"/>
            <w:rFonts w:cs="Arial"/>
            <w:noProof/>
          </w:rPr>
          <w:t>público-alvo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_Toc203396431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79CF2B2" w14:textId="0018E897" w:rsidR="009B59E0" w:rsidRDefault="009B59E0">
      <w:pPr>
        <w:pStyle w:val="Sumrio1"/>
        <w:tabs>
          <w:tab w:val="right" w:leader="dot" w:pos="9628"/>
        </w:tabs>
        <w:rPr>
          <w:rFonts w:asciiTheme="minorHAnsi" w:eastAsiaTheme="minorEastAsia" w:hAnsiTheme="minorHAnsi"/>
          <w:caps w:val="0"/>
          <w:noProof/>
          <w:kern w:val="2"/>
          <w:szCs w:val="24"/>
          <w:lang w:eastAsia="pt-BR"/>
          <w14:ligatures w14:val="standardContextual"/>
        </w:rPr>
      </w:pPr>
      <w:hyperlink w:anchor="_Toc203396432" w:history="1">
        <w:r w:rsidRPr="005B70FA">
          <w:rPr>
            <w:rStyle w:val="Hyperlink"/>
            <w:noProof/>
          </w:rPr>
          <w:t>4.</w:t>
        </w:r>
        <w:r>
          <w:rPr>
            <w:rFonts w:asciiTheme="minorHAnsi" w:eastAsiaTheme="minorEastAsia" w:hAnsiTheme="minorHAnsi"/>
            <w:caps w:val="0"/>
            <w:noProof/>
            <w:kern w:val="2"/>
            <w:szCs w:val="24"/>
            <w:lang w:eastAsia="pt-BR"/>
            <w14:ligatures w14:val="standardContextual"/>
          </w:rPr>
          <w:tab/>
        </w:r>
        <w:r w:rsidRPr="005B70FA">
          <w:rPr>
            <w:rStyle w:val="Hyperlink"/>
            <w:noProof/>
          </w:rPr>
          <w:t>CADASTRO DE IDEIAS E FORMAS DE PARTICIPAÇÃO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_Toc203396432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B175946" w14:textId="5E3D9A38" w:rsidR="009B59E0" w:rsidRDefault="009B59E0">
      <w:pPr>
        <w:pStyle w:val="Sumrio1"/>
        <w:tabs>
          <w:tab w:val="right" w:leader="dot" w:pos="9628"/>
        </w:tabs>
        <w:rPr>
          <w:rFonts w:asciiTheme="minorHAnsi" w:eastAsiaTheme="minorEastAsia" w:hAnsiTheme="minorHAnsi"/>
          <w:caps w:val="0"/>
          <w:noProof/>
          <w:kern w:val="2"/>
          <w:szCs w:val="24"/>
          <w:lang w:eastAsia="pt-BR"/>
          <w14:ligatures w14:val="standardContextual"/>
        </w:rPr>
      </w:pPr>
      <w:hyperlink w:anchor="_Toc203396433" w:history="1">
        <w:r w:rsidRPr="005B70FA">
          <w:rPr>
            <w:rStyle w:val="Hyperlink"/>
            <w:noProof/>
          </w:rPr>
          <w:t>5.</w:t>
        </w:r>
        <w:r>
          <w:rPr>
            <w:rFonts w:asciiTheme="minorHAnsi" w:eastAsiaTheme="minorEastAsia" w:hAnsiTheme="minorHAnsi"/>
            <w:caps w:val="0"/>
            <w:noProof/>
            <w:kern w:val="2"/>
            <w:szCs w:val="24"/>
            <w:lang w:eastAsia="pt-BR"/>
            <w14:ligatures w14:val="standardContextual"/>
          </w:rPr>
          <w:tab/>
        </w:r>
        <w:r w:rsidRPr="005B70FA">
          <w:rPr>
            <w:rStyle w:val="Hyperlink"/>
            <w:noProof/>
          </w:rPr>
          <w:t>eTAPAS DO PROGRAMA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_Toc203396433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9C8BEA0" w14:textId="10E5E063" w:rsidR="009B59E0" w:rsidRDefault="009B59E0">
      <w:pPr>
        <w:pStyle w:val="Sumrio2"/>
        <w:rPr>
          <w:rFonts w:asciiTheme="minorHAnsi" w:eastAsiaTheme="minorEastAsia" w:hAnsiTheme="minorHAnsi"/>
          <w:noProof/>
          <w:kern w:val="2"/>
          <w:szCs w:val="24"/>
          <w:lang w:eastAsia="pt-BR"/>
          <w14:ligatures w14:val="standardContextual"/>
        </w:rPr>
      </w:pPr>
      <w:hyperlink w:anchor="_Toc203396434" w:history="1">
        <w:r w:rsidRPr="005B70FA">
          <w:rPr>
            <w:rStyle w:val="Hyperlink"/>
            <w:noProof/>
          </w:rPr>
          <w:t>5.1</w:t>
        </w:r>
        <w:r>
          <w:rPr>
            <w:rFonts w:asciiTheme="minorHAnsi" w:eastAsiaTheme="minorEastAsia" w:hAnsiTheme="minorHAnsi"/>
            <w:noProof/>
            <w:kern w:val="2"/>
            <w:szCs w:val="24"/>
            <w:lang w:eastAsia="pt-BR"/>
            <w14:ligatures w14:val="standardContextual"/>
          </w:rPr>
          <w:tab/>
        </w:r>
        <w:r w:rsidRPr="005B70FA">
          <w:rPr>
            <w:rStyle w:val="Hyperlink"/>
            <w:noProof/>
          </w:rPr>
          <w:t>Análise Inicial (Pré-avaliação)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_Toc203396434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545E50F" w14:textId="231EE1D9" w:rsidR="009B59E0" w:rsidRDefault="009B59E0">
      <w:pPr>
        <w:pStyle w:val="Sumrio2"/>
        <w:rPr>
          <w:rFonts w:asciiTheme="minorHAnsi" w:eastAsiaTheme="minorEastAsia" w:hAnsiTheme="minorHAnsi"/>
          <w:noProof/>
          <w:kern w:val="2"/>
          <w:szCs w:val="24"/>
          <w:lang w:eastAsia="pt-BR"/>
          <w14:ligatures w14:val="standardContextual"/>
        </w:rPr>
      </w:pPr>
      <w:hyperlink w:anchor="_Toc203396435" w:history="1">
        <w:r w:rsidRPr="005B70FA">
          <w:rPr>
            <w:rStyle w:val="Hyperlink"/>
            <w:noProof/>
          </w:rPr>
          <w:t>5.2</w:t>
        </w:r>
        <w:r>
          <w:rPr>
            <w:rFonts w:asciiTheme="minorHAnsi" w:eastAsiaTheme="minorEastAsia" w:hAnsiTheme="minorHAnsi"/>
            <w:noProof/>
            <w:kern w:val="2"/>
            <w:szCs w:val="24"/>
            <w:lang w:eastAsia="pt-BR"/>
            <w14:ligatures w14:val="standardContextual"/>
          </w:rPr>
          <w:tab/>
        </w:r>
        <w:r w:rsidRPr="005B70FA">
          <w:rPr>
            <w:rStyle w:val="Hyperlink"/>
            <w:noProof/>
          </w:rPr>
          <w:t>Avaliação pela Gerência Impactada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_Toc203396435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5711743" w14:textId="1D6E3D33" w:rsidR="009B59E0" w:rsidRDefault="009B59E0">
      <w:pPr>
        <w:pStyle w:val="Sumrio2"/>
        <w:rPr>
          <w:rFonts w:asciiTheme="minorHAnsi" w:eastAsiaTheme="minorEastAsia" w:hAnsiTheme="minorHAnsi"/>
          <w:noProof/>
          <w:kern w:val="2"/>
          <w:szCs w:val="24"/>
          <w:lang w:eastAsia="pt-BR"/>
          <w14:ligatures w14:val="standardContextual"/>
        </w:rPr>
      </w:pPr>
      <w:hyperlink w:anchor="_Toc203396436" w:history="1">
        <w:r w:rsidRPr="005B70FA">
          <w:rPr>
            <w:rStyle w:val="Hyperlink"/>
            <w:noProof/>
          </w:rPr>
          <w:t>5.3</w:t>
        </w:r>
        <w:r>
          <w:rPr>
            <w:rFonts w:asciiTheme="minorHAnsi" w:eastAsiaTheme="minorEastAsia" w:hAnsiTheme="minorHAnsi"/>
            <w:noProof/>
            <w:kern w:val="2"/>
            <w:szCs w:val="24"/>
            <w:lang w:eastAsia="pt-BR"/>
            <w14:ligatures w14:val="standardContextual"/>
          </w:rPr>
          <w:tab/>
        </w:r>
        <w:r w:rsidRPr="005B70FA">
          <w:rPr>
            <w:rStyle w:val="Hyperlink"/>
            <w:noProof/>
          </w:rPr>
          <w:t>Critérios de Avaliação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_Toc203396436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E9642A0" w14:textId="023C035A" w:rsidR="009B59E0" w:rsidRDefault="009B59E0">
      <w:pPr>
        <w:pStyle w:val="Sumrio2"/>
        <w:rPr>
          <w:rFonts w:asciiTheme="minorHAnsi" w:eastAsiaTheme="minorEastAsia" w:hAnsiTheme="minorHAnsi"/>
          <w:noProof/>
          <w:kern w:val="2"/>
          <w:szCs w:val="24"/>
          <w:lang w:eastAsia="pt-BR"/>
          <w14:ligatures w14:val="standardContextual"/>
        </w:rPr>
      </w:pPr>
      <w:hyperlink w:anchor="_Toc203396437" w:history="1">
        <w:r w:rsidRPr="005B70FA">
          <w:rPr>
            <w:rStyle w:val="Hyperlink"/>
            <w:noProof/>
          </w:rPr>
          <w:t>5.4</w:t>
        </w:r>
        <w:r>
          <w:rPr>
            <w:rFonts w:asciiTheme="minorHAnsi" w:eastAsiaTheme="minorEastAsia" w:hAnsiTheme="minorHAnsi"/>
            <w:noProof/>
            <w:kern w:val="2"/>
            <w:szCs w:val="24"/>
            <w:lang w:eastAsia="pt-BR"/>
            <w14:ligatures w14:val="standardContextual"/>
          </w:rPr>
          <w:tab/>
        </w:r>
        <w:r w:rsidRPr="005B70FA">
          <w:rPr>
            <w:rStyle w:val="Hyperlink"/>
            <w:noProof/>
          </w:rPr>
          <w:t>Devolutiva de avaliação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_Toc203396437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586D370" w14:textId="00767CB8" w:rsidR="009B59E0" w:rsidRDefault="009B59E0">
      <w:pPr>
        <w:pStyle w:val="Sumrio1"/>
        <w:tabs>
          <w:tab w:val="right" w:leader="dot" w:pos="9628"/>
        </w:tabs>
        <w:rPr>
          <w:rFonts w:asciiTheme="minorHAnsi" w:eastAsiaTheme="minorEastAsia" w:hAnsiTheme="minorHAnsi"/>
          <w:caps w:val="0"/>
          <w:noProof/>
          <w:kern w:val="2"/>
          <w:szCs w:val="24"/>
          <w:lang w:eastAsia="pt-BR"/>
          <w14:ligatures w14:val="standardContextual"/>
        </w:rPr>
      </w:pPr>
      <w:hyperlink w:anchor="_Toc203396438" w:history="1">
        <w:r w:rsidRPr="005B70FA">
          <w:rPr>
            <w:rStyle w:val="Hyperlink"/>
            <w:noProof/>
          </w:rPr>
          <w:t>6.</w:t>
        </w:r>
        <w:r>
          <w:rPr>
            <w:rFonts w:asciiTheme="minorHAnsi" w:eastAsiaTheme="minorEastAsia" w:hAnsiTheme="minorHAnsi"/>
            <w:caps w:val="0"/>
            <w:noProof/>
            <w:kern w:val="2"/>
            <w:szCs w:val="24"/>
            <w:lang w:eastAsia="pt-BR"/>
            <w14:ligatures w14:val="standardContextual"/>
          </w:rPr>
          <w:tab/>
        </w:r>
        <w:r w:rsidRPr="005B70FA">
          <w:rPr>
            <w:rStyle w:val="Hyperlink"/>
            <w:noProof/>
          </w:rPr>
          <w:t>Encaminhamento e reconhecimento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_Toc203396438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06A24F6" w14:textId="01FA7350" w:rsidR="009B59E0" w:rsidRDefault="009B59E0">
      <w:pPr>
        <w:pStyle w:val="Sumrio1"/>
        <w:tabs>
          <w:tab w:val="right" w:leader="dot" w:pos="9628"/>
        </w:tabs>
        <w:rPr>
          <w:rFonts w:asciiTheme="minorHAnsi" w:eastAsiaTheme="minorEastAsia" w:hAnsiTheme="minorHAnsi"/>
          <w:caps w:val="0"/>
          <w:noProof/>
          <w:kern w:val="2"/>
          <w:szCs w:val="24"/>
          <w:lang w:eastAsia="pt-BR"/>
          <w14:ligatures w14:val="standardContextual"/>
        </w:rPr>
      </w:pPr>
      <w:hyperlink w:anchor="_Toc203396439" w:history="1">
        <w:r w:rsidRPr="005B70FA">
          <w:rPr>
            <w:rStyle w:val="Hyperlink"/>
            <w:noProof/>
          </w:rPr>
          <w:t>7.</w:t>
        </w:r>
        <w:r>
          <w:rPr>
            <w:rFonts w:asciiTheme="minorHAnsi" w:eastAsiaTheme="minorEastAsia" w:hAnsiTheme="minorHAnsi"/>
            <w:caps w:val="0"/>
            <w:noProof/>
            <w:kern w:val="2"/>
            <w:szCs w:val="24"/>
            <w:lang w:eastAsia="pt-BR"/>
            <w14:ligatures w14:val="standardContextual"/>
          </w:rPr>
          <w:tab/>
        </w:r>
        <w:r w:rsidRPr="005B70FA">
          <w:rPr>
            <w:rStyle w:val="Hyperlink"/>
            <w:noProof/>
          </w:rPr>
          <w:t>INDICADORES DE DESEMPENHO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_Toc203396439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318D0D3" w14:textId="540AFAD8" w:rsidR="009B59E0" w:rsidRDefault="009B59E0">
      <w:pPr>
        <w:pStyle w:val="Sumrio1"/>
        <w:tabs>
          <w:tab w:val="right" w:leader="dot" w:pos="9628"/>
        </w:tabs>
        <w:rPr>
          <w:rFonts w:asciiTheme="minorHAnsi" w:eastAsiaTheme="minorEastAsia" w:hAnsiTheme="minorHAnsi"/>
          <w:caps w:val="0"/>
          <w:noProof/>
          <w:kern w:val="2"/>
          <w:szCs w:val="24"/>
          <w:lang w:eastAsia="pt-BR"/>
          <w14:ligatures w14:val="standardContextual"/>
        </w:rPr>
      </w:pPr>
      <w:hyperlink w:anchor="_Toc203396440" w:history="1">
        <w:r w:rsidRPr="005B70FA">
          <w:rPr>
            <w:rStyle w:val="Hyperlink"/>
            <w:noProof/>
          </w:rPr>
          <w:t>8.</w:t>
        </w:r>
        <w:r>
          <w:rPr>
            <w:rFonts w:asciiTheme="minorHAnsi" w:eastAsiaTheme="minorEastAsia" w:hAnsiTheme="minorHAnsi"/>
            <w:caps w:val="0"/>
            <w:noProof/>
            <w:kern w:val="2"/>
            <w:szCs w:val="24"/>
            <w:lang w:eastAsia="pt-BR"/>
            <w14:ligatures w14:val="standardContextual"/>
          </w:rPr>
          <w:tab/>
        </w:r>
        <w:r w:rsidRPr="005B70FA">
          <w:rPr>
            <w:rStyle w:val="Hyperlink"/>
            <w:noProof/>
          </w:rPr>
          <w:t>PERÍODO DE VIGÊNCIA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_Toc203396440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A10183A" w14:textId="15679BF4" w:rsidR="009B59E0" w:rsidRDefault="009B59E0">
      <w:pPr>
        <w:pStyle w:val="Sumrio1"/>
        <w:tabs>
          <w:tab w:val="right" w:leader="dot" w:pos="9628"/>
        </w:tabs>
        <w:rPr>
          <w:rFonts w:asciiTheme="minorHAnsi" w:eastAsiaTheme="minorEastAsia" w:hAnsiTheme="minorHAnsi"/>
          <w:caps w:val="0"/>
          <w:noProof/>
          <w:kern w:val="2"/>
          <w:szCs w:val="24"/>
          <w:lang w:eastAsia="pt-BR"/>
          <w14:ligatures w14:val="standardContextual"/>
        </w:rPr>
      </w:pPr>
      <w:hyperlink w:anchor="_Toc203396441" w:history="1">
        <w:r w:rsidRPr="005B70FA">
          <w:rPr>
            <w:rStyle w:val="Hyperlink"/>
            <w:noProof/>
          </w:rPr>
          <w:t>9.</w:t>
        </w:r>
        <w:r>
          <w:rPr>
            <w:rFonts w:asciiTheme="minorHAnsi" w:eastAsiaTheme="minorEastAsia" w:hAnsiTheme="minorHAnsi"/>
            <w:caps w:val="0"/>
            <w:noProof/>
            <w:kern w:val="2"/>
            <w:szCs w:val="24"/>
            <w:lang w:eastAsia="pt-BR"/>
            <w14:ligatures w14:val="standardContextual"/>
          </w:rPr>
          <w:tab/>
        </w:r>
        <w:r w:rsidRPr="005B70FA">
          <w:rPr>
            <w:rStyle w:val="Hyperlink"/>
            <w:noProof/>
          </w:rPr>
          <w:t>critérios de avaliação e premiação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_Toc203396441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67E4049" w14:textId="4ED14CA0" w:rsidR="009B59E0" w:rsidRDefault="009B59E0">
      <w:pPr>
        <w:pStyle w:val="Sumrio2"/>
        <w:rPr>
          <w:rFonts w:asciiTheme="minorHAnsi" w:eastAsiaTheme="minorEastAsia" w:hAnsiTheme="minorHAnsi"/>
          <w:noProof/>
          <w:kern w:val="2"/>
          <w:szCs w:val="24"/>
          <w:lang w:eastAsia="pt-BR"/>
          <w14:ligatures w14:val="standardContextual"/>
        </w:rPr>
      </w:pPr>
      <w:hyperlink w:anchor="_Toc203396442" w:history="1">
        <w:r w:rsidRPr="005B70FA">
          <w:rPr>
            <w:rStyle w:val="Hyperlink"/>
            <w:noProof/>
          </w:rPr>
          <w:t>9.1</w:t>
        </w:r>
        <w:r>
          <w:rPr>
            <w:rFonts w:asciiTheme="minorHAnsi" w:eastAsiaTheme="minorEastAsia" w:hAnsiTheme="minorHAnsi"/>
            <w:noProof/>
            <w:kern w:val="2"/>
            <w:szCs w:val="24"/>
            <w:lang w:eastAsia="pt-BR"/>
            <w14:ligatures w14:val="standardContextual"/>
          </w:rPr>
          <w:tab/>
        </w:r>
        <w:r w:rsidRPr="005B70FA">
          <w:rPr>
            <w:rStyle w:val="Hyperlink"/>
            <w:noProof/>
          </w:rPr>
          <w:t>Ideia implementada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_Toc203396442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4751AD7" w14:textId="464697B6" w:rsidR="009B59E0" w:rsidRDefault="009B59E0">
      <w:pPr>
        <w:pStyle w:val="Sumrio2"/>
        <w:rPr>
          <w:rFonts w:asciiTheme="minorHAnsi" w:eastAsiaTheme="minorEastAsia" w:hAnsiTheme="minorHAnsi"/>
          <w:noProof/>
          <w:kern w:val="2"/>
          <w:szCs w:val="24"/>
          <w:lang w:eastAsia="pt-BR"/>
          <w14:ligatures w14:val="standardContextual"/>
        </w:rPr>
      </w:pPr>
      <w:hyperlink w:anchor="_Toc203396443" w:history="1">
        <w:r w:rsidRPr="005B70FA">
          <w:rPr>
            <w:rStyle w:val="Hyperlink"/>
            <w:noProof/>
          </w:rPr>
          <w:t>9.2</w:t>
        </w:r>
        <w:r>
          <w:rPr>
            <w:rFonts w:asciiTheme="minorHAnsi" w:eastAsiaTheme="minorEastAsia" w:hAnsiTheme="minorHAnsi"/>
            <w:noProof/>
            <w:kern w:val="2"/>
            <w:szCs w:val="24"/>
            <w:lang w:eastAsia="pt-BR"/>
            <w14:ligatures w14:val="standardContextual"/>
          </w:rPr>
          <w:tab/>
        </w:r>
        <w:r w:rsidRPr="005B70FA">
          <w:rPr>
            <w:rStyle w:val="Hyperlink"/>
            <w:noProof/>
          </w:rPr>
          <w:t>Colaborador com maior participação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_Toc203396443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B93A0A4" w14:textId="5769E5A4" w:rsidR="009B59E0" w:rsidRDefault="009B59E0">
      <w:pPr>
        <w:pStyle w:val="Sumrio2"/>
        <w:rPr>
          <w:rFonts w:asciiTheme="minorHAnsi" w:eastAsiaTheme="minorEastAsia" w:hAnsiTheme="minorHAnsi"/>
          <w:noProof/>
          <w:kern w:val="2"/>
          <w:szCs w:val="24"/>
          <w:lang w:eastAsia="pt-BR"/>
          <w14:ligatures w14:val="standardContextual"/>
        </w:rPr>
      </w:pPr>
      <w:hyperlink w:anchor="_Toc203396444" w:history="1">
        <w:r w:rsidRPr="005B70FA">
          <w:rPr>
            <w:rStyle w:val="Hyperlink"/>
            <w:noProof/>
          </w:rPr>
          <w:t>9.3</w:t>
        </w:r>
        <w:r>
          <w:rPr>
            <w:rFonts w:asciiTheme="minorHAnsi" w:eastAsiaTheme="minorEastAsia" w:hAnsiTheme="minorHAnsi"/>
            <w:noProof/>
            <w:kern w:val="2"/>
            <w:szCs w:val="24"/>
            <w:lang w:eastAsia="pt-BR"/>
            <w14:ligatures w14:val="standardContextual"/>
          </w:rPr>
          <w:tab/>
        </w:r>
        <w:r w:rsidRPr="005B70FA">
          <w:rPr>
            <w:rStyle w:val="Hyperlink"/>
            <w:noProof/>
          </w:rPr>
          <w:t>Agência/área com maior participação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_Toc203396444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9869B33" w14:textId="3EB9BBDE" w:rsidR="009B59E0" w:rsidRDefault="009B59E0">
      <w:pPr>
        <w:pStyle w:val="Sumrio2"/>
        <w:rPr>
          <w:rFonts w:asciiTheme="minorHAnsi" w:eastAsiaTheme="minorEastAsia" w:hAnsiTheme="minorHAnsi"/>
          <w:noProof/>
          <w:kern w:val="2"/>
          <w:szCs w:val="24"/>
          <w:lang w:eastAsia="pt-BR"/>
          <w14:ligatures w14:val="standardContextual"/>
        </w:rPr>
      </w:pPr>
      <w:hyperlink w:anchor="_Toc203396445" w:history="1">
        <w:r w:rsidRPr="005B70FA">
          <w:rPr>
            <w:rStyle w:val="Hyperlink"/>
            <w:noProof/>
          </w:rPr>
          <w:t>9.4</w:t>
        </w:r>
        <w:r>
          <w:rPr>
            <w:rFonts w:asciiTheme="minorHAnsi" w:eastAsiaTheme="minorEastAsia" w:hAnsiTheme="minorHAnsi"/>
            <w:noProof/>
            <w:kern w:val="2"/>
            <w:szCs w:val="24"/>
            <w:lang w:eastAsia="pt-BR"/>
            <w14:ligatures w14:val="standardContextual"/>
          </w:rPr>
          <w:tab/>
        </w:r>
        <w:r w:rsidRPr="005B70FA">
          <w:rPr>
            <w:rStyle w:val="Hyperlink"/>
            <w:noProof/>
          </w:rPr>
          <w:t>Melhor ideia implementada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_Toc203396445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BFCFBBF" w14:textId="6C551E0A" w:rsidR="009B59E0" w:rsidRDefault="009B59E0">
      <w:pPr>
        <w:pStyle w:val="Sumrio3"/>
        <w:tabs>
          <w:tab w:val="left" w:pos="2268"/>
          <w:tab w:val="right" w:leader="dot" w:pos="9628"/>
        </w:tabs>
        <w:rPr>
          <w:rFonts w:asciiTheme="minorHAnsi" w:eastAsiaTheme="minorEastAsia" w:hAnsiTheme="minorHAnsi"/>
          <w:noProof/>
          <w:kern w:val="2"/>
          <w:szCs w:val="24"/>
          <w:lang w:eastAsia="pt-BR"/>
          <w14:ligatures w14:val="standardContextual"/>
        </w:rPr>
      </w:pPr>
      <w:hyperlink w:anchor="_Toc203396446" w:history="1">
        <w:r w:rsidRPr="005B70FA">
          <w:rPr>
            <w:rStyle w:val="Hyperlink"/>
            <w:noProof/>
          </w:rPr>
          <w:t>9.4.1</w:t>
        </w:r>
        <w:r>
          <w:rPr>
            <w:rFonts w:asciiTheme="minorHAnsi" w:eastAsiaTheme="minorEastAsia" w:hAnsiTheme="minorHAnsi"/>
            <w:noProof/>
            <w:kern w:val="2"/>
            <w:szCs w:val="24"/>
            <w:lang w:eastAsia="pt-BR"/>
            <w14:ligatures w14:val="standardContextual"/>
          </w:rPr>
          <w:tab/>
        </w:r>
        <w:r w:rsidRPr="005B70FA">
          <w:rPr>
            <w:rStyle w:val="Hyperlink"/>
            <w:noProof/>
          </w:rPr>
          <w:t>Critérios de avaliação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_Toc203396446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352B0EA" w14:textId="4DE7869F" w:rsidR="009B59E0" w:rsidRDefault="009B59E0">
      <w:pPr>
        <w:pStyle w:val="Sumrio1"/>
        <w:tabs>
          <w:tab w:val="right" w:leader="dot" w:pos="9628"/>
        </w:tabs>
        <w:rPr>
          <w:rFonts w:asciiTheme="minorHAnsi" w:eastAsiaTheme="minorEastAsia" w:hAnsiTheme="minorHAnsi"/>
          <w:caps w:val="0"/>
          <w:noProof/>
          <w:kern w:val="2"/>
          <w:szCs w:val="24"/>
          <w:lang w:eastAsia="pt-BR"/>
          <w14:ligatures w14:val="standardContextual"/>
        </w:rPr>
      </w:pPr>
      <w:hyperlink w:anchor="_Toc203396447" w:history="1">
        <w:r w:rsidRPr="005B70FA">
          <w:rPr>
            <w:rStyle w:val="Hyperlink"/>
            <w:noProof/>
          </w:rPr>
          <w:t>10.</w:t>
        </w:r>
        <w:r>
          <w:rPr>
            <w:rFonts w:asciiTheme="minorHAnsi" w:eastAsiaTheme="minorEastAsia" w:hAnsiTheme="minorHAnsi"/>
            <w:caps w:val="0"/>
            <w:noProof/>
            <w:kern w:val="2"/>
            <w:szCs w:val="24"/>
            <w:lang w:eastAsia="pt-BR"/>
            <w14:ligatures w14:val="standardContextual"/>
          </w:rPr>
          <w:tab/>
        </w:r>
        <w:r w:rsidRPr="005B70FA">
          <w:rPr>
            <w:rStyle w:val="Hyperlink"/>
            <w:noProof/>
          </w:rPr>
          <w:t>Atribuições E REsponsabilidades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_Toc203396447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659FBBE" w14:textId="1D76B8B4" w:rsidR="009B59E0" w:rsidRDefault="009B59E0">
      <w:pPr>
        <w:pStyle w:val="Sumrio2"/>
        <w:rPr>
          <w:rFonts w:asciiTheme="minorHAnsi" w:eastAsiaTheme="minorEastAsia" w:hAnsiTheme="minorHAnsi"/>
          <w:noProof/>
          <w:kern w:val="2"/>
          <w:szCs w:val="24"/>
          <w:lang w:eastAsia="pt-BR"/>
          <w14:ligatures w14:val="standardContextual"/>
        </w:rPr>
      </w:pPr>
      <w:hyperlink w:anchor="_Toc203396448" w:history="1">
        <w:r w:rsidRPr="005B70FA">
          <w:rPr>
            <w:rStyle w:val="Hyperlink"/>
            <w:noProof/>
          </w:rPr>
          <w:t>10.1</w:t>
        </w:r>
        <w:r>
          <w:rPr>
            <w:rFonts w:asciiTheme="minorHAnsi" w:eastAsiaTheme="minorEastAsia" w:hAnsiTheme="minorHAnsi"/>
            <w:noProof/>
            <w:kern w:val="2"/>
            <w:szCs w:val="24"/>
            <w:lang w:eastAsia="pt-BR"/>
            <w14:ligatures w14:val="standardContextual"/>
          </w:rPr>
          <w:tab/>
        </w:r>
        <w:r w:rsidRPr="005B70FA">
          <w:rPr>
            <w:rStyle w:val="Hyperlink"/>
            <w:noProof/>
          </w:rPr>
          <w:t>Gerência de Estratégia e Inovação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_Toc203396448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51B6FE2" w14:textId="6BED0FB7" w:rsidR="009B59E0" w:rsidRDefault="009B59E0">
      <w:pPr>
        <w:pStyle w:val="Sumrio2"/>
        <w:rPr>
          <w:rFonts w:asciiTheme="minorHAnsi" w:eastAsiaTheme="minorEastAsia" w:hAnsiTheme="minorHAnsi"/>
          <w:noProof/>
          <w:kern w:val="2"/>
          <w:szCs w:val="24"/>
          <w:lang w:eastAsia="pt-BR"/>
          <w14:ligatures w14:val="standardContextual"/>
        </w:rPr>
      </w:pPr>
      <w:hyperlink w:anchor="_Toc203396449" w:history="1">
        <w:r w:rsidRPr="005B70FA">
          <w:rPr>
            <w:rStyle w:val="Hyperlink"/>
            <w:noProof/>
          </w:rPr>
          <w:t>10.2</w:t>
        </w:r>
        <w:r>
          <w:rPr>
            <w:rFonts w:asciiTheme="minorHAnsi" w:eastAsiaTheme="minorEastAsia" w:hAnsiTheme="minorHAnsi"/>
            <w:noProof/>
            <w:kern w:val="2"/>
            <w:szCs w:val="24"/>
            <w:lang w:eastAsia="pt-BR"/>
            <w14:ligatures w14:val="standardContextual"/>
          </w:rPr>
          <w:tab/>
        </w:r>
        <w:r w:rsidRPr="005B70FA">
          <w:rPr>
            <w:rStyle w:val="Hyperlink"/>
            <w:noProof/>
          </w:rPr>
          <w:t>Ponto Focal do Programa de Ideias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_Toc203396449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89FEC00" w14:textId="2D51D083" w:rsidR="009B59E0" w:rsidRDefault="009B59E0">
      <w:pPr>
        <w:pStyle w:val="Sumrio2"/>
        <w:rPr>
          <w:rFonts w:asciiTheme="minorHAnsi" w:eastAsiaTheme="minorEastAsia" w:hAnsiTheme="minorHAnsi"/>
          <w:noProof/>
          <w:kern w:val="2"/>
          <w:szCs w:val="24"/>
          <w:lang w:eastAsia="pt-BR"/>
          <w14:ligatures w14:val="standardContextual"/>
        </w:rPr>
      </w:pPr>
      <w:hyperlink w:anchor="_Toc203396450" w:history="1">
        <w:r w:rsidRPr="005B70FA">
          <w:rPr>
            <w:rStyle w:val="Hyperlink"/>
            <w:noProof/>
          </w:rPr>
          <w:t>10.3</w:t>
        </w:r>
        <w:r>
          <w:rPr>
            <w:rFonts w:asciiTheme="minorHAnsi" w:eastAsiaTheme="minorEastAsia" w:hAnsiTheme="minorHAnsi"/>
            <w:noProof/>
            <w:kern w:val="2"/>
            <w:szCs w:val="24"/>
            <w:lang w:eastAsia="pt-BR"/>
            <w14:ligatures w14:val="standardContextual"/>
          </w:rPr>
          <w:tab/>
        </w:r>
        <w:r w:rsidRPr="005B70FA">
          <w:rPr>
            <w:rStyle w:val="Hyperlink"/>
            <w:noProof/>
          </w:rPr>
          <w:t>Todos os colaboradores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_Toc203396450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A2D66A2" w14:textId="295A525A" w:rsidR="009B59E0" w:rsidRDefault="009B59E0">
      <w:pPr>
        <w:pStyle w:val="Sumrio1"/>
        <w:tabs>
          <w:tab w:val="right" w:leader="dot" w:pos="9628"/>
        </w:tabs>
        <w:rPr>
          <w:rFonts w:asciiTheme="minorHAnsi" w:eastAsiaTheme="minorEastAsia" w:hAnsiTheme="minorHAnsi"/>
          <w:caps w:val="0"/>
          <w:noProof/>
          <w:kern w:val="2"/>
          <w:szCs w:val="24"/>
          <w:lang w:eastAsia="pt-BR"/>
          <w14:ligatures w14:val="standardContextual"/>
        </w:rPr>
      </w:pPr>
      <w:hyperlink w:anchor="_Toc203396451" w:history="1">
        <w:r w:rsidRPr="005B70FA">
          <w:rPr>
            <w:rStyle w:val="Hyperlink"/>
            <w:noProof/>
          </w:rPr>
          <w:t>11.</w:t>
        </w:r>
        <w:r>
          <w:rPr>
            <w:rFonts w:asciiTheme="minorHAnsi" w:eastAsiaTheme="minorEastAsia" w:hAnsiTheme="minorHAnsi"/>
            <w:caps w:val="0"/>
            <w:noProof/>
            <w:kern w:val="2"/>
            <w:szCs w:val="24"/>
            <w:lang w:eastAsia="pt-BR"/>
            <w14:ligatures w14:val="standardContextual"/>
          </w:rPr>
          <w:tab/>
        </w:r>
        <w:r w:rsidRPr="005B70FA">
          <w:rPr>
            <w:rStyle w:val="Hyperlink"/>
            <w:noProof/>
          </w:rPr>
          <w:t>Da propriedade intelectual e direitos de cessão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_Toc203396451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AC73C41" w14:textId="556E0EEF" w:rsidR="009B59E0" w:rsidRDefault="009B59E0">
      <w:pPr>
        <w:pStyle w:val="Sumrio1"/>
        <w:tabs>
          <w:tab w:val="right" w:leader="dot" w:pos="9628"/>
        </w:tabs>
        <w:rPr>
          <w:rFonts w:asciiTheme="minorHAnsi" w:eastAsiaTheme="minorEastAsia" w:hAnsiTheme="minorHAnsi"/>
          <w:caps w:val="0"/>
          <w:noProof/>
          <w:kern w:val="2"/>
          <w:szCs w:val="24"/>
          <w:lang w:eastAsia="pt-BR"/>
          <w14:ligatures w14:val="standardContextual"/>
        </w:rPr>
      </w:pPr>
      <w:hyperlink w:anchor="_Toc203396452" w:history="1">
        <w:r w:rsidRPr="005B70FA">
          <w:rPr>
            <w:rStyle w:val="Hyperlink"/>
            <w:noProof/>
          </w:rPr>
          <w:t>12.</w:t>
        </w:r>
        <w:r>
          <w:rPr>
            <w:rFonts w:asciiTheme="minorHAnsi" w:eastAsiaTheme="minorEastAsia" w:hAnsiTheme="minorHAnsi"/>
            <w:caps w:val="0"/>
            <w:noProof/>
            <w:kern w:val="2"/>
            <w:szCs w:val="24"/>
            <w:lang w:eastAsia="pt-BR"/>
            <w14:ligatures w14:val="standardContextual"/>
          </w:rPr>
          <w:tab/>
        </w:r>
        <w:r w:rsidRPr="005B70FA">
          <w:rPr>
            <w:rStyle w:val="Hyperlink"/>
            <w:noProof/>
          </w:rPr>
          <w:t>das disposições finais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_Toc203396452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9E97087" w14:textId="085F5692" w:rsidR="00696492" w:rsidRPr="00E2167E" w:rsidRDefault="009D48E5" w:rsidP="00696492">
      <w:pPr>
        <w:rPr>
          <w:rFonts w:eastAsiaTheme="majorEastAsia" w:cs="Arial"/>
          <w:sz w:val="8"/>
          <w:szCs w:val="32"/>
        </w:rPr>
      </w:pPr>
      <w:r w:rsidRPr="00E2167E">
        <w:rPr>
          <w:rFonts w:cs="Arial"/>
          <w:caps/>
        </w:rPr>
        <w:fldChar w:fldCharType="end"/>
      </w:r>
      <w:permEnd w:id="714362689"/>
      <w:r w:rsidR="00696492" w:rsidRPr="00E2167E">
        <w:rPr>
          <w:rFonts w:cs="Arial"/>
        </w:rPr>
        <w:br w:type="page"/>
      </w:r>
    </w:p>
    <w:p w14:paraId="1AFB6D0A" w14:textId="4172546C" w:rsidR="008D72CF" w:rsidRPr="00E2167E" w:rsidRDefault="005A7B26" w:rsidP="004C13B9">
      <w:pPr>
        <w:pStyle w:val="Ttulo1"/>
        <w:rPr>
          <w:rFonts w:cs="Arial"/>
        </w:rPr>
      </w:pPr>
      <w:bookmarkStart w:id="0" w:name="_Toc203396429"/>
      <w:permStart w:id="1100558647" w:edGrp="everyone"/>
      <w:r>
        <w:rPr>
          <w:rFonts w:cs="Arial"/>
        </w:rPr>
        <w:lastRenderedPageBreak/>
        <w:t>APRESENTAÇÃO</w:t>
      </w:r>
      <w:bookmarkEnd w:id="0"/>
    </w:p>
    <w:p w14:paraId="334BA351" w14:textId="7B671AA9" w:rsidR="00131D48" w:rsidRDefault="00131D48" w:rsidP="007B30BC">
      <w:pPr>
        <w:pStyle w:val="Corpo1"/>
      </w:pPr>
      <w:r>
        <w:t xml:space="preserve">O Programa de Ideias “Nossas Ideias” </w:t>
      </w:r>
      <w:proofErr w:type="gramStart"/>
      <w:r>
        <w:t>tem</w:t>
      </w:r>
      <w:proofErr w:type="gramEnd"/>
      <w:r>
        <w:t xml:space="preserve"> como objetivo fortalecer a cultura de inovação e o espírito empreendedor dentro da Cooperativa. Por meio de um canal oficial e acessível, todos os colaboradores podem sugerir melhorias para processos, produtos, serviços e práticas organizacionais.</w:t>
      </w:r>
    </w:p>
    <w:p w14:paraId="3727CF07" w14:textId="0B85111B" w:rsidR="00912F5B" w:rsidRPr="00561498" w:rsidRDefault="00131D48" w:rsidP="007B30BC">
      <w:pPr>
        <w:pStyle w:val="Corpo1"/>
      </w:pPr>
      <w:r>
        <w:t xml:space="preserve">A iniciativa valoriza o protagonismo dos colaboradores, estimula o pensamento crítico e reforça o alinhamento com os objetivos estratégicos da Cooperativa. </w:t>
      </w:r>
      <w:r w:rsidR="00694803">
        <w:t xml:space="preserve">As </w:t>
      </w:r>
      <w:r w:rsidR="00912F5B" w:rsidRPr="00561498">
        <w:t>ideia</w:t>
      </w:r>
      <w:r w:rsidR="00694803">
        <w:t>s</w:t>
      </w:r>
      <w:r w:rsidR="00912F5B" w:rsidRPr="00561498">
        <w:t xml:space="preserve"> submetida</w:t>
      </w:r>
      <w:r w:rsidR="00694803">
        <w:t>s</w:t>
      </w:r>
      <w:r w:rsidR="00912F5B" w:rsidRPr="00561498">
        <w:t xml:space="preserve"> passa</w:t>
      </w:r>
      <w:r w:rsidR="00694803">
        <w:t>m</w:t>
      </w:r>
      <w:r w:rsidR="00912F5B" w:rsidRPr="00561498">
        <w:t xml:space="preserve"> por um processo transparente de avaliação, que considera critérios como</w:t>
      </w:r>
      <w:r w:rsidR="009707D6">
        <w:t>: clareza na de</w:t>
      </w:r>
      <w:r w:rsidR="00321C49" w:rsidRPr="00321C49">
        <w:t>finição do problema e da solução proposta</w:t>
      </w:r>
      <w:r w:rsidR="00321C49">
        <w:t xml:space="preserve">; </w:t>
      </w:r>
      <w:r w:rsidR="00A61C59">
        <w:t>g</w:t>
      </w:r>
      <w:r w:rsidR="002A51D4" w:rsidRPr="002A51D4">
        <w:t>rau de inovação e criatividade</w:t>
      </w:r>
      <w:r w:rsidR="002A51D4">
        <w:t>;</w:t>
      </w:r>
      <w:r w:rsidR="00BA46A7">
        <w:t xml:space="preserve"> </w:t>
      </w:r>
      <w:r w:rsidR="00A61C59">
        <w:t>v</w:t>
      </w:r>
      <w:r w:rsidR="00487CC6" w:rsidRPr="00487CC6">
        <w:t>iabilidade técnica e operacional</w:t>
      </w:r>
      <w:r w:rsidR="008D08A6">
        <w:t xml:space="preserve">; </w:t>
      </w:r>
      <w:r w:rsidR="00A61C59">
        <w:t>i</w:t>
      </w:r>
      <w:r w:rsidR="008D08A6" w:rsidRPr="008D08A6">
        <w:t xml:space="preserve">mpacto positivo para a </w:t>
      </w:r>
      <w:r w:rsidR="00451ED0">
        <w:t>C</w:t>
      </w:r>
      <w:r w:rsidR="008D08A6" w:rsidRPr="008D08A6">
        <w:t>ooperativa</w:t>
      </w:r>
      <w:r w:rsidR="00CE1E56">
        <w:t>, colaboradores</w:t>
      </w:r>
      <w:r w:rsidR="008D08A6" w:rsidRPr="008D08A6">
        <w:t xml:space="preserve"> e seus associados</w:t>
      </w:r>
      <w:r w:rsidR="008D08A6">
        <w:t>;</w:t>
      </w:r>
      <w:r w:rsidR="00756C5C" w:rsidRPr="00756C5C">
        <w:t xml:space="preserve"> </w:t>
      </w:r>
      <w:r w:rsidR="00A61C59">
        <w:t>p</w:t>
      </w:r>
      <w:r w:rsidR="00756C5C" w:rsidRPr="00756C5C">
        <w:t>otencial de aplicação e escalabilidade</w:t>
      </w:r>
      <w:r w:rsidR="00756C5C">
        <w:t xml:space="preserve">; </w:t>
      </w:r>
      <w:r w:rsidR="00CE1E56">
        <w:t xml:space="preserve">conexão com as prioridades estratégicas; </w:t>
      </w:r>
      <w:r w:rsidR="00A61C59">
        <w:t>e r</w:t>
      </w:r>
      <w:r w:rsidR="00A61C59" w:rsidRPr="00A61C59">
        <w:t>ecursos necessários para a implementação</w:t>
      </w:r>
      <w:r w:rsidR="00A61C59">
        <w:t>.</w:t>
      </w:r>
    </w:p>
    <w:p w14:paraId="5110802B" w14:textId="7FA191D5" w:rsidR="00A15C00" w:rsidRPr="00E2167E" w:rsidRDefault="00BC19D9" w:rsidP="00F1293D">
      <w:pPr>
        <w:pStyle w:val="Ttulo1"/>
        <w:rPr>
          <w:rFonts w:cs="Arial"/>
        </w:rPr>
      </w:pPr>
      <w:bookmarkStart w:id="1" w:name="_Toc203396430"/>
      <w:r>
        <w:rPr>
          <w:rFonts w:cs="Arial"/>
        </w:rPr>
        <w:t>objetivo do regulamento</w:t>
      </w:r>
      <w:bookmarkEnd w:id="1"/>
      <w:r w:rsidR="00040290" w:rsidRPr="00E2167E">
        <w:rPr>
          <w:rFonts w:cs="Arial"/>
        </w:rPr>
        <w:t xml:space="preserve"> </w:t>
      </w:r>
    </w:p>
    <w:permEnd w:id="1100558647"/>
    <w:p w14:paraId="18C4A472" w14:textId="3762941C" w:rsidR="00397318" w:rsidRPr="003F0A54" w:rsidRDefault="00397318" w:rsidP="007B30BC">
      <w:pPr>
        <w:pStyle w:val="Corpo1"/>
      </w:pPr>
      <w:r w:rsidRPr="003F0A54">
        <w:t>Este regulamento tem como finalidade estabelecer</w:t>
      </w:r>
      <w:r w:rsidR="00C44808" w:rsidRPr="003F0A54">
        <w:t xml:space="preserve">, de maneira </w:t>
      </w:r>
      <w:r w:rsidRPr="003F0A54">
        <w:t>clara</w:t>
      </w:r>
      <w:r w:rsidR="00C44808" w:rsidRPr="003F0A54">
        <w:t xml:space="preserve"> e objetiva</w:t>
      </w:r>
      <w:r w:rsidR="00063D73" w:rsidRPr="003F0A54">
        <w:t xml:space="preserve">, </w:t>
      </w:r>
      <w:r w:rsidR="008656C7" w:rsidRPr="003F0A54">
        <w:t xml:space="preserve">o funcionamento do programa de ideias, bem como os critérios de elegibilidade para participação nas premiações </w:t>
      </w:r>
      <w:r w:rsidR="00C953FD" w:rsidRPr="003F0A54">
        <w:t>previstas. Adicionalmente,</w:t>
      </w:r>
      <w:r w:rsidR="00555717" w:rsidRPr="003F0A54">
        <w:t xml:space="preserve"> define os parâmetros de avaliação e os formatos de reconhecimento a serem adotados, assegurando a transparência, a equidade e o alinhamento com os princípios e objetivos estratégicos da Cooperativa</w:t>
      </w:r>
      <w:r w:rsidRPr="003F0A54">
        <w:t>.</w:t>
      </w:r>
    </w:p>
    <w:p w14:paraId="4627B4DB" w14:textId="7E715532" w:rsidR="008D69CE" w:rsidRPr="00E2167E" w:rsidRDefault="00397318" w:rsidP="00067B1B">
      <w:pPr>
        <w:pStyle w:val="Ttulo1"/>
        <w:rPr>
          <w:rFonts w:cs="Arial"/>
        </w:rPr>
      </w:pPr>
      <w:bookmarkStart w:id="2" w:name="_Toc203396431"/>
      <w:permStart w:id="729824193" w:edGrp="everyone"/>
      <w:r>
        <w:rPr>
          <w:rFonts w:cs="Arial"/>
        </w:rPr>
        <w:t>público-alvo</w:t>
      </w:r>
      <w:bookmarkEnd w:id="2"/>
    </w:p>
    <w:p w14:paraId="136F55B5" w14:textId="43F92ED8" w:rsidR="000A020F" w:rsidRDefault="00BB6BB8" w:rsidP="007B30BC">
      <w:pPr>
        <w:pStyle w:val="Corpo1"/>
      </w:pPr>
      <w:r w:rsidRPr="00770B0C">
        <w:t xml:space="preserve">O </w:t>
      </w:r>
      <w:r w:rsidR="009C3D93">
        <w:t xml:space="preserve">programa </w:t>
      </w:r>
      <w:r w:rsidRPr="00770B0C">
        <w:t xml:space="preserve">"Nossas Ideias" </w:t>
      </w:r>
      <w:r w:rsidR="00656857" w:rsidRPr="00656857">
        <w:t>é direcionado a todos os colaboradores da Cooperativa, independentemente de atuação, função exercida ou tempo de casa.</w:t>
      </w:r>
    </w:p>
    <w:p w14:paraId="33A16BF8" w14:textId="1D26EB2E" w:rsidR="00BA15BB" w:rsidRDefault="003A5D6A" w:rsidP="003A5D6A">
      <w:pPr>
        <w:pStyle w:val="Ttulo1"/>
      </w:pPr>
      <w:bookmarkStart w:id="3" w:name="_Toc203396432"/>
      <w:r>
        <w:t>CADASTRO DE IDEIAS E FORMAS DE PARTICIPAÇÃO</w:t>
      </w:r>
      <w:bookmarkEnd w:id="3"/>
    </w:p>
    <w:p w14:paraId="5A4E234B" w14:textId="381F67F1" w:rsidR="00003DD4" w:rsidRDefault="00003DD4" w:rsidP="007B30BC">
      <w:pPr>
        <w:pStyle w:val="Corpo1"/>
      </w:pPr>
      <w:r>
        <w:t xml:space="preserve">A participação no </w:t>
      </w:r>
      <w:r w:rsidR="0073033C">
        <w:t>p</w:t>
      </w:r>
      <w:r>
        <w:t xml:space="preserve">rograma </w:t>
      </w:r>
      <w:r w:rsidR="00CE2DA6">
        <w:t>está</w:t>
      </w:r>
      <w:r>
        <w:t xml:space="preserve"> aberta a todos os colaboradores </w:t>
      </w:r>
      <w:r w:rsidR="00CE2DA6">
        <w:t xml:space="preserve">que desejem contribuir </w:t>
      </w:r>
      <w:r>
        <w:t xml:space="preserve">com sugestões </w:t>
      </w:r>
      <w:r w:rsidR="00CE2DA6">
        <w:t>voltadas</w:t>
      </w:r>
      <w:r w:rsidR="00891E50">
        <w:rPr>
          <w:rFonts w:ascii="Segoe UI" w:hAnsi="Segoe UI" w:cs="Segoe UI"/>
          <w:color w:val="424242"/>
          <w:shd w:val="clear" w:color="auto" w:fill="FAFAFA"/>
        </w:rPr>
        <w:t xml:space="preserve"> </w:t>
      </w:r>
      <w:r w:rsidR="00891E50" w:rsidRPr="00891E50">
        <w:t xml:space="preserve">à melhoria contínua e à inovação na Cooperativa. </w:t>
      </w:r>
      <w:r w:rsidR="00891E50" w:rsidRPr="00891E50">
        <w:lastRenderedPageBreak/>
        <w:t>As propostas devem ser registradas exclusivamente por meio do Portal de Ideias Sistêmicas, na aba “Ideias Locais”, ambiente desenvolvido para assegurar o registro estruturado, o acompanhamento e a avaliação transparente das contribuições.</w:t>
      </w:r>
      <w:r w:rsidR="008C7857">
        <w:t xml:space="preserve"> </w:t>
      </w:r>
      <w:r w:rsidR="00891E50" w:rsidRPr="00891E50">
        <w:t>Para garantir a efetividade da análise, é imprescindível que as ideias sejam descritas de forma clara e objetiva, contemplando a identificação do problema, a proposta de solução e os potenciais impactos positivos para a organização</w:t>
      </w:r>
      <w:r w:rsidR="00891E50">
        <w:t xml:space="preserve"> </w:t>
      </w:r>
      <w:r>
        <w:t xml:space="preserve">que promovam melhorias e inovação na </w:t>
      </w:r>
      <w:r w:rsidR="0018164B">
        <w:t>C</w:t>
      </w:r>
      <w:r>
        <w:t xml:space="preserve">ooperativa. </w:t>
      </w:r>
    </w:p>
    <w:p w14:paraId="29339647" w14:textId="4A6404F7" w:rsidR="00003DD4" w:rsidRDefault="006A32C4" w:rsidP="00003DD4">
      <w:pPr>
        <w:pStyle w:val="Ttulo1"/>
      </w:pPr>
      <w:bookmarkStart w:id="4" w:name="_Toc203396433"/>
      <w:r>
        <w:t>eTAPAS DO PROGRAMA</w:t>
      </w:r>
      <w:bookmarkEnd w:id="4"/>
    </w:p>
    <w:p w14:paraId="2157BF62" w14:textId="1859E524" w:rsidR="006A32C4" w:rsidRDefault="006A32C4" w:rsidP="006A32C4">
      <w:pPr>
        <w:pStyle w:val="Ttulo2"/>
      </w:pPr>
      <w:bookmarkStart w:id="5" w:name="_Toc203396434"/>
      <w:r>
        <w:t>Análise Inicial (Pré-avaliação)</w:t>
      </w:r>
      <w:bookmarkEnd w:id="5"/>
    </w:p>
    <w:p w14:paraId="744623C5" w14:textId="6D2F9C58" w:rsidR="00003DD4" w:rsidRDefault="0089537F" w:rsidP="007B30BC">
      <w:pPr>
        <w:pStyle w:val="Corpo1"/>
      </w:pPr>
      <w:r w:rsidRPr="00002DE1">
        <w:t>T</w:t>
      </w:r>
      <w:r w:rsidR="0010281C" w:rsidRPr="0010281C">
        <w:t>odas as ideias submetidas serão, em um primeiro momento, avaliadas pela Gerência de Estratégia e Inovação da Sicredi Conexão</w:t>
      </w:r>
      <w:r w:rsidR="0051366F">
        <w:t xml:space="preserve"> em um prazo estabelecido de até 5 dias</w:t>
      </w:r>
      <w:r w:rsidR="003D413A">
        <w:t xml:space="preserve"> úteis</w:t>
      </w:r>
      <w:r w:rsidR="0010281C" w:rsidRPr="0010281C">
        <w:t xml:space="preserve">. Essa etapa preliminar tem como objetivo verificar a clareza da proposta, sua aderência aos </w:t>
      </w:r>
      <w:r w:rsidR="00A230F8">
        <w:t xml:space="preserve">direcionadores estratégicos e </w:t>
      </w:r>
      <w:r w:rsidR="0010281C" w:rsidRPr="0010281C">
        <w:t>objetivos do programa e o potencial de desenvolvimento da sugestão apresentada. Caso sejam identificadas inconsistências ou oportunidades de aprimoramento, o colaborador proponente poderá ser convidado a complementar ou ajustar a ideia antes de seu encaminhamento às fases subsequente</w:t>
      </w:r>
      <w:r w:rsidR="002D07DA">
        <w:t>.</w:t>
      </w:r>
    </w:p>
    <w:p w14:paraId="4D400493" w14:textId="4E2F860F" w:rsidR="003A5D6A" w:rsidRDefault="00613AFF" w:rsidP="00613AFF">
      <w:pPr>
        <w:pStyle w:val="Ttulo2"/>
      </w:pPr>
      <w:bookmarkStart w:id="6" w:name="_Toc203396435"/>
      <w:r>
        <w:t xml:space="preserve">Avaliação pela </w:t>
      </w:r>
      <w:r w:rsidR="006C6C81">
        <w:t>Gerência</w:t>
      </w:r>
      <w:r>
        <w:t xml:space="preserve"> Impactada</w:t>
      </w:r>
      <w:bookmarkEnd w:id="6"/>
    </w:p>
    <w:p w14:paraId="3E290550" w14:textId="32350256" w:rsidR="0019133C" w:rsidRDefault="0019133C" w:rsidP="007B30BC">
      <w:pPr>
        <w:pStyle w:val="Corpo1"/>
      </w:pPr>
      <w:r w:rsidRPr="00002DE1">
        <w:t>A</w:t>
      </w:r>
      <w:r w:rsidR="009644F3" w:rsidRPr="009644F3">
        <w:t xml:space="preserve">s ideias com foco em melhorias incrementais serão encaminhadas para avaliação da </w:t>
      </w:r>
      <w:r w:rsidR="00E119A0">
        <w:t xml:space="preserve">Gerência </w:t>
      </w:r>
      <w:r w:rsidR="009644F3" w:rsidRPr="009644F3">
        <w:t xml:space="preserve">diretamente relacionada ao tema proposto. Caberá ao responsável da </w:t>
      </w:r>
      <w:r w:rsidR="001C7EE5">
        <w:t>Gerência</w:t>
      </w:r>
      <w:r w:rsidR="009644F3" w:rsidRPr="009644F3">
        <w:t xml:space="preserve"> analisar a aplicabilidade e o impacto da sugestão no contexto operacional, considerando sua viabilidade técnica e estratégica</w:t>
      </w:r>
      <w:r w:rsidR="00DD185E">
        <w:t>, em um prazo pr</w:t>
      </w:r>
      <w:r w:rsidR="005E6EFE">
        <w:t>ee</w:t>
      </w:r>
      <w:r w:rsidR="00542935">
        <w:t>stabelecido de 20 dias úteis.</w:t>
      </w:r>
      <w:r w:rsidR="009D5458">
        <w:t xml:space="preserve"> </w:t>
      </w:r>
      <w:r w:rsidR="009644F3" w:rsidRPr="009644F3">
        <w:t xml:space="preserve">O ponto focal da </w:t>
      </w:r>
      <w:r w:rsidR="009D5458">
        <w:t xml:space="preserve">Gerência </w:t>
      </w:r>
      <w:r w:rsidR="009644F3" w:rsidRPr="009644F3">
        <w:t>deverá registrar sua avaliação no campo “Devolutiva” do Portal de Ideias, apresentando uma justificativa fundamentada quanto à viabilidade ou não da proposta. Em caso de aprovação, deverá ser informado o prazo estimado para implementação, bem como o responsável designado para conduzir sua execução.</w:t>
      </w:r>
      <w:r w:rsidR="00F02F5C">
        <w:t xml:space="preserve"> </w:t>
      </w:r>
      <w:r w:rsidR="009644F3" w:rsidRPr="009644F3">
        <w:t xml:space="preserve">Caso a </w:t>
      </w:r>
      <w:r w:rsidR="00F02F5C">
        <w:t>Gerência</w:t>
      </w:r>
      <w:r w:rsidR="009644F3" w:rsidRPr="009644F3">
        <w:t xml:space="preserve"> avaliadora identifique que a proposta se enquadra melhor em outra especialidade, a ideia poderá ser redirecionada para a </w:t>
      </w:r>
      <w:r w:rsidR="00101777">
        <w:t>Gerência</w:t>
      </w:r>
      <w:r w:rsidR="009644F3" w:rsidRPr="009644F3">
        <w:t xml:space="preserve"> mais adequada, garantindo a correta alocação e análise da sugestão.</w:t>
      </w:r>
    </w:p>
    <w:p w14:paraId="4D1F2E9E" w14:textId="44EE96DF" w:rsidR="00AB66AE" w:rsidRPr="007B30BC" w:rsidRDefault="007B30BC" w:rsidP="007B30BC">
      <w:pPr>
        <w:pStyle w:val="Corpo1"/>
      </w:pPr>
      <w:r w:rsidRPr="007B30BC">
        <w:lastRenderedPageBreak/>
        <w:t>Em situações de conflito entre áreas quanto à responsabilidade pela análise ou implementação de uma ideia, ou diante de limitações de recursos que possam comprometer sua execução, a Gerência de Estratégia e Inovação atuará como instância mediadora. Quando necessário, o caso poderá ser escalado à Diretoria Executiva para deliberação. Essa abordagem visa garantir a continuidade do processo, a imparcialidade nas decisões e o alinhamento com os objetivos estratégicos da Cooperativa.</w:t>
      </w:r>
    </w:p>
    <w:p w14:paraId="1B9BD29C" w14:textId="39EE9D27" w:rsidR="002D1D67" w:rsidRDefault="00AA2C1C" w:rsidP="00AA2C1C">
      <w:pPr>
        <w:pStyle w:val="Ttulo2"/>
      </w:pPr>
      <w:bookmarkStart w:id="7" w:name="_Toc203396436"/>
      <w:r>
        <w:t>Critérios de Avaliação</w:t>
      </w:r>
      <w:bookmarkEnd w:id="7"/>
    </w:p>
    <w:p w14:paraId="1C83121D" w14:textId="6C65904D" w:rsidR="003730E3" w:rsidRDefault="007850DF" w:rsidP="0067297C">
      <w:pPr>
        <w:pStyle w:val="Corpo2"/>
      </w:pPr>
      <w:r>
        <w:t xml:space="preserve">Para a análise inicial e </w:t>
      </w:r>
      <w:r w:rsidR="005154C5">
        <w:t xml:space="preserve">avaliação pela gerência impactada serão considerados critérios </w:t>
      </w:r>
      <w:r w:rsidR="00F15326">
        <w:t>como</w:t>
      </w:r>
      <w:r w:rsidR="003A5672">
        <w:t>:</w:t>
      </w:r>
      <w:r w:rsidR="005154C5">
        <w:t xml:space="preserve"> </w:t>
      </w:r>
      <w:r w:rsidR="0067297C" w:rsidRPr="0067297C">
        <w:t>clareza na definição do problema e da solução proposta; grau de inovação e criatividade; viabilidade técnica e operacional; impacto positivo para a Cooperativa, colaboradores e seus associados; potencial de aplicação e escalabilidade; conexão com as prioridades estratégicas; e recursos necessários para a implementação</w:t>
      </w:r>
      <w:r w:rsidR="0067297C">
        <w:t>.</w:t>
      </w:r>
    </w:p>
    <w:p w14:paraId="3CF7EADF" w14:textId="33F98F8D" w:rsidR="00185326" w:rsidRDefault="00C035F3" w:rsidP="00185326">
      <w:pPr>
        <w:pStyle w:val="Ttulo2"/>
      </w:pPr>
      <w:bookmarkStart w:id="8" w:name="_Toc203396437"/>
      <w:r>
        <w:t>Devolutiva de avaliação</w:t>
      </w:r>
      <w:bookmarkEnd w:id="8"/>
    </w:p>
    <w:p w14:paraId="3DDD8820" w14:textId="7AE2D894" w:rsidR="00C035F3" w:rsidRPr="00C035F3" w:rsidRDefault="00E25E0A" w:rsidP="00C035F3">
      <w:pPr>
        <w:pStyle w:val="Corpo2"/>
      </w:pPr>
      <w:r>
        <w:t>A</w:t>
      </w:r>
      <w:r w:rsidR="00E9588F" w:rsidRPr="00E9588F">
        <w:t xml:space="preserve"> devolutiva informará se a ideia foi aprovada ou reprovada</w:t>
      </w:r>
      <w:r w:rsidR="007870FB">
        <w:t xml:space="preserve"> </w:t>
      </w:r>
      <w:r w:rsidR="00864A7C">
        <w:t>diretamente</w:t>
      </w:r>
      <w:r w:rsidR="00791EC5">
        <w:t xml:space="preserve"> no </w:t>
      </w:r>
      <w:r w:rsidR="002A086A">
        <w:t>Portal de Ideias</w:t>
      </w:r>
      <w:r w:rsidR="00E9588F" w:rsidRPr="00E9588F">
        <w:t>, acompanhada de uma justificativa técnica detalhada com base nos critérios de avaliação. Quando aplicável, também serão oferecidas sugestões de melhoria para que a proposta possa ser aprimorada. No caso de aprovação, será apresentado um cronograma com as etapas e prazos previstos para a implementação da ideia</w:t>
      </w:r>
      <w:r w:rsidR="007501B4">
        <w:t xml:space="preserve">, que dependerá do grau de complexidade e da disponibilidade da equipe. </w:t>
      </w:r>
    </w:p>
    <w:p w14:paraId="4EA9096C" w14:textId="30AE00C1" w:rsidR="009D49DA" w:rsidRDefault="009D49DA" w:rsidP="009D49DA">
      <w:pPr>
        <w:pStyle w:val="Ttulo1"/>
      </w:pPr>
      <w:bookmarkStart w:id="9" w:name="_Toc203396438"/>
      <w:r>
        <w:t>Encaminhamento e reconhecimento</w:t>
      </w:r>
      <w:bookmarkEnd w:id="9"/>
    </w:p>
    <w:p w14:paraId="42790BA6" w14:textId="2BB43AFA" w:rsidR="00277A5D" w:rsidRDefault="00DE3E9A" w:rsidP="007B30BC">
      <w:pPr>
        <w:pStyle w:val="Corpo1"/>
      </w:pPr>
      <w:r w:rsidRPr="00DE3E9A">
        <w:t xml:space="preserve">As ideias aprovadas serão encaminhadas para as etapas de desenvolvimento e implementação, sob responsabilidade e acompanhamento da área competente. Os colaboradores autores das propostas reconhecidas serão devidamente valorizados, conforme os critérios e formatos de premiação estabelecidos neste regulamento, </w:t>
      </w:r>
      <w:r w:rsidRPr="00DE3E9A">
        <w:lastRenderedPageBreak/>
        <w:t>reforçando o compromisso da Cooperativa com o reconhecimento do protagonismo e da contribuição individual para a inovação organizacional</w:t>
      </w:r>
      <w:r w:rsidR="006232B5">
        <w:t>.</w:t>
      </w:r>
    </w:p>
    <w:p w14:paraId="79217815" w14:textId="0437C92D" w:rsidR="00EF03EA" w:rsidRDefault="00172195" w:rsidP="00EF03EA">
      <w:pPr>
        <w:pStyle w:val="Ttulo1"/>
      </w:pPr>
      <w:bookmarkStart w:id="10" w:name="_Toc203396439"/>
      <w:r>
        <w:t>INDICADORES DE DESEMPENHO</w:t>
      </w:r>
      <w:bookmarkEnd w:id="10"/>
    </w:p>
    <w:p w14:paraId="4BE93AAB" w14:textId="533AEF10" w:rsidR="00172195" w:rsidRDefault="00D84BF9" w:rsidP="007B30BC">
      <w:pPr>
        <w:pStyle w:val="Corpo1"/>
      </w:pPr>
      <w:r w:rsidRPr="00D84BF9">
        <w:t>Para acompanhar a efetividade do Programa “Nossas Ideias” e promover sua melhoria contínua, serão monitorados indicadores como: número total de ideias cadastradas, número de ideias aprovadas, taxa de aprovação (relação entre ideias aprovadas e cadastradas), quantidade de colaboradores participantes, tempo médio para aprovação e tempo médio para implementação das ideias. Também serão acompanhadas as agências e gerências que mais contribuíram, permitindo reconhecer o engajamento coletivo</w:t>
      </w:r>
      <w:r>
        <w:t>.</w:t>
      </w:r>
    </w:p>
    <w:p w14:paraId="62410DEE" w14:textId="58F2D2C3" w:rsidR="005E10C4" w:rsidRPr="00D84BF9" w:rsidRDefault="0093272D" w:rsidP="007B30BC">
      <w:pPr>
        <w:pStyle w:val="Corpo1"/>
      </w:pPr>
      <w:r w:rsidRPr="0093272D">
        <w:t>O Programa “Nossas Ideias” será revisado anualmente pela Gerência de Estratégia e Inovação, com base nos indicadores de desempenho monitorados ao longo do ciclo. Essa análise permitirá identificar oportunidades de melhoria, ajustar diretrizes e fortalecer a efetividade do programa. As atualizações decorrentes dessa revisão serão comunicadas oficialmente aos colaboradores, garantindo transparência e alinhamento contínuo com os objetivos estratégicos da Cooperativa.</w:t>
      </w:r>
    </w:p>
    <w:p w14:paraId="27EADFC1" w14:textId="2A068DB8" w:rsidR="00277A5D" w:rsidRDefault="00277A5D" w:rsidP="00277A5D">
      <w:pPr>
        <w:pStyle w:val="Ttulo1"/>
      </w:pPr>
      <w:bookmarkStart w:id="11" w:name="_Toc203396440"/>
      <w:r>
        <w:t>PERÍODO DE VIGÊNCIA</w:t>
      </w:r>
      <w:bookmarkEnd w:id="11"/>
    </w:p>
    <w:p w14:paraId="7EAB7193" w14:textId="77777777" w:rsidR="00BD488B" w:rsidRDefault="002F2BF4" w:rsidP="007B30BC">
      <w:pPr>
        <w:pStyle w:val="Corpo1"/>
      </w:pPr>
      <w:r w:rsidRPr="004C44E4">
        <w:t>O</w:t>
      </w:r>
      <w:r w:rsidR="00B350A6">
        <w:t xml:space="preserve"> p</w:t>
      </w:r>
      <w:r w:rsidR="00B350A6" w:rsidRPr="00B350A6">
        <w:t xml:space="preserve">rograma de </w:t>
      </w:r>
      <w:r w:rsidR="00B350A6">
        <w:t>i</w:t>
      </w:r>
      <w:r w:rsidR="00B350A6" w:rsidRPr="00B350A6">
        <w:t>deias “Nossas Ideias” terá vigência por prazo indeterminado, consolidando-se como uma iniciativa permanente de estímulo à inovação e à participação colaborativa. O ciclo de reconhecimento ocorrerá anualmente, com duração de 12 meses, possibilitando a avaliação contínua e a premiação periódica das contribuições recebidas.</w:t>
      </w:r>
    </w:p>
    <w:p w14:paraId="4D7B594A" w14:textId="1EB5E1BB" w:rsidR="00B350A6" w:rsidRDefault="00B350A6" w:rsidP="007B30BC">
      <w:pPr>
        <w:pStyle w:val="Corpo1"/>
      </w:pPr>
      <w:r w:rsidRPr="00B350A6">
        <w:t xml:space="preserve">A manutenção do programa reafirma o compromisso institucional da Sicredi Conexão com a valorização das ideias dos colaboradores e com o fortalecimento de uma cultura organizacional inovadora. Eventuais alterações em sua estrutura ou vigência serão previamente comunicadas aos participantes por meio dos canais oficiais da </w:t>
      </w:r>
      <w:r w:rsidR="00512354">
        <w:t>C</w:t>
      </w:r>
      <w:r w:rsidRPr="00B350A6">
        <w:t>ooperativa</w:t>
      </w:r>
      <w:r w:rsidR="00512354">
        <w:t>.</w:t>
      </w:r>
    </w:p>
    <w:p w14:paraId="7087668C" w14:textId="374A546E" w:rsidR="000B4BA8" w:rsidRDefault="006E12DC" w:rsidP="006E12DC">
      <w:pPr>
        <w:pStyle w:val="Ttulo1"/>
      </w:pPr>
      <w:bookmarkStart w:id="12" w:name="_Toc203396441"/>
      <w:r>
        <w:lastRenderedPageBreak/>
        <w:t>critérios de avaliação e premiação</w:t>
      </w:r>
      <w:bookmarkEnd w:id="12"/>
    </w:p>
    <w:p w14:paraId="1D7E4BA9" w14:textId="7D7F1F73" w:rsidR="005D6206" w:rsidRDefault="00FD731F" w:rsidP="007B30BC">
      <w:pPr>
        <w:pStyle w:val="Corpo1"/>
      </w:pPr>
      <w:r w:rsidRPr="00FD731F">
        <w:t>Com o objetivo de reconhecer e valorizar o engajamento dos colaboradores no Programa “Nossas Ideias”, este regulamento estabelece diferentes modalidades de premiação, alinhadas ao impacto, à frequência de participação e à relevância das contribuições apresentadas. As iniciativas premiadas refletem o compromisso da Cooperativa com a promoção da inovação, o fortalecimento da cultura colaborativa e o estímulo ao protagonismo interno.</w:t>
      </w:r>
    </w:p>
    <w:p w14:paraId="08560987" w14:textId="77777777" w:rsidR="002C35B3" w:rsidRDefault="00FD731F" w:rsidP="007B30BC">
      <w:pPr>
        <w:pStyle w:val="Corpo1"/>
      </w:pPr>
      <w:r w:rsidRPr="00FD731F">
        <w:t>As premiações serão concedidas ao final de cada ciclo anual e deverão ser usufruídas até o encerramento do ciclo subsequente</w:t>
      </w:r>
      <w:r w:rsidR="002C35B3">
        <w:t>.</w:t>
      </w:r>
    </w:p>
    <w:p w14:paraId="46AA16C5" w14:textId="0E450178" w:rsidR="00FF41B9" w:rsidRPr="00FF41B9" w:rsidRDefault="00FD731F" w:rsidP="007B30BC">
      <w:pPr>
        <w:pStyle w:val="Corpo1"/>
      </w:pPr>
      <w:r w:rsidRPr="00FD731F">
        <w:t>A seguir, são descritas as categorias de reconhecimento previstas para o programa</w:t>
      </w:r>
      <w:r w:rsidR="00D33C5F">
        <w:t>.</w:t>
      </w:r>
    </w:p>
    <w:p w14:paraId="4632EF3D" w14:textId="406E3458" w:rsidR="006E12DC" w:rsidRDefault="006E12DC" w:rsidP="006E12DC">
      <w:pPr>
        <w:pStyle w:val="Ttulo2"/>
      </w:pPr>
      <w:bookmarkStart w:id="13" w:name="_Toc203396442"/>
      <w:r>
        <w:t>Ideia implementada</w:t>
      </w:r>
      <w:bookmarkEnd w:id="13"/>
    </w:p>
    <w:p w14:paraId="302318AF" w14:textId="77777777" w:rsidR="009855F0" w:rsidRDefault="00FF41B9" w:rsidP="007B30BC">
      <w:pPr>
        <w:pStyle w:val="Corpo1"/>
      </w:pPr>
      <w:r w:rsidRPr="00FF41B9">
        <w:t xml:space="preserve">Após a aprovação pelo ponto focal da </w:t>
      </w:r>
      <w:r>
        <w:t xml:space="preserve">Gerência </w:t>
      </w:r>
      <w:r w:rsidRPr="00FF41B9">
        <w:t>de aplicabilidade, a ideia será encaminhada para implementação, com acompanhamento conjunto do respectivo ponto focal e da Gerência de Estratégia e Inovação.</w:t>
      </w:r>
      <w:r w:rsidR="009855F0">
        <w:t xml:space="preserve"> </w:t>
      </w:r>
    </w:p>
    <w:p w14:paraId="0D0117B3" w14:textId="745F3777" w:rsidR="00613AFF" w:rsidRDefault="00FF41B9" w:rsidP="007B30BC">
      <w:pPr>
        <w:pStyle w:val="Corpo1"/>
      </w:pPr>
      <w:r w:rsidRPr="00FF41B9">
        <w:t xml:space="preserve">Concluída a implementação, a iniciativa será divulgada nos canais institucionais da </w:t>
      </w:r>
      <w:r w:rsidR="0030677C">
        <w:t>C</w:t>
      </w:r>
      <w:r w:rsidRPr="00FF41B9">
        <w:t xml:space="preserve">ooperativa, por meio de material visual padronizado com a identidade do programa. Serão destacados o colaborador autor da ideia e a </w:t>
      </w:r>
      <w:r w:rsidR="00755873">
        <w:t>Gerência</w:t>
      </w:r>
      <w:r w:rsidRPr="00FF41B9">
        <w:t xml:space="preserve"> responsável pela sua execução, como forma de reconhecimento e valorização do engajamento e da contribuição para a inovação organizacional.</w:t>
      </w:r>
    </w:p>
    <w:p w14:paraId="52A613D8" w14:textId="05D94315" w:rsidR="00F543A4" w:rsidRDefault="00F20845" w:rsidP="00F20845">
      <w:pPr>
        <w:pStyle w:val="Ttulo2"/>
      </w:pPr>
      <w:bookmarkStart w:id="14" w:name="_Toc203396443"/>
      <w:r>
        <w:t>Colaborador com maior participação</w:t>
      </w:r>
      <w:bookmarkEnd w:id="14"/>
    </w:p>
    <w:p w14:paraId="04BFFFAF" w14:textId="794E6CBF" w:rsidR="00CE293A" w:rsidRDefault="006259C8" w:rsidP="007B30BC">
      <w:pPr>
        <w:pStyle w:val="Corpo1"/>
      </w:pPr>
      <w:r>
        <w:t>Ao</w:t>
      </w:r>
      <w:r w:rsidR="00DB6384">
        <w:t xml:space="preserve"> </w:t>
      </w:r>
      <w:r w:rsidR="00C42CB6" w:rsidRPr="00C42CB6">
        <w:t xml:space="preserve">término de cada ciclo anual, será elaborado um ranking com base no número de ideias submetidas por colaborador. </w:t>
      </w:r>
      <w:r w:rsidR="00AE2313">
        <w:t>Será reconhecido o colaborador com maior número de ideia</w:t>
      </w:r>
      <w:r w:rsidR="00373342">
        <w:t>s</w:t>
      </w:r>
      <w:r w:rsidR="006E7BBE">
        <w:t>, independente da estrutura</w:t>
      </w:r>
      <w:r w:rsidR="00C42CB6" w:rsidRPr="00C42CB6">
        <w:t>.</w:t>
      </w:r>
    </w:p>
    <w:p w14:paraId="4562E9FD" w14:textId="0BA2042F" w:rsidR="00F20845" w:rsidRDefault="00C42CB6" w:rsidP="007B30BC">
      <w:pPr>
        <w:pStyle w:val="Corpo1"/>
      </w:pPr>
      <w:r w:rsidRPr="00C42CB6">
        <w:t>A premiação consistirá na oportunidade de participação em um evento regional, como forma de reconhecimento pelo engajamento e contribuição para o fortalecimento da cultura de inovação.</w:t>
      </w:r>
    </w:p>
    <w:p w14:paraId="5EE069F5" w14:textId="1A84E9E2" w:rsidR="006259C8" w:rsidRDefault="006259C8" w:rsidP="006259C8">
      <w:pPr>
        <w:pStyle w:val="Ttulo2"/>
      </w:pPr>
      <w:bookmarkStart w:id="15" w:name="_Toc203396444"/>
      <w:r>
        <w:lastRenderedPageBreak/>
        <w:t>Agência/área com maior participação</w:t>
      </w:r>
      <w:bookmarkEnd w:id="15"/>
    </w:p>
    <w:p w14:paraId="32070E7E" w14:textId="4046BD54" w:rsidR="006259C8" w:rsidRDefault="001D6E1F" w:rsidP="007B30BC">
      <w:pPr>
        <w:pStyle w:val="Corpo1"/>
      </w:pPr>
      <w:r>
        <w:t xml:space="preserve">Ao </w:t>
      </w:r>
      <w:r w:rsidR="007835ED">
        <w:t xml:space="preserve">término de cada ciclo anual, será elaborado um ranking com base no número de ideias cadastradas, com o objetivo de identificar a </w:t>
      </w:r>
      <w:r w:rsidR="00380106">
        <w:t>A</w:t>
      </w:r>
      <w:r w:rsidR="007835ED">
        <w:t xml:space="preserve">gência ou </w:t>
      </w:r>
      <w:r w:rsidR="00380106">
        <w:t>Gerência com maior nível de participação. A</w:t>
      </w:r>
      <w:r w:rsidR="00A47216">
        <w:t xml:space="preserve"> estrutura com</w:t>
      </w:r>
      <w:r w:rsidR="008B6EB0">
        <w:t xml:space="preserve"> o maior número de ideias cadastradas no ciclo</w:t>
      </w:r>
      <w:r w:rsidR="00A47216">
        <w:t xml:space="preserve"> será reconhecida por meio da concessão de um voucher para curso de capacitação, cujo valor será definido e </w:t>
      </w:r>
      <w:r w:rsidR="008A214C">
        <w:t>divulgado oportunamente pela Cooperativa.</w:t>
      </w:r>
    </w:p>
    <w:p w14:paraId="45025DF5" w14:textId="7D5151E7" w:rsidR="00D92FF2" w:rsidRDefault="00D92FF2" w:rsidP="00D92FF2">
      <w:pPr>
        <w:pStyle w:val="Ttulo2"/>
      </w:pPr>
      <w:bookmarkStart w:id="16" w:name="_Toc203396445"/>
      <w:r>
        <w:t>Melhor ideia implementada</w:t>
      </w:r>
      <w:bookmarkEnd w:id="16"/>
    </w:p>
    <w:p w14:paraId="1AD1978F" w14:textId="2D4A5C8C" w:rsidR="00CD7F88" w:rsidRDefault="00E6134F" w:rsidP="007B30BC">
      <w:pPr>
        <w:pStyle w:val="Corpo1"/>
      </w:pPr>
      <w:r w:rsidRPr="00E6134F">
        <w:t>Ao término de cada ciclo anual, a Gerência de Estratégia e Inovação realizará a análise de todas as ideias efetivamente implementadas, conforme os critérios estabelecidos no item 8.4.1. As três ideias com maior pontuação serão encaminhadas à Liga de Pessoas e Cultura, que fará uma avaliação complementar, aplicando novamente os critérios mencionados no item 8.4.1 com a participação de todos os seus membros.</w:t>
      </w:r>
    </w:p>
    <w:p w14:paraId="017E67E2" w14:textId="3D1CF436" w:rsidR="009D3F31" w:rsidRDefault="00CC063B" w:rsidP="007B30BC">
      <w:pPr>
        <w:pStyle w:val="Corpo1"/>
      </w:pPr>
      <w:r>
        <w:t>A ideia</w:t>
      </w:r>
      <w:r w:rsidR="009E4849" w:rsidRPr="009E4849">
        <w:t xml:space="preserve"> que </w:t>
      </w:r>
      <w:r>
        <w:t>tiver</w:t>
      </w:r>
      <w:r w:rsidR="009E4849" w:rsidRPr="009E4849">
        <w:t xml:space="preserve"> a melhor avaliação ser</w:t>
      </w:r>
      <w:r>
        <w:t>á</w:t>
      </w:r>
      <w:r w:rsidR="009E4849" w:rsidRPr="009E4849">
        <w:t xml:space="preserve"> reconhecida com a participação em um evento nacional de inovação, como forma de valorização do protagonismo e da contribuição estratégica do colaborador.</w:t>
      </w:r>
    </w:p>
    <w:p w14:paraId="528B839E" w14:textId="2F7321EE" w:rsidR="00FF111D" w:rsidRDefault="002F4D05" w:rsidP="001A139E">
      <w:pPr>
        <w:pStyle w:val="Ttulo3"/>
      </w:pPr>
      <w:bookmarkStart w:id="17" w:name="_Toc203396446"/>
      <w:r>
        <w:t>Critérios de avaliação</w:t>
      </w:r>
      <w:bookmarkEnd w:id="17"/>
      <w:r w:rsidR="003F1CB1">
        <w:tab/>
      </w:r>
    </w:p>
    <w:p w14:paraId="2C223E76" w14:textId="0F6594E6" w:rsidR="0067151C" w:rsidRDefault="00FF111D" w:rsidP="007B30BC">
      <w:pPr>
        <w:pStyle w:val="Corpo1"/>
      </w:pPr>
      <w:r w:rsidRPr="00EE0046">
        <w:t xml:space="preserve">As ideias aprovadas e implementadas no Programa Nossa Ideias serão avaliadas pela Liga de Pessoas e Cultura com base em quatro critérios principais: impacto na cooperativa, relevância, tipo de inovação e eficiência. Cada critério recebe uma pontuação de 1 a 5, conforme o nível de contribuição da ideia. </w:t>
      </w:r>
    </w:p>
    <w:p w14:paraId="6FB15B50" w14:textId="38C2F83A" w:rsidR="00FF111D" w:rsidRPr="00EE0046" w:rsidRDefault="00FF111D" w:rsidP="007B30BC">
      <w:pPr>
        <w:pStyle w:val="Corpo1"/>
      </w:pPr>
      <w:r w:rsidRPr="00EE0046">
        <w:t xml:space="preserve">O impacto é avaliado de acordo com as melhorias geradas nos processos, resultados ou na cultura organizacional, podendo variar de impacto mínimo (1 ponto) a transformador (5 pontos). A relevância considera o alinhamento da proposta com os objetivos estratégicos e as necessidades atuais da cooperativa, indo de pouco relevante (1 ponto) a extremamente relevante (5 pontos). O tipo de inovação é classificado conforme o grau de novidade, desde melhorias básicas (1 ponto) até inovações disruptivas (5 pontos). Já a eficiência analisa a relação entre os recursos utilizados e os benefícios alcançados, com pontuação que vai de baixa (1 ponto) a </w:t>
      </w:r>
      <w:r w:rsidRPr="00EE0046">
        <w:lastRenderedPageBreak/>
        <w:t>excelente eficiência (5 pontos). A combinação dessas pontuações permite uma avaliação justa, transparente e alinhada ao propósito do programa.</w:t>
      </w:r>
    </w:p>
    <w:p w14:paraId="02FA15BA" w14:textId="572246DB" w:rsidR="00CC026F" w:rsidRDefault="00047446" w:rsidP="00047446">
      <w:pPr>
        <w:pStyle w:val="Ttulo1"/>
      </w:pPr>
      <w:bookmarkStart w:id="18" w:name="_Toc203396447"/>
      <w:r>
        <w:t>Atribuições E RE</w:t>
      </w:r>
      <w:r w:rsidR="00501D41">
        <w:t>sponsabilidades</w:t>
      </w:r>
      <w:bookmarkEnd w:id="18"/>
    </w:p>
    <w:p w14:paraId="32B4FADA" w14:textId="597BA5A1" w:rsidR="00501D41" w:rsidRDefault="00501D41" w:rsidP="00501D41">
      <w:pPr>
        <w:pStyle w:val="Ttulo2"/>
      </w:pPr>
      <w:bookmarkStart w:id="19" w:name="_Toc203396448"/>
      <w:r>
        <w:t>Gerência de Estratégia e Inovação</w:t>
      </w:r>
      <w:bookmarkEnd w:id="19"/>
    </w:p>
    <w:p w14:paraId="0DB4A2BE" w14:textId="74039194" w:rsidR="00DD5DC4" w:rsidRPr="00DD5DC4" w:rsidRDefault="00DD5DC4" w:rsidP="007B30BC">
      <w:pPr>
        <w:pStyle w:val="Corpo1"/>
      </w:pPr>
      <w:r w:rsidRPr="00DD5DC4">
        <w:t>A Gerência de Estratégia e Inovação desempenha um papel central na coordenação e no fortalecimento do Programa “Nossas Ideias”, sendo responsável por garantir sua efetividade, alinhamento estratégico e continuidade institucional. Suas principais atribuições incluem:</w:t>
      </w:r>
    </w:p>
    <w:p w14:paraId="19BE4347" w14:textId="1F55CA29" w:rsidR="000B04F5" w:rsidRPr="000B04F5" w:rsidRDefault="000B04F5" w:rsidP="007B30BC">
      <w:pPr>
        <w:pStyle w:val="Corpo1"/>
        <w:numPr>
          <w:ilvl w:val="0"/>
          <w:numId w:val="25"/>
        </w:numPr>
      </w:pPr>
      <w:r w:rsidRPr="000B04F5">
        <w:t>Promover e incentivar a participação ativa dos colaboradores no Programa “Nossas Ideias”, fomentando um ambiente organizacional favorável à inovação, à criatividade e ao protagonismo interno.</w:t>
      </w:r>
    </w:p>
    <w:p w14:paraId="3327B5FD" w14:textId="77777777" w:rsidR="000B04F5" w:rsidRPr="000B04F5" w:rsidRDefault="000B04F5" w:rsidP="007B30BC">
      <w:pPr>
        <w:pStyle w:val="Corpo1"/>
        <w:numPr>
          <w:ilvl w:val="0"/>
          <w:numId w:val="25"/>
        </w:numPr>
      </w:pPr>
      <w:r w:rsidRPr="000B04F5">
        <w:t>Gerenciar e manter atualizado o portal “Nossas Ideias”, assegurando que a plataforma seja dinâmica, acessível e funcional para o registro, acompanhamento e avaliação das propostas.</w:t>
      </w:r>
    </w:p>
    <w:p w14:paraId="157D716C" w14:textId="4BE6216B" w:rsidR="000B04F5" w:rsidRPr="000B04F5" w:rsidRDefault="000B04F5" w:rsidP="007B30BC">
      <w:pPr>
        <w:pStyle w:val="Corpo1"/>
        <w:numPr>
          <w:ilvl w:val="0"/>
          <w:numId w:val="25"/>
        </w:numPr>
      </w:pPr>
      <w:r w:rsidRPr="000B04F5">
        <w:t xml:space="preserve">Realizar a curadoria das ideias submetidas, encaminhando-as às </w:t>
      </w:r>
      <w:r w:rsidR="007B6F5C">
        <w:t xml:space="preserve">Gerências </w:t>
      </w:r>
      <w:r w:rsidRPr="000B04F5">
        <w:t>competentes para análise técnica e validação.</w:t>
      </w:r>
    </w:p>
    <w:p w14:paraId="0874ECCB" w14:textId="77777777" w:rsidR="000B04F5" w:rsidRPr="000B04F5" w:rsidRDefault="000B04F5" w:rsidP="007B30BC">
      <w:pPr>
        <w:pStyle w:val="Corpo1"/>
        <w:numPr>
          <w:ilvl w:val="0"/>
          <w:numId w:val="25"/>
        </w:numPr>
      </w:pPr>
      <w:r w:rsidRPr="000B04F5">
        <w:t>Monitorar a execução das ideias aprovadas, garantindo o cumprimento das etapas previstas, dentro dos prazos estabelecidos e com a devida qualidade.</w:t>
      </w:r>
    </w:p>
    <w:p w14:paraId="08ACCFD6" w14:textId="77777777" w:rsidR="000B04F5" w:rsidRPr="000B04F5" w:rsidRDefault="000B04F5" w:rsidP="007B30BC">
      <w:pPr>
        <w:pStyle w:val="Corpo1"/>
        <w:numPr>
          <w:ilvl w:val="0"/>
          <w:numId w:val="25"/>
        </w:numPr>
      </w:pPr>
      <w:r w:rsidRPr="000B04F5">
        <w:t>Coordenar a divulgação das ideias implementadas nos canais institucionais da Cooperativa, destacando os colaboradores autores e as equipes envolvidas, como forma de reconhecimento e valorização.</w:t>
      </w:r>
    </w:p>
    <w:p w14:paraId="68ADFF09" w14:textId="23057ADE" w:rsidR="000B04F5" w:rsidRPr="000B04F5" w:rsidRDefault="000B04F5" w:rsidP="007B30BC">
      <w:pPr>
        <w:pStyle w:val="Corpo1"/>
        <w:numPr>
          <w:ilvl w:val="0"/>
          <w:numId w:val="25"/>
        </w:numPr>
      </w:pPr>
      <w:r w:rsidRPr="000B04F5">
        <w:t>Estabelecer os critérios de premiação e conduzir o processo de seleção dos colaboradores</w:t>
      </w:r>
      <w:r w:rsidR="00FC7A69">
        <w:t xml:space="preserve"> e Agências/Gerências</w:t>
      </w:r>
      <w:r w:rsidRPr="000B04F5">
        <w:t xml:space="preserve"> a serem reconhecidos, com base na participação, impacto e alinhamento com os objetivos estratégicos da Cooperativa.</w:t>
      </w:r>
    </w:p>
    <w:p w14:paraId="7F0257AC" w14:textId="20B34CB1" w:rsidR="00CA71A2" w:rsidRDefault="00CA71A2" w:rsidP="00CA71A2">
      <w:pPr>
        <w:pStyle w:val="Ttulo2"/>
      </w:pPr>
      <w:bookmarkStart w:id="20" w:name="_Toc203396449"/>
      <w:r>
        <w:t>Ponto Focal do Programa de Ideias</w:t>
      </w:r>
      <w:bookmarkEnd w:id="20"/>
    </w:p>
    <w:p w14:paraId="19D4FD85" w14:textId="631E991D" w:rsidR="00C846A6" w:rsidRDefault="00C846A6" w:rsidP="007B30BC">
      <w:pPr>
        <w:pStyle w:val="Corpo1"/>
      </w:pPr>
      <w:r w:rsidRPr="00C846A6">
        <w:t xml:space="preserve">O ponto focal do Programa “Nossas Ideias” em cada </w:t>
      </w:r>
      <w:r w:rsidR="008523B4">
        <w:t>Gerência</w:t>
      </w:r>
      <w:r w:rsidRPr="00C846A6">
        <w:t xml:space="preserve"> desempenha um papel essencial na viabilização das propostas submetidas, atuando como elo entre os colaboradores, a Gerência de Estratégia e Inovação e as demais áreas envolvidas. Suas principais responsabilidades incluem:</w:t>
      </w:r>
    </w:p>
    <w:p w14:paraId="0DFB7F6B" w14:textId="77777777" w:rsidR="00AD1E3B" w:rsidRPr="00AD1E3B" w:rsidRDefault="00AD1E3B" w:rsidP="007B30BC">
      <w:pPr>
        <w:pStyle w:val="Corpo1"/>
        <w:numPr>
          <w:ilvl w:val="0"/>
          <w:numId w:val="26"/>
        </w:numPr>
      </w:pPr>
      <w:r w:rsidRPr="00AD1E3B">
        <w:lastRenderedPageBreak/>
        <w:t>Avaliar as ideias vinculadas à sua área de atuação, em conjunto com a respectiva gerência e demais colegas, sempre que necessário, assegurando uma análise criteriosa e alinhada aos objetivos do programa.</w:t>
      </w:r>
    </w:p>
    <w:p w14:paraId="0453E5F2" w14:textId="77777777" w:rsidR="00AD1E3B" w:rsidRPr="00AD1E3B" w:rsidRDefault="00AD1E3B" w:rsidP="007B30BC">
      <w:pPr>
        <w:pStyle w:val="Corpo1"/>
        <w:numPr>
          <w:ilvl w:val="0"/>
          <w:numId w:val="26"/>
        </w:numPr>
      </w:pPr>
      <w:r w:rsidRPr="00AD1E3B">
        <w:t>Liderar o processo de implementação das ideias aprovadas, acompanhando o andamento das ações, gerenciando o status da execução e reportando periodicamente à Gerência de Estratégia e Inovação.</w:t>
      </w:r>
    </w:p>
    <w:p w14:paraId="413E0CEF" w14:textId="4D26C0C4" w:rsidR="00A3567F" w:rsidRDefault="00A3567F" w:rsidP="00A3567F">
      <w:pPr>
        <w:pStyle w:val="Ttulo2"/>
      </w:pPr>
      <w:bookmarkStart w:id="21" w:name="_Toc203396450"/>
      <w:r>
        <w:t>Todos os colaboradores</w:t>
      </w:r>
      <w:bookmarkEnd w:id="21"/>
    </w:p>
    <w:p w14:paraId="38A6F71F" w14:textId="24A9EA23" w:rsidR="00CD04D8" w:rsidRDefault="00CD04D8" w:rsidP="007B30BC">
      <w:pPr>
        <w:pStyle w:val="Corpo1"/>
      </w:pPr>
      <w:r w:rsidRPr="00CD04D8">
        <w:t>Todos os colaboradores da Cooperativa têm um papel fundamental no fortalecimento da cultura de inovação. Sua participação ativa no Programa “Nossas Ideias” é essencial para a geração de soluções criativas e para a construção coletiva de melhorias. As responsabilidades esperadas incluem:</w:t>
      </w:r>
    </w:p>
    <w:p w14:paraId="68F83FC9" w14:textId="77777777" w:rsidR="00A4087D" w:rsidRPr="00A4087D" w:rsidRDefault="00A4087D" w:rsidP="007B30BC">
      <w:pPr>
        <w:pStyle w:val="Corpo1"/>
        <w:numPr>
          <w:ilvl w:val="0"/>
          <w:numId w:val="27"/>
        </w:numPr>
      </w:pPr>
      <w:r w:rsidRPr="00A4087D">
        <w:t>Participar ativamente do Programa “Nossas Ideias”, por meio da submissão de propostas inovadoras que contribuam para o aprimoramento dos processos, produtos e serviços da Cooperativa.</w:t>
      </w:r>
    </w:p>
    <w:p w14:paraId="16B3EFA4" w14:textId="77777777" w:rsidR="00A4087D" w:rsidRPr="00A4087D" w:rsidRDefault="00A4087D" w:rsidP="007B30BC">
      <w:pPr>
        <w:pStyle w:val="Corpo1"/>
        <w:numPr>
          <w:ilvl w:val="0"/>
          <w:numId w:val="27"/>
        </w:numPr>
      </w:pPr>
      <w:r w:rsidRPr="00A4087D">
        <w:t>Colaborar na implementação das ideias aprovadas, apoiando as ações necessárias para sua execução e contribuindo com conhecimento, experiência e engajamento.</w:t>
      </w:r>
    </w:p>
    <w:p w14:paraId="2D8666FB" w14:textId="46054E89" w:rsidR="00A3567F" w:rsidRDefault="00316515" w:rsidP="00316515">
      <w:pPr>
        <w:pStyle w:val="Ttulo1"/>
      </w:pPr>
      <w:bookmarkStart w:id="22" w:name="_Toc203396451"/>
      <w:r>
        <w:t>Da propriedade intelectual e direitos de cessão</w:t>
      </w:r>
      <w:bookmarkEnd w:id="22"/>
    </w:p>
    <w:p w14:paraId="7CBAA6C4" w14:textId="77501665" w:rsidR="00F64618" w:rsidRPr="00F64618" w:rsidRDefault="00F64618" w:rsidP="007B30BC">
      <w:pPr>
        <w:pStyle w:val="Corpo1"/>
      </w:pPr>
      <w:r w:rsidRPr="00F64618">
        <w:t>As ideias submetidas ao Programa “Nossas Ideias” passam a ser de uso exclusivo da Sicredi Conexão, que poderá utilizá-las, desenvolvê-las e implementá-las livremente, sempre reconhecendo a autoria dos colaboradores, quando aplicável. Essa cessão de direitos é definitiva, gratuita, irrevogável e não gera qualquer obrigação futura à Cooperativa.</w:t>
      </w:r>
    </w:p>
    <w:p w14:paraId="1F9C9821" w14:textId="77777777" w:rsidR="00F64618" w:rsidRPr="00F64618" w:rsidRDefault="00F64618" w:rsidP="007B30BC">
      <w:pPr>
        <w:pStyle w:val="Corpo1"/>
      </w:pPr>
      <w:r w:rsidRPr="00F64618">
        <w:t>Os participantes são integralmente responsáveis pela originalidade das ideias apresentadas, comprometendo-se a não utilizar conteúdos de terceiros, protegidos por direitos autorais ou propriedade intelectual. Em caso de questionamentos legais ou disputas decorrentes da autoria, a responsabilidade recairá exclusivamente sobre o colaborador que submeteu a proposta.</w:t>
      </w:r>
    </w:p>
    <w:p w14:paraId="5584E541" w14:textId="77777777" w:rsidR="00F64618" w:rsidRPr="00F64618" w:rsidRDefault="00F64618" w:rsidP="007B30BC">
      <w:pPr>
        <w:pStyle w:val="Corpo1"/>
      </w:pPr>
      <w:r w:rsidRPr="00F64618">
        <w:t xml:space="preserve">Caso uma ideia venha a ser desenvolvida pela Cooperativa, todos os direitos sobre os resultados obtidos, inclusive aqueles relacionados à propriedade intelectual, </w:t>
      </w:r>
      <w:r w:rsidRPr="00F64618">
        <w:lastRenderedPageBreak/>
        <w:t>pertencerão exclusivamente à Sicredi Conexão, que poderá utilizá-los, explorá-los ou protegê-los da forma que considerar mais adequada, conforme suas diretrizes internas.</w:t>
      </w:r>
    </w:p>
    <w:p w14:paraId="665BE273" w14:textId="77777777" w:rsidR="00F64618" w:rsidRPr="00F64618" w:rsidRDefault="00F64618" w:rsidP="007B30BC">
      <w:pPr>
        <w:pStyle w:val="Corpo1"/>
      </w:pPr>
      <w:r w:rsidRPr="00F64618">
        <w:t>Na hipótese de a proposta permitir o registro de patente, marca, desenho industrial ou qualquer outro tipo de proteção legal, o processo será conduzido exclusivamente pela Cooperativa, que decidirá sobre sua viabilidade e forma de execução.</w:t>
      </w:r>
    </w:p>
    <w:p w14:paraId="7EBE8C1F" w14:textId="2A5CB896" w:rsidR="00316515" w:rsidRDefault="00F64618" w:rsidP="007B30BC">
      <w:pPr>
        <w:pStyle w:val="Corpo1"/>
      </w:pPr>
      <w:r w:rsidRPr="00F64618">
        <w:t>Além disso, ao participar do programa, os colaboradores autorizam, de forma gratuita, o uso de sua imagem, nome e voz em materiais de divulgação relacionados ao Programa “Nossas Ideias”, em quaisquer meios de comunicação institucional da Sicredi Conexão, sem limitação de tempo ou território</w:t>
      </w:r>
      <w:r w:rsidR="00C93E16" w:rsidRPr="00826DAD">
        <w:t>.</w:t>
      </w:r>
    </w:p>
    <w:p w14:paraId="5F2155B5" w14:textId="4945F401" w:rsidR="008F1EC8" w:rsidRDefault="008F1EC8" w:rsidP="008F1EC8">
      <w:pPr>
        <w:pStyle w:val="Ttulo1"/>
      </w:pPr>
      <w:bookmarkStart w:id="23" w:name="_Toc203396452"/>
      <w:r>
        <w:t>das disposições finais</w:t>
      </w:r>
      <w:bookmarkEnd w:id="23"/>
    </w:p>
    <w:p w14:paraId="0129B465" w14:textId="562C61E6" w:rsidR="00DB73BB" w:rsidRPr="00DB73BB" w:rsidRDefault="00DB73BB" w:rsidP="007B30BC">
      <w:pPr>
        <w:pStyle w:val="Corpo1"/>
      </w:pPr>
      <w:r w:rsidRPr="00DB73BB">
        <w:t>A participação no Programa “Nossas Ideias”, por meio da submissão de propostas, implica na aceitação plena e irrestrita de todos os termos e condições estabelecidos neste regulamento, bem como nas diretrizes de uso, política de privacidade e normas de proteção de dados adotadas pela Sicredi Conexão.</w:t>
      </w:r>
    </w:p>
    <w:p w14:paraId="37FA3513" w14:textId="77777777" w:rsidR="00DB73BB" w:rsidRPr="00DB73BB" w:rsidRDefault="00DB73BB" w:rsidP="007B30BC">
      <w:pPr>
        <w:pStyle w:val="Corpo1"/>
      </w:pPr>
      <w:r w:rsidRPr="00DB73BB">
        <w:t>A Sicredi Conexão reserva-se o direito de alterar, total ou parcialmente, o conteúdo deste regulamento a qualquer tempo, mediante comunicação prévia aos participantes por meio dos canais oficiais da Cooperativa.</w:t>
      </w:r>
    </w:p>
    <w:p w14:paraId="14D2DE17" w14:textId="77777777" w:rsidR="00DB73BB" w:rsidRPr="00DB73BB" w:rsidRDefault="00DB73BB" w:rsidP="007B30BC">
      <w:pPr>
        <w:pStyle w:val="Corpo1"/>
      </w:pPr>
      <w:r w:rsidRPr="00DB73BB">
        <w:t>Eventuais dúvidas, omissões ou situações não previstas neste documento serão analisadas e deliberadas exclusivamente pela equipe responsável pelo Programa, com base nos princípios institucionais e nos valores cooperativistas.</w:t>
      </w:r>
    </w:p>
    <w:p w14:paraId="789EE288" w14:textId="7A9FED39" w:rsidR="00DB73BB" w:rsidRPr="00DB73BB" w:rsidRDefault="00DB73BB" w:rsidP="007B30BC">
      <w:pPr>
        <w:pStyle w:val="Corpo1"/>
      </w:pPr>
      <w:r w:rsidRPr="00DB73BB">
        <w:t>Campanhas específicas de inovação, eventualmente promovidas no âmbito do Programa, poderão conter orientações complementares, que serão devidamente divulgadas por meio dos canais internos</w:t>
      </w:r>
      <w:r w:rsidR="00804AA5">
        <w:t xml:space="preserve"> oficiais</w:t>
      </w:r>
      <w:r w:rsidRPr="00DB73BB">
        <w:t xml:space="preserve"> de comunicação</w:t>
      </w:r>
      <w:r w:rsidR="00804AA5">
        <w:t xml:space="preserve"> </w:t>
      </w:r>
      <w:r w:rsidRPr="00DB73BB">
        <w:t>utilizados pela Cooperativa.</w:t>
      </w:r>
    </w:p>
    <w:p w14:paraId="026574DE" w14:textId="77777777" w:rsidR="00DB73BB" w:rsidRPr="00DB73BB" w:rsidRDefault="00DB73BB" w:rsidP="007B30BC">
      <w:pPr>
        <w:pStyle w:val="Corpo1"/>
      </w:pPr>
      <w:r w:rsidRPr="00DB73BB">
        <w:t>Em caso de suspensão ou encerramento do Programa por motivos de força maior ou circunstâncias imprevistas, não será devida qualquer forma de indenização aos participantes.</w:t>
      </w:r>
    </w:p>
    <w:p w14:paraId="09412D10" w14:textId="77777777" w:rsidR="00DB73BB" w:rsidRPr="00DB73BB" w:rsidRDefault="00DB73BB" w:rsidP="007B30BC">
      <w:pPr>
        <w:pStyle w:val="Corpo1"/>
      </w:pPr>
      <w:r w:rsidRPr="00DB73BB">
        <w:lastRenderedPageBreak/>
        <w:t>Para esclarecimentos adicionais, os colaboradores poderão entrar em contato com a Gerência de Estratégia e Inovação, por meio dos canais internos de atendimento disponibilizados pela Sicredi Conexão.</w:t>
      </w:r>
    </w:p>
    <w:p w14:paraId="14854016" w14:textId="436678B6" w:rsidR="008F1EC8" w:rsidRPr="008F1EC8" w:rsidRDefault="0011577D" w:rsidP="007B30BC">
      <w:pPr>
        <w:pStyle w:val="Corpo1"/>
      </w:pPr>
      <w:r w:rsidRPr="001F60FA">
        <w:t xml:space="preserve"> </w:t>
      </w:r>
      <w:permEnd w:id="729824193"/>
    </w:p>
    <w:sectPr w:rsidR="008F1EC8" w:rsidRPr="008F1EC8" w:rsidSect="000B572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2410" w:right="1134" w:bottom="1276" w:left="1134" w:header="709" w:footer="58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EBFE7D" w14:textId="77777777" w:rsidR="006B7D0F" w:rsidRDefault="006B7D0F" w:rsidP="00EE4A0D">
      <w:r>
        <w:separator/>
      </w:r>
    </w:p>
  </w:endnote>
  <w:endnote w:type="continuationSeparator" w:id="0">
    <w:p w14:paraId="6B39A910" w14:textId="77777777" w:rsidR="006B7D0F" w:rsidRDefault="006B7D0F" w:rsidP="00EE4A0D">
      <w:r>
        <w:continuationSeparator/>
      </w:r>
    </w:p>
  </w:endnote>
  <w:endnote w:type="continuationNotice" w:id="1">
    <w:p w14:paraId="10BA76E1" w14:textId="77777777" w:rsidR="006B7D0F" w:rsidRDefault="006B7D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AB4401" w14:textId="77777777" w:rsidR="004736CD" w:rsidRDefault="004736CD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CF3CA0" w14:textId="3F9DADA2" w:rsidR="00F66B31" w:rsidRPr="00A0609C" w:rsidRDefault="00A0609C" w:rsidP="00A0609C">
    <w:pPr>
      <w:pStyle w:val="Rodap"/>
      <w:tabs>
        <w:tab w:val="clear" w:pos="4252"/>
        <w:tab w:val="clear" w:pos="8504"/>
        <w:tab w:val="center" w:pos="4820"/>
        <w:tab w:val="right" w:pos="9498"/>
      </w:tabs>
      <w:jc w:val="left"/>
      <w:rPr>
        <w:sz w:val="22"/>
      </w:rPr>
    </w:pPr>
    <w:r w:rsidRPr="00A0609C">
      <w:rPr>
        <w:rFonts w:cs="Arial"/>
        <w:sz w:val="18"/>
        <w:szCs w:val="20"/>
      </w:rPr>
      <w:tab/>
    </w:r>
    <w:r w:rsidRPr="00A0609C">
      <w:rPr>
        <w:rFonts w:cs="Arial"/>
        <w:sz w:val="18"/>
        <w:szCs w:val="24"/>
      </w:rPr>
      <w:t>Classificação da Informação –</w:t>
    </w:r>
    <w:r w:rsidRPr="00A0609C">
      <w:rPr>
        <w:rFonts w:cs="Arial"/>
        <w:sz w:val="14"/>
        <w:szCs w:val="20"/>
      </w:rPr>
      <w:t xml:space="preserve"> </w:t>
    </w:r>
    <w:r w:rsidRPr="00A0609C">
      <w:rPr>
        <w:rFonts w:cs="Arial"/>
        <w:sz w:val="18"/>
        <w:szCs w:val="20"/>
      </w:rPr>
      <w:fldChar w:fldCharType="begin"/>
    </w:r>
    <w:r w:rsidRPr="00A0609C">
      <w:rPr>
        <w:rFonts w:cs="Arial"/>
        <w:sz w:val="18"/>
        <w:szCs w:val="20"/>
      </w:rPr>
      <w:instrText xml:space="preserve"> DOCPROPERTY  Neomind.classificacaoInformacao.classificacao  \* MERGEFORMAT </w:instrText>
    </w:r>
    <w:r w:rsidRPr="00A0609C">
      <w:rPr>
        <w:rFonts w:cs="Arial"/>
        <w:sz w:val="18"/>
        <w:szCs w:val="20"/>
      </w:rPr>
      <w:fldChar w:fldCharType="separate"/>
    </w:r>
    <w:r w:rsidR="004968BB">
      <w:rPr>
        <w:rFonts w:cs="Arial"/>
        <w:sz w:val="18"/>
        <w:szCs w:val="20"/>
      </w:rPr>
      <w:t>[Classificação]</w:t>
    </w:r>
    <w:r w:rsidRPr="00A0609C">
      <w:rPr>
        <w:rFonts w:cs="Arial"/>
        <w:sz w:val="18"/>
        <w:szCs w:val="20"/>
      </w:rPr>
      <w:fldChar w:fldCharType="end"/>
    </w:r>
    <w:r>
      <w:rPr>
        <w:rFonts w:cs="Arial"/>
        <w:sz w:val="20"/>
        <w:szCs w:val="20"/>
      </w:rPr>
      <w:tab/>
    </w:r>
    <w:r w:rsidR="00333403" w:rsidRPr="00A0609C">
      <w:rPr>
        <w:rFonts w:cs="Arial"/>
        <w:sz w:val="18"/>
        <w:szCs w:val="20"/>
      </w:rPr>
      <w:t xml:space="preserve">Página </w:t>
    </w:r>
    <w:r w:rsidR="00333403" w:rsidRPr="00A0609C">
      <w:rPr>
        <w:rFonts w:cs="Arial"/>
        <w:sz w:val="18"/>
        <w:szCs w:val="20"/>
      </w:rPr>
      <w:fldChar w:fldCharType="begin"/>
    </w:r>
    <w:r w:rsidR="00333403" w:rsidRPr="00A0609C">
      <w:rPr>
        <w:rFonts w:cs="Arial"/>
        <w:sz w:val="18"/>
        <w:szCs w:val="20"/>
      </w:rPr>
      <w:instrText>PAGE   \* MERGEFORMAT</w:instrText>
    </w:r>
    <w:r w:rsidR="00333403" w:rsidRPr="00A0609C">
      <w:rPr>
        <w:rFonts w:cs="Arial"/>
        <w:sz w:val="18"/>
        <w:szCs w:val="20"/>
      </w:rPr>
      <w:fldChar w:fldCharType="separate"/>
    </w:r>
    <w:r w:rsidR="00836DC2">
      <w:rPr>
        <w:rFonts w:cs="Arial"/>
        <w:noProof/>
        <w:sz w:val="18"/>
        <w:szCs w:val="20"/>
      </w:rPr>
      <w:t>2</w:t>
    </w:r>
    <w:r w:rsidR="00333403" w:rsidRPr="00A0609C">
      <w:rPr>
        <w:rFonts w:cs="Arial"/>
        <w:sz w:val="18"/>
        <w:szCs w:val="20"/>
      </w:rPr>
      <w:fldChar w:fldCharType="end"/>
    </w:r>
    <w:r w:rsidR="00333403" w:rsidRPr="00A0609C">
      <w:rPr>
        <w:rFonts w:cs="Arial"/>
        <w:sz w:val="18"/>
        <w:szCs w:val="20"/>
      </w:rPr>
      <w:t xml:space="preserve"> de </w:t>
    </w:r>
    <w:r w:rsidR="00333403" w:rsidRPr="00A0609C">
      <w:rPr>
        <w:rFonts w:cs="Arial"/>
        <w:sz w:val="18"/>
        <w:szCs w:val="20"/>
      </w:rPr>
      <w:fldChar w:fldCharType="begin"/>
    </w:r>
    <w:r w:rsidR="00333403" w:rsidRPr="00A0609C">
      <w:rPr>
        <w:rFonts w:cs="Arial"/>
        <w:sz w:val="18"/>
        <w:szCs w:val="20"/>
      </w:rPr>
      <w:instrText xml:space="preserve"> NUMPAGES   \* MERGEFORMAT </w:instrText>
    </w:r>
    <w:r w:rsidR="00333403" w:rsidRPr="00A0609C">
      <w:rPr>
        <w:rFonts w:cs="Arial"/>
        <w:sz w:val="18"/>
        <w:szCs w:val="20"/>
      </w:rPr>
      <w:fldChar w:fldCharType="separate"/>
    </w:r>
    <w:r w:rsidR="00836DC2">
      <w:rPr>
        <w:rFonts w:cs="Arial"/>
        <w:noProof/>
        <w:sz w:val="18"/>
        <w:szCs w:val="20"/>
      </w:rPr>
      <w:t>4</w:t>
    </w:r>
    <w:r w:rsidR="00333403" w:rsidRPr="00A0609C">
      <w:rPr>
        <w:rFonts w:cs="Arial"/>
        <w:sz w:val="18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2811ED" w14:textId="690F2B4A" w:rsidR="00310EA6" w:rsidRDefault="00310EA6" w:rsidP="00310EA6">
    <w:pPr>
      <w:pStyle w:val="Rodap"/>
      <w:tabs>
        <w:tab w:val="clear" w:pos="4252"/>
        <w:tab w:val="center" w:pos="4820"/>
      </w:tabs>
    </w:pPr>
    <w:r>
      <w:tab/>
    </w:r>
    <w:r w:rsidRPr="00A0609C">
      <w:rPr>
        <w:rFonts w:cs="Arial"/>
        <w:sz w:val="18"/>
        <w:szCs w:val="24"/>
      </w:rPr>
      <w:t>Classificação da Informação –</w:t>
    </w:r>
    <w:r w:rsidRPr="00A0609C">
      <w:rPr>
        <w:rFonts w:cs="Arial"/>
        <w:sz w:val="14"/>
        <w:szCs w:val="20"/>
      </w:rPr>
      <w:t xml:space="preserve"> </w:t>
    </w:r>
    <w:r w:rsidRPr="00A0609C">
      <w:rPr>
        <w:rFonts w:cs="Arial"/>
        <w:sz w:val="18"/>
        <w:szCs w:val="20"/>
      </w:rPr>
      <w:fldChar w:fldCharType="begin"/>
    </w:r>
    <w:r w:rsidRPr="00A0609C">
      <w:rPr>
        <w:rFonts w:cs="Arial"/>
        <w:sz w:val="18"/>
        <w:szCs w:val="20"/>
      </w:rPr>
      <w:instrText xml:space="preserve"> DOCPROPERTY  Neomind.classificacaoInformacao.classificacao  \* MERGEFORMAT </w:instrText>
    </w:r>
    <w:r w:rsidRPr="00A0609C">
      <w:rPr>
        <w:rFonts w:cs="Arial"/>
        <w:sz w:val="18"/>
        <w:szCs w:val="20"/>
      </w:rPr>
      <w:fldChar w:fldCharType="separate"/>
    </w:r>
    <w:r w:rsidR="004968BB">
      <w:rPr>
        <w:rFonts w:cs="Arial"/>
        <w:sz w:val="18"/>
        <w:szCs w:val="20"/>
      </w:rPr>
      <w:t>[Classificação]</w:t>
    </w:r>
    <w:r w:rsidRPr="00A0609C">
      <w:rPr>
        <w:rFonts w:cs="Arial"/>
        <w:sz w:val="18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AFC4CC" w14:textId="77777777" w:rsidR="006B7D0F" w:rsidRDefault="006B7D0F" w:rsidP="00EE4A0D">
      <w:r>
        <w:separator/>
      </w:r>
    </w:p>
  </w:footnote>
  <w:footnote w:type="continuationSeparator" w:id="0">
    <w:p w14:paraId="4A21C8EC" w14:textId="77777777" w:rsidR="006B7D0F" w:rsidRDefault="006B7D0F" w:rsidP="00EE4A0D">
      <w:r>
        <w:continuationSeparator/>
      </w:r>
    </w:p>
  </w:footnote>
  <w:footnote w:type="continuationNotice" w:id="1">
    <w:p w14:paraId="037CFF5E" w14:textId="77777777" w:rsidR="006B7D0F" w:rsidRDefault="006B7D0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0BC873" w14:textId="77777777" w:rsidR="004736CD" w:rsidRDefault="004736CD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065" w:type="dxa"/>
      <w:jc w:val="center"/>
      <w:tblBorders>
        <w:top w:val="single" w:sz="4" w:space="0" w:color="008000"/>
        <w:left w:val="single" w:sz="4" w:space="0" w:color="008000"/>
        <w:bottom w:val="single" w:sz="4" w:space="0" w:color="008000"/>
        <w:right w:val="single" w:sz="4" w:space="0" w:color="008000"/>
        <w:insideH w:val="single" w:sz="4" w:space="0" w:color="008000"/>
        <w:insideV w:val="single" w:sz="4" w:space="0" w:color="008000"/>
      </w:tblBorders>
      <w:tblLook w:val="04A0" w:firstRow="1" w:lastRow="0" w:firstColumn="1" w:lastColumn="0" w:noHBand="0" w:noVBand="1"/>
    </w:tblPr>
    <w:tblGrid>
      <w:gridCol w:w="2547"/>
      <w:gridCol w:w="2551"/>
      <w:gridCol w:w="4967"/>
    </w:tblGrid>
    <w:tr w:rsidR="005F5610" w14:paraId="2EA9D9EE" w14:textId="77777777" w:rsidTr="00320D4A">
      <w:trPr>
        <w:trHeight w:val="794"/>
        <w:jc w:val="center"/>
      </w:trPr>
      <w:tc>
        <w:tcPr>
          <w:tcW w:w="2547" w:type="dxa"/>
          <w:vAlign w:val="center"/>
          <w:hideMark/>
        </w:tcPr>
        <w:p w14:paraId="22C98E42" w14:textId="654EBF74" w:rsidR="005F5610" w:rsidRDefault="000D72B2" w:rsidP="001C1AD2">
          <w:pPr>
            <w:jc w:val="center"/>
          </w:pPr>
          <w:r w:rsidRPr="00037FBC">
            <w:rPr>
              <w:noProof/>
              <w:lang w:eastAsia="pt-BR"/>
            </w:rPr>
            <w:drawing>
              <wp:inline distT="0" distB="0" distL="0" distR="0" wp14:anchorId="1913B77C" wp14:editId="2472CA91">
                <wp:extent cx="1095375" cy="270509"/>
                <wp:effectExtent l="0" t="0" r="0" b="0"/>
                <wp:docPr id="4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2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7475" cy="29572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1" w:type="dxa"/>
          <w:vAlign w:val="center"/>
          <w:hideMark/>
        </w:tcPr>
        <w:p w14:paraId="29633A7E" w14:textId="02656977" w:rsidR="005E246A" w:rsidRDefault="005E246A" w:rsidP="005F5610">
          <w:pPr>
            <w:jc w:val="center"/>
          </w:pPr>
          <w:r w:rsidRPr="007D69C4">
            <w:rPr>
              <w:b/>
              <w:sz w:val="20"/>
              <w:szCs w:val="20"/>
            </w:rPr>
            <w:fldChar w:fldCharType="begin"/>
          </w:r>
          <w:r w:rsidRPr="007D69C4">
            <w:rPr>
              <w:b/>
              <w:sz w:val="20"/>
              <w:szCs w:val="20"/>
            </w:rPr>
            <w:instrText xml:space="preserve"> DOCPROPERTY  Neomind.code  \* MERGEFORMAT </w:instrText>
          </w:r>
          <w:r w:rsidRPr="007D69C4">
            <w:rPr>
              <w:b/>
              <w:sz w:val="20"/>
              <w:szCs w:val="20"/>
            </w:rPr>
            <w:fldChar w:fldCharType="separate"/>
          </w:r>
          <w:r w:rsidR="004968BB">
            <w:rPr>
              <w:b/>
              <w:sz w:val="20"/>
              <w:szCs w:val="20"/>
            </w:rPr>
            <w:t>[Código do normativo]</w:t>
          </w:r>
          <w:r w:rsidRPr="007D69C4">
            <w:rPr>
              <w:b/>
              <w:sz w:val="20"/>
              <w:szCs w:val="20"/>
            </w:rPr>
            <w:fldChar w:fldCharType="end"/>
          </w:r>
        </w:p>
      </w:tc>
      <w:tc>
        <w:tcPr>
          <w:tcW w:w="4967" w:type="dxa"/>
          <w:vAlign w:val="center"/>
          <w:hideMark/>
        </w:tcPr>
        <w:p w14:paraId="5EC7B64F" w14:textId="0D4C294A" w:rsidR="005F5610" w:rsidRPr="007D69C4" w:rsidRDefault="00F300DB" w:rsidP="001B7449">
          <w:pPr>
            <w:jc w:val="center"/>
            <w:rPr>
              <w:b/>
            </w:rPr>
          </w:pPr>
          <w:r w:rsidRPr="007D69C4">
            <w:rPr>
              <w:b/>
              <w:sz w:val="20"/>
              <w:szCs w:val="20"/>
              <w:lang w:val="pt-PT"/>
            </w:rPr>
            <w:fldChar w:fldCharType="begin"/>
          </w:r>
          <w:r w:rsidRPr="007D69C4">
            <w:rPr>
              <w:b/>
              <w:sz w:val="20"/>
              <w:szCs w:val="20"/>
              <w:lang w:val="pt-PT"/>
            </w:rPr>
            <w:instrText xml:space="preserve"> DOCPROPERTY  Neomind.tipoNormativo  \* MERGEFORMAT </w:instrText>
          </w:r>
          <w:r w:rsidRPr="007D69C4">
            <w:rPr>
              <w:b/>
              <w:sz w:val="20"/>
              <w:szCs w:val="20"/>
              <w:lang w:val="pt-PT"/>
            </w:rPr>
            <w:fldChar w:fldCharType="separate"/>
          </w:r>
          <w:r w:rsidR="004968BB">
            <w:rPr>
              <w:b/>
              <w:sz w:val="20"/>
              <w:szCs w:val="20"/>
              <w:lang w:val="pt-PT"/>
            </w:rPr>
            <w:t>[Tipo do normativo]</w:t>
          </w:r>
          <w:r w:rsidRPr="007D69C4">
            <w:rPr>
              <w:b/>
              <w:sz w:val="20"/>
              <w:szCs w:val="20"/>
              <w:lang w:val="pt-PT"/>
            </w:rPr>
            <w:fldChar w:fldCharType="end"/>
          </w:r>
          <w:r w:rsidR="001B7449">
            <w:rPr>
              <w:b/>
              <w:sz w:val="20"/>
              <w:szCs w:val="20"/>
              <w:lang w:val="pt-PT"/>
            </w:rPr>
            <w:t xml:space="preserve"> – </w:t>
          </w:r>
          <w:r w:rsidR="005E246A" w:rsidRPr="007D69C4">
            <w:rPr>
              <w:b/>
              <w:sz w:val="20"/>
              <w:lang w:val="pt-PT"/>
            </w:rPr>
            <w:fldChar w:fldCharType="begin"/>
          </w:r>
          <w:r w:rsidR="005E246A" w:rsidRPr="007D69C4">
            <w:rPr>
              <w:b/>
              <w:sz w:val="20"/>
              <w:lang w:val="pt-PT"/>
            </w:rPr>
            <w:instrText xml:space="preserve"> DOCPROPERTY  Neomind.title  \* MERGEFORMAT </w:instrText>
          </w:r>
          <w:r w:rsidR="005E246A" w:rsidRPr="007D69C4">
            <w:rPr>
              <w:b/>
              <w:sz w:val="20"/>
              <w:lang w:val="pt-PT"/>
            </w:rPr>
            <w:fldChar w:fldCharType="separate"/>
          </w:r>
          <w:r w:rsidR="004968BB">
            <w:rPr>
              <w:b/>
              <w:sz w:val="20"/>
              <w:lang w:val="pt-PT"/>
            </w:rPr>
            <w:t>[Nome do normativo]</w:t>
          </w:r>
          <w:r w:rsidR="005E246A" w:rsidRPr="007D69C4">
            <w:rPr>
              <w:b/>
              <w:sz w:val="20"/>
              <w:lang w:val="pt-PT"/>
            </w:rPr>
            <w:fldChar w:fldCharType="end"/>
          </w:r>
        </w:p>
      </w:tc>
    </w:tr>
  </w:tbl>
  <w:p w14:paraId="29E970A4" w14:textId="77777777" w:rsidR="00EE4A0D" w:rsidRDefault="00EE4A0D" w:rsidP="000522D3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93B3F7" w14:textId="77777777" w:rsidR="004736CD" w:rsidRDefault="004736C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C0512D"/>
    <w:multiLevelType w:val="hybridMultilevel"/>
    <w:tmpl w:val="F314FD90"/>
    <w:lvl w:ilvl="0" w:tplc="0C5C617C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1" w15:restartNumberingAfterBreak="0">
    <w:nsid w:val="09000918"/>
    <w:multiLevelType w:val="multilevel"/>
    <w:tmpl w:val="3A6CC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2B10B02"/>
    <w:multiLevelType w:val="hybridMultilevel"/>
    <w:tmpl w:val="BBF08526"/>
    <w:lvl w:ilvl="0" w:tplc="A6D24F54">
      <w:start w:val="1"/>
      <w:numFmt w:val="bullet"/>
      <w:pStyle w:val="BulletsCorpo4"/>
      <w:lvlText w:val=""/>
      <w:lvlJc w:val="left"/>
      <w:pPr>
        <w:ind w:left="2988" w:hanging="357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BA06BC"/>
    <w:multiLevelType w:val="hybridMultilevel"/>
    <w:tmpl w:val="970E6052"/>
    <w:lvl w:ilvl="0" w:tplc="95821450">
      <w:start w:val="1"/>
      <w:numFmt w:val="bullet"/>
      <w:pStyle w:val="BulletsCorpo5"/>
      <w:lvlText w:val=""/>
      <w:lvlJc w:val="left"/>
      <w:pPr>
        <w:ind w:left="3158" w:hanging="357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792C4A"/>
    <w:multiLevelType w:val="hybridMultilevel"/>
    <w:tmpl w:val="653C4A1C"/>
    <w:lvl w:ilvl="0" w:tplc="3DB6016E">
      <w:start w:val="1"/>
      <w:numFmt w:val="bullet"/>
      <w:pStyle w:val="BulletsCorpo1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332B3917"/>
    <w:multiLevelType w:val="hybridMultilevel"/>
    <w:tmpl w:val="B2AE5E78"/>
    <w:lvl w:ilvl="0" w:tplc="0416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6" w15:restartNumberingAfterBreak="0">
    <w:nsid w:val="38432B5A"/>
    <w:multiLevelType w:val="multilevel"/>
    <w:tmpl w:val="B5087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91220A1"/>
    <w:multiLevelType w:val="multilevel"/>
    <w:tmpl w:val="85EE86B6"/>
    <w:lvl w:ilvl="0">
      <w:start w:val="1"/>
      <w:numFmt w:val="decimal"/>
      <w:lvlText w:val="%1."/>
      <w:lvlJc w:val="left"/>
      <w:pPr>
        <w:ind w:left="567" w:hanging="567"/>
      </w:pPr>
      <w:rPr>
        <w:rFonts w:ascii="Arial" w:hAnsi="Arial" w:hint="default"/>
        <w:b/>
        <w:caps w:val="0"/>
        <w:strike w:val="0"/>
        <w:dstrike w:val="0"/>
        <w:vanish w:val="0"/>
        <w:sz w:val="32"/>
        <w:vertAlign w:val="baseline"/>
      </w:rPr>
    </w:lvl>
    <w:lvl w:ilvl="1">
      <w:start w:val="1"/>
      <w:numFmt w:val="decimal"/>
      <w:lvlText w:val="%1.%2"/>
      <w:lvlJc w:val="left"/>
      <w:pPr>
        <w:ind w:left="1247" w:hanging="680"/>
      </w:pPr>
      <w:rPr>
        <w:rFonts w:ascii="Arial" w:hAnsi="Arial" w:hint="default"/>
        <w:b/>
        <w:i w:val="0"/>
        <w:caps w:val="0"/>
        <w:strike w:val="0"/>
        <w:dstrike w:val="0"/>
        <w:vanish w:val="0"/>
        <w:sz w:val="24"/>
        <w:vertAlign w:val="baseline"/>
      </w:rPr>
    </w:lvl>
    <w:lvl w:ilvl="2">
      <w:start w:val="1"/>
      <w:numFmt w:val="decimal"/>
      <w:lvlText w:val="%1.%2.%3"/>
      <w:lvlJc w:val="left"/>
      <w:pPr>
        <w:ind w:left="1985" w:hanging="738"/>
      </w:pPr>
      <w:rPr>
        <w:rFonts w:ascii="Arial" w:hAnsi="Arial" w:hint="default"/>
        <w:caps w:val="0"/>
        <w:strike w:val="0"/>
        <w:dstrike w:val="0"/>
        <w:vanish w:val="0"/>
        <w:sz w:val="24"/>
        <w:vertAlign w:val="baseline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42A30DF"/>
    <w:multiLevelType w:val="multilevel"/>
    <w:tmpl w:val="54AEF3A4"/>
    <w:lvl w:ilvl="0">
      <w:start w:val="1"/>
      <w:numFmt w:val="decimal"/>
      <w:pStyle w:val="Ttulo1"/>
      <w:lvlText w:val="%1."/>
      <w:lvlJc w:val="left"/>
      <w:pPr>
        <w:ind w:left="567" w:hanging="567"/>
      </w:pPr>
      <w:rPr>
        <w:rFonts w:ascii="Arial" w:hAnsi="Arial" w:hint="default"/>
        <w:b/>
        <w:caps w:val="0"/>
        <w:strike w:val="0"/>
        <w:dstrike w:val="0"/>
        <w:vanish w:val="0"/>
        <w:sz w:val="32"/>
        <w:vertAlign w:val="baseline"/>
      </w:rPr>
    </w:lvl>
    <w:lvl w:ilvl="1">
      <w:start w:val="1"/>
      <w:numFmt w:val="decimal"/>
      <w:pStyle w:val="Ttulo2"/>
      <w:lvlText w:val="%1.%2"/>
      <w:lvlJc w:val="left"/>
      <w:pPr>
        <w:ind w:left="1247" w:hanging="680"/>
      </w:pPr>
      <w:rPr>
        <w:rFonts w:ascii="Arial" w:hAnsi="Arial" w:hint="default"/>
        <w:b/>
        <w:i w:val="0"/>
        <w:caps w:val="0"/>
        <w:strike w:val="0"/>
        <w:dstrike w:val="0"/>
        <w:vanish w:val="0"/>
        <w:sz w:val="24"/>
        <w:vertAlign w:val="baseline"/>
      </w:rPr>
    </w:lvl>
    <w:lvl w:ilvl="2">
      <w:start w:val="1"/>
      <w:numFmt w:val="decimal"/>
      <w:pStyle w:val="Ttulo3"/>
      <w:lvlText w:val="%1.%2.%3"/>
      <w:lvlJc w:val="left"/>
      <w:pPr>
        <w:ind w:left="1985" w:hanging="738"/>
      </w:pPr>
      <w:rPr>
        <w:rFonts w:ascii="Arial" w:hAnsi="Arial" w:hint="default"/>
        <w:caps w:val="0"/>
        <w:strike w:val="0"/>
        <w:dstrike w:val="0"/>
        <w:vanish w:val="0"/>
        <w:sz w:val="24"/>
        <w:vertAlign w:val="baseline"/>
      </w:rPr>
    </w:lvl>
    <w:lvl w:ilvl="3">
      <w:start w:val="1"/>
      <w:numFmt w:val="decimal"/>
      <w:pStyle w:val="Ttulo4"/>
      <w:lvlText w:val="%1.%2.%3.%4"/>
      <w:lvlJc w:val="left"/>
      <w:pPr>
        <w:ind w:left="2268" w:hanging="1021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2438" w:hanging="1191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47990A0F"/>
    <w:multiLevelType w:val="hybridMultilevel"/>
    <w:tmpl w:val="18A49394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560C4A00"/>
    <w:multiLevelType w:val="hybridMultilevel"/>
    <w:tmpl w:val="D3447086"/>
    <w:lvl w:ilvl="0" w:tplc="28EA2732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1" w15:restartNumberingAfterBreak="0">
    <w:nsid w:val="5BF20C13"/>
    <w:multiLevelType w:val="hybridMultilevel"/>
    <w:tmpl w:val="0AF8313C"/>
    <w:lvl w:ilvl="0" w:tplc="041C1598">
      <w:start w:val="1"/>
      <w:numFmt w:val="bullet"/>
      <w:pStyle w:val="BulletsCorpo3"/>
      <w:lvlText w:val=""/>
      <w:lvlJc w:val="left"/>
      <w:pPr>
        <w:ind w:left="270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12" w15:restartNumberingAfterBreak="0">
    <w:nsid w:val="63DB0A3C"/>
    <w:multiLevelType w:val="multilevel"/>
    <w:tmpl w:val="8F02B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8C2161E"/>
    <w:multiLevelType w:val="hybridMultilevel"/>
    <w:tmpl w:val="690EDFAA"/>
    <w:lvl w:ilvl="0" w:tplc="1358921C">
      <w:start w:val="1"/>
      <w:numFmt w:val="bullet"/>
      <w:pStyle w:val="BulletsCorpo2"/>
      <w:lvlText w:val=""/>
      <w:lvlJc w:val="left"/>
      <w:pPr>
        <w:ind w:left="196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68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40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12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84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56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28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00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727" w:hanging="360"/>
      </w:pPr>
      <w:rPr>
        <w:rFonts w:ascii="Wingdings" w:hAnsi="Wingdings" w:hint="default"/>
      </w:rPr>
    </w:lvl>
  </w:abstractNum>
  <w:abstractNum w:abstractNumId="14" w15:restartNumberingAfterBreak="0">
    <w:nsid w:val="71912339"/>
    <w:multiLevelType w:val="multilevel"/>
    <w:tmpl w:val="E7261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97529927">
    <w:abstractNumId w:val="7"/>
  </w:num>
  <w:num w:numId="2" w16cid:durableId="2018341556">
    <w:abstractNumId w:val="7"/>
  </w:num>
  <w:num w:numId="3" w16cid:durableId="1636643251">
    <w:abstractNumId w:val="7"/>
  </w:num>
  <w:num w:numId="4" w16cid:durableId="2035036725">
    <w:abstractNumId w:val="4"/>
  </w:num>
  <w:num w:numId="5" w16cid:durableId="1078481800">
    <w:abstractNumId w:val="13"/>
  </w:num>
  <w:num w:numId="6" w16cid:durableId="73090346">
    <w:abstractNumId w:val="11"/>
  </w:num>
  <w:num w:numId="7" w16cid:durableId="1672760722">
    <w:abstractNumId w:val="0"/>
  </w:num>
  <w:num w:numId="8" w16cid:durableId="768281274">
    <w:abstractNumId w:val="8"/>
  </w:num>
  <w:num w:numId="9" w16cid:durableId="24333843">
    <w:abstractNumId w:val="8"/>
  </w:num>
  <w:num w:numId="10" w16cid:durableId="1086149025">
    <w:abstractNumId w:val="4"/>
  </w:num>
  <w:num w:numId="11" w16cid:durableId="859196399">
    <w:abstractNumId w:val="13"/>
  </w:num>
  <w:num w:numId="12" w16cid:durableId="1789008595">
    <w:abstractNumId w:val="11"/>
  </w:num>
  <w:num w:numId="13" w16cid:durableId="2116442242">
    <w:abstractNumId w:val="2"/>
  </w:num>
  <w:num w:numId="14" w16cid:durableId="466749097">
    <w:abstractNumId w:val="3"/>
  </w:num>
  <w:num w:numId="15" w16cid:durableId="2106682993">
    <w:abstractNumId w:val="8"/>
  </w:num>
  <w:num w:numId="16" w16cid:durableId="156265283">
    <w:abstractNumId w:val="8"/>
  </w:num>
  <w:num w:numId="17" w16cid:durableId="1458647027">
    <w:abstractNumId w:val="8"/>
  </w:num>
  <w:num w:numId="18" w16cid:durableId="199172020">
    <w:abstractNumId w:val="8"/>
  </w:num>
  <w:num w:numId="19" w16cid:durableId="1538083161">
    <w:abstractNumId w:val="8"/>
  </w:num>
  <w:num w:numId="20" w16cid:durableId="713650749">
    <w:abstractNumId w:val="8"/>
  </w:num>
  <w:num w:numId="21" w16cid:durableId="2095205161">
    <w:abstractNumId w:val="5"/>
  </w:num>
  <w:num w:numId="22" w16cid:durableId="429087581">
    <w:abstractNumId w:val="10"/>
  </w:num>
  <w:num w:numId="23" w16cid:durableId="1204749129">
    <w:abstractNumId w:val="12"/>
  </w:num>
  <w:num w:numId="24" w16cid:durableId="1902595171">
    <w:abstractNumId w:val="9"/>
  </w:num>
  <w:num w:numId="25" w16cid:durableId="2116778373">
    <w:abstractNumId w:val="6"/>
  </w:num>
  <w:num w:numId="26" w16cid:durableId="687171293">
    <w:abstractNumId w:val="14"/>
  </w:num>
  <w:num w:numId="27" w16cid:durableId="6271295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ocumentProtection w:edit="comments" w:formatting="1" w:enforcement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AMO_XmlVersion" w:val="Empty"/>
  </w:docVars>
  <w:rsids>
    <w:rsidRoot w:val="003D1405"/>
    <w:rsid w:val="000024F6"/>
    <w:rsid w:val="00003859"/>
    <w:rsid w:val="00003DD4"/>
    <w:rsid w:val="000068A3"/>
    <w:rsid w:val="000136DE"/>
    <w:rsid w:val="00013FE6"/>
    <w:rsid w:val="000148D0"/>
    <w:rsid w:val="00014A24"/>
    <w:rsid w:val="00020BB6"/>
    <w:rsid w:val="00023637"/>
    <w:rsid w:val="00025DE5"/>
    <w:rsid w:val="00026F20"/>
    <w:rsid w:val="00031617"/>
    <w:rsid w:val="00033E36"/>
    <w:rsid w:val="00035960"/>
    <w:rsid w:val="00040290"/>
    <w:rsid w:val="000403B6"/>
    <w:rsid w:val="00040AAF"/>
    <w:rsid w:val="0004693B"/>
    <w:rsid w:val="00046A16"/>
    <w:rsid w:val="000473AE"/>
    <w:rsid w:val="00047446"/>
    <w:rsid w:val="00051F78"/>
    <w:rsid w:val="000522D3"/>
    <w:rsid w:val="000536E8"/>
    <w:rsid w:val="00055175"/>
    <w:rsid w:val="00060F59"/>
    <w:rsid w:val="0006121B"/>
    <w:rsid w:val="00062483"/>
    <w:rsid w:val="000624D5"/>
    <w:rsid w:val="00062BC0"/>
    <w:rsid w:val="00063D73"/>
    <w:rsid w:val="00064989"/>
    <w:rsid w:val="00064BDF"/>
    <w:rsid w:val="00067B1B"/>
    <w:rsid w:val="00071B52"/>
    <w:rsid w:val="000747AA"/>
    <w:rsid w:val="000749CF"/>
    <w:rsid w:val="00086912"/>
    <w:rsid w:val="00090F93"/>
    <w:rsid w:val="0009118B"/>
    <w:rsid w:val="000911BE"/>
    <w:rsid w:val="000979B7"/>
    <w:rsid w:val="00097B8F"/>
    <w:rsid w:val="000A020F"/>
    <w:rsid w:val="000A0CD1"/>
    <w:rsid w:val="000A470F"/>
    <w:rsid w:val="000A5AFF"/>
    <w:rsid w:val="000A706F"/>
    <w:rsid w:val="000A74B7"/>
    <w:rsid w:val="000B04F5"/>
    <w:rsid w:val="000B23DB"/>
    <w:rsid w:val="000B3567"/>
    <w:rsid w:val="000B3587"/>
    <w:rsid w:val="000B3A7E"/>
    <w:rsid w:val="000B4BA8"/>
    <w:rsid w:val="000B572A"/>
    <w:rsid w:val="000B60B8"/>
    <w:rsid w:val="000C2727"/>
    <w:rsid w:val="000C595D"/>
    <w:rsid w:val="000C6D92"/>
    <w:rsid w:val="000C738C"/>
    <w:rsid w:val="000D72B2"/>
    <w:rsid w:val="000D7D3A"/>
    <w:rsid w:val="000E059F"/>
    <w:rsid w:val="000E1EDD"/>
    <w:rsid w:val="000E254D"/>
    <w:rsid w:val="000E43E6"/>
    <w:rsid w:val="000E4A64"/>
    <w:rsid w:val="000F0096"/>
    <w:rsid w:val="000F0107"/>
    <w:rsid w:val="000F423D"/>
    <w:rsid w:val="000F5BDC"/>
    <w:rsid w:val="000F6679"/>
    <w:rsid w:val="000F6A57"/>
    <w:rsid w:val="001004C9"/>
    <w:rsid w:val="00101777"/>
    <w:rsid w:val="0010281C"/>
    <w:rsid w:val="00105E93"/>
    <w:rsid w:val="00107505"/>
    <w:rsid w:val="0011577D"/>
    <w:rsid w:val="00116782"/>
    <w:rsid w:val="0011739F"/>
    <w:rsid w:val="00117607"/>
    <w:rsid w:val="0012140E"/>
    <w:rsid w:val="00122C69"/>
    <w:rsid w:val="001252EF"/>
    <w:rsid w:val="00125B7B"/>
    <w:rsid w:val="00126686"/>
    <w:rsid w:val="001276A3"/>
    <w:rsid w:val="00130D70"/>
    <w:rsid w:val="00131D48"/>
    <w:rsid w:val="00134338"/>
    <w:rsid w:val="00136AA5"/>
    <w:rsid w:val="00151A89"/>
    <w:rsid w:val="00154224"/>
    <w:rsid w:val="001543EC"/>
    <w:rsid w:val="001547E0"/>
    <w:rsid w:val="00156E68"/>
    <w:rsid w:val="00157CD0"/>
    <w:rsid w:val="00164F25"/>
    <w:rsid w:val="00172195"/>
    <w:rsid w:val="00172BFE"/>
    <w:rsid w:val="00174FA2"/>
    <w:rsid w:val="0017577D"/>
    <w:rsid w:val="00176D26"/>
    <w:rsid w:val="001803C2"/>
    <w:rsid w:val="0018164B"/>
    <w:rsid w:val="0018238F"/>
    <w:rsid w:val="0018420D"/>
    <w:rsid w:val="00184A85"/>
    <w:rsid w:val="00185326"/>
    <w:rsid w:val="0018605B"/>
    <w:rsid w:val="00190247"/>
    <w:rsid w:val="0019133C"/>
    <w:rsid w:val="0019193B"/>
    <w:rsid w:val="001937DA"/>
    <w:rsid w:val="00194215"/>
    <w:rsid w:val="001A139E"/>
    <w:rsid w:val="001A2F5F"/>
    <w:rsid w:val="001A3799"/>
    <w:rsid w:val="001A49D4"/>
    <w:rsid w:val="001A59A0"/>
    <w:rsid w:val="001A65B8"/>
    <w:rsid w:val="001B3209"/>
    <w:rsid w:val="001B4752"/>
    <w:rsid w:val="001B61D7"/>
    <w:rsid w:val="001B6CD1"/>
    <w:rsid w:val="001B7449"/>
    <w:rsid w:val="001B78F6"/>
    <w:rsid w:val="001B79C4"/>
    <w:rsid w:val="001C109C"/>
    <w:rsid w:val="001C1752"/>
    <w:rsid w:val="001C1AD2"/>
    <w:rsid w:val="001C2FA1"/>
    <w:rsid w:val="001C4066"/>
    <w:rsid w:val="001C6296"/>
    <w:rsid w:val="001C72AA"/>
    <w:rsid w:val="001C7EE5"/>
    <w:rsid w:val="001D1686"/>
    <w:rsid w:val="001D3DBA"/>
    <w:rsid w:val="001D40FD"/>
    <w:rsid w:val="001D6E1F"/>
    <w:rsid w:val="001E48E5"/>
    <w:rsid w:val="001E7D3A"/>
    <w:rsid w:val="001E7FC6"/>
    <w:rsid w:val="001F0411"/>
    <w:rsid w:val="001F0523"/>
    <w:rsid w:val="001F3BFC"/>
    <w:rsid w:val="001F4E9E"/>
    <w:rsid w:val="00201F64"/>
    <w:rsid w:val="00201F6B"/>
    <w:rsid w:val="00206498"/>
    <w:rsid w:val="00211B9E"/>
    <w:rsid w:val="00212E64"/>
    <w:rsid w:val="00215DC5"/>
    <w:rsid w:val="00217D5E"/>
    <w:rsid w:val="00220599"/>
    <w:rsid w:val="002220D7"/>
    <w:rsid w:val="00222A06"/>
    <w:rsid w:val="00222D5F"/>
    <w:rsid w:val="00223268"/>
    <w:rsid w:val="00224043"/>
    <w:rsid w:val="002246C8"/>
    <w:rsid w:val="0024301B"/>
    <w:rsid w:val="0024400F"/>
    <w:rsid w:val="00245021"/>
    <w:rsid w:val="00245B65"/>
    <w:rsid w:val="00245FB6"/>
    <w:rsid w:val="00247411"/>
    <w:rsid w:val="00250C33"/>
    <w:rsid w:val="00253E5B"/>
    <w:rsid w:val="00257E63"/>
    <w:rsid w:val="00262CA7"/>
    <w:rsid w:val="00266567"/>
    <w:rsid w:val="002668F8"/>
    <w:rsid w:val="00267DAB"/>
    <w:rsid w:val="00270285"/>
    <w:rsid w:val="0027405A"/>
    <w:rsid w:val="00274576"/>
    <w:rsid w:val="0027548D"/>
    <w:rsid w:val="00275C55"/>
    <w:rsid w:val="00276651"/>
    <w:rsid w:val="00277A5D"/>
    <w:rsid w:val="00282922"/>
    <w:rsid w:val="00283998"/>
    <w:rsid w:val="00284ABD"/>
    <w:rsid w:val="00286746"/>
    <w:rsid w:val="00287821"/>
    <w:rsid w:val="00290356"/>
    <w:rsid w:val="002903C6"/>
    <w:rsid w:val="00290E41"/>
    <w:rsid w:val="00291375"/>
    <w:rsid w:val="00291456"/>
    <w:rsid w:val="002920A9"/>
    <w:rsid w:val="00296D59"/>
    <w:rsid w:val="002A086A"/>
    <w:rsid w:val="002A0DFA"/>
    <w:rsid w:val="002A51D4"/>
    <w:rsid w:val="002A588D"/>
    <w:rsid w:val="002A5900"/>
    <w:rsid w:val="002A738E"/>
    <w:rsid w:val="002B1AB3"/>
    <w:rsid w:val="002B2517"/>
    <w:rsid w:val="002B2760"/>
    <w:rsid w:val="002B326D"/>
    <w:rsid w:val="002B4C63"/>
    <w:rsid w:val="002B6BFD"/>
    <w:rsid w:val="002C0101"/>
    <w:rsid w:val="002C2D91"/>
    <w:rsid w:val="002C35B3"/>
    <w:rsid w:val="002C4D92"/>
    <w:rsid w:val="002C6A2E"/>
    <w:rsid w:val="002C6C41"/>
    <w:rsid w:val="002D05B4"/>
    <w:rsid w:val="002D07DA"/>
    <w:rsid w:val="002D1300"/>
    <w:rsid w:val="002D1D67"/>
    <w:rsid w:val="002D61AB"/>
    <w:rsid w:val="002D65F1"/>
    <w:rsid w:val="002D6B71"/>
    <w:rsid w:val="002D7A8D"/>
    <w:rsid w:val="002E04EF"/>
    <w:rsid w:val="002E1D1E"/>
    <w:rsid w:val="002F250B"/>
    <w:rsid w:val="002F2573"/>
    <w:rsid w:val="002F25E6"/>
    <w:rsid w:val="002F2892"/>
    <w:rsid w:val="002F2BF4"/>
    <w:rsid w:val="002F4D05"/>
    <w:rsid w:val="002F56E6"/>
    <w:rsid w:val="002F5F59"/>
    <w:rsid w:val="00304CD2"/>
    <w:rsid w:val="00305B83"/>
    <w:rsid w:val="0030677C"/>
    <w:rsid w:val="0031077F"/>
    <w:rsid w:val="00310EA6"/>
    <w:rsid w:val="00314694"/>
    <w:rsid w:val="0031540D"/>
    <w:rsid w:val="00316515"/>
    <w:rsid w:val="00316F73"/>
    <w:rsid w:val="00320D4A"/>
    <w:rsid w:val="00321C49"/>
    <w:rsid w:val="00323109"/>
    <w:rsid w:val="003238C5"/>
    <w:rsid w:val="00332912"/>
    <w:rsid w:val="00332FEF"/>
    <w:rsid w:val="00333403"/>
    <w:rsid w:val="003339B3"/>
    <w:rsid w:val="00336AE3"/>
    <w:rsid w:val="003406DD"/>
    <w:rsid w:val="0034415F"/>
    <w:rsid w:val="00346992"/>
    <w:rsid w:val="003519F0"/>
    <w:rsid w:val="0035352E"/>
    <w:rsid w:val="00353CFB"/>
    <w:rsid w:val="00357971"/>
    <w:rsid w:val="003579FA"/>
    <w:rsid w:val="003626A8"/>
    <w:rsid w:val="00364F75"/>
    <w:rsid w:val="00367D28"/>
    <w:rsid w:val="003730E3"/>
    <w:rsid w:val="0037318B"/>
    <w:rsid w:val="00373342"/>
    <w:rsid w:val="00373348"/>
    <w:rsid w:val="003736E1"/>
    <w:rsid w:val="00380106"/>
    <w:rsid w:val="003833AB"/>
    <w:rsid w:val="00387663"/>
    <w:rsid w:val="00392C9C"/>
    <w:rsid w:val="00392ED9"/>
    <w:rsid w:val="00392FCF"/>
    <w:rsid w:val="00396B87"/>
    <w:rsid w:val="00397318"/>
    <w:rsid w:val="003A0A33"/>
    <w:rsid w:val="003A29F1"/>
    <w:rsid w:val="003A5672"/>
    <w:rsid w:val="003A5D6A"/>
    <w:rsid w:val="003B1097"/>
    <w:rsid w:val="003B18B7"/>
    <w:rsid w:val="003B3238"/>
    <w:rsid w:val="003B3A4B"/>
    <w:rsid w:val="003B4C32"/>
    <w:rsid w:val="003B4D26"/>
    <w:rsid w:val="003C18CA"/>
    <w:rsid w:val="003C40F0"/>
    <w:rsid w:val="003C7196"/>
    <w:rsid w:val="003C74B9"/>
    <w:rsid w:val="003D0F71"/>
    <w:rsid w:val="003D1405"/>
    <w:rsid w:val="003D35B5"/>
    <w:rsid w:val="003D413A"/>
    <w:rsid w:val="003D72D2"/>
    <w:rsid w:val="003E214F"/>
    <w:rsid w:val="003E23C1"/>
    <w:rsid w:val="003E5308"/>
    <w:rsid w:val="003F0A54"/>
    <w:rsid w:val="003F0CF7"/>
    <w:rsid w:val="003F1379"/>
    <w:rsid w:val="003F1574"/>
    <w:rsid w:val="003F1CB1"/>
    <w:rsid w:val="003F3022"/>
    <w:rsid w:val="003F3820"/>
    <w:rsid w:val="003F40F9"/>
    <w:rsid w:val="003F4DDA"/>
    <w:rsid w:val="003F5815"/>
    <w:rsid w:val="003F73F9"/>
    <w:rsid w:val="003F7D1C"/>
    <w:rsid w:val="00400435"/>
    <w:rsid w:val="00403764"/>
    <w:rsid w:val="0040449C"/>
    <w:rsid w:val="004063F2"/>
    <w:rsid w:val="004064BD"/>
    <w:rsid w:val="00406E6D"/>
    <w:rsid w:val="004131A7"/>
    <w:rsid w:val="00414EFA"/>
    <w:rsid w:val="0041786F"/>
    <w:rsid w:val="0042143F"/>
    <w:rsid w:val="004222B2"/>
    <w:rsid w:val="00424D51"/>
    <w:rsid w:val="00432902"/>
    <w:rsid w:val="00435F4A"/>
    <w:rsid w:val="00440A16"/>
    <w:rsid w:val="00441D35"/>
    <w:rsid w:val="00442A04"/>
    <w:rsid w:val="00445435"/>
    <w:rsid w:val="004501EF"/>
    <w:rsid w:val="00451ED0"/>
    <w:rsid w:val="00452534"/>
    <w:rsid w:val="00452C89"/>
    <w:rsid w:val="00462FDB"/>
    <w:rsid w:val="004664D0"/>
    <w:rsid w:val="00466D0F"/>
    <w:rsid w:val="004736CD"/>
    <w:rsid w:val="00477857"/>
    <w:rsid w:val="004803ED"/>
    <w:rsid w:val="0048099D"/>
    <w:rsid w:val="004809E7"/>
    <w:rsid w:val="00480B88"/>
    <w:rsid w:val="004850F1"/>
    <w:rsid w:val="00487CC6"/>
    <w:rsid w:val="004922E7"/>
    <w:rsid w:val="00493E9C"/>
    <w:rsid w:val="00494812"/>
    <w:rsid w:val="004968BB"/>
    <w:rsid w:val="004A321C"/>
    <w:rsid w:val="004A4988"/>
    <w:rsid w:val="004A752C"/>
    <w:rsid w:val="004B1BF0"/>
    <w:rsid w:val="004B6649"/>
    <w:rsid w:val="004B7A2A"/>
    <w:rsid w:val="004B7EC8"/>
    <w:rsid w:val="004C13B9"/>
    <w:rsid w:val="004C4DDB"/>
    <w:rsid w:val="004C55C0"/>
    <w:rsid w:val="004D3C9C"/>
    <w:rsid w:val="004E1308"/>
    <w:rsid w:val="004E28B9"/>
    <w:rsid w:val="004F0849"/>
    <w:rsid w:val="004F0CEA"/>
    <w:rsid w:val="004F1AA6"/>
    <w:rsid w:val="004F4C44"/>
    <w:rsid w:val="00501D41"/>
    <w:rsid w:val="00502CBF"/>
    <w:rsid w:val="005030D5"/>
    <w:rsid w:val="00506A08"/>
    <w:rsid w:val="00506E5E"/>
    <w:rsid w:val="00512354"/>
    <w:rsid w:val="005134F0"/>
    <w:rsid w:val="0051366F"/>
    <w:rsid w:val="00513C32"/>
    <w:rsid w:val="00514347"/>
    <w:rsid w:val="00514C39"/>
    <w:rsid w:val="005154C5"/>
    <w:rsid w:val="00515D3E"/>
    <w:rsid w:val="00520C1E"/>
    <w:rsid w:val="00521E1F"/>
    <w:rsid w:val="005223AF"/>
    <w:rsid w:val="005242AB"/>
    <w:rsid w:val="0052659B"/>
    <w:rsid w:val="0053111F"/>
    <w:rsid w:val="00532917"/>
    <w:rsid w:val="00532E3F"/>
    <w:rsid w:val="00536426"/>
    <w:rsid w:val="00542216"/>
    <w:rsid w:val="00542935"/>
    <w:rsid w:val="005433BF"/>
    <w:rsid w:val="005470C8"/>
    <w:rsid w:val="00547515"/>
    <w:rsid w:val="00551764"/>
    <w:rsid w:val="00552C5A"/>
    <w:rsid w:val="00555243"/>
    <w:rsid w:val="00555717"/>
    <w:rsid w:val="005627B0"/>
    <w:rsid w:val="00562E1C"/>
    <w:rsid w:val="0056429D"/>
    <w:rsid w:val="00564B56"/>
    <w:rsid w:val="00565451"/>
    <w:rsid w:val="005677F5"/>
    <w:rsid w:val="005701C8"/>
    <w:rsid w:val="00580768"/>
    <w:rsid w:val="00584CA0"/>
    <w:rsid w:val="00586496"/>
    <w:rsid w:val="00587CC8"/>
    <w:rsid w:val="0059004D"/>
    <w:rsid w:val="00592272"/>
    <w:rsid w:val="005960A1"/>
    <w:rsid w:val="005A0F57"/>
    <w:rsid w:val="005A42D2"/>
    <w:rsid w:val="005A518B"/>
    <w:rsid w:val="005A6ADB"/>
    <w:rsid w:val="005A6F9C"/>
    <w:rsid w:val="005A7B26"/>
    <w:rsid w:val="005B4DD9"/>
    <w:rsid w:val="005C1C1C"/>
    <w:rsid w:val="005C3347"/>
    <w:rsid w:val="005C47C2"/>
    <w:rsid w:val="005C68E0"/>
    <w:rsid w:val="005D0882"/>
    <w:rsid w:val="005D0B30"/>
    <w:rsid w:val="005D1AF4"/>
    <w:rsid w:val="005D4268"/>
    <w:rsid w:val="005D6206"/>
    <w:rsid w:val="005E10C4"/>
    <w:rsid w:val="005E246A"/>
    <w:rsid w:val="005E4535"/>
    <w:rsid w:val="005E6D74"/>
    <w:rsid w:val="005E6EFE"/>
    <w:rsid w:val="005F0EDF"/>
    <w:rsid w:val="005F258A"/>
    <w:rsid w:val="005F25C0"/>
    <w:rsid w:val="005F2C58"/>
    <w:rsid w:val="005F5610"/>
    <w:rsid w:val="00600311"/>
    <w:rsid w:val="0060143C"/>
    <w:rsid w:val="006033C8"/>
    <w:rsid w:val="0060416E"/>
    <w:rsid w:val="00606509"/>
    <w:rsid w:val="00606BFB"/>
    <w:rsid w:val="006137C6"/>
    <w:rsid w:val="00613AFF"/>
    <w:rsid w:val="006166BC"/>
    <w:rsid w:val="006232B5"/>
    <w:rsid w:val="00623689"/>
    <w:rsid w:val="00623983"/>
    <w:rsid w:val="006259C8"/>
    <w:rsid w:val="00625CD6"/>
    <w:rsid w:val="00626178"/>
    <w:rsid w:val="0062667F"/>
    <w:rsid w:val="00630088"/>
    <w:rsid w:val="006309CA"/>
    <w:rsid w:val="0063196A"/>
    <w:rsid w:val="00632A60"/>
    <w:rsid w:val="00635DD9"/>
    <w:rsid w:val="00636DB0"/>
    <w:rsid w:val="006403C3"/>
    <w:rsid w:val="00642685"/>
    <w:rsid w:val="00644490"/>
    <w:rsid w:val="006453DF"/>
    <w:rsid w:val="00646D10"/>
    <w:rsid w:val="00647546"/>
    <w:rsid w:val="006502E3"/>
    <w:rsid w:val="006503FE"/>
    <w:rsid w:val="00650ABA"/>
    <w:rsid w:val="006511B2"/>
    <w:rsid w:val="00651E58"/>
    <w:rsid w:val="00651F91"/>
    <w:rsid w:val="00652008"/>
    <w:rsid w:val="00656857"/>
    <w:rsid w:val="00656D74"/>
    <w:rsid w:val="006612CC"/>
    <w:rsid w:val="00664795"/>
    <w:rsid w:val="00664F72"/>
    <w:rsid w:val="00665197"/>
    <w:rsid w:val="00667FC6"/>
    <w:rsid w:val="0067151C"/>
    <w:rsid w:val="00671EA4"/>
    <w:rsid w:val="0067297C"/>
    <w:rsid w:val="00675C51"/>
    <w:rsid w:val="00677CAC"/>
    <w:rsid w:val="00681C03"/>
    <w:rsid w:val="006837C2"/>
    <w:rsid w:val="00683E3A"/>
    <w:rsid w:val="00691D31"/>
    <w:rsid w:val="00692B1D"/>
    <w:rsid w:val="00693BEB"/>
    <w:rsid w:val="00694803"/>
    <w:rsid w:val="0069539A"/>
    <w:rsid w:val="00696492"/>
    <w:rsid w:val="00697551"/>
    <w:rsid w:val="006A099A"/>
    <w:rsid w:val="006A32C4"/>
    <w:rsid w:val="006A5117"/>
    <w:rsid w:val="006A5C3A"/>
    <w:rsid w:val="006B35C6"/>
    <w:rsid w:val="006B5BB6"/>
    <w:rsid w:val="006B6795"/>
    <w:rsid w:val="006B701C"/>
    <w:rsid w:val="006B7D0F"/>
    <w:rsid w:val="006C013A"/>
    <w:rsid w:val="006C0D85"/>
    <w:rsid w:val="006C13CB"/>
    <w:rsid w:val="006C25E4"/>
    <w:rsid w:val="006C5E0E"/>
    <w:rsid w:val="006C6C81"/>
    <w:rsid w:val="006C6CCA"/>
    <w:rsid w:val="006C7F71"/>
    <w:rsid w:val="006D2228"/>
    <w:rsid w:val="006D54AE"/>
    <w:rsid w:val="006D5DBE"/>
    <w:rsid w:val="006E06F6"/>
    <w:rsid w:val="006E0A92"/>
    <w:rsid w:val="006E12DC"/>
    <w:rsid w:val="006E5A4A"/>
    <w:rsid w:val="006E63C5"/>
    <w:rsid w:val="006E7912"/>
    <w:rsid w:val="006E7BBE"/>
    <w:rsid w:val="006F1D57"/>
    <w:rsid w:val="0070290E"/>
    <w:rsid w:val="00703E00"/>
    <w:rsid w:val="00703F6D"/>
    <w:rsid w:val="00705A12"/>
    <w:rsid w:val="00706E19"/>
    <w:rsid w:val="00711472"/>
    <w:rsid w:val="00713A09"/>
    <w:rsid w:val="00713D37"/>
    <w:rsid w:val="0071438B"/>
    <w:rsid w:val="00714580"/>
    <w:rsid w:val="00714E9F"/>
    <w:rsid w:val="00723332"/>
    <w:rsid w:val="00724DEE"/>
    <w:rsid w:val="007261E8"/>
    <w:rsid w:val="0073033C"/>
    <w:rsid w:val="00731C8D"/>
    <w:rsid w:val="00732B3A"/>
    <w:rsid w:val="00733EAB"/>
    <w:rsid w:val="007372A7"/>
    <w:rsid w:val="00740045"/>
    <w:rsid w:val="00742F4E"/>
    <w:rsid w:val="007435AC"/>
    <w:rsid w:val="00745504"/>
    <w:rsid w:val="00750145"/>
    <w:rsid w:val="007501B4"/>
    <w:rsid w:val="0075358C"/>
    <w:rsid w:val="00755873"/>
    <w:rsid w:val="00756C5C"/>
    <w:rsid w:val="00760BA0"/>
    <w:rsid w:val="00763875"/>
    <w:rsid w:val="007677AF"/>
    <w:rsid w:val="007704C6"/>
    <w:rsid w:val="00770B6B"/>
    <w:rsid w:val="00771D32"/>
    <w:rsid w:val="00772730"/>
    <w:rsid w:val="007735E7"/>
    <w:rsid w:val="007771BE"/>
    <w:rsid w:val="007802B0"/>
    <w:rsid w:val="007835ED"/>
    <w:rsid w:val="007850DF"/>
    <w:rsid w:val="00785D72"/>
    <w:rsid w:val="007867A3"/>
    <w:rsid w:val="007870FB"/>
    <w:rsid w:val="00791EC5"/>
    <w:rsid w:val="00791F79"/>
    <w:rsid w:val="007A1D31"/>
    <w:rsid w:val="007A20E3"/>
    <w:rsid w:val="007A480E"/>
    <w:rsid w:val="007B1B26"/>
    <w:rsid w:val="007B30BC"/>
    <w:rsid w:val="007B48C8"/>
    <w:rsid w:val="007B50C6"/>
    <w:rsid w:val="007B57F8"/>
    <w:rsid w:val="007B6F5C"/>
    <w:rsid w:val="007C4194"/>
    <w:rsid w:val="007D0E74"/>
    <w:rsid w:val="007D16E4"/>
    <w:rsid w:val="007D69C4"/>
    <w:rsid w:val="007E635F"/>
    <w:rsid w:val="007E6CB9"/>
    <w:rsid w:val="007E78D1"/>
    <w:rsid w:val="007E7945"/>
    <w:rsid w:val="007F0010"/>
    <w:rsid w:val="008031A8"/>
    <w:rsid w:val="00804AA5"/>
    <w:rsid w:val="00804E6A"/>
    <w:rsid w:val="008061AC"/>
    <w:rsid w:val="0081196A"/>
    <w:rsid w:val="008136DF"/>
    <w:rsid w:val="00813778"/>
    <w:rsid w:val="00821C07"/>
    <w:rsid w:val="00824DCB"/>
    <w:rsid w:val="00831CCE"/>
    <w:rsid w:val="00836B48"/>
    <w:rsid w:val="00836DC2"/>
    <w:rsid w:val="00840E60"/>
    <w:rsid w:val="008415EE"/>
    <w:rsid w:val="00843D8B"/>
    <w:rsid w:val="008468ED"/>
    <w:rsid w:val="00847B97"/>
    <w:rsid w:val="00850118"/>
    <w:rsid w:val="00852275"/>
    <w:rsid w:val="008523B4"/>
    <w:rsid w:val="00853115"/>
    <w:rsid w:val="00861688"/>
    <w:rsid w:val="0086395B"/>
    <w:rsid w:val="00864A7C"/>
    <w:rsid w:val="008656C7"/>
    <w:rsid w:val="0087189D"/>
    <w:rsid w:val="008803DC"/>
    <w:rsid w:val="00881725"/>
    <w:rsid w:val="008824DF"/>
    <w:rsid w:val="008836E6"/>
    <w:rsid w:val="00886E3C"/>
    <w:rsid w:val="00887D12"/>
    <w:rsid w:val="00891E50"/>
    <w:rsid w:val="0089537F"/>
    <w:rsid w:val="008A214C"/>
    <w:rsid w:val="008A48E3"/>
    <w:rsid w:val="008A6132"/>
    <w:rsid w:val="008A7265"/>
    <w:rsid w:val="008B0D87"/>
    <w:rsid w:val="008B493D"/>
    <w:rsid w:val="008B4D97"/>
    <w:rsid w:val="008B6EB0"/>
    <w:rsid w:val="008C1953"/>
    <w:rsid w:val="008C5381"/>
    <w:rsid w:val="008C629B"/>
    <w:rsid w:val="008C7857"/>
    <w:rsid w:val="008D08A6"/>
    <w:rsid w:val="008D1563"/>
    <w:rsid w:val="008D49CA"/>
    <w:rsid w:val="008D6203"/>
    <w:rsid w:val="008D661B"/>
    <w:rsid w:val="008D69CE"/>
    <w:rsid w:val="008D72CF"/>
    <w:rsid w:val="008E1F98"/>
    <w:rsid w:val="008E3D05"/>
    <w:rsid w:val="008E4AE8"/>
    <w:rsid w:val="008E7A1C"/>
    <w:rsid w:val="008F1EC8"/>
    <w:rsid w:val="008F2916"/>
    <w:rsid w:val="008F7894"/>
    <w:rsid w:val="00900714"/>
    <w:rsid w:val="0090336A"/>
    <w:rsid w:val="00905786"/>
    <w:rsid w:val="00905D24"/>
    <w:rsid w:val="00911908"/>
    <w:rsid w:val="00912F5B"/>
    <w:rsid w:val="009240FF"/>
    <w:rsid w:val="009278A1"/>
    <w:rsid w:val="00931154"/>
    <w:rsid w:val="0093272D"/>
    <w:rsid w:val="00934EB8"/>
    <w:rsid w:val="00936492"/>
    <w:rsid w:val="00936BA3"/>
    <w:rsid w:val="009407D6"/>
    <w:rsid w:val="00941695"/>
    <w:rsid w:val="00942BEF"/>
    <w:rsid w:val="00951372"/>
    <w:rsid w:val="00953F52"/>
    <w:rsid w:val="009551FE"/>
    <w:rsid w:val="00955D13"/>
    <w:rsid w:val="00956447"/>
    <w:rsid w:val="0096091B"/>
    <w:rsid w:val="00961A65"/>
    <w:rsid w:val="00961D7C"/>
    <w:rsid w:val="00963246"/>
    <w:rsid w:val="009644F3"/>
    <w:rsid w:val="009658DD"/>
    <w:rsid w:val="009707D6"/>
    <w:rsid w:val="009714F2"/>
    <w:rsid w:val="00977096"/>
    <w:rsid w:val="0097741B"/>
    <w:rsid w:val="00981C3B"/>
    <w:rsid w:val="00985047"/>
    <w:rsid w:val="009855F0"/>
    <w:rsid w:val="00990367"/>
    <w:rsid w:val="009931EE"/>
    <w:rsid w:val="009959BB"/>
    <w:rsid w:val="00996ED8"/>
    <w:rsid w:val="00997EB7"/>
    <w:rsid w:val="009A28BA"/>
    <w:rsid w:val="009A2DDB"/>
    <w:rsid w:val="009A348C"/>
    <w:rsid w:val="009A5B5A"/>
    <w:rsid w:val="009A6542"/>
    <w:rsid w:val="009A7EA4"/>
    <w:rsid w:val="009B2A3A"/>
    <w:rsid w:val="009B59E0"/>
    <w:rsid w:val="009B7542"/>
    <w:rsid w:val="009C3D93"/>
    <w:rsid w:val="009C441B"/>
    <w:rsid w:val="009C5615"/>
    <w:rsid w:val="009C6200"/>
    <w:rsid w:val="009D1D96"/>
    <w:rsid w:val="009D3F31"/>
    <w:rsid w:val="009D48E5"/>
    <w:rsid w:val="009D49DA"/>
    <w:rsid w:val="009D5458"/>
    <w:rsid w:val="009E209B"/>
    <w:rsid w:val="009E4595"/>
    <w:rsid w:val="009E4849"/>
    <w:rsid w:val="009E55DB"/>
    <w:rsid w:val="009E7A34"/>
    <w:rsid w:val="009E7DAC"/>
    <w:rsid w:val="009F2BF2"/>
    <w:rsid w:val="00A00798"/>
    <w:rsid w:val="00A02B3B"/>
    <w:rsid w:val="00A0609C"/>
    <w:rsid w:val="00A06B60"/>
    <w:rsid w:val="00A07F35"/>
    <w:rsid w:val="00A12130"/>
    <w:rsid w:val="00A127EE"/>
    <w:rsid w:val="00A15C00"/>
    <w:rsid w:val="00A17A18"/>
    <w:rsid w:val="00A17AC8"/>
    <w:rsid w:val="00A20A55"/>
    <w:rsid w:val="00A2142D"/>
    <w:rsid w:val="00A230F8"/>
    <w:rsid w:val="00A27227"/>
    <w:rsid w:val="00A27FBA"/>
    <w:rsid w:val="00A30EDD"/>
    <w:rsid w:val="00A316E4"/>
    <w:rsid w:val="00A31C97"/>
    <w:rsid w:val="00A3350F"/>
    <w:rsid w:val="00A338FF"/>
    <w:rsid w:val="00A3567F"/>
    <w:rsid w:val="00A35B56"/>
    <w:rsid w:val="00A3688C"/>
    <w:rsid w:val="00A4087D"/>
    <w:rsid w:val="00A43B65"/>
    <w:rsid w:val="00A46459"/>
    <w:rsid w:val="00A465AE"/>
    <w:rsid w:val="00A47216"/>
    <w:rsid w:val="00A47F46"/>
    <w:rsid w:val="00A47FA7"/>
    <w:rsid w:val="00A509AE"/>
    <w:rsid w:val="00A534C8"/>
    <w:rsid w:val="00A54988"/>
    <w:rsid w:val="00A54D27"/>
    <w:rsid w:val="00A54DB1"/>
    <w:rsid w:val="00A553A8"/>
    <w:rsid w:val="00A60BE4"/>
    <w:rsid w:val="00A61C59"/>
    <w:rsid w:val="00A62264"/>
    <w:rsid w:val="00A637A6"/>
    <w:rsid w:val="00A645F8"/>
    <w:rsid w:val="00A65832"/>
    <w:rsid w:val="00A66B1C"/>
    <w:rsid w:val="00A71DFF"/>
    <w:rsid w:val="00A738D9"/>
    <w:rsid w:val="00A74047"/>
    <w:rsid w:val="00A82BDB"/>
    <w:rsid w:val="00A834C7"/>
    <w:rsid w:val="00A84186"/>
    <w:rsid w:val="00A84C0F"/>
    <w:rsid w:val="00A861C1"/>
    <w:rsid w:val="00A86EAC"/>
    <w:rsid w:val="00A912A1"/>
    <w:rsid w:val="00A92FD6"/>
    <w:rsid w:val="00A946E1"/>
    <w:rsid w:val="00A95536"/>
    <w:rsid w:val="00AA2A23"/>
    <w:rsid w:val="00AA2C1C"/>
    <w:rsid w:val="00AA3B78"/>
    <w:rsid w:val="00AA42B3"/>
    <w:rsid w:val="00AA69EA"/>
    <w:rsid w:val="00AB0832"/>
    <w:rsid w:val="00AB33BE"/>
    <w:rsid w:val="00AB4C2E"/>
    <w:rsid w:val="00AB5090"/>
    <w:rsid w:val="00AB66AE"/>
    <w:rsid w:val="00AB6DBE"/>
    <w:rsid w:val="00AB7248"/>
    <w:rsid w:val="00AC1251"/>
    <w:rsid w:val="00AC524D"/>
    <w:rsid w:val="00AD1E3B"/>
    <w:rsid w:val="00AD27AA"/>
    <w:rsid w:val="00AD3703"/>
    <w:rsid w:val="00AD5FA1"/>
    <w:rsid w:val="00AD6968"/>
    <w:rsid w:val="00AE2313"/>
    <w:rsid w:val="00AE382F"/>
    <w:rsid w:val="00AE471E"/>
    <w:rsid w:val="00AE7FDF"/>
    <w:rsid w:val="00AF0BC8"/>
    <w:rsid w:val="00AF173D"/>
    <w:rsid w:val="00AF3E73"/>
    <w:rsid w:val="00B03AB2"/>
    <w:rsid w:val="00B05323"/>
    <w:rsid w:val="00B10520"/>
    <w:rsid w:val="00B123C2"/>
    <w:rsid w:val="00B13C7A"/>
    <w:rsid w:val="00B1524C"/>
    <w:rsid w:val="00B1649D"/>
    <w:rsid w:val="00B21580"/>
    <w:rsid w:val="00B2598E"/>
    <w:rsid w:val="00B26E10"/>
    <w:rsid w:val="00B276A5"/>
    <w:rsid w:val="00B324F6"/>
    <w:rsid w:val="00B329C7"/>
    <w:rsid w:val="00B346CB"/>
    <w:rsid w:val="00B350A6"/>
    <w:rsid w:val="00B35359"/>
    <w:rsid w:val="00B35B0E"/>
    <w:rsid w:val="00B40D7A"/>
    <w:rsid w:val="00B42B40"/>
    <w:rsid w:val="00B4500B"/>
    <w:rsid w:val="00B5476A"/>
    <w:rsid w:val="00B625CA"/>
    <w:rsid w:val="00B65FC6"/>
    <w:rsid w:val="00B6661B"/>
    <w:rsid w:val="00B71455"/>
    <w:rsid w:val="00B8010D"/>
    <w:rsid w:val="00B81F77"/>
    <w:rsid w:val="00B82FA2"/>
    <w:rsid w:val="00B839E3"/>
    <w:rsid w:val="00B83F99"/>
    <w:rsid w:val="00B9227A"/>
    <w:rsid w:val="00BA15BB"/>
    <w:rsid w:val="00BA1A90"/>
    <w:rsid w:val="00BA3CC3"/>
    <w:rsid w:val="00BA46A7"/>
    <w:rsid w:val="00BA4785"/>
    <w:rsid w:val="00BB2662"/>
    <w:rsid w:val="00BB6BB8"/>
    <w:rsid w:val="00BC19D9"/>
    <w:rsid w:val="00BC206D"/>
    <w:rsid w:val="00BC45EB"/>
    <w:rsid w:val="00BD488B"/>
    <w:rsid w:val="00BD48C8"/>
    <w:rsid w:val="00BD4F69"/>
    <w:rsid w:val="00BD6ED0"/>
    <w:rsid w:val="00BE18B8"/>
    <w:rsid w:val="00BE7656"/>
    <w:rsid w:val="00BF1253"/>
    <w:rsid w:val="00BF3D19"/>
    <w:rsid w:val="00BF5D53"/>
    <w:rsid w:val="00BF63E1"/>
    <w:rsid w:val="00BF7746"/>
    <w:rsid w:val="00BF79CD"/>
    <w:rsid w:val="00C00AAE"/>
    <w:rsid w:val="00C021D2"/>
    <w:rsid w:val="00C024D6"/>
    <w:rsid w:val="00C031C7"/>
    <w:rsid w:val="00C035F3"/>
    <w:rsid w:val="00C03C9A"/>
    <w:rsid w:val="00C061F4"/>
    <w:rsid w:val="00C07D14"/>
    <w:rsid w:val="00C1098E"/>
    <w:rsid w:val="00C12019"/>
    <w:rsid w:val="00C13CB9"/>
    <w:rsid w:val="00C15F37"/>
    <w:rsid w:val="00C26C7D"/>
    <w:rsid w:val="00C369DB"/>
    <w:rsid w:val="00C42CB6"/>
    <w:rsid w:val="00C44808"/>
    <w:rsid w:val="00C451D4"/>
    <w:rsid w:val="00C47714"/>
    <w:rsid w:val="00C61FC9"/>
    <w:rsid w:val="00C621C6"/>
    <w:rsid w:val="00C65A1A"/>
    <w:rsid w:val="00C71928"/>
    <w:rsid w:val="00C7495D"/>
    <w:rsid w:val="00C762D8"/>
    <w:rsid w:val="00C76839"/>
    <w:rsid w:val="00C76DF5"/>
    <w:rsid w:val="00C76FE4"/>
    <w:rsid w:val="00C779C2"/>
    <w:rsid w:val="00C77F51"/>
    <w:rsid w:val="00C81EEF"/>
    <w:rsid w:val="00C846A6"/>
    <w:rsid w:val="00C929F0"/>
    <w:rsid w:val="00C93E16"/>
    <w:rsid w:val="00C94536"/>
    <w:rsid w:val="00C953FD"/>
    <w:rsid w:val="00CA1BEA"/>
    <w:rsid w:val="00CA6F25"/>
    <w:rsid w:val="00CA70CD"/>
    <w:rsid w:val="00CA71A2"/>
    <w:rsid w:val="00CB2208"/>
    <w:rsid w:val="00CB5E18"/>
    <w:rsid w:val="00CB5E33"/>
    <w:rsid w:val="00CB67E8"/>
    <w:rsid w:val="00CB7030"/>
    <w:rsid w:val="00CB73F0"/>
    <w:rsid w:val="00CB7525"/>
    <w:rsid w:val="00CB757F"/>
    <w:rsid w:val="00CC026F"/>
    <w:rsid w:val="00CC063B"/>
    <w:rsid w:val="00CC3B3F"/>
    <w:rsid w:val="00CC5E9E"/>
    <w:rsid w:val="00CD04D8"/>
    <w:rsid w:val="00CD1809"/>
    <w:rsid w:val="00CD1908"/>
    <w:rsid w:val="00CD6517"/>
    <w:rsid w:val="00CD7F88"/>
    <w:rsid w:val="00CE1E56"/>
    <w:rsid w:val="00CE293A"/>
    <w:rsid w:val="00CE2DA6"/>
    <w:rsid w:val="00CE2F16"/>
    <w:rsid w:val="00CE76DD"/>
    <w:rsid w:val="00CF09A9"/>
    <w:rsid w:val="00CF259E"/>
    <w:rsid w:val="00CF2C30"/>
    <w:rsid w:val="00CF3914"/>
    <w:rsid w:val="00CF7922"/>
    <w:rsid w:val="00D030E3"/>
    <w:rsid w:val="00D03669"/>
    <w:rsid w:val="00D056E6"/>
    <w:rsid w:val="00D05CA7"/>
    <w:rsid w:val="00D06637"/>
    <w:rsid w:val="00D07DDC"/>
    <w:rsid w:val="00D128CE"/>
    <w:rsid w:val="00D12CAB"/>
    <w:rsid w:val="00D172A9"/>
    <w:rsid w:val="00D2054C"/>
    <w:rsid w:val="00D21CCA"/>
    <w:rsid w:val="00D21F59"/>
    <w:rsid w:val="00D23281"/>
    <w:rsid w:val="00D234ED"/>
    <w:rsid w:val="00D26DA7"/>
    <w:rsid w:val="00D31641"/>
    <w:rsid w:val="00D335F7"/>
    <w:rsid w:val="00D33C5F"/>
    <w:rsid w:val="00D348E9"/>
    <w:rsid w:val="00D37639"/>
    <w:rsid w:val="00D4197F"/>
    <w:rsid w:val="00D43603"/>
    <w:rsid w:val="00D45DC1"/>
    <w:rsid w:val="00D466AA"/>
    <w:rsid w:val="00D51305"/>
    <w:rsid w:val="00D531F9"/>
    <w:rsid w:val="00D573A6"/>
    <w:rsid w:val="00D614B4"/>
    <w:rsid w:val="00D62896"/>
    <w:rsid w:val="00D6501C"/>
    <w:rsid w:val="00D70212"/>
    <w:rsid w:val="00D72D4D"/>
    <w:rsid w:val="00D74D0E"/>
    <w:rsid w:val="00D7707B"/>
    <w:rsid w:val="00D773A8"/>
    <w:rsid w:val="00D77D81"/>
    <w:rsid w:val="00D82338"/>
    <w:rsid w:val="00D825E5"/>
    <w:rsid w:val="00D82C8F"/>
    <w:rsid w:val="00D84BF9"/>
    <w:rsid w:val="00D85F03"/>
    <w:rsid w:val="00D90559"/>
    <w:rsid w:val="00D90642"/>
    <w:rsid w:val="00D90E60"/>
    <w:rsid w:val="00D91B80"/>
    <w:rsid w:val="00D92FF2"/>
    <w:rsid w:val="00D9301D"/>
    <w:rsid w:val="00D9334F"/>
    <w:rsid w:val="00D94618"/>
    <w:rsid w:val="00D95401"/>
    <w:rsid w:val="00D967BC"/>
    <w:rsid w:val="00D97E44"/>
    <w:rsid w:val="00D97EC8"/>
    <w:rsid w:val="00DA19C9"/>
    <w:rsid w:val="00DA2040"/>
    <w:rsid w:val="00DA580F"/>
    <w:rsid w:val="00DA5BCA"/>
    <w:rsid w:val="00DA6B08"/>
    <w:rsid w:val="00DB1D38"/>
    <w:rsid w:val="00DB1FFF"/>
    <w:rsid w:val="00DB24C7"/>
    <w:rsid w:val="00DB285E"/>
    <w:rsid w:val="00DB3BB8"/>
    <w:rsid w:val="00DB4953"/>
    <w:rsid w:val="00DB6384"/>
    <w:rsid w:val="00DB73BB"/>
    <w:rsid w:val="00DC0B20"/>
    <w:rsid w:val="00DC0D31"/>
    <w:rsid w:val="00DC2F73"/>
    <w:rsid w:val="00DC3582"/>
    <w:rsid w:val="00DC6628"/>
    <w:rsid w:val="00DC7D90"/>
    <w:rsid w:val="00DD185E"/>
    <w:rsid w:val="00DD3A92"/>
    <w:rsid w:val="00DD5DC4"/>
    <w:rsid w:val="00DD68EC"/>
    <w:rsid w:val="00DE2BF8"/>
    <w:rsid w:val="00DE3E9A"/>
    <w:rsid w:val="00DE6C7C"/>
    <w:rsid w:val="00DF2325"/>
    <w:rsid w:val="00DF2B19"/>
    <w:rsid w:val="00DF575F"/>
    <w:rsid w:val="00E00F78"/>
    <w:rsid w:val="00E019A4"/>
    <w:rsid w:val="00E01F54"/>
    <w:rsid w:val="00E05F97"/>
    <w:rsid w:val="00E11345"/>
    <w:rsid w:val="00E119A0"/>
    <w:rsid w:val="00E11C9B"/>
    <w:rsid w:val="00E131FF"/>
    <w:rsid w:val="00E144CD"/>
    <w:rsid w:val="00E2167E"/>
    <w:rsid w:val="00E22407"/>
    <w:rsid w:val="00E23333"/>
    <w:rsid w:val="00E24AB3"/>
    <w:rsid w:val="00E25E0A"/>
    <w:rsid w:val="00E27A35"/>
    <w:rsid w:val="00E30340"/>
    <w:rsid w:val="00E336C8"/>
    <w:rsid w:val="00E33C4E"/>
    <w:rsid w:val="00E34403"/>
    <w:rsid w:val="00E34C7F"/>
    <w:rsid w:val="00E3734A"/>
    <w:rsid w:val="00E4176A"/>
    <w:rsid w:val="00E4586B"/>
    <w:rsid w:val="00E5110A"/>
    <w:rsid w:val="00E52AE7"/>
    <w:rsid w:val="00E54206"/>
    <w:rsid w:val="00E56A85"/>
    <w:rsid w:val="00E6134F"/>
    <w:rsid w:val="00E62294"/>
    <w:rsid w:val="00E64881"/>
    <w:rsid w:val="00E6504F"/>
    <w:rsid w:val="00E72032"/>
    <w:rsid w:val="00E73F74"/>
    <w:rsid w:val="00E76CE0"/>
    <w:rsid w:val="00E76D1A"/>
    <w:rsid w:val="00E809A6"/>
    <w:rsid w:val="00E8425F"/>
    <w:rsid w:val="00E84ECA"/>
    <w:rsid w:val="00E862B8"/>
    <w:rsid w:val="00E8634E"/>
    <w:rsid w:val="00E91989"/>
    <w:rsid w:val="00E92D8E"/>
    <w:rsid w:val="00E93C14"/>
    <w:rsid w:val="00E9588F"/>
    <w:rsid w:val="00EA17CC"/>
    <w:rsid w:val="00EA2E54"/>
    <w:rsid w:val="00EA5AC8"/>
    <w:rsid w:val="00EA6F1D"/>
    <w:rsid w:val="00EA779A"/>
    <w:rsid w:val="00EB0D43"/>
    <w:rsid w:val="00EB1C00"/>
    <w:rsid w:val="00EC3296"/>
    <w:rsid w:val="00EC49AC"/>
    <w:rsid w:val="00EC5CCF"/>
    <w:rsid w:val="00ED30A3"/>
    <w:rsid w:val="00ED3F09"/>
    <w:rsid w:val="00ED5ABE"/>
    <w:rsid w:val="00ED5C95"/>
    <w:rsid w:val="00ED5DF3"/>
    <w:rsid w:val="00ED76E6"/>
    <w:rsid w:val="00ED7BBA"/>
    <w:rsid w:val="00EE0046"/>
    <w:rsid w:val="00EE10A9"/>
    <w:rsid w:val="00EE1D56"/>
    <w:rsid w:val="00EE25D1"/>
    <w:rsid w:val="00EE4A0D"/>
    <w:rsid w:val="00EF03EA"/>
    <w:rsid w:val="00EF06AD"/>
    <w:rsid w:val="00EF0F70"/>
    <w:rsid w:val="00EF6FC8"/>
    <w:rsid w:val="00F0005C"/>
    <w:rsid w:val="00F00D9C"/>
    <w:rsid w:val="00F02EFF"/>
    <w:rsid w:val="00F02F5C"/>
    <w:rsid w:val="00F064BE"/>
    <w:rsid w:val="00F1293D"/>
    <w:rsid w:val="00F15326"/>
    <w:rsid w:val="00F201C7"/>
    <w:rsid w:val="00F20845"/>
    <w:rsid w:val="00F300DB"/>
    <w:rsid w:val="00F344B0"/>
    <w:rsid w:val="00F346DB"/>
    <w:rsid w:val="00F4104F"/>
    <w:rsid w:val="00F4310D"/>
    <w:rsid w:val="00F432FC"/>
    <w:rsid w:val="00F439E7"/>
    <w:rsid w:val="00F440D1"/>
    <w:rsid w:val="00F45FFA"/>
    <w:rsid w:val="00F4609B"/>
    <w:rsid w:val="00F467AE"/>
    <w:rsid w:val="00F46E73"/>
    <w:rsid w:val="00F54042"/>
    <w:rsid w:val="00F543A4"/>
    <w:rsid w:val="00F64618"/>
    <w:rsid w:val="00F64D8E"/>
    <w:rsid w:val="00F66B31"/>
    <w:rsid w:val="00F66EB6"/>
    <w:rsid w:val="00F704F4"/>
    <w:rsid w:val="00F715E6"/>
    <w:rsid w:val="00F72D07"/>
    <w:rsid w:val="00F835AE"/>
    <w:rsid w:val="00F8535F"/>
    <w:rsid w:val="00F86383"/>
    <w:rsid w:val="00F86DFE"/>
    <w:rsid w:val="00F87A7B"/>
    <w:rsid w:val="00F87F95"/>
    <w:rsid w:val="00F90919"/>
    <w:rsid w:val="00F92504"/>
    <w:rsid w:val="00F93E7C"/>
    <w:rsid w:val="00F96442"/>
    <w:rsid w:val="00F97DA1"/>
    <w:rsid w:val="00FA074C"/>
    <w:rsid w:val="00FA07DD"/>
    <w:rsid w:val="00FB0373"/>
    <w:rsid w:val="00FB153D"/>
    <w:rsid w:val="00FB358E"/>
    <w:rsid w:val="00FB4E5C"/>
    <w:rsid w:val="00FC156A"/>
    <w:rsid w:val="00FC446E"/>
    <w:rsid w:val="00FC66B4"/>
    <w:rsid w:val="00FC6CBB"/>
    <w:rsid w:val="00FC7A69"/>
    <w:rsid w:val="00FD3FFD"/>
    <w:rsid w:val="00FD4A15"/>
    <w:rsid w:val="00FD4D35"/>
    <w:rsid w:val="00FD731F"/>
    <w:rsid w:val="00FD732E"/>
    <w:rsid w:val="00FE2591"/>
    <w:rsid w:val="00FE771C"/>
    <w:rsid w:val="00FE7CE8"/>
    <w:rsid w:val="00FF0F87"/>
    <w:rsid w:val="00FF111D"/>
    <w:rsid w:val="00FF3478"/>
    <w:rsid w:val="00FF4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9E9705E"/>
  <w15:chartTrackingRefBased/>
  <w15:docId w15:val="{6B0FD8AB-D31A-4CC2-AAD4-648689F82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theme="minorBidi"/>
        <w:sz w:val="22"/>
        <w:szCs w:val="22"/>
        <w:lang w:val="pt-BR" w:eastAsia="en-US" w:bidi="ar-SA"/>
      </w:rPr>
    </w:rPrDefault>
    <w:pPrDefault>
      <w:pPr>
        <w:jc w:val="both"/>
      </w:pPr>
    </w:pPrDefault>
  </w:docDefaults>
  <w:latentStyles w:defLockedState="1" w:defUIPriority="99" w:defSemiHidden="0" w:defUnhideWhenUsed="0" w:defQFormat="0" w:count="376">
    <w:lsdException w:name="Normal" w:locked="0" w:uiPriority="0"/>
    <w:lsdException w:name="heading 1" w:locked="0" w:uiPriority="9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locked="0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0" w:semiHidden="1" w:unhideWhenUsed="1"/>
    <w:lsdException w:name="footer" w:locked="0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0" w:uiPriority="10" w:qFormat="1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0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Normal">
    <w:name w:val="Normal"/>
    <w:rsid w:val="00BF7746"/>
    <w:rPr>
      <w:sz w:val="24"/>
    </w:rPr>
  </w:style>
  <w:style w:type="paragraph" w:styleId="Ttulo1">
    <w:name w:val="heading 1"/>
    <w:basedOn w:val="Normal"/>
    <w:next w:val="Corpo1"/>
    <w:link w:val="Ttulo1Char"/>
    <w:autoRedefine/>
    <w:uiPriority w:val="9"/>
    <w:qFormat/>
    <w:rsid w:val="00BF7746"/>
    <w:pPr>
      <w:keepNext/>
      <w:keepLines/>
      <w:numPr>
        <w:numId w:val="19"/>
      </w:numPr>
      <w:spacing w:before="360" w:after="360"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Ttulo2">
    <w:name w:val="heading 2"/>
    <w:basedOn w:val="Normal"/>
    <w:next w:val="Corpo2"/>
    <w:link w:val="Ttulo2Char"/>
    <w:autoRedefine/>
    <w:uiPriority w:val="9"/>
    <w:unhideWhenUsed/>
    <w:qFormat/>
    <w:rsid w:val="00D172A9"/>
    <w:pPr>
      <w:keepNext/>
      <w:keepLines/>
      <w:numPr>
        <w:ilvl w:val="1"/>
        <w:numId w:val="19"/>
      </w:numPr>
      <w:spacing w:before="360" w:after="12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Corpo3"/>
    <w:link w:val="Ttulo3Char"/>
    <w:autoRedefine/>
    <w:uiPriority w:val="9"/>
    <w:unhideWhenUsed/>
    <w:qFormat/>
    <w:rsid w:val="00BF7746"/>
    <w:pPr>
      <w:keepNext/>
      <w:keepLines/>
      <w:numPr>
        <w:ilvl w:val="2"/>
        <w:numId w:val="19"/>
      </w:numPr>
      <w:spacing w:before="240" w:after="120"/>
      <w:outlineLvl w:val="2"/>
    </w:pPr>
    <w:rPr>
      <w:rFonts w:eastAsiaTheme="majorEastAsia" w:cstheme="majorBidi"/>
      <w:szCs w:val="24"/>
    </w:rPr>
  </w:style>
  <w:style w:type="paragraph" w:styleId="Ttulo4">
    <w:name w:val="heading 4"/>
    <w:basedOn w:val="Normal"/>
    <w:next w:val="Corpo4"/>
    <w:link w:val="Ttulo4Char"/>
    <w:uiPriority w:val="9"/>
    <w:qFormat/>
    <w:rsid w:val="00BF7746"/>
    <w:pPr>
      <w:keepNext/>
      <w:keepLines/>
      <w:numPr>
        <w:ilvl w:val="3"/>
        <w:numId w:val="19"/>
      </w:numPr>
      <w:spacing w:before="240" w:after="120"/>
      <w:outlineLvl w:val="3"/>
    </w:pPr>
    <w:rPr>
      <w:rFonts w:eastAsiaTheme="majorEastAsia" w:cstheme="majorBidi"/>
      <w:iCs/>
    </w:rPr>
  </w:style>
  <w:style w:type="paragraph" w:styleId="Ttulo5">
    <w:name w:val="heading 5"/>
    <w:basedOn w:val="Normal"/>
    <w:next w:val="Corpo5"/>
    <w:link w:val="Ttulo5Char"/>
    <w:uiPriority w:val="9"/>
    <w:qFormat/>
    <w:rsid w:val="00BF7746"/>
    <w:pPr>
      <w:keepNext/>
      <w:keepLines/>
      <w:numPr>
        <w:ilvl w:val="4"/>
        <w:numId w:val="19"/>
      </w:numPr>
      <w:spacing w:before="240" w:after="120"/>
      <w:outlineLvl w:val="4"/>
    </w:pPr>
    <w:rPr>
      <w:rFonts w:eastAsiaTheme="majorEastAsia" w:cstheme="majorBidi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rpo1">
    <w:name w:val="Corpo 1"/>
    <w:basedOn w:val="Normal"/>
    <w:link w:val="Corpo1Char"/>
    <w:autoRedefine/>
    <w:qFormat/>
    <w:rsid w:val="007B30BC"/>
    <w:pPr>
      <w:spacing w:line="360" w:lineRule="auto"/>
      <w:ind w:left="567"/>
    </w:pPr>
  </w:style>
  <w:style w:type="character" w:customStyle="1" w:styleId="Corpo1Char">
    <w:name w:val="Corpo 1 Char"/>
    <w:basedOn w:val="Fontepargpadro"/>
    <w:link w:val="Corpo1"/>
    <w:rsid w:val="007B30BC"/>
    <w:rPr>
      <w:sz w:val="24"/>
    </w:rPr>
  </w:style>
  <w:style w:type="paragraph" w:customStyle="1" w:styleId="Corpo2">
    <w:name w:val="Corpo 2"/>
    <w:basedOn w:val="Normal"/>
    <w:link w:val="Corpo2Char"/>
    <w:autoRedefine/>
    <w:qFormat/>
    <w:rsid w:val="00F4104F"/>
    <w:pPr>
      <w:spacing w:line="360" w:lineRule="auto"/>
      <w:ind w:left="708" w:firstLine="568"/>
    </w:pPr>
  </w:style>
  <w:style w:type="character" w:customStyle="1" w:styleId="Corpo2Char">
    <w:name w:val="Corpo 2 Char"/>
    <w:basedOn w:val="Corpo1Char"/>
    <w:link w:val="Corpo2"/>
    <w:rsid w:val="00F4104F"/>
    <w:rPr>
      <w:sz w:val="24"/>
    </w:rPr>
  </w:style>
  <w:style w:type="paragraph" w:customStyle="1" w:styleId="Corpo3">
    <w:name w:val="Corpo 3"/>
    <w:basedOn w:val="Normal"/>
    <w:link w:val="Corpo3Char"/>
    <w:autoRedefine/>
    <w:qFormat/>
    <w:rsid w:val="00BF7746"/>
    <w:pPr>
      <w:spacing w:line="360" w:lineRule="auto"/>
      <w:ind w:left="1985"/>
    </w:pPr>
  </w:style>
  <w:style w:type="character" w:customStyle="1" w:styleId="Corpo3Char">
    <w:name w:val="Corpo 3 Char"/>
    <w:basedOn w:val="Fontepargpadro"/>
    <w:link w:val="Corpo3"/>
    <w:rsid w:val="00BF7746"/>
    <w:rPr>
      <w:sz w:val="24"/>
    </w:rPr>
  </w:style>
  <w:style w:type="character" w:customStyle="1" w:styleId="Ttulo1Char">
    <w:name w:val="Título 1 Char"/>
    <w:basedOn w:val="Fontepargpadro"/>
    <w:link w:val="Ttulo1"/>
    <w:uiPriority w:val="9"/>
    <w:rsid w:val="00BF7746"/>
    <w:rPr>
      <w:rFonts w:eastAsiaTheme="majorEastAsia" w:cstheme="majorBidi"/>
      <w:b/>
      <w:caps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D172A9"/>
    <w:rPr>
      <w:rFonts w:eastAsiaTheme="majorEastAsia" w:cstheme="majorBidi"/>
      <w:b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BF7746"/>
    <w:rPr>
      <w:rFonts w:eastAsiaTheme="majorEastAsia" w:cstheme="majorBidi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locked/>
    <w:rsid w:val="00BF774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BF7746"/>
    <w:rPr>
      <w:sz w:val="24"/>
    </w:rPr>
  </w:style>
  <w:style w:type="paragraph" w:styleId="Rodap">
    <w:name w:val="footer"/>
    <w:basedOn w:val="Normal"/>
    <w:link w:val="RodapChar"/>
    <w:uiPriority w:val="99"/>
    <w:unhideWhenUsed/>
    <w:locked/>
    <w:rsid w:val="00BF7746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BF7746"/>
    <w:rPr>
      <w:sz w:val="24"/>
    </w:rPr>
  </w:style>
  <w:style w:type="paragraph" w:styleId="Ttulo">
    <w:name w:val="Title"/>
    <w:basedOn w:val="Normal"/>
    <w:next w:val="Normal"/>
    <w:link w:val="TtuloChar"/>
    <w:uiPriority w:val="10"/>
    <w:qFormat/>
    <w:locked/>
    <w:rsid w:val="00BF7746"/>
    <w:pPr>
      <w:pBdr>
        <w:top w:val="single" w:sz="4" w:space="26" w:color="008000"/>
        <w:bottom w:val="single" w:sz="4" w:space="26" w:color="008000"/>
      </w:pBdr>
      <w:spacing w:before="920"/>
      <w:ind w:left="357"/>
      <w:jc w:val="center"/>
    </w:pPr>
    <w:rPr>
      <w:rFonts w:cs="Arial"/>
      <w:b/>
      <w:sz w:val="32"/>
      <w:szCs w:val="3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tuloChar">
    <w:name w:val="Título Char"/>
    <w:basedOn w:val="Fontepargpadro"/>
    <w:link w:val="Ttulo"/>
    <w:uiPriority w:val="10"/>
    <w:rsid w:val="00BF7746"/>
    <w:rPr>
      <w:rFonts w:cs="Arial"/>
      <w:b/>
      <w:sz w:val="32"/>
      <w:szCs w:val="3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Subttulo">
    <w:name w:val="Subtitle"/>
    <w:basedOn w:val="Normal"/>
    <w:next w:val="Normal"/>
    <w:link w:val="SubttuloChar"/>
    <w:autoRedefine/>
    <w:uiPriority w:val="11"/>
    <w:qFormat/>
    <w:locked/>
    <w:rsid w:val="00BF7746"/>
    <w:pPr>
      <w:numPr>
        <w:ilvl w:val="1"/>
      </w:numPr>
      <w:spacing w:before="600" w:after="1200"/>
      <w:jc w:val="center"/>
    </w:pPr>
    <w:rPr>
      <w:rFonts w:eastAsiaTheme="minorEastAsia"/>
      <w:b/>
      <w:caps/>
      <w:sz w:val="32"/>
    </w:rPr>
  </w:style>
  <w:style w:type="character" w:customStyle="1" w:styleId="SubttuloChar">
    <w:name w:val="Subtítulo Char"/>
    <w:basedOn w:val="Fontepargpadro"/>
    <w:link w:val="Subttulo"/>
    <w:uiPriority w:val="11"/>
    <w:rsid w:val="00BF7746"/>
    <w:rPr>
      <w:rFonts w:eastAsiaTheme="minorEastAsia"/>
      <w:b/>
      <w:caps/>
      <w:sz w:val="32"/>
    </w:rPr>
  </w:style>
  <w:style w:type="paragraph" w:styleId="Sumrio2">
    <w:name w:val="toc 2"/>
    <w:basedOn w:val="Normal"/>
    <w:next w:val="Normal"/>
    <w:autoRedefine/>
    <w:uiPriority w:val="39"/>
    <w:unhideWhenUsed/>
    <w:rsid w:val="00BF7746"/>
    <w:pPr>
      <w:tabs>
        <w:tab w:val="left" w:pos="1320"/>
        <w:tab w:val="right" w:leader="dot" w:pos="9628"/>
      </w:tabs>
      <w:spacing w:after="120"/>
      <w:ind w:left="1247" w:hanging="680"/>
    </w:pPr>
  </w:style>
  <w:style w:type="paragraph" w:styleId="Sumrio1">
    <w:name w:val="toc 1"/>
    <w:basedOn w:val="Normal"/>
    <w:next w:val="Normal"/>
    <w:autoRedefine/>
    <w:uiPriority w:val="39"/>
    <w:unhideWhenUsed/>
    <w:rsid w:val="00BF7746"/>
    <w:pPr>
      <w:spacing w:after="120"/>
      <w:ind w:left="567" w:hanging="567"/>
    </w:pPr>
    <w:rPr>
      <w:caps/>
    </w:rPr>
  </w:style>
  <w:style w:type="paragraph" w:styleId="Sumrio3">
    <w:name w:val="toc 3"/>
    <w:basedOn w:val="Normal"/>
    <w:next w:val="Normal"/>
    <w:autoRedefine/>
    <w:uiPriority w:val="39"/>
    <w:unhideWhenUsed/>
    <w:rsid w:val="00BF7746"/>
    <w:pPr>
      <w:spacing w:after="120"/>
      <w:ind w:left="1984" w:hanging="737"/>
    </w:pPr>
  </w:style>
  <w:style w:type="character" w:styleId="Hyperlink">
    <w:name w:val="Hyperlink"/>
    <w:basedOn w:val="Fontepargpadro"/>
    <w:uiPriority w:val="99"/>
    <w:unhideWhenUsed/>
    <w:locked/>
    <w:rsid w:val="00BF7746"/>
    <w:rPr>
      <w:color w:val="0563C1" w:themeColor="hyperlink"/>
      <w:u w:val="single"/>
    </w:rPr>
  </w:style>
  <w:style w:type="paragraph" w:customStyle="1" w:styleId="Desvio3">
    <w:name w:val="Desvio 3"/>
    <w:basedOn w:val="Corpo3"/>
    <w:next w:val="Corpo3"/>
    <w:autoRedefine/>
    <w:qFormat/>
    <w:locked/>
    <w:rsid w:val="00BF7746"/>
    <w:pPr>
      <w:pBdr>
        <w:top w:val="single" w:sz="4" w:space="1" w:color="auto"/>
        <w:left w:val="single" w:sz="4" w:space="2" w:color="auto"/>
        <w:bottom w:val="single" w:sz="4" w:space="1" w:color="auto"/>
        <w:right w:val="single" w:sz="4" w:space="2" w:color="auto"/>
      </w:pBdr>
      <w:ind w:left="2835"/>
    </w:pPr>
  </w:style>
  <w:style w:type="paragraph" w:customStyle="1" w:styleId="Desvio2">
    <w:name w:val="Desvio 2"/>
    <w:basedOn w:val="Corpo2"/>
    <w:next w:val="Corpo2"/>
    <w:autoRedefine/>
    <w:qFormat/>
    <w:locked/>
    <w:rsid w:val="00BF7746"/>
    <w:pPr>
      <w:pBdr>
        <w:top w:val="single" w:sz="4" w:space="1" w:color="auto"/>
        <w:left w:val="single" w:sz="4" w:space="2" w:color="auto"/>
        <w:bottom w:val="single" w:sz="4" w:space="1" w:color="auto"/>
        <w:right w:val="single" w:sz="4" w:space="2" w:color="auto"/>
      </w:pBdr>
      <w:ind w:left="1985"/>
    </w:pPr>
  </w:style>
  <w:style w:type="paragraph" w:customStyle="1" w:styleId="Desvio1">
    <w:name w:val="Desvio 1"/>
    <w:basedOn w:val="Corpo1"/>
    <w:next w:val="Corpo1"/>
    <w:autoRedefine/>
    <w:qFormat/>
    <w:locked/>
    <w:rsid w:val="00BF7746"/>
    <w:pPr>
      <w:pBdr>
        <w:top w:val="single" w:sz="4" w:space="1" w:color="auto"/>
        <w:left w:val="single" w:sz="4" w:space="2" w:color="auto"/>
        <w:bottom w:val="single" w:sz="4" w:space="1" w:color="auto"/>
        <w:right w:val="single" w:sz="4" w:space="2" w:color="auto"/>
      </w:pBdr>
      <w:ind w:left="1247"/>
    </w:pPr>
  </w:style>
  <w:style w:type="paragraph" w:customStyle="1" w:styleId="BulletsCorpo1">
    <w:name w:val="Bullets Corpo 1"/>
    <w:basedOn w:val="Corpo1"/>
    <w:qFormat/>
    <w:rsid w:val="00BF7746"/>
    <w:pPr>
      <w:numPr>
        <w:numId w:val="10"/>
      </w:numPr>
    </w:pPr>
  </w:style>
  <w:style w:type="paragraph" w:customStyle="1" w:styleId="BulletsCorpo2">
    <w:name w:val="Bullets Corpo 2"/>
    <w:basedOn w:val="Corpo2"/>
    <w:qFormat/>
    <w:rsid w:val="00BF7746"/>
    <w:pPr>
      <w:numPr>
        <w:numId w:val="11"/>
      </w:numPr>
    </w:pPr>
  </w:style>
  <w:style w:type="paragraph" w:customStyle="1" w:styleId="BulletsCorpo3">
    <w:name w:val="Bullets Corpo 3"/>
    <w:basedOn w:val="Corpo3"/>
    <w:qFormat/>
    <w:rsid w:val="00BF7746"/>
    <w:pPr>
      <w:numPr>
        <w:numId w:val="12"/>
      </w:numPr>
    </w:pPr>
  </w:style>
  <w:style w:type="character" w:customStyle="1" w:styleId="Itlico">
    <w:name w:val="Itálico"/>
    <w:basedOn w:val="Fontepargpadro"/>
    <w:uiPriority w:val="1"/>
    <w:qFormat/>
    <w:rsid w:val="00BF7746"/>
    <w:rPr>
      <w:i/>
    </w:rPr>
  </w:style>
  <w:style w:type="character" w:customStyle="1" w:styleId="Negrito">
    <w:name w:val="Negrito"/>
    <w:basedOn w:val="Fontepargpadro"/>
    <w:uiPriority w:val="1"/>
    <w:qFormat/>
    <w:rsid w:val="00BF7746"/>
    <w:rPr>
      <w:b/>
    </w:rPr>
  </w:style>
  <w:style w:type="character" w:customStyle="1" w:styleId="Sublinhado">
    <w:name w:val="Sublinhado"/>
    <w:basedOn w:val="Fontepargpadro"/>
    <w:uiPriority w:val="1"/>
    <w:qFormat/>
    <w:rsid w:val="00BF7746"/>
    <w:rPr>
      <w:u w:val="single"/>
    </w:rPr>
  </w:style>
  <w:style w:type="paragraph" w:customStyle="1" w:styleId="BulletsCorpo4">
    <w:name w:val="Bullets Corpo 4"/>
    <w:basedOn w:val="Corpo4"/>
    <w:qFormat/>
    <w:rsid w:val="00BF7746"/>
    <w:pPr>
      <w:numPr>
        <w:numId w:val="13"/>
      </w:numPr>
    </w:pPr>
  </w:style>
  <w:style w:type="paragraph" w:customStyle="1" w:styleId="BulletsCorpo5">
    <w:name w:val="Bullets Corpo 5"/>
    <w:basedOn w:val="Corpo5"/>
    <w:qFormat/>
    <w:rsid w:val="00BF7746"/>
    <w:pPr>
      <w:numPr>
        <w:numId w:val="14"/>
      </w:numPr>
    </w:pPr>
  </w:style>
  <w:style w:type="paragraph" w:customStyle="1" w:styleId="Desvio4">
    <w:name w:val="Desvio 4"/>
    <w:basedOn w:val="Corpo4"/>
    <w:next w:val="Corpo4"/>
    <w:link w:val="Desvio4Char"/>
    <w:qFormat/>
    <w:locked/>
    <w:rsid w:val="00BF7746"/>
    <w:pPr>
      <w:pBdr>
        <w:top w:val="single" w:sz="4" w:space="1" w:color="auto"/>
        <w:left w:val="single" w:sz="4" w:space="2" w:color="auto"/>
        <w:bottom w:val="single" w:sz="4" w:space="1" w:color="auto"/>
        <w:right w:val="single" w:sz="4" w:space="2" w:color="auto"/>
      </w:pBdr>
      <w:ind w:left="2835"/>
    </w:pPr>
    <w:rPr>
      <w:rFonts w:eastAsiaTheme="majorEastAsia" w:cstheme="majorBidi"/>
    </w:rPr>
  </w:style>
  <w:style w:type="character" w:customStyle="1" w:styleId="Desvio4Char">
    <w:name w:val="Desvio 4 Char"/>
    <w:basedOn w:val="Fontepargpadro"/>
    <w:link w:val="Desvio4"/>
    <w:rsid w:val="00BF7746"/>
    <w:rPr>
      <w:rFonts w:eastAsiaTheme="majorEastAsia" w:cstheme="majorBidi"/>
      <w:sz w:val="24"/>
    </w:rPr>
  </w:style>
  <w:style w:type="paragraph" w:customStyle="1" w:styleId="Desvio5">
    <w:name w:val="Desvio 5"/>
    <w:basedOn w:val="Corpo5"/>
    <w:qFormat/>
    <w:locked/>
    <w:rsid w:val="00BF7746"/>
    <w:pPr>
      <w:pBdr>
        <w:top w:val="single" w:sz="4" w:space="1" w:color="auto"/>
        <w:left w:val="single" w:sz="4" w:space="2" w:color="auto"/>
        <w:bottom w:val="single" w:sz="4" w:space="1" w:color="auto"/>
        <w:right w:val="single" w:sz="4" w:space="2" w:color="auto"/>
      </w:pBdr>
      <w:ind w:left="2835"/>
    </w:pPr>
  </w:style>
  <w:style w:type="paragraph" w:customStyle="1" w:styleId="Corpo4">
    <w:name w:val="Corpo 4"/>
    <w:basedOn w:val="Normal"/>
    <w:autoRedefine/>
    <w:qFormat/>
    <w:rsid w:val="00BF7746"/>
    <w:pPr>
      <w:spacing w:line="360" w:lineRule="auto"/>
      <w:ind w:left="2268"/>
    </w:pPr>
  </w:style>
  <w:style w:type="paragraph" w:customStyle="1" w:styleId="Corpo5">
    <w:name w:val="Corpo 5"/>
    <w:basedOn w:val="Normal"/>
    <w:autoRedefine/>
    <w:qFormat/>
    <w:rsid w:val="00BF7746"/>
    <w:pPr>
      <w:spacing w:line="360" w:lineRule="auto"/>
      <w:ind w:left="2438"/>
    </w:pPr>
  </w:style>
  <w:style w:type="paragraph" w:styleId="Sumrio4">
    <w:name w:val="toc 4"/>
    <w:basedOn w:val="Normal"/>
    <w:next w:val="Normal"/>
    <w:autoRedefine/>
    <w:uiPriority w:val="39"/>
    <w:rsid w:val="00BF7746"/>
    <w:pPr>
      <w:spacing w:after="120"/>
      <w:ind w:left="2268" w:hanging="1021"/>
    </w:pPr>
  </w:style>
  <w:style w:type="paragraph" w:styleId="Sumrio5">
    <w:name w:val="toc 5"/>
    <w:basedOn w:val="Normal"/>
    <w:next w:val="Normal"/>
    <w:autoRedefine/>
    <w:uiPriority w:val="39"/>
    <w:rsid w:val="00BF7746"/>
    <w:pPr>
      <w:spacing w:after="120"/>
      <w:ind w:left="2438" w:hanging="1191"/>
    </w:pPr>
  </w:style>
  <w:style w:type="character" w:customStyle="1" w:styleId="Ttulo4Char">
    <w:name w:val="Título 4 Char"/>
    <w:basedOn w:val="Fontepargpadro"/>
    <w:link w:val="Ttulo4"/>
    <w:uiPriority w:val="9"/>
    <w:rsid w:val="00BF7746"/>
    <w:rPr>
      <w:rFonts w:eastAsiaTheme="majorEastAsia" w:cstheme="majorBidi"/>
      <w:iCs/>
      <w:sz w:val="24"/>
    </w:rPr>
  </w:style>
  <w:style w:type="character" w:customStyle="1" w:styleId="Ttulo5Char">
    <w:name w:val="Título 5 Char"/>
    <w:basedOn w:val="Fontepargpadro"/>
    <w:link w:val="Ttulo5"/>
    <w:uiPriority w:val="9"/>
    <w:rsid w:val="00BF7746"/>
    <w:rPr>
      <w:rFonts w:eastAsiaTheme="majorEastAsia" w:cstheme="majorBidi"/>
      <w:sz w:val="24"/>
    </w:rPr>
  </w:style>
  <w:style w:type="paragraph" w:styleId="PargrafodaLista">
    <w:name w:val="List Paragraph"/>
    <w:basedOn w:val="Normal"/>
    <w:uiPriority w:val="34"/>
    <w:qFormat/>
    <w:locked/>
    <w:rsid w:val="00BF7746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locked/>
    <w:rsid w:val="00BF7746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F774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locked/>
    <w:rsid w:val="00DD5DC4"/>
    <w:rPr>
      <w:rFonts w:ascii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1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0423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8" w:color="707070"/>
            <w:bottom w:val="none" w:sz="0" w:space="0" w:color="auto"/>
            <w:right w:val="none" w:sz="0" w:space="0" w:color="auto"/>
          </w:divBdr>
        </w:div>
      </w:divsChild>
    </w:div>
    <w:div w:id="4645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2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0143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8" w:color="707070"/>
            <w:bottom w:val="none" w:sz="0" w:space="0" w:color="auto"/>
            <w:right w:val="none" w:sz="0" w:space="0" w:color="auto"/>
          </w:divBdr>
        </w:div>
      </w:divsChild>
    </w:div>
    <w:div w:id="7749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3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0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7931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8" w:color="707070"/>
            <w:bottom w:val="none" w:sz="0" w:space="0" w:color="auto"/>
            <w:right w:val="none" w:sz="0" w:space="0" w:color="auto"/>
          </w:divBdr>
        </w:div>
      </w:divsChild>
    </w:div>
    <w:div w:id="12048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41303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8" w:color="707070"/>
            <w:bottom w:val="none" w:sz="0" w:space="0" w:color="auto"/>
            <w:right w:val="none" w:sz="0" w:space="0" w:color="auto"/>
          </w:divBdr>
        </w:div>
      </w:divsChild>
    </w:div>
    <w:div w:id="138644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2879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8" w:color="707070"/>
            <w:bottom w:val="none" w:sz="0" w:space="0" w:color="auto"/>
            <w:right w:val="none" w:sz="0" w:space="0" w:color="auto"/>
          </w:divBdr>
        </w:div>
      </w:divsChild>
    </w:div>
    <w:div w:id="156999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30469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8" w:color="707070"/>
            <w:bottom w:val="none" w:sz="0" w:space="0" w:color="auto"/>
            <w:right w:val="none" w:sz="0" w:space="0" w:color="auto"/>
          </w:divBdr>
        </w:div>
      </w:divsChild>
    </w:div>
    <w:div w:id="158541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7926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8" w:color="707070"/>
            <w:bottom w:val="none" w:sz="0" w:space="0" w:color="auto"/>
            <w:right w:val="none" w:sz="0" w:space="0" w:color="auto"/>
          </w:divBdr>
        </w:div>
      </w:divsChild>
    </w:div>
    <w:div w:id="158711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9171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8" w:color="707070"/>
            <w:bottom w:val="none" w:sz="0" w:space="0" w:color="auto"/>
            <w:right w:val="none" w:sz="0" w:space="0" w:color="auto"/>
          </w:divBdr>
        </w:div>
      </w:divsChild>
    </w:div>
    <w:div w:id="158815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2854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8" w:color="707070"/>
            <w:bottom w:val="none" w:sz="0" w:space="0" w:color="auto"/>
            <w:right w:val="none" w:sz="0" w:space="0" w:color="auto"/>
          </w:divBdr>
        </w:div>
      </w:divsChild>
    </w:div>
    <w:div w:id="173238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0742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8" w:color="707070"/>
            <w:bottom w:val="none" w:sz="0" w:space="0" w:color="auto"/>
            <w:right w:val="none" w:sz="0" w:space="0" w:color="auto"/>
          </w:divBdr>
        </w:div>
      </w:divsChild>
    </w:div>
    <w:div w:id="177782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0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5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2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88675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8" w:color="707070"/>
            <w:bottom w:val="none" w:sz="0" w:space="0" w:color="auto"/>
            <w:right w:val="none" w:sz="0" w:space="0" w:color="auto"/>
          </w:divBdr>
        </w:div>
      </w:divsChild>
    </w:div>
    <w:div w:id="21454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34304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8" w:color="707070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lcf76f155ced4ddcb4097134ff3c332f xmlns="d35670d1-454e-4581-9c60-3ce39c5d9ee1">
      <Terms xmlns="http://schemas.microsoft.com/office/infopath/2007/PartnerControls"/>
    </lcf76f155ced4ddcb4097134ff3c332f>
    <TaxCatchAll xmlns="60c28f28-bf1b-4bf6-afa9-1eedf1fa7243" xsi:nil="true"/>
    <_ip_UnifiedCompliancePolicyProperties xmlns="http://schemas.microsoft.com/sharepoint/v3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2E377AF88B394A8F9E46C13866E856" ma:contentTypeVersion="21" ma:contentTypeDescription="Create a new document." ma:contentTypeScope="" ma:versionID="932fe9f821a27398708fb00d3c1f8594">
  <xsd:schema xmlns:xsd="http://www.w3.org/2001/XMLSchema" xmlns:xs="http://www.w3.org/2001/XMLSchema" xmlns:p="http://schemas.microsoft.com/office/2006/metadata/properties" xmlns:ns1="http://schemas.microsoft.com/sharepoint/v3" xmlns:ns2="d35670d1-454e-4581-9c60-3ce39c5d9ee1" xmlns:ns3="60c28f28-bf1b-4bf6-afa9-1eedf1fa7243" targetNamespace="http://schemas.microsoft.com/office/2006/metadata/properties" ma:root="true" ma:fieldsID="3073049aa6af842ef2c93a7ab6192d4a" ns1:_="" ns2:_="" ns3:_="">
    <xsd:import namespace="http://schemas.microsoft.com/sharepoint/v3"/>
    <xsd:import namespace="d35670d1-454e-4581-9c60-3ce39c5d9ee1"/>
    <xsd:import namespace="60c28f28-bf1b-4bf6-afa9-1eedf1fa72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5670d1-454e-4581-9c60-3ce39c5d9e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8aaafb2d-38a4-4338-837a-a1537244f37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8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c28f28-bf1b-4bf6-afa9-1eedf1fa724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5" nillable="true" ma:displayName="Taxonomy Catch All Column" ma:hidden="true" ma:list="{b423bb47-bc97-424c-bd7d-d70e3ce8b7ed}" ma:internalName="TaxCatchAll" ma:showField="CatchAllData" ma:web="60c28f28-bf1b-4bf6-afa9-1eedf1fa724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A0253C9-A056-4A21-92A2-2FB17CA6443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B461542-4D94-4ED8-8A64-A88194BE9F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d35670d1-454e-4581-9c60-3ce39c5d9ee1"/>
    <ds:schemaRef ds:uri="60c28f28-bf1b-4bf6-afa9-1eedf1fa7243"/>
  </ds:schemaRefs>
</ds:datastoreItem>
</file>

<file path=customXml/itemProps3.xml><?xml version="1.0" encoding="utf-8"?>
<ds:datastoreItem xmlns:ds="http://schemas.openxmlformats.org/officeDocument/2006/customXml" ds:itemID="{46E06B0A-499F-405E-90C7-2234EC2484F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B5CF906-02E3-4CE3-AAB8-292DD326AB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d35670d1-454e-4581-9c60-3ce39c5d9ee1"/>
    <ds:schemaRef ds:uri="60c28f28-bf1b-4bf6-afa9-1eedf1fa72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1209</TotalTime>
  <Pages>12</Pages>
  <Words>3137</Words>
  <Characters>16942</Characters>
  <Application>Microsoft Office Word</Application>
  <DocSecurity>0</DocSecurity>
  <Lines>141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Qualytool Consulting Group</Company>
  <LinksUpToDate>false</LinksUpToDate>
  <CharactersWithSpaces>20039</CharactersWithSpaces>
  <SharedDoc>false</SharedDoc>
  <HLinks>
    <vt:vector size="132" baseType="variant">
      <vt:variant>
        <vt:i4>1114162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_Toc203047713</vt:lpwstr>
      </vt:variant>
      <vt:variant>
        <vt:i4>1114162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_Toc203047712</vt:lpwstr>
      </vt:variant>
      <vt:variant>
        <vt:i4>1114162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_Toc203047711</vt:lpwstr>
      </vt:variant>
      <vt:variant>
        <vt:i4>1114162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_Toc203047710</vt:lpwstr>
      </vt:variant>
      <vt:variant>
        <vt:i4>1048626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_Toc203047709</vt:lpwstr>
      </vt:variant>
      <vt:variant>
        <vt:i4>1048626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_Toc203047708</vt:lpwstr>
      </vt:variant>
      <vt:variant>
        <vt:i4>1048626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_Toc203047707</vt:lpwstr>
      </vt:variant>
      <vt:variant>
        <vt:i4>1048626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_Toc203047706</vt:lpwstr>
      </vt:variant>
      <vt:variant>
        <vt:i4>1048626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_Toc203047705</vt:lpwstr>
      </vt:variant>
      <vt:variant>
        <vt:i4>1048626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_Toc203047704</vt:lpwstr>
      </vt:variant>
      <vt:variant>
        <vt:i4>1048626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_Toc203047703</vt:lpwstr>
      </vt:variant>
      <vt:variant>
        <vt:i4>1048626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_Toc203047702</vt:lpwstr>
      </vt:variant>
      <vt:variant>
        <vt:i4>1048626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_Toc203047701</vt:lpwstr>
      </vt:variant>
      <vt:variant>
        <vt:i4>1048626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_Toc203047700</vt:lpwstr>
      </vt:variant>
      <vt:variant>
        <vt:i4>1638451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_Toc203047699</vt:lpwstr>
      </vt:variant>
      <vt:variant>
        <vt:i4>1638451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_Toc203047698</vt:lpwstr>
      </vt:variant>
      <vt:variant>
        <vt:i4>1638451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_Toc203047697</vt:lpwstr>
      </vt:variant>
      <vt:variant>
        <vt:i4>1638451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_Toc203047696</vt:lpwstr>
      </vt:variant>
      <vt:variant>
        <vt:i4>1638451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_Toc203047695</vt:lpwstr>
      </vt:variant>
      <vt:variant>
        <vt:i4>1638451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_Toc203047694</vt:lpwstr>
      </vt:variant>
      <vt:variant>
        <vt:i4>1638451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_Toc203047693</vt:lpwstr>
      </vt:variant>
      <vt:variant>
        <vt:i4>1638451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_Toc203047692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Fabricio Andreis</dc:creator>
  <cp:keywords/>
  <cp:lastModifiedBy>Edina Regina Dal Molin</cp:lastModifiedBy>
  <cp:revision>631</cp:revision>
  <cp:lastPrinted>2025-06-25T16:59:00Z</cp:lastPrinted>
  <dcterms:created xsi:type="dcterms:W3CDTF">2015-07-14T11:58:00Z</dcterms:created>
  <dcterms:modified xsi:type="dcterms:W3CDTF">2025-07-14T17:40:00Z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eomind.expirationDate">
    <vt:lpwstr>[expirationDate]</vt:lpwstr>
  </property>
  <property fmtid="{D5CDD505-2E9C-101B-9397-08002B2CF9AE}" pid="3" name="Neomind.tipoNormativo">
    <vt:lpwstr>[Tipo do normativo]</vt:lpwstr>
  </property>
  <property fmtid="{D5CDD505-2E9C-101B-9397-08002B2CF9AE}" pid="4" name="Neomind.documentosSubstituidos.code">
    <vt:lpwstr>[Código do normativo]</vt:lpwstr>
  </property>
  <property fmtid="{D5CDD505-2E9C-101B-9397-08002B2CF9AE}" pid="5" name="Neomind.nomeNormativoOrigem">
    <vt:lpwstr>[Nome do normativo de origem]</vt:lpwstr>
  </property>
  <property fmtid="{D5CDD505-2E9C-101B-9397-08002B2CF9AE}" pid="6" name="Neomind.escopoNormativo">
    <vt:lpwstr>[Escopo do normativo]</vt:lpwstr>
  </property>
  <property fmtid="{D5CDD505-2E9C-101B-9397-08002B2CF9AE}" pid="7" name="Neomind.auxDocsSubsNA">
    <vt:lpwstr>[Aux: Documentos Substituidos N/A]</vt:lpwstr>
  </property>
  <property fmtid="{D5CDD505-2E9C-101B-9397-08002B2CF9AE}" pid="8" name="Neomind.abrangencia.abrangencia">
    <vt:lpwstr>[Abrangência]</vt:lpwstr>
  </property>
  <property fmtid="{D5CDD505-2E9C-101B-9397-08002B2CF9AE}" pid="9" name="Neomind.emissorArea">
    <vt:lpwstr>[Área do Emissor]</vt:lpwstr>
  </property>
  <property fmtid="{D5CDD505-2E9C-101B-9397-08002B2CF9AE}" pid="10" name="Neomind.classificacaoInformacao.classificacao">
    <vt:lpwstr>[Classificação]</vt:lpwstr>
  </property>
  <property fmtid="{D5CDD505-2E9C-101B-9397-08002B2CF9AE}" pid="11" name="Neomind.codigoNormativoOrigem">
    <vt:lpwstr>[Código do normativo de origem]</vt:lpwstr>
  </property>
  <property fmtid="{D5CDD505-2E9C-101B-9397-08002B2CF9AE}" pid="12" name="Neomind.emissorCargo">
    <vt:lpwstr>[Cargo do Emissor]</vt:lpwstr>
  </property>
  <property fmtid="{D5CDD505-2E9C-101B-9397-08002B2CF9AE}" pid="13" name="Neomind.title">
    <vt:lpwstr>[Nome do normativo]</vt:lpwstr>
  </property>
  <property fmtid="{D5CDD505-2E9C-101B-9397-08002B2CF9AE}" pid="14" name="Neomind.code">
    <vt:lpwstr>[Código do normativo]</vt:lpwstr>
  </property>
  <property fmtid="{D5CDD505-2E9C-101B-9397-08002B2CF9AE}" pid="15" name="Neomind.emissorNome">
    <vt:lpwstr>[Nome do Emissor]</vt:lpwstr>
  </property>
  <property fmtid="{D5CDD505-2E9C-101B-9397-08002B2CF9AE}" pid="16" name="Neomind.dataPublicacao">
    <vt:lpwstr>[Data da publicação]</vt:lpwstr>
  </property>
  <property fmtid="{D5CDD505-2E9C-101B-9397-08002B2CF9AE}" pid="17" name="TitusGUID">
    <vt:lpwstr>662a56a9-3f9a-4261-bf00-5e0b7df7ad86</vt:lpwstr>
  </property>
  <property fmtid="{D5CDD505-2E9C-101B-9397-08002B2CF9AE}" pid="18" name="MSIP_Label_99deea41-824f-4c3c-afd5-7afdfc16eee8_Enabled">
    <vt:lpwstr>True</vt:lpwstr>
  </property>
  <property fmtid="{D5CDD505-2E9C-101B-9397-08002B2CF9AE}" pid="19" name="MSIP_Label_99deea41-824f-4c3c-afd5-7afdfc16eee8_SiteId">
    <vt:lpwstr>3223964c-6e1f-48ba-b705-423351281a8c</vt:lpwstr>
  </property>
  <property fmtid="{D5CDD505-2E9C-101B-9397-08002B2CF9AE}" pid="20" name="MSIP_Label_99deea41-824f-4c3c-afd5-7afdfc16eee8_Ref">
    <vt:lpwstr>https://api.informationprotection.azure.com/api/3223964c-6e1f-48ba-b705-423351281a8c</vt:lpwstr>
  </property>
  <property fmtid="{D5CDD505-2E9C-101B-9397-08002B2CF9AE}" pid="21" name="MSIP_Label_99deea41-824f-4c3c-afd5-7afdfc16eee8_SetBy">
    <vt:lpwstr>louise_garcia@sicredi.com.br</vt:lpwstr>
  </property>
  <property fmtid="{D5CDD505-2E9C-101B-9397-08002B2CF9AE}" pid="22" name="MSIP_Label_99deea41-824f-4c3c-afd5-7afdfc16eee8_SetDate">
    <vt:lpwstr>2017-04-19T10:55:59.1735716-03:00</vt:lpwstr>
  </property>
  <property fmtid="{D5CDD505-2E9C-101B-9397-08002B2CF9AE}" pid="23" name="MSIP_Label_99deea41-824f-4c3c-afd5-7afdfc16eee8_Name">
    <vt:lpwstr>Uso Interno</vt:lpwstr>
  </property>
  <property fmtid="{D5CDD505-2E9C-101B-9397-08002B2CF9AE}" pid="24" name="MSIP_Label_99deea41-824f-4c3c-afd5-7afdfc16eee8_Application">
    <vt:lpwstr>Microsoft Azure Information Protection</vt:lpwstr>
  </property>
  <property fmtid="{D5CDD505-2E9C-101B-9397-08002B2CF9AE}" pid="25" name="MSIP_Label_99deea41-824f-4c3c-afd5-7afdfc16eee8_Extended_MSFT_Method">
    <vt:lpwstr>Automatic</vt:lpwstr>
  </property>
  <property fmtid="{D5CDD505-2E9C-101B-9397-08002B2CF9AE}" pid="26" name="Sensitivity">
    <vt:lpwstr>Uso Interno</vt:lpwstr>
  </property>
  <property fmtid="{D5CDD505-2E9C-101B-9397-08002B2CF9AE}" pid="27" name="ContentTypeId">
    <vt:lpwstr>0x0101002D2E377AF88B394A8F9E46C13866E856</vt:lpwstr>
  </property>
  <property fmtid="{D5CDD505-2E9C-101B-9397-08002B2CF9AE}" pid="28" name="MediaServiceImageTags">
    <vt:lpwstr/>
  </property>
</Properties>
</file>