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382A1" w14:textId="68E562C9" w:rsidR="000071A1" w:rsidRDefault="004B1E7D" w:rsidP="004B1E7D">
      <w:pPr>
        <w:pStyle w:val="Ttulo1"/>
      </w:pPr>
      <w:r>
        <w:t>Introdução</w:t>
      </w:r>
    </w:p>
    <w:p w14:paraId="02D2791C" w14:textId="32DBA234" w:rsidR="004B1E7D" w:rsidRDefault="004B1E7D" w:rsidP="004B1E7D">
      <w:r w:rsidRPr="004B1E7D">
        <w:t>Santos Dumont foi um menino curioso, filho de cafeicultores, que sonhava em voar como os pássaros. Ele construiu máquinas voadoras, como o dirigível e o avião 14-Bis, que o consagraram como o pai da aviação. Santos Dumont era um inventor generoso, que não patenteou suas invenções, e inspirou muitas crianças com seu sonho de voar e sua persistência</w:t>
      </w:r>
    </w:p>
    <w:p w14:paraId="7C66F3E9" w14:textId="77777777" w:rsidR="004B1E7D" w:rsidRPr="004B1E7D" w:rsidRDefault="004B1E7D" w:rsidP="004B1E7D">
      <w:pPr>
        <w:pStyle w:val="Ttulo1"/>
        <w:rPr>
          <w:rFonts w:eastAsiaTheme="minorHAnsi"/>
        </w:rPr>
      </w:pPr>
      <w:r w:rsidRPr="004B1E7D">
        <w:rPr>
          <w:rFonts w:eastAsiaTheme="minorHAnsi"/>
        </w:rPr>
        <w:t>O dia do voo – 19 de outubro de 1901</w:t>
      </w:r>
    </w:p>
    <w:p w14:paraId="23245326" w14:textId="1EBFD481" w:rsidR="004B1E7D" w:rsidRPr="004B1E7D" w:rsidRDefault="004B1E7D" w:rsidP="004B1E7D">
      <w:r w:rsidRPr="004B1E7D">
        <w:t>Naquela tarde, uma multidão se reuniu em Paris para assistir à façanha. Santos Dumont partiu do Campo de Saint-Cloud, voou até a Torre Eiffel, contornou a estrutura metálica e retornou ao ponto de partida em 29 minutos e 30 segundos, a uma velocidade média de 22 km/h</w:t>
      </w:r>
    </w:p>
    <w:p w14:paraId="43969679" w14:textId="77777777" w:rsidR="004B1E7D" w:rsidRDefault="004B1E7D" w:rsidP="004B1E7D">
      <w:r w:rsidRPr="004B1E7D">
        <w:t>O feito foi extraordinário: pela primeira vez, um balão dirigível havia sido controlado com precisão, demonstrando que era possível navegar pelo ar com direção e retorno. Isso marcou o início da era das navegações aéreas.</w:t>
      </w:r>
    </w:p>
    <w:p w14:paraId="286727C3" w14:textId="2CCE11AB" w:rsidR="004B1E7D" w:rsidRDefault="006255A2" w:rsidP="004B1E7D">
      <w:r w:rsidRPr="006255A2">
        <w:t>Esse voo consolidou sua fama mundial e abriu caminho para suas futuras invenções, como o </w:t>
      </w:r>
      <w:r w:rsidRPr="006255A2">
        <w:rPr>
          <w:b/>
          <w:bCs/>
        </w:rPr>
        <w:t>14 Bis</w:t>
      </w:r>
      <w:r w:rsidRPr="006255A2">
        <w:t> e o </w:t>
      </w:r>
      <w:proofErr w:type="spellStart"/>
      <w:r w:rsidRPr="006255A2">
        <w:rPr>
          <w:b/>
          <w:bCs/>
        </w:rPr>
        <w:t>Demoiselle</w:t>
      </w:r>
      <w:proofErr w:type="spellEnd"/>
      <w:r w:rsidRPr="006255A2">
        <w:t>. Foi também um marco que antecedeu os voos dos irmãos Wright, reforçando o papel de Santos Dumont como </w:t>
      </w:r>
      <w:r w:rsidRPr="006255A2">
        <w:rPr>
          <w:b/>
          <w:bCs/>
        </w:rPr>
        <w:t>pioneiro da aviação</w:t>
      </w:r>
      <w:r w:rsidRPr="006255A2">
        <w:t>.</w:t>
      </w:r>
    </w:p>
    <w:p w14:paraId="78A54CA0" w14:textId="5DA6E0C9" w:rsidR="006255A2" w:rsidRDefault="006255A2" w:rsidP="006255A2">
      <w:pPr>
        <w:pStyle w:val="Ttulo1"/>
      </w:pPr>
      <w:r>
        <w:t>O que o motivou a fazer isso?</w:t>
      </w:r>
    </w:p>
    <w:p w14:paraId="09D5C320" w14:textId="77777777" w:rsidR="006255A2" w:rsidRPr="006255A2" w:rsidRDefault="006255A2" w:rsidP="006255A2">
      <w:pPr>
        <w:rPr>
          <w:b/>
          <w:bCs/>
        </w:rPr>
      </w:pPr>
      <w:r w:rsidRPr="006255A2">
        <w:rPr>
          <w:b/>
          <w:bCs/>
        </w:rPr>
        <w:t>1. Superar um desafio técnico e científico</w:t>
      </w:r>
    </w:p>
    <w:p w14:paraId="68AB47A3" w14:textId="77777777" w:rsidR="006255A2" w:rsidRPr="006255A2" w:rsidRDefault="006255A2" w:rsidP="006255A2">
      <w:r w:rsidRPr="006255A2">
        <w:t>Na virada do século XX, controlar uma aeronave era um dos maiores desafios da engenharia. A maioria dos balões apenas flutuava com o vento, sem direção. Dumont queria provar que era possível </w:t>
      </w:r>
      <w:r w:rsidRPr="006255A2">
        <w:rPr>
          <w:b/>
          <w:bCs/>
        </w:rPr>
        <w:t>navegar com precisão</w:t>
      </w:r>
      <w:r w:rsidRPr="006255A2">
        <w:t xml:space="preserve">, como um barco no mar — e o desafio proposto por Henry Deutsch de </w:t>
      </w:r>
      <w:proofErr w:type="spellStart"/>
      <w:r w:rsidRPr="006255A2">
        <w:t>la</w:t>
      </w:r>
      <w:proofErr w:type="spellEnd"/>
      <w:r w:rsidRPr="006255A2">
        <w:t xml:space="preserve"> Meurthe era perfeito para isso.</w:t>
      </w:r>
    </w:p>
    <w:p w14:paraId="39BA16A9" w14:textId="55A701DC" w:rsidR="006255A2" w:rsidRDefault="008B44CD" w:rsidP="008B44CD">
      <w:pPr>
        <w:pStyle w:val="Ttulo1"/>
        <w:jc w:val="center"/>
      </w:pPr>
      <w:r>
        <w:t>Modelo</w:t>
      </w:r>
    </w:p>
    <w:p w14:paraId="14F38685" w14:textId="77777777" w:rsidR="008B44CD" w:rsidRDefault="008B44CD" w:rsidP="006255A2"/>
    <w:p w14:paraId="07558D2C" w14:textId="77777777" w:rsidR="008B44CD" w:rsidRPr="006255A2" w:rsidRDefault="008B44CD" w:rsidP="006255A2"/>
    <w:p w14:paraId="4AFA9F56" w14:textId="77777777" w:rsidR="008B44CD" w:rsidRDefault="008B44CD" w:rsidP="003D4A3A">
      <w:pPr>
        <w:pStyle w:val="Ttulo1"/>
      </w:pPr>
      <w:r w:rsidRPr="008B44CD">
        <w:rPr>
          <w:rFonts w:ascii="Segoe UI Emoji" w:hAnsi="Segoe UI Emoji" w:cs="Segoe UI Emoji"/>
        </w:rPr>
        <w:t>🎬</w:t>
      </w:r>
      <w:r w:rsidRPr="008B44CD">
        <w:t> Roteiro Animado – Santos Dumont e o Voo ao Redor da Torre Eiffel</w:t>
      </w:r>
    </w:p>
    <w:p w14:paraId="47DB0FC4" w14:textId="77777777" w:rsidR="003D4A3A" w:rsidRPr="003D4A3A" w:rsidRDefault="003D4A3A" w:rsidP="003D4A3A"/>
    <w:p w14:paraId="0BBF80C2" w14:textId="77777777" w:rsidR="008B44CD" w:rsidRPr="008B44CD" w:rsidRDefault="008B44CD" w:rsidP="008B44CD">
      <w:pPr>
        <w:rPr>
          <w:b/>
          <w:bCs/>
        </w:rPr>
      </w:pPr>
      <w:r w:rsidRPr="008B44CD">
        <w:rPr>
          <w:b/>
          <w:bCs/>
        </w:rPr>
        <w:t xml:space="preserve">[Cena 1 – Introdução: Fazenda </w:t>
      </w:r>
      <w:proofErr w:type="spellStart"/>
      <w:r w:rsidRPr="008B44CD">
        <w:rPr>
          <w:b/>
          <w:bCs/>
        </w:rPr>
        <w:t>Cabangu</w:t>
      </w:r>
      <w:proofErr w:type="spellEnd"/>
      <w:r w:rsidRPr="008B44CD">
        <w:rPr>
          <w:b/>
          <w:bCs/>
        </w:rPr>
        <w:t>, Brasil]</w:t>
      </w:r>
    </w:p>
    <w:p w14:paraId="4CBB5623" w14:textId="77777777" w:rsidR="008B44CD" w:rsidRPr="008B44CD" w:rsidRDefault="008B44CD" w:rsidP="008B44CD">
      <w:r w:rsidRPr="008B44CD">
        <w:rPr>
          <w:b/>
          <w:bCs/>
        </w:rPr>
        <w:t>NARRADOR:</w:t>
      </w:r>
      <w:r w:rsidRPr="008B44CD">
        <w:br/>
        <w:t>Santos Dumont foi um menino curioso, filho de cafeicultores em Minas Gerais.</w:t>
      </w:r>
      <w:r w:rsidRPr="008B44CD">
        <w:br/>
      </w:r>
      <w:r w:rsidRPr="008B44CD">
        <w:lastRenderedPageBreak/>
        <w:t>Desde pequeno, ele olhava para o céu e sonhava em voar como os pássaros.</w:t>
      </w:r>
      <w:r w:rsidRPr="008B44CD">
        <w:br/>
        <w:t>Enquanto outros brincavam com pipas, ele desmontava máquinas e lia livros de Júlio Verne.</w:t>
      </w:r>
    </w:p>
    <w:p w14:paraId="49E45761" w14:textId="77777777" w:rsidR="008B44CD" w:rsidRPr="008B44CD" w:rsidRDefault="008B44CD" w:rsidP="008B44CD">
      <w:r w:rsidRPr="008B44CD">
        <w:rPr>
          <w:i/>
          <w:iCs/>
        </w:rPr>
        <w:t>(Animação: menino olhando o céu, desmontando um relógio, lendo embaixo de uma árvore)</w:t>
      </w:r>
    </w:p>
    <w:p w14:paraId="57F8F5D6" w14:textId="77777777" w:rsidR="008B44CD" w:rsidRPr="008B44CD" w:rsidRDefault="008B44CD" w:rsidP="008B44CD">
      <w:r w:rsidRPr="008B44CD">
        <w:pict w14:anchorId="1B474163">
          <v:rect id="_x0000_i1055" style="width:8in;height:0" o:hrpct="0" o:hralign="center" o:hrstd="t" o:hrnoshade="t" o:hr="t" fillcolor="#424242" stroked="f"/>
        </w:pict>
      </w:r>
    </w:p>
    <w:p w14:paraId="04FBE52B" w14:textId="77777777" w:rsidR="008B44CD" w:rsidRPr="008B44CD" w:rsidRDefault="008B44CD" w:rsidP="008B44CD">
      <w:pPr>
        <w:rPr>
          <w:b/>
          <w:bCs/>
        </w:rPr>
      </w:pPr>
      <w:r w:rsidRPr="008B44CD">
        <w:rPr>
          <w:b/>
          <w:bCs/>
        </w:rPr>
        <w:t>[Cena 2 – Paris e os primeiros voos]</w:t>
      </w:r>
    </w:p>
    <w:p w14:paraId="4E934E9A" w14:textId="77777777" w:rsidR="008B44CD" w:rsidRPr="008B44CD" w:rsidRDefault="008B44CD" w:rsidP="008B44CD">
      <w:r w:rsidRPr="008B44CD">
        <w:rPr>
          <w:b/>
          <w:bCs/>
        </w:rPr>
        <w:t>NARRADOR:</w:t>
      </w:r>
      <w:r w:rsidRPr="008B44CD">
        <w:br/>
        <w:t>Já adulto, Santos Dumont foi para Paris, onde começou a construir suas próprias máquinas voadoras.</w:t>
      </w:r>
      <w:r w:rsidRPr="008B44CD">
        <w:br/>
        <w:t>Ele criou balões e dirigíveis, e ficou conhecido por voar sobre os céus da cidade com seus “charutos voadores”.</w:t>
      </w:r>
    </w:p>
    <w:p w14:paraId="043B5BB1" w14:textId="77777777" w:rsidR="008B44CD" w:rsidRPr="008B44CD" w:rsidRDefault="008B44CD" w:rsidP="008B44CD">
      <w:r w:rsidRPr="008B44CD">
        <w:rPr>
          <w:i/>
          <w:iCs/>
        </w:rPr>
        <w:t>(Animação: dirigível cruzando o céu de Paris, pessoas olhando admiradas)</w:t>
      </w:r>
    </w:p>
    <w:p w14:paraId="74393E6F" w14:textId="77777777" w:rsidR="008B44CD" w:rsidRPr="008B44CD" w:rsidRDefault="008B44CD" w:rsidP="008B44CD">
      <w:r w:rsidRPr="008B44CD">
        <w:pict w14:anchorId="17A443F7">
          <v:rect id="_x0000_i1056" style="width:8in;height:0" o:hrpct="0" o:hralign="center" o:hrstd="t" o:hrnoshade="t" o:hr="t" fillcolor="#424242" stroked="f"/>
        </w:pict>
      </w:r>
    </w:p>
    <w:p w14:paraId="531D1DD0" w14:textId="77777777" w:rsidR="008B44CD" w:rsidRPr="008B44CD" w:rsidRDefault="008B44CD" w:rsidP="008B44CD">
      <w:pPr>
        <w:rPr>
          <w:b/>
          <w:bCs/>
        </w:rPr>
      </w:pPr>
      <w:r w:rsidRPr="008B44CD">
        <w:rPr>
          <w:b/>
          <w:bCs/>
        </w:rPr>
        <w:t>[Cena 3 – O Desafio da Torre Eiffel – 19 de outubro de 1901]</w:t>
      </w:r>
    </w:p>
    <w:p w14:paraId="1F0D8736" w14:textId="77777777" w:rsidR="008B44CD" w:rsidRPr="008B44CD" w:rsidRDefault="008B44CD" w:rsidP="008B44CD">
      <w:r w:rsidRPr="008B44CD">
        <w:rPr>
          <w:b/>
          <w:bCs/>
        </w:rPr>
        <w:t>NARRADOR:</w:t>
      </w:r>
      <w:r w:rsidRPr="008B44CD">
        <w:br/>
        <w:t>Naquele dia, uma multidão se reuniu em Paris.</w:t>
      </w:r>
      <w:r w:rsidRPr="008B44CD">
        <w:br/>
        <w:t>Santos Dumont aceitou um desafio: contornar a Torre Eiffel com seu dirigível e voltar ao ponto de partida em menos de 30 minutos.</w:t>
      </w:r>
    </w:p>
    <w:p w14:paraId="6508E381" w14:textId="77777777" w:rsidR="008B44CD" w:rsidRPr="008B44CD" w:rsidRDefault="008B44CD" w:rsidP="008B44CD">
      <w:r w:rsidRPr="008B44CD">
        <w:rPr>
          <w:i/>
          <w:iCs/>
        </w:rPr>
        <w:t>(Animação: relógio marcando o tempo, dirigível partindo do Campo de Saint-Cloud)</w:t>
      </w:r>
    </w:p>
    <w:p w14:paraId="210CB13E" w14:textId="77777777" w:rsidR="008B44CD" w:rsidRPr="008B44CD" w:rsidRDefault="008B44CD" w:rsidP="008B44CD">
      <w:r w:rsidRPr="008B44CD">
        <w:rPr>
          <w:b/>
          <w:bCs/>
        </w:rPr>
        <w:t>NARRADOR:</w:t>
      </w:r>
      <w:r w:rsidRPr="008B44CD">
        <w:br/>
        <w:t>Ele voou até a torre, fez a curva com precisão e voltou em </w:t>
      </w:r>
      <w:r w:rsidRPr="008B44CD">
        <w:rPr>
          <w:b/>
          <w:bCs/>
        </w:rPr>
        <w:t>29 minutos e 30 segundos</w:t>
      </w:r>
      <w:r w:rsidRPr="008B44CD">
        <w:t>.</w:t>
      </w:r>
      <w:r w:rsidRPr="008B44CD">
        <w:br/>
        <w:t>Foi a primeira vez que alguém </w:t>
      </w:r>
      <w:r w:rsidRPr="008B44CD">
        <w:rPr>
          <w:b/>
          <w:bCs/>
        </w:rPr>
        <w:t>controlou um voo com direção e retorno</w:t>
      </w:r>
      <w:r w:rsidRPr="008B44CD">
        <w:t>.</w:t>
      </w:r>
    </w:p>
    <w:p w14:paraId="7EF86825" w14:textId="77777777" w:rsidR="008B44CD" w:rsidRPr="008B44CD" w:rsidRDefault="008B44CD" w:rsidP="008B44CD">
      <w:r w:rsidRPr="008B44CD">
        <w:rPr>
          <w:i/>
          <w:iCs/>
        </w:rPr>
        <w:t>(Animação: dirigível contornando a torre, aplausos da multidão)</w:t>
      </w:r>
    </w:p>
    <w:p w14:paraId="1AC03E5E" w14:textId="77777777" w:rsidR="008B44CD" w:rsidRPr="008B44CD" w:rsidRDefault="008B44CD" w:rsidP="008B44CD">
      <w:r w:rsidRPr="008B44CD">
        <w:pict w14:anchorId="13D01BC5">
          <v:rect id="_x0000_i1057" style="width:8in;height:0" o:hrpct="0" o:hralign="center" o:hrstd="t" o:hrnoshade="t" o:hr="t" fillcolor="#424242" stroked="f"/>
        </w:pict>
      </w:r>
    </w:p>
    <w:p w14:paraId="5C25576A" w14:textId="77777777" w:rsidR="008B44CD" w:rsidRPr="008B44CD" w:rsidRDefault="008B44CD" w:rsidP="008B44CD">
      <w:pPr>
        <w:rPr>
          <w:b/>
          <w:bCs/>
        </w:rPr>
      </w:pPr>
      <w:r w:rsidRPr="008B44CD">
        <w:rPr>
          <w:b/>
          <w:bCs/>
        </w:rPr>
        <w:t>[Cena 4 – O impacto e o legado]</w:t>
      </w:r>
    </w:p>
    <w:p w14:paraId="1F977159" w14:textId="77777777" w:rsidR="008B44CD" w:rsidRPr="008B44CD" w:rsidRDefault="008B44CD" w:rsidP="008B44CD">
      <w:r w:rsidRPr="008B44CD">
        <w:rPr>
          <w:b/>
          <w:bCs/>
        </w:rPr>
        <w:t>NARRADOR:</w:t>
      </w:r>
      <w:r w:rsidRPr="008B44CD">
        <w:br/>
        <w:t>Esse voo mudou tudo.</w:t>
      </w:r>
      <w:r w:rsidRPr="008B44CD">
        <w:br/>
        <w:t>Santos Dumont provou que era possível navegar pelo ar como se fosse pelo mar.</w:t>
      </w:r>
      <w:r w:rsidRPr="008B44CD">
        <w:br/>
        <w:t xml:space="preserve">Ele abriu caminho para o avião 14-Bis, o </w:t>
      </w:r>
      <w:proofErr w:type="spellStart"/>
      <w:r w:rsidRPr="008B44CD">
        <w:t>Demoiselle</w:t>
      </w:r>
      <w:proofErr w:type="spellEnd"/>
      <w:r w:rsidRPr="008B44CD">
        <w:t xml:space="preserve"> e muito mais.</w:t>
      </w:r>
    </w:p>
    <w:p w14:paraId="0FE43622" w14:textId="77777777" w:rsidR="008B44CD" w:rsidRPr="008B44CD" w:rsidRDefault="008B44CD" w:rsidP="008B44CD">
      <w:r w:rsidRPr="008B44CD">
        <w:rPr>
          <w:i/>
          <w:iCs/>
        </w:rPr>
        <w:t>(Animação: transição para o 14-Bis voando, crianças brincando com aviõezinhos)</w:t>
      </w:r>
    </w:p>
    <w:p w14:paraId="40FD5ED0" w14:textId="77777777" w:rsidR="008B44CD" w:rsidRPr="008B44CD" w:rsidRDefault="008B44CD" w:rsidP="008B44CD">
      <w:r w:rsidRPr="008B44CD">
        <w:pict w14:anchorId="31C62185">
          <v:rect id="_x0000_i1058" style="width:8in;height:0" o:hrpct="0" o:hralign="center" o:hrstd="t" o:hrnoshade="t" o:hr="t" fillcolor="#424242" stroked="f"/>
        </w:pict>
      </w:r>
    </w:p>
    <w:p w14:paraId="532B2EB3" w14:textId="77777777" w:rsidR="008B44CD" w:rsidRPr="008B44CD" w:rsidRDefault="008B44CD" w:rsidP="008B44CD">
      <w:pPr>
        <w:rPr>
          <w:b/>
          <w:bCs/>
        </w:rPr>
      </w:pPr>
      <w:r w:rsidRPr="008B44CD">
        <w:rPr>
          <w:b/>
          <w:bCs/>
        </w:rPr>
        <w:t>[Cena 5 – Por que ele fez isso?]</w:t>
      </w:r>
    </w:p>
    <w:p w14:paraId="3AAB5A66" w14:textId="77777777" w:rsidR="008B44CD" w:rsidRPr="008B44CD" w:rsidRDefault="008B44CD" w:rsidP="008B44CD">
      <w:r w:rsidRPr="008B44CD">
        <w:rPr>
          <w:b/>
          <w:bCs/>
        </w:rPr>
        <w:t>NARRADOR:</w:t>
      </w:r>
      <w:r w:rsidRPr="008B44CD">
        <w:br/>
        <w:t>Mas por que ele fez isso?</w:t>
      </w:r>
      <w:r w:rsidRPr="008B44CD">
        <w:br/>
        <w:t>Porque queria </w:t>
      </w:r>
      <w:r w:rsidRPr="008B44CD">
        <w:rPr>
          <w:b/>
          <w:bCs/>
        </w:rPr>
        <w:t>superar um desafio técnico</w:t>
      </w:r>
      <w:r w:rsidRPr="008B44CD">
        <w:t>, mostrar que a ciência podia transformar sonhos em realidade.</w:t>
      </w:r>
      <w:r w:rsidRPr="008B44CD">
        <w:br/>
      </w:r>
      <w:r w:rsidRPr="008B44CD">
        <w:lastRenderedPageBreak/>
        <w:t>Porque acreditava que voar era para todos — e nunca patenteou suas invenções.</w:t>
      </w:r>
      <w:r w:rsidRPr="008B44CD">
        <w:br/>
        <w:t>Porque queria </w:t>
      </w:r>
      <w:r w:rsidRPr="008B44CD">
        <w:rPr>
          <w:b/>
          <w:bCs/>
        </w:rPr>
        <w:t>inspirar o mundo</w:t>
      </w:r>
      <w:r w:rsidRPr="008B44CD">
        <w:t>.</w:t>
      </w:r>
    </w:p>
    <w:p w14:paraId="5AB7DEEF" w14:textId="77777777" w:rsidR="008B44CD" w:rsidRPr="008B44CD" w:rsidRDefault="008B44CD" w:rsidP="008B44CD">
      <w:r w:rsidRPr="008B44CD">
        <w:rPr>
          <w:i/>
          <w:iCs/>
        </w:rPr>
        <w:t>(Animação: Santos Dumont sorrindo, crianças olhando para o céu, aviões cruzando o céu)</w:t>
      </w:r>
    </w:p>
    <w:p w14:paraId="5AF05588" w14:textId="77777777" w:rsidR="008B44CD" w:rsidRPr="008B44CD" w:rsidRDefault="008B44CD" w:rsidP="008B44CD">
      <w:r w:rsidRPr="008B44CD">
        <w:pict w14:anchorId="1900B3B3">
          <v:rect id="_x0000_i1059" style="width:8in;height:0" o:hrpct="0" o:hralign="center" o:hrstd="t" o:hrnoshade="t" o:hr="t" fillcolor="#424242" stroked="f"/>
        </w:pict>
      </w:r>
    </w:p>
    <w:p w14:paraId="510E3306" w14:textId="77777777" w:rsidR="008B44CD" w:rsidRPr="008B44CD" w:rsidRDefault="008B44CD" w:rsidP="008B44CD">
      <w:pPr>
        <w:rPr>
          <w:b/>
          <w:bCs/>
        </w:rPr>
      </w:pPr>
      <w:r w:rsidRPr="008B44CD">
        <w:rPr>
          <w:b/>
          <w:bCs/>
        </w:rPr>
        <w:t>[Cena 6 – Encerramento]</w:t>
      </w:r>
    </w:p>
    <w:p w14:paraId="28C8473F" w14:textId="77777777" w:rsidR="008B44CD" w:rsidRPr="008B44CD" w:rsidRDefault="008B44CD" w:rsidP="008B44CD">
      <w:r w:rsidRPr="008B44CD">
        <w:rPr>
          <w:b/>
          <w:bCs/>
        </w:rPr>
        <w:t>NARRADOR:</w:t>
      </w:r>
      <w:r w:rsidRPr="008B44CD">
        <w:br/>
        <w:t>Santos Dumont não foi apenas o pai da aviação.</w:t>
      </w:r>
      <w:r w:rsidRPr="008B44CD">
        <w:br/>
        <w:t>Foi o </w:t>
      </w:r>
      <w:r w:rsidRPr="008B44CD">
        <w:rPr>
          <w:b/>
          <w:bCs/>
        </w:rPr>
        <w:t>pai dos sonhos que voam alto</w:t>
      </w:r>
      <w:r w:rsidRPr="008B44CD">
        <w:t>.</w:t>
      </w:r>
      <w:r w:rsidRPr="008B44CD">
        <w:br/>
        <w:t>E até hoje, seu legado inspira quem acredita que a inovação pode mudar o mundo.</w:t>
      </w:r>
    </w:p>
    <w:p w14:paraId="2661FC1A" w14:textId="77777777" w:rsidR="008B44CD" w:rsidRPr="008B44CD" w:rsidRDefault="008B44CD" w:rsidP="008B44CD">
      <w:r w:rsidRPr="008B44CD">
        <w:rPr>
          <w:i/>
          <w:iCs/>
        </w:rPr>
        <w:t>(Animação: céu estrelado, frase final aparecendo com música inspiradora)</w:t>
      </w:r>
    </w:p>
    <w:p w14:paraId="14B71DB8" w14:textId="77777777" w:rsidR="004B1E7D" w:rsidRPr="004B1E7D" w:rsidRDefault="004B1E7D" w:rsidP="004B1E7D"/>
    <w:sectPr w:rsidR="004B1E7D" w:rsidRPr="004B1E7D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D7A5A" w14:textId="77777777" w:rsidR="00D86B58" w:rsidRDefault="00D86B58" w:rsidP="006255A2">
      <w:pPr>
        <w:spacing w:after="0" w:line="240" w:lineRule="auto"/>
      </w:pPr>
      <w:r>
        <w:separator/>
      </w:r>
    </w:p>
  </w:endnote>
  <w:endnote w:type="continuationSeparator" w:id="0">
    <w:p w14:paraId="2079CF48" w14:textId="77777777" w:rsidR="00D86B58" w:rsidRDefault="00D86B58" w:rsidP="0062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FF2C0" w14:textId="6D655E69" w:rsidR="006255A2" w:rsidRDefault="006255A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E3C593" wp14:editId="6704F6D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57505"/>
              <wp:effectExtent l="0" t="0" r="8255" b="0"/>
              <wp:wrapNone/>
              <wp:docPr id="1819720021" name="Caixa de Texto 2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9F4B5F" w14:textId="101B2AF2" w:rsidR="006255A2" w:rsidRPr="006255A2" w:rsidRDefault="006255A2" w:rsidP="006255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55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3C5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Uso Interno" style="position:absolute;margin-left:0;margin-top:0;width:164.35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0E9F4B5F" w14:textId="101B2AF2" w:rsidR="006255A2" w:rsidRPr="006255A2" w:rsidRDefault="006255A2" w:rsidP="006255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55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73364" w14:textId="1C8B935D" w:rsidR="006255A2" w:rsidRDefault="006255A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A11CB2" wp14:editId="35C9C7C3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57505"/>
              <wp:effectExtent l="0" t="0" r="8255" b="0"/>
              <wp:wrapNone/>
              <wp:docPr id="1339603663" name="Caixa de Texto 3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E4D8CA" w14:textId="005D992D" w:rsidR="006255A2" w:rsidRPr="006255A2" w:rsidRDefault="006255A2" w:rsidP="006255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55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A11CB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Uso Interno" style="position:absolute;margin-left:0;margin-top:0;width:164.35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2E4D8CA" w14:textId="005D992D" w:rsidR="006255A2" w:rsidRPr="006255A2" w:rsidRDefault="006255A2" w:rsidP="006255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55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26EC8" w14:textId="04582391" w:rsidR="006255A2" w:rsidRDefault="006255A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593736" wp14:editId="6194B77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57505"/>
              <wp:effectExtent l="0" t="0" r="8255" b="0"/>
              <wp:wrapNone/>
              <wp:docPr id="89150484" name="Caixa de Texto 1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EDEE3A" w14:textId="68D91477" w:rsidR="006255A2" w:rsidRPr="006255A2" w:rsidRDefault="006255A2" w:rsidP="006255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55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9373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Uso Interno" style="position:absolute;margin-left:0;margin-top:0;width:164.35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5EEDEE3A" w14:textId="68D91477" w:rsidR="006255A2" w:rsidRPr="006255A2" w:rsidRDefault="006255A2" w:rsidP="006255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55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F9272" w14:textId="77777777" w:rsidR="00D86B58" w:rsidRDefault="00D86B58" w:rsidP="006255A2">
      <w:pPr>
        <w:spacing w:after="0" w:line="240" w:lineRule="auto"/>
      </w:pPr>
      <w:r>
        <w:separator/>
      </w:r>
    </w:p>
  </w:footnote>
  <w:footnote w:type="continuationSeparator" w:id="0">
    <w:p w14:paraId="70494BE5" w14:textId="77777777" w:rsidR="00D86B58" w:rsidRDefault="00D86B58" w:rsidP="00625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7D"/>
    <w:rsid w:val="000071A1"/>
    <w:rsid w:val="00211FE0"/>
    <w:rsid w:val="003D4A3A"/>
    <w:rsid w:val="004B1E7D"/>
    <w:rsid w:val="005771B1"/>
    <w:rsid w:val="006255A2"/>
    <w:rsid w:val="008B44CD"/>
    <w:rsid w:val="009E79F7"/>
    <w:rsid w:val="00AA231C"/>
    <w:rsid w:val="00D8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2FEE"/>
  <w15:chartTrackingRefBased/>
  <w15:docId w15:val="{2791E13F-56F7-4F5E-B319-C2E489C7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E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E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E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E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E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E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E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1E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E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E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1E7D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625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Sicredi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Micaeli Ariani De Moura Somavilla</dc:creator>
  <cp:keywords/>
  <dc:description/>
  <cp:lastModifiedBy>Micaeli Ariani De Moura Somavilla</cp:lastModifiedBy>
  <cp:revision>3</cp:revision>
  <dcterms:created xsi:type="dcterms:W3CDTF">2025-09-16T16:21:00Z</dcterms:created>
  <dcterms:modified xsi:type="dcterms:W3CDTF">2025-09-16T16:59:00Z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5505414,6c76b955,4fd8bacf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 da informação: Uso Interno</vt:lpwstr>
  </property>
  <property fmtid="{D5CDD505-2E9C-101B-9397-08002B2CF9AE}" pid="5" name="MSIP_Label_99deea41-824f-4c3c-afd5-7afdfc16eee8_Enabled">
    <vt:lpwstr>true</vt:lpwstr>
  </property>
  <property fmtid="{D5CDD505-2E9C-101B-9397-08002B2CF9AE}" pid="6" name="MSIP_Label_99deea41-824f-4c3c-afd5-7afdfc16eee8_SetDate">
    <vt:lpwstr>2025-09-16T16:49:50Z</vt:lpwstr>
  </property>
  <property fmtid="{D5CDD505-2E9C-101B-9397-08002B2CF9AE}" pid="7" name="MSIP_Label_99deea41-824f-4c3c-afd5-7afdfc16eee8_Method">
    <vt:lpwstr>Standard</vt:lpwstr>
  </property>
  <property fmtid="{D5CDD505-2E9C-101B-9397-08002B2CF9AE}" pid="8" name="MSIP_Label_99deea41-824f-4c3c-afd5-7afdfc16eee8_Name">
    <vt:lpwstr>99deea41-824f-4c3c-afd5-7afdfc16eee8</vt:lpwstr>
  </property>
  <property fmtid="{D5CDD505-2E9C-101B-9397-08002B2CF9AE}" pid="9" name="MSIP_Label_99deea41-824f-4c3c-afd5-7afdfc16eee8_SiteId">
    <vt:lpwstr>3223964c-6e1f-48ba-b705-423351281a8c</vt:lpwstr>
  </property>
  <property fmtid="{D5CDD505-2E9C-101B-9397-08002B2CF9AE}" pid="10" name="MSIP_Label_99deea41-824f-4c3c-afd5-7afdfc16eee8_ActionId">
    <vt:lpwstr>519c3459-05f8-433c-b4e5-391859ee833c</vt:lpwstr>
  </property>
  <property fmtid="{D5CDD505-2E9C-101B-9397-08002B2CF9AE}" pid="11" name="MSIP_Label_99deea41-824f-4c3c-afd5-7afdfc16eee8_ContentBits">
    <vt:lpwstr>2</vt:lpwstr>
  </property>
  <property fmtid="{D5CDD505-2E9C-101B-9397-08002B2CF9AE}" pid="12" name="MSIP_Label_99deea41-824f-4c3c-afd5-7afdfc16eee8_Tag">
    <vt:lpwstr>10, 3, 0, 1</vt:lpwstr>
  </property>
</Properties>
</file>