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50A18"/>
          <w:sz w:val="64"/>
        </w:rPr>
        <w:t>DIGITAL_ASSET_EMPIRE</w:t>
      </w:r>
    </w:p>
    <w:p>
      <w:pPr>
        <w:jc w:val="center"/>
      </w:pPr>
      <w:r>
        <w:rPr>
          <w:i/>
          <w:color w:val="C5A02B"/>
          <w:sz w:val="36"/>
        </w:rPr>
        <w:t>Building Scalable, Low-Maintenance Income Streams That Flow 24/7</w:t>
      </w:r>
    </w:p>
    <w:p>
      <w:pPr>
        <w:pStyle w:val="Heading1"/>
      </w:pPr>
      <w:r>
        <w:t>EXECUTIVE SUMMARY</w:t>
      </w:r>
    </w:p>
    <w:p>
      <w:r>
        <w:t>Stop trading hours for pesos. To achieve absolute mastery, you must build pipes that channel wealth into your life while you sleep. Digital assets represent equity in the modern economy. This is your infrastructure blueprint.</w:t>
      </w:r>
    </w:p>
    <w:p>
      <w:pPr>
        <w:pStyle w:val="Heading2"/>
      </w:pPr>
      <w:r>
        <w:t>The Niche Identification Matrix</w:t>
      </w:r>
    </w:p>
    <w:p>
      <w:r>
        <w:t>Do not chase trends; solve pain points. Use the Intersection Matrix: Skills + Passion + Market Gap. Identify 'Pain Points' that global clients will pay a premium to solve.</w:t>
      </w:r>
    </w:p>
    <w:p>
      <w:pPr>
        <w:pStyle w:val="Heading2"/>
      </w:pPr>
      <w:r>
        <w:t>The Value Ladder Architecture</w:t>
      </w:r>
    </w:p>
    <w:p>
      <w:r>
        <w:t>Design an ecosystem that guides customers from curiosity to mastery. From free protocols to flagship accelerators and high-ticket consulting.</w:t>
      </w:r>
    </w:p>
    <w:p>
      <w:pPr>
        <w:pStyle w:val="Heading2"/>
      </w:pPr>
      <w:r>
        <w:t>High-Conversion Psychological Funnels</w:t>
      </w:r>
    </w:p>
    <w:p>
      <w:r>
        <w:t>Writing copy that sticks. The Email Mastery sequence: Day 1: The Bridge, Day 2: The Proof, Day 3: The Scarcity. Frictionless checkout protocols for global scale.</w:t>
      </w:r>
    </w:p>
    <w:p>
      <w:pPr>
        <w:pStyle w:val="Heading2"/>
      </w:pPr>
      <w:r>
        <w:t>Platform Mastery (PH &amp; Global)</w:t>
      </w:r>
    </w:p>
    <w:p>
      <w:r>
        <w:t>Technical setup for the modern Architect. Localized PH pipes (GCash, Maya) and global standard implementations (WooCommerce, Gumroad, Stripe).</w:t>
      </w:r>
    </w:p>
    <w:p>
      <w:pPr>
        <w:pStyle w:val="Heading2"/>
      </w:pPr>
      <w:r>
        <w:t>The Omnipresence Strategy</w:t>
      </w:r>
    </w:p>
    <w:p>
      <w:r>
        <w:t>How to stay top-of-mind without burning out. Use content pillars to attract your ideal 'Master Architect' avatar and build long-term authority.</w:t>
      </w:r>
    </w:p>
    <w:p>
      <w:pPr>
        <w:pStyle w:val="Heading2"/>
      </w:pPr>
      <w:r>
        <w:t>Post-Purchase Retention Logic</w:t>
      </w:r>
    </w:p>
    <w:p>
      <w:r>
        <w:t>The sale is just the beginning. Architect an onboarding experience that ensures client success and naturally leads to the next tier of your value ladder.</w:t>
      </w:r>
    </w:p>
    <w:p>
      <w:pPr>
        <w:pStyle w:val="Heading1"/>
      </w:pPr>
      <w:r>
        <w:t>ELITE EXECUTION CHECKLIST</w:t>
      </w:r>
    </w:p>
    <w:p>
      <w:pPr>
        <w:pStyle w:val="ListBullet"/>
      </w:pPr>
      <w:r>
        <w:t>Complete the Niche Matrix exercise.</w:t>
      </w:r>
    </w:p>
    <w:p>
      <w:pPr>
        <w:pStyle w:val="ListBullet"/>
      </w:pPr>
      <w:r>
        <w:t>Outline your Tier-1 Lead Magnet.</w:t>
      </w:r>
    </w:p>
    <w:p>
      <w:pPr>
        <w:pStyle w:val="ListBullet"/>
      </w:pPr>
      <w:r>
        <w:t>Connect your local PH payment pipes (GCash/Maya).</w:t>
      </w:r>
    </w:p>
    <w:p>
      <w:pPr>
        <w:pStyle w:val="ListBullet"/>
      </w:pPr>
      <w:r>
        <w:t>Draft your first 5-part automated email sequence.</w:t>
      </w:r>
    </w:p>
    <w:p>
      <w:pPr>
        <w:pStyle w:val="ListBullet"/>
      </w:pPr>
      <w:r>
        <w:t>Schedule your first 'Asset Production 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