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ARCHITECT MANUAL</w:t>
      </w:r>
    </w:p>
    <w:p>
      <w:pPr>
        <w:jc w:val="center"/>
      </w:pPr>
      <w:r>
        <w:t>The Definitive Framework for Life Re-Engineering and Global Excellence</w:t>
      </w:r>
    </w:p>
    <w:p>
      <w:r>
        <w:br w:type="page"/>
      </w:r>
    </w:p>
    <w:p>
      <w:pPr>
        <w:pStyle w:val="Heading1"/>
      </w:pPr>
      <w:r>
        <w:t>MODULE 1: The Purpose Audit</w:t>
      </w:r>
    </w:p>
    <w:p>
      <w:r>
        <w:t>Strategic Objective: Reveal your core mission.</w:t>
      </w:r>
    </w:p>
    <w:p>
      <w:r>
        <w:t>The '5-Whys' deep-dive for Filipino high-achievers.</w:t>
      </w:r>
    </w:p>
    <w:p>
      <w:r>
        <w:t>Elite Execution Steps:</w:t>
      </w:r>
    </w:p>
    <w:p>
      <w:pPr>
        <w:pStyle w:val="ListBullet"/>
      </w:pPr>
      <w:r>
        <w:t>Draft mission</w:t>
      </w:r>
    </w:p>
    <w:p>
      <w:pPr>
        <w:pStyle w:val="ListBullet"/>
      </w:pPr>
      <w:r>
        <w:t>Map vision</w:t>
      </w:r>
    </w:p>
    <w:p>
      <w:pPr>
        <w:pStyle w:val="Heading1"/>
      </w:pPr>
      <w:r>
        <w:t>MODULE 2: Macro-to-Micro Engine</w:t>
      </w:r>
    </w:p>
    <w:p>
      <w:r>
        <w:t>Strategic Objective: Convert vision into wins.</w:t>
      </w:r>
    </w:p>
    <w:p>
      <w:r>
        <w:t>The Keystone Goal framework.</w:t>
      </w:r>
    </w:p>
    <w:p>
      <w:r>
        <w:t>Elite Execution Steps:</w:t>
      </w:r>
    </w:p>
    <w:p>
      <w:pPr>
        <w:pStyle w:val="ListBullet"/>
      </w:pPr>
      <w:r>
        <w:t>Select goal</w:t>
      </w:r>
    </w:p>
    <w:p>
      <w:pPr>
        <w:pStyle w:val="ListBullet"/>
      </w:pPr>
      <w:r>
        <w:t>Weekly review</w:t>
      </w:r>
    </w:p>
    <w:p>
      <w:pPr>
        <w:pStyle w:val="Heading1"/>
      </w:pPr>
      <w:r>
        <w:t>MODULE 3: Environment Design</w:t>
      </w:r>
    </w:p>
    <w:p>
      <w:r>
        <w:t>Strategic Objective: Engineer your surroundings.</w:t>
      </w:r>
    </w:p>
    <w:p>
      <w:r>
        <w:t>Removing physical and digital friction.</w:t>
      </w:r>
    </w:p>
    <w:p>
      <w:r>
        <w:t>Elite Execution Steps:</w:t>
      </w:r>
    </w:p>
    <w:p>
      <w:pPr>
        <w:pStyle w:val="ListBullet"/>
      </w:pPr>
      <w:r>
        <w:t>Clean desk</w:t>
      </w:r>
    </w:p>
    <w:p>
      <w:pPr>
        <w:pStyle w:val="ListBullet"/>
      </w:pPr>
      <w:r>
        <w:t>Notification audit</w:t>
      </w:r>
    </w:p>
    <w:p>
      <w:pPr>
        <w:pStyle w:val="Heading1"/>
      </w:pPr>
      <w:r>
        <w:t>MODULE 4: Network Architecture</w:t>
      </w:r>
    </w:p>
    <w:p>
      <w:r>
        <w:t>Strategic Objective: Curate your peer group.</w:t>
      </w:r>
    </w:p>
    <w:p>
      <w:r>
        <w:t>How to attract high-value peers.</w:t>
      </w:r>
    </w:p>
    <w:p>
      <w:r>
        <w:t>Elite Execution Steps:</w:t>
      </w:r>
    </w:p>
    <w:p>
      <w:pPr>
        <w:pStyle w:val="ListBullet"/>
      </w:pPr>
      <w:r>
        <w:t>Contact 3 leaders</w:t>
      </w:r>
    </w:p>
    <w:p>
      <w:pPr>
        <w:pStyle w:val="ListBullet"/>
      </w:pPr>
      <w:r>
        <w:t>Join community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