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Georgia" w:hAnsi="Georgia"/>
          <w:b/>
          <w:color w:val="050A18"/>
          <w:sz w:val="64"/>
        </w:rPr>
        <w:t>DIGITAL ASSET ECOSYSTEM</w:t>
      </w:r>
    </w:p>
    <w:p>
      <w:pPr>
        <w:jc w:val="center"/>
      </w:pPr>
      <w:r>
        <w:rPr>
          <w:i/>
          <w:color w:val="C5A02B"/>
          <w:sz w:val="36"/>
        </w:rPr>
        <w:t>Building Scalable, Low-Maintenance Income Streams</w:t>
      </w:r>
    </w:p>
    <w:p>
      <w:r>
        <w:br/>
      </w:r>
    </w:p>
    <w:p>
      <w:pPr>
        <w:pStyle w:val="Heading1"/>
      </w:pPr>
      <w:r>
        <w:t>I. THE ARCHITECTURAL CORE</w:t>
      </w:r>
    </w:p>
    <w:p>
      <w:r>
        <w:t>This blueprint is a Tier-1 strategic asset designed for high-achievers. It provides the frameworks, the psychology, and the tools for absolute mastery.</w:t>
      </w:r>
    </w:p>
    <w:p>
      <w:pPr>
        <w:pStyle w:val="Heading2"/>
      </w:pPr>
      <w:r>
        <w:t>Architecture of Freedom</w:t>
      </w:r>
    </w:p>
    <w:p>
      <w:pPr>
        <w:jc w:val="left"/>
      </w:pPr>
      <w:r>
        <w:t>Stop trading time for money. Build digital pipes that flow recurring revenue even when you sleep.</w:t>
      </w:r>
    </w:p>
    <w:p>
      <w:r>
        <w:br/>
      </w:r>
    </w:p>
    <w:p>
      <w:pPr>
        <w:pStyle w:val="Heading2"/>
      </w:pPr>
      <w:r>
        <w:t>High-Value Niche Matrix</w:t>
      </w:r>
    </w:p>
    <w:p>
      <w:pPr>
        <w:jc w:val="left"/>
      </w:pPr>
      <w:r>
        <w:t>Identify your Category-of-One position using Skills + Passion + Market Gap. Research protocols for finding hidden global pain points.</w:t>
      </w:r>
    </w:p>
    <w:p>
      <w:r>
        <w:br/>
      </w:r>
    </w:p>
    <w:p>
      <w:pPr>
        <w:pStyle w:val="Heading2"/>
      </w:pPr>
      <w:r>
        <w:t>Product Value Ladder</w:t>
      </w:r>
    </w:p>
    <w:p>
      <w:pPr>
        <w:jc w:val="left"/>
      </w:pPr>
      <w:r>
        <w:t>From Lead Magnets to Flagship Accelerators. Structure your offerings so customers naturally ascend through your ecosystem.</w:t>
      </w:r>
    </w:p>
    <w:p>
      <w:r>
        <w:br/>
      </w:r>
    </w:p>
    <w:p>
      <w:pPr>
        <w:pStyle w:val="Heading2"/>
      </w:pPr>
      <w:r>
        <w:t>High-Conversion Psychological Funnels</w:t>
      </w:r>
    </w:p>
    <w:p>
      <w:pPr>
        <w:jc w:val="left"/>
      </w:pPr>
      <w:r>
        <w:t>Psychological triggers and copywriting frameworks to turn traffic into fans. Detail on automated email mastery sequences and frictionless checkout setups.</w:t>
      </w:r>
    </w:p>
    <w:p>
      <w:r>
        <w:br/>
      </w:r>
    </w:p>
    <w:p>
      <w:pPr>
        <w:pStyle w:val="Heading2"/>
      </w:pPr>
      <w:r>
        <w:t>Platform Mastery (PH &amp; Global)</w:t>
      </w:r>
    </w:p>
    <w:p>
      <w:pPr>
        <w:jc w:val="left"/>
      </w:pPr>
      <w:r>
        <w:t>Technical landscape mastery: WooCommerce, Gumroad, GCash, Maya. Build a global business from the Philippines with zero technical friction.</w:t>
      </w:r>
    </w:p>
    <w:p>
      <w:r>
        <w:br/>
      </w:r>
    </w:p>
    <w:p>
      <w:pPr>
        <w:pStyle w:val="Heading1"/>
      </w:pPr>
      <w:r>
        <w:t>II. ELITE EXECUTION CHECKLIST</w:t>
      </w:r>
    </w:p>
    <w:p>
      <w:pPr>
        <w:pStyle w:val="ListBullet"/>
      </w:pPr>
      <w:r>
        <w:t>Complete the Intersection Matrix to define your niche.</w:t>
      </w:r>
    </w:p>
    <w:p>
      <w:pPr>
        <w:pStyle w:val="ListBullet"/>
      </w:pPr>
      <w:r>
        <w:t>Outline your Tier-1 Lead Magnet to build your authority.</w:t>
      </w:r>
    </w:p>
    <w:p>
      <w:pPr>
        <w:pStyle w:val="ListBullet"/>
      </w:pPr>
      <w:r>
        <w:t>Draft your 'Frictionless' checkout flow on your website.</w:t>
      </w:r>
    </w:p>
    <w:p>
      <w:pPr>
        <w:pStyle w:val="ListBullet"/>
      </w:pPr>
      <w:r>
        <w:t>Write your 5-part automated welcome email sequence.</w:t>
      </w:r>
    </w:p>
    <w:p>
      <w:pPr>
        <w:pStyle w:val="ListBullet"/>
      </w:pPr>
      <w:r>
        <w:t>Connect your local PH payment pipes (GCash/Maya) to your store.</w:t>
      </w:r>
    </w:p>
    <w:p>
      <w:pPr>
        <w:pStyle w:val="Heading1"/>
      </w:pPr>
      <w:r>
        <w:t>III. FINAL EXECUTIVE SUMMARY</w:t>
      </w:r>
    </w:p>
    <w:p>
      <w:r>
        <w:t>Your potential is only as strong as the systems you deploy. This document serves as the architecture; you are the master builder. Initiate the protocol immediately.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© 2024 Layunin Elite Systems | Absolute Masterpiece Grade | Confidential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