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40"/>
          <w:szCs w:val="40"/>
        </w:rPr>
        <w:t xml:space="preserve">Chapter 15 — Pornography &amp; Sex Work</w:t>
      </w:r>
    </w:p>
    <w:p>
      <w:pPr>
        <w:spacing w:after="300"/>
        <w:jc w:val="center"/>
      </w:pPr>
      <w:r>
        <w:rPr>
          <w:rFonts w:ascii="Georgia" w:cs="Georgia" w:eastAsia="Georgia" w:hAnsi="Georgia"/>
          <w:i/>
          <w:iCs/>
          <w:color w:val="555555"/>
          <w:sz w:val="24"/>
          <w:szCs w:val="24"/>
        </w:rPr>
        <w:t xml:space="preserve">Selling sex and selling fantasy — what the research really says about two of the most stigmatized corners of human sexuality.</w:t>
      </w:r>
    </w:p>
    <w:p>
      <w:pPr>
        <w:spacing w:after="160" w:line="276"/>
      </w:pPr>
      <w:r>
        <w:rPr>
          <w:rFonts w:ascii="Georgia" w:cs="Georgia" w:eastAsia="Georgia" w:hAnsi="Georgia"/>
          <w:sz w:val="22"/>
          <w:szCs w:val="22"/>
        </w:rPr>
        <w:t xml:space="preserve">People have traded sex for money, food, and shelter for as long as there have been records to describe it, and they have made images of sex for nearly as long. Both practices are extremely common, and both carry heavy stigma. That combination — common but shamed — makes them hard to see clearly. Much of what "everyone knows" about pornography and sex work turns out to be wrong, or at least far more complicated than the headlines suggest.</w:t>
      </w:r>
    </w:p>
    <w:p>
      <w:pPr>
        <w:spacing w:after="160" w:line="276"/>
      </w:pPr>
      <w:r>
        <w:rPr>
          <w:rFonts w:ascii="Georgia" w:cs="Georgia" w:eastAsia="Georgia" w:hAnsi="Georgia"/>
          <w:sz w:val="22"/>
          <w:szCs w:val="22"/>
        </w:rPr>
        <w:t xml:space="preserve">In this chapter we look at both. We start with pornography: what it is, how it is made, and what decades of research say about how it affects the people who watch it. Then we turn to sex work: who does it, what forms it takes, and why some forms are far safer than others. Finally, we look at the law — why one kind of paid sexuality (making a sexual video) is legal while another (a private sexual transaction) usually is not, and what legal arrangements actually keep sex workers safest. Throughout, we try to separate what the evidence shows from what people assume, and we treat everyone involved as a person rather than a punchline.</w:t>
      </w:r>
    </w:p>
    <w:p>
      <w:pPr>
        <w:pStyle w:val="Heading1"/>
        <w:spacing w:after="140" w:before="320"/>
      </w:pPr>
      <w:r>
        <w:t xml:space="preserve">15.1 Pornography: What It Is and How It Is Made</w:t>
      </w:r>
    </w:p>
    <w:p>
      <w:pPr>
        <w:spacing w:after="160" w:line="276"/>
      </w:pPr>
      <w:r>
        <w:rPr>
          <w:rFonts w:ascii="Georgia" w:cs="Georgia" w:eastAsia="Georgia" w:hAnsi="Georgia"/>
          <w:b/>
          <w:bCs/>
          <w:sz w:val="22"/>
          <w:szCs w:val="22"/>
        </w:rPr>
        <w:t xml:space="preserve">Pornography</w:t>
      </w:r>
      <w:r>
        <w:rPr>
          <w:rFonts w:ascii="Georgia" w:cs="Georgia" w:eastAsia="Georgia" w:hAnsi="Georgia"/>
          <w:sz w:val="22"/>
          <w:szCs w:val="22"/>
        </w:rPr>
        <w:t xml:space="preserve"> — often shortened to </w:t>
      </w:r>
      <w:r>
        <w:rPr>
          <w:rFonts w:ascii="Georgia" w:cs="Georgia" w:eastAsia="Georgia" w:hAnsi="Georgia"/>
          <w:i/>
          <w:iCs/>
          <w:sz w:val="22"/>
          <w:szCs w:val="22"/>
        </w:rPr>
        <w:t xml:space="preserve">porn</w:t>
      </w:r>
      <w:r>
        <w:rPr>
          <w:rFonts w:ascii="Georgia" w:cs="Georgia" w:eastAsia="Georgia" w:hAnsi="Georgia"/>
          <w:sz w:val="22"/>
          <w:szCs w:val="22"/>
        </w:rPr>
        <w:t xml:space="preserve"> — is media created to cause sexual arousal. It can take almost any form: photographs, video, writing, drawing, or painting. A closely related word is </w:t>
      </w:r>
      <w:r>
        <w:rPr>
          <w:rFonts w:ascii="Georgia" w:cs="Georgia" w:eastAsia="Georgia" w:hAnsi="Georgia"/>
          <w:b/>
          <w:bCs/>
          <w:sz w:val="22"/>
          <w:szCs w:val="22"/>
        </w:rPr>
        <w:t xml:space="preserve">erotica</w:t>
      </w:r>
      <w:r>
        <w:rPr>
          <w:rFonts w:ascii="Georgia" w:cs="Georgia" w:eastAsia="Georgia" w:hAnsi="Georgia"/>
          <w:sz w:val="22"/>
          <w:szCs w:val="22"/>
        </w:rPr>
        <w:t xml:space="preserve">, which usually refers to sexual material that also aims for artistic or literary value, telling a story or evoking feeling rather than only prompting arousal. The line between the two is blurry and mostly a matter of opinion. The novel </w:t>
      </w:r>
      <w:r>
        <w:rPr>
          <w:rFonts w:ascii="Georgia" w:cs="Georgia" w:eastAsia="Georgia" w:hAnsi="Georgia"/>
          <w:i/>
          <w:iCs/>
          <w:sz w:val="22"/>
          <w:szCs w:val="22"/>
        </w:rPr>
        <w:t xml:space="preserve">Fifty Shades of Grey</w:t>
      </w:r>
      <w:r>
        <w:rPr>
          <w:rFonts w:ascii="Georgia" w:cs="Georgia" w:eastAsia="Georgia" w:hAnsi="Georgia"/>
          <w:sz w:val="22"/>
          <w:szCs w:val="22"/>
        </w:rPr>
        <w:t xml:space="preserve">, for example, sold more than one hundred million copies and was clearly arousing to many readers, yet it was marketed and read as a mainstream book rather than as pornography. Sexual imagery is nothing new, either. The walls of ancient Roman brothels were covered with paintings plainly meant to arouse.</w:t>
      </w:r>
    </w:p>
    <w:p>
      <w:pPr>
        <w:pStyle w:val="Heading2"/>
        <w:spacing w:after="100" w:before="220"/>
      </w:pPr>
      <w:r>
        <w:t xml:space="preserve">Drawing the legal line: obscenity</w:t>
      </w:r>
    </w:p>
    <w:p>
      <w:pPr>
        <w:spacing w:after="160" w:line="276"/>
      </w:pPr>
      <w:r>
        <w:rPr>
          <w:rFonts w:ascii="Georgia" w:cs="Georgia" w:eastAsia="Georgia" w:hAnsi="Georgia"/>
          <w:sz w:val="22"/>
          <w:szCs w:val="22"/>
        </w:rPr>
        <w:t xml:space="preserve">For most of U.S. history, the real legal question was not "is this porn?" but "is this </w:t>
      </w:r>
      <w:r>
        <w:rPr>
          <w:rFonts w:ascii="Georgia" w:cs="Georgia" w:eastAsia="Georgia" w:hAnsi="Georgia"/>
          <w:b/>
          <w:bCs/>
          <w:sz w:val="22"/>
          <w:szCs w:val="22"/>
        </w:rPr>
        <w:t xml:space="preserve">obscenity</w:t>
      </w:r>
      <w:r>
        <w:rPr>
          <w:rFonts w:ascii="Georgia" w:cs="Georgia" w:eastAsia="Georgia" w:hAnsi="Georgia"/>
          <w:sz w:val="22"/>
          <w:szCs w:val="22"/>
        </w:rPr>
        <w:t xml:space="preserve">?" — sexual material so offensive that it falls outside the free-speech protection of the First Amendment. That line has been genuinely hard to draw. Early on, the Comstock Act of 1873 criminalized sending "obscene" material through the mail, and at the time that net was cast so widely that it swept in writing about contraception and homosexuality — material no one today would call pornographic (Comstock Act, 1873).</w:t>
      </w:r>
    </w:p>
    <w:p>
      <w:pPr>
        <w:spacing w:after="160" w:line="276"/>
      </w:pPr>
      <w:r>
        <w:rPr>
          <w:rFonts w:ascii="Georgia" w:cs="Georgia" w:eastAsia="Georgia" w:hAnsi="Georgia"/>
          <w:sz w:val="22"/>
          <w:szCs w:val="22"/>
        </w:rPr>
        <w:t xml:space="preserve">The courts spent the next century trying to narrow the definition. In a famous 1964 case, Justice Potter Stewart admitted he could not precisely define hard-core pornography but added, "I know it when I see it" </w:t>
      </w:r>
      <w:r>
        <w:rPr>
          <w:rFonts w:ascii="Georgia" w:cs="Georgia" w:eastAsia="Georgia" w:hAnsi="Georgia"/>
          <w:sz w:val="22"/>
          <w:szCs w:val="22"/>
          <w:highlight w:val="yellow"/>
        </w:rPr>
        <w:t xml:space="preserve">(Jacobellis v. Ohio, 1964)</w:t>
      </w:r>
      <w:r>
        <w:rPr>
          <w:rFonts w:ascii="Georgia" w:cs="Georgia" w:eastAsia="Georgia" w:hAnsi="Georgia"/>
          <w:sz w:val="22"/>
          <w:szCs w:val="22"/>
        </w:rPr>
        <w:t xml:space="preserve">. That line is often quoted precisely because it captures how slippery the category is. The Supreme Court finally settled on a working standard in Miller v. California </w:t>
      </w:r>
      <w:r>
        <w:rPr>
          <w:rFonts w:ascii="Georgia" w:cs="Georgia" w:eastAsia="Georgia" w:hAnsi="Georgia"/>
          <w:sz w:val="22"/>
          <w:szCs w:val="22"/>
          <w:highlight w:val="yellow"/>
        </w:rPr>
        <w:t xml:space="preserve">(1973)</w:t>
      </w:r>
      <w:r>
        <w:rPr>
          <w:rFonts w:ascii="Georgia" w:cs="Georgia" w:eastAsia="Georgia" w:hAnsi="Georgia"/>
          <w:sz w:val="22"/>
          <w:szCs w:val="22"/>
        </w:rPr>
        <w:t xml:space="preserve">. Under what became known as the </w:t>
      </w:r>
      <w:r>
        <w:rPr>
          <w:rFonts w:ascii="Georgia" w:cs="Georgia" w:eastAsia="Georgia" w:hAnsi="Georgia"/>
          <w:b/>
          <w:bCs/>
          <w:sz w:val="22"/>
          <w:szCs w:val="22"/>
        </w:rPr>
        <w:t xml:space="preserve">Miller test</w:t>
      </w:r>
      <w:r>
        <w:rPr>
          <w:rFonts w:ascii="Georgia" w:cs="Georgia" w:eastAsia="Georgia" w:hAnsi="Georgia"/>
          <w:sz w:val="22"/>
          <w:szCs w:val="22"/>
        </w:rPr>
        <w:t xml:space="preserve">, material can be treated as obscene only if all three of the following are true: an average person applying </w:t>
      </w:r>
      <w:r>
        <w:rPr>
          <w:rFonts w:ascii="Georgia" w:cs="Georgia" w:eastAsia="Georgia" w:hAnsi="Georgia"/>
          <w:b/>
          <w:bCs/>
          <w:sz w:val="22"/>
          <w:szCs w:val="22"/>
        </w:rPr>
        <w:t xml:space="preserve">community standards</w:t>
      </w:r>
      <w:r>
        <w:rPr>
          <w:rFonts w:ascii="Georgia" w:cs="Georgia" w:eastAsia="Georgia" w:hAnsi="Georgia"/>
          <w:sz w:val="22"/>
          <w:szCs w:val="22"/>
        </w:rPr>
        <w:t xml:space="preserve"> would find that it appeals mainly to a shameful or morbid interest in sex; it depicts sexual conduct in a patently offensive way; and, taken as a whole, it lacks serious literary, artistic, political, or scientific value </w:t>
      </w:r>
      <w:r>
        <w:rPr>
          <w:rFonts w:ascii="Georgia" w:cs="Georgia" w:eastAsia="Georgia" w:hAnsi="Georgia"/>
          <w:sz w:val="22"/>
          <w:szCs w:val="22"/>
          <w:highlight w:val="yellow"/>
        </w:rPr>
        <w:t xml:space="preserve">(Miller v. California, 1973)</w:t>
      </w:r>
      <w:r>
        <w:rPr>
          <w:rFonts w:ascii="Georgia" w:cs="Georgia" w:eastAsia="Georgia" w:hAnsi="Georgia"/>
          <w:sz w:val="22"/>
          <w:szCs w:val="22"/>
        </w:rPr>
        <w:t xml:space="preserve">. The key phrase is </w:t>
      </w:r>
      <w:r>
        <w:rPr>
          <w:rFonts w:ascii="Georgia" w:cs="Georgia" w:eastAsia="Georgia" w:hAnsi="Georgia"/>
          <w:i/>
          <w:iCs/>
          <w:sz w:val="22"/>
          <w:szCs w:val="22"/>
        </w:rPr>
        <w:t xml:space="preserve">community standards</w:t>
      </w:r>
      <w:r>
        <w:rPr>
          <w:rFonts w:ascii="Georgia" w:cs="Georgia" w:eastAsia="Georgia" w:hAnsi="Georgia"/>
          <w:sz w:val="22"/>
          <w:szCs w:val="22"/>
        </w:rPr>
        <w:t xml:space="preserve"> — what counts as obscene in one place and time may not in another. That is exactly why the test is so hard to apply in the internet age, when "the community" can mean the whole connected world.</w:t>
      </w:r>
    </w:p>
    <w:p>
      <w:pPr>
        <w:spacing w:after="160" w:line="276"/>
      </w:pPr>
      <w:r>
        <w:rPr>
          <w:rFonts w:ascii="Georgia" w:cs="Georgia" w:eastAsia="Georgia" w:hAnsi="Georgia"/>
          <w:sz w:val="22"/>
          <w:szCs w:val="22"/>
        </w:rPr>
        <w:t xml:space="preserve">The practical upshot is simple: most pornography made by and for consenting adults is legal in the United States, protected as speech. Only narrow categories fall outside that protection — above all, any sexual depiction of a minor, which is a serious crime everywhere. That material is not "pornography" in any meaningful sense; it is child sexual abuse, full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068" w:sz="6"/>
              <w:left w:val="single" w:color="E0C068" w:sz="6"/>
              <w:bottom w:val="single" w:color="E0C068" w:sz="6"/>
              <w:right w:val="single" w:color="E0C068" w:sz="6"/>
            </w:tcBorders>
            <w:shd w:fill="FFF6E5" w:color="auto" w:val="clear"/>
            <w:tcMar>
              <w:top w:type="dxa" w:w="130"/>
              <w:left w:type="dxa" w:w="180"/>
              <w:bottom w:type="dxa" w:w="130"/>
              <w:right w:type="dxa" w:w="180"/>
            </w:tcMar>
          </w:tcPr>
          <w:p>
            <w:pPr>
              <w:spacing w:after="0" w:line="276"/>
            </w:pPr>
            <w:r>
              <w:rPr>
                <w:rFonts w:ascii="Georgia" w:cs="Georgia" w:eastAsia="Georgia" w:hAnsi="Georgia"/>
                <w:b/>
                <w:bCs/>
                <w:sz w:val="22"/>
                <w:szCs w:val="22"/>
              </w:rPr>
              <w:t xml:space="preserve">Fun Fact: </w:t>
            </w:r>
            <w:r>
              <w:rPr>
                <w:rFonts w:ascii="Georgia" w:cs="Georgia" w:eastAsia="Georgia" w:hAnsi="Georgia"/>
                <w:b/>
                <w:bCs/>
                <w:sz w:val="22"/>
                <w:szCs w:val="22"/>
              </w:rPr>
              <w:t xml:space="preserve">A banned book helped define the line.</w:t>
            </w:r>
            <w:r>
              <w:rPr>
                <w:rFonts w:ascii="Georgia" w:cs="Georgia" w:eastAsia="Georgia" w:hAnsi="Georgia"/>
                <w:sz w:val="22"/>
                <w:szCs w:val="22"/>
              </w:rPr>
              <w:t xml:space="preserve"> </w:t>
            </w:r>
            <w:r>
              <w:rPr>
                <w:rFonts w:ascii="Georgia" w:cs="Georgia" w:eastAsia="Georgia" w:hAnsi="Georgia"/>
                <w:sz w:val="22"/>
                <w:szCs w:val="22"/>
              </w:rPr>
              <w:t xml:space="preserve">One of the first major cases to separate art from obscenity involved James Joyce's novel </w:t>
            </w:r>
            <w:r>
              <w:rPr>
                <w:rFonts w:ascii="Georgia" w:cs="Georgia" w:eastAsia="Georgia" w:hAnsi="Georgia"/>
                <w:i/>
                <w:iCs/>
                <w:sz w:val="22"/>
                <w:szCs w:val="22"/>
              </w:rPr>
              <w:t xml:space="preserve">Ulysses</w:t>
            </w:r>
            <w:r>
              <w:rPr>
                <w:rFonts w:ascii="Georgia" w:cs="Georgia" w:eastAsia="Georgia" w:hAnsi="Georgia"/>
                <w:sz w:val="22"/>
                <w:szCs w:val="22"/>
              </w:rPr>
              <w:t xml:space="preserve">. First published in 1922 and now considered one of the greatest novels in English, its frank language got it banned from the United States. A federal judge lifted the ban in 1933, writing that while the book might be "somewhat emetic" — that is, nauseating — it was nowhere an aphrodisiac, and so was not obscene </w:t>
            </w:r>
            <w:r>
              <w:rPr>
                <w:rFonts w:ascii="Georgia" w:cs="Georgia" w:eastAsia="Georgia" w:hAnsi="Georgia"/>
                <w:sz w:val="22"/>
                <w:szCs w:val="22"/>
                <w:highlight w:val="yellow"/>
              </w:rPr>
              <w:t xml:space="preserve">(United States v. One Book Called "Ulysses," 1933)</w:t>
            </w:r>
            <w:r>
              <w:rPr>
                <w:rFonts w:ascii="Georgia" w:cs="Georgia" w:eastAsia="Georgia" w:hAnsi="Georgia"/>
                <w:sz w:val="22"/>
                <w:szCs w:val="22"/>
              </w:rPr>
              <w:t xml:space="preserve">.</w:t>
            </w:r>
          </w:p>
        </w:tc>
      </w:tr>
    </w:tbl>
    <w:p>
      <w:pPr>
        <w:spacing w:after="80"/>
      </w:pPr>
    </w:p>
    <w:p>
      <w:pPr>
        <w:pStyle w:val="Heading2"/>
        <w:spacing w:after="100" w:before="220"/>
      </w:pPr>
      <w:r>
        <w:t xml:space="preserve">How big is porn, and who watches it?</w:t>
      </w:r>
    </w:p>
    <w:p>
      <w:pPr>
        <w:spacing w:after="160" w:line="276"/>
      </w:pPr>
      <w:r>
        <w:rPr>
          <w:rFonts w:ascii="Georgia" w:cs="Georgia" w:eastAsia="Georgia" w:hAnsi="Georgia"/>
          <w:sz w:val="22"/>
          <w:szCs w:val="22"/>
        </w:rPr>
        <w:t xml:space="preserve">Pornography is one of the most consumed products on the internet. Estimates of its revenue vary widely because the industry takes so many forms, but U.S. porn revenue has been reported in the range of twelve to fifteen billion dollars a year, increasingly driven by advertising rather than direct sales </w:t>
      </w:r>
      <w:r>
        <w:rPr>
          <w:rFonts w:ascii="Georgia" w:cs="Georgia" w:eastAsia="Georgia" w:hAnsi="Georgia"/>
          <w:sz w:val="22"/>
          <w:szCs w:val="22"/>
          <w:highlight w:val="yellow"/>
        </w:rPr>
        <w:t xml:space="preserve">(CNBC.com, 2015)</w:t>
      </w:r>
      <w:r>
        <w:rPr>
          <w:rFonts w:ascii="Georgia" w:cs="Georgia" w:eastAsia="Georgia" w:hAnsi="Georgia"/>
          <w:sz w:val="22"/>
          <w:szCs w:val="22"/>
        </w:rPr>
        <w:t xml:space="preserve">. </w:t>
      </w:r>
      <w:r>
        <w:rPr>
          <w:rFonts w:ascii="Georgia" w:cs="Georgia" w:eastAsia="Georgia" w:hAnsi="Georgia"/>
          <w:i/>
          <w:iCs/>
          <w:sz w:val="22"/>
          <w:szCs w:val="22"/>
          <w:highlight w:val="yellow"/>
        </w:rPr>
        <w:t xml:space="preserve">[FLAG — the "$15 billion, advertising-driven" figure is a lecture estimate; CNBC (2015) supports roughly $12 billion. Keeping the range general and flagged.]</w:t>
      </w:r>
      <w:r>
        <w:rPr>
          <w:rFonts w:ascii="Georgia" w:cs="Georgia" w:eastAsia="Georgia" w:hAnsi="Georgia"/>
          <w:sz w:val="22"/>
          <w:szCs w:val="22"/>
        </w:rPr>
        <w:t xml:space="preserve"> Adult sites draw an enormous share of all web traffic. </w:t>
      </w:r>
      <w:r>
        <w:rPr>
          <w:rFonts w:ascii="Georgia" w:cs="Georgia" w:eastAsia="Georgia" w:hAnsi="Georgia"/>
          <w:i/>
          <w:iCs/>
          <w:sz w:val="22"/>
          <w:szCs w:val="22"/>
          <w:highlight w:val="yellow"/>
        </w:rPr>
        <w:t xml:space="preserve">[FLAG — the specific "12% of internet traffic / 1 in 4 searches are porn" claims could not be verified to a solid source; softened to "an enormous share."]</w:t>
      </w:r>
      <w:r>
        <w:rPr>
          <w:rFonts w:ascii="Georgia" w:cs="Georgia" w:eastAsia="Georgia" w:hAnsi="Georgia"/>
          <w:sz w:val="22"/>
          <w:szCs w:val="22"/>
        </w:rPr>
        <w:t xml:space="preserve"> Viewing is common and strongly gendered: surveys consistently find that a large majority of young men and a substantial minority of young women view porn, though the gap has narrowed as more women watch </w:t>
      </w:r>
      <w:r>
        <w:rPr>
          <w:rFonts w:ascii="Georgia" w:cs="Georgia" w:eastAsia="Georgia" w:hAnsi="Georgia"/>
          <w:sz w:val="22"/>
          <w:szCs w:val="22"/>
          <w:highlight w:val="yellow"/>
        </w:rPr>
        <w:t xml:space="preserve">(Carroll et al., 2008)</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The way porn reaches people has changed constantly with technology. The magazine </w:t>
      </w:r>
      <w:r>
        <w:rPr>
          <w:rFonts w:ascii="Georgia" w:cs="Georgia" w:eastAsia="Georgia" w:hAnsi="Georgia"/>
          <w:i/>
          <w:iCs/>
          <w:sz w:val="22"/>
          <w:szCs w:val="22"/>
        </w:rPr>
        <w:t xml:space="preserve">Playboy</w:t>
      </w:r>
      <w:r>
        <w:rPr>
          <w:rFonts w:ascii="Georgia" w:cs="Georgia" w:eastAsia="Georgia" w:hAnsi="Georgia"/>
          <w:sz w:val="22"/>
          <w:szCs w:val="22"/>
        </w:rPr>
        <w:t xml:space="preserve">, founded in 1953, was selling about seven million copies a month by the early 1970s; it was "soft-core," showing nudity but not explicit sex. Later magazines like </w:t>
      </w:r>
      <w:r>
        <w:rPr>
          <w:rFonts w:ascii="Georgia" w:cs="Georgia" w:eastAsia="Georgia" w:hAnsi="Georgia"/>
          <w:i/>
          <w:iCs/>
          <w:sz w:val="22"/>
          <w:szCs w:val="22"/>
        </w:rPr>
        <w:t xml:space="preserve">Hustler</w:t>
      </w:r>
      <w:r>
        <w:rPr>
          <w:rFonts w:ascii="Georgia" w:cs="Georgia" w:eastAsia="Georgia" w:hAnsi="Georgia"/>
          <w:sz w:val="22"/>
          <w:szCs w:val="22"/>
        </w:rPr>
        <w:t xml:space="preserve"> went hard-core. Then the internet changed everything, making endless free video available instantly. Sites such as Pornhub made streaming free content the norm, while newer platforms blurred the line between porn and sex work: on </w:t>
      </w:r>
      <w:r>
        <w:rPr>
          <w:rFonts w:ascii="Georgia" w:cs="Georgia" w:eastAsia="Georgia" w:hAnsi="Georgia"/>
          <w:b/>
          <w:bCs/>
          <w:sz w:val="22"/>
          <w:szCs w:val="22"/>
        </w:rPr>
        <w:t xml:space="preserve">webcamming</w:t>
      </w:r>
      <w:r>
        <w:rPr>
          <w:rFonts w:ascii="Georgia" w:cs="Georgia" w:eastAsia="Georgia" w:hAnsi="Georgia"/>
          <w:sz w:val="22"/>
          <w:szCs w:val="22"/>
        </w:rPr>
        <w:t xml:space="preserve"> sites, performers are paid in real time to perform sex acts on live video, and on subscription platforms like OnlyFans, creators sell photos and videos directly to subscribers </w:t>
      </w:r>
      <w:r>
        <w:rPr>
          <w:rFonts w:ascii="Georgia" w:cs="Georgia" w:eastAsia="Georgia" w:hAnsi="Georgia"/>
          <w:sz w:val="22"/>
          <w:szCs w:val="22"/>
          <w:highlight w:val="yellow"/>
        </w:rPr>
        <w:t xml:space="preserve">(Morris, 2020)</w:t>
      </w:r>
      <w:r>
        <w:rPr>
          <w:rFonts w:ascii="Georgia" w:cs="Georgia" w:eastAsia="Georgia" w:hAnsi="Georgia"/>
          <w:sz w:val="22"/>
          <w:szCs w:val="22"/>
        </w:rPr>
        <w:t xml:space="preserve">. Many sex workers moved to these platforms because they can work from home, on their own schedule, and keep more of what they earn </w:t>
      </w:r>
      <w:r>
        <w:rPr>
          <w:rFonts w:ascii="Georgia" w:cs="Georgia" w:eastAsia="Georgia" w:hAnsi="Georgia"/>
          <w:sz w:val="22"/>
          <w:szCs w:val="22"/>
          <w:highlight w:val="yellow"/>
        </w:rPr>
        <w:t xml:space="preserve">(Rabouin, 2016)</w:t>
      </w:r>
      <w:r>
        <w:rPr>
          <w:rFonts w:ascii="Georgia" w:cs="Georgia" w:eastAsia="Georgia" w:hAnsi="Georgia"/>
          <w:sz w:val="22"/>
          <w:szCs w:val="22"/>
        </w:rPr>
        <w:t xml:space="preserve">.</w:t>
      </w:r>
    </w:p>
    <w:p>
      <w:pPr>
        <w:pStyle w:val="Heading2"/>
        <w:spacing w:after="100" w:before="220"/>
      </w:pPr>
      <w:r>
        <w:t xml:space="preserve">Porn is a performance, not a documentary</w:t>
      </w:r>
    </w:p>
    <w:p>
      <w:pPr>
        <w:spacing w:after="160" w:line="276"/>
      </w:pPr>
      <w:r>
        <w:rPr>
          <w:rFonts w:ascii="Georgia" w:cs="Georgia" w:eastAsia="Georgia" w:hAnsi="Georgia"/>
          <w:sz w:val="22"/>
          <w:szCs w:val="22"/>
        </w:rPr>
        <w:t xml:space="preserve">One point matters more than any statistic in this section: pornography is </w:t>
      </w:r>
      <w:r>
        <w:rPr>
          <w:rFonts w:ascii="Georgia" w:cs="Georgia" w:eastAsia="Georgia" w:hAnsi="Georgia"/>
          <w:i/>
          <w:iCs/>
          <w:sz w:val="22"/>
          <w:szCs w:val="22"/>
        </w:rPr>
        <w:t xml:space="preserve">made</w:t>
      </w:r>
      <w:r>
        <w:rPr>
          <w:rFonts w:ascii="Georgia" w:cs="Georgia" w:eastAsia="Georgia" w:hAnsi="Georgia"/>
          <w:sz w:val="22"/>
          <w:szCs w:val="22"/>
        </w:rPr>
        <w:t xml:space="preserve">. It is staged, scripted, cast, lit, and edited, the same as any other film. The bodies are unusual by design, the acts are chosen for the camera, and the parts that make up real sex — communication, negotiation, birth control, awkward pauses — are usually edited out. Content analyses find that porn rarely shows people talking about what they want or using condoms, tends to feature extreme and unrepresentative body types, and centers on male pleasure </w:t>
      </w:r>
      <w:r>
        <w:rPr>
          <w:rFonts w:ascii="Georgia" w:cs="Georgia" w:eastAsia="Georgia" w:hAnsi="Georgia"/>
          <w:sz w:val="22"/>
          <w:szCs w:val="22"/>
          <w:highlight w:val="yellow"/>
        </w:rPr>
        <w:t xml:space="preserve">(Bridges et al., 2010)</w:t>
      </w:r>
      <w:r>
        <w:rPr>
          <w:rFonts w:ascii="Georgia" w:cs="Georgia" w:eastAsia="Georgia" w:hAnsi="Georgia"/>
          <w:sz w:val="22"/>
          <w:szCs w:val="22"/>
        </w:rPr>
        <w:t xml:space="preserve">. Keeping this "it is a performance" frame in mind turns out to matter a great deal for the next question: what does watching porn actually do to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068" w:sz="6"/>
              <w:left w:val="single" w:color="E0C068" w:sz="6"/>
              <w:bottom w:val="single" w:color="E0C068" w:sz="6"/>
              <w:right w:val="single" w:color="E0C068" w:sz="6"/>
            </w:tcBorders>
            <w:shd w:fill="FFF6E5" w:color="auto" w:val="clear"/>
            <w:tcMar>
              <w:top w:type="dxa" w:w="130"/>
              <w:left w:type="dxa" w:w="180"/>
              <w:bottom w:type="dxa" w:w="130"/>
              <w:right w:type="dxa" w:w="180"/>
            </w:tcMar>
          </w:tcPr>
          <w:p>
            <w:pPr>
              <w:spacing w:after="0" w:line="276"/>
            </w:pPr>
            <w:r>
              <w:rPr>
                <w:rFonts w:ascii="Georgia" w:cs="Georgia" w:eastAsia="Georgia" w:hAnsi="Georgia"/>
                <w:b/>
                <w:bCs/>
                <w:sz w:val="22"/>
                <w:szCs w:val="22"/>
              </w:rPr>
              <w:t xml:space="preserve">Fun Fact: </w:t>
            </w:r>
            <w:r>
              <w:rPr>
                <w:rFonts w:ascii="Georgia" w:cs="Georgia" w:eastAsia="Georgia" w:hAnsi="Georgia"/>
                <w:b/>
                <w:bCs/>
                <w:sz w:val="22"/>
                <w:szCs w:val="22"/>
              </w:rPr>
              <w:t xml:space="preserve">A lot of what looks spontaneous is carefully manufactured.</w:t>
            </w:r>
            <w:r>
              <w:rPr>
                <w:rFonts w:ascii="Georgia" w:cs="Georgia" w:eastAsia="Georgia" w:hAnsi="Georgia"/>
                <w:sz w:val="22"/>
                <w:szCs w:val="22"/>
              </w:rPr>
              <w:t xml:space="preserve"> </w:t>
            </w:r>
            <w:r>
              <w:rPr>
                <w:rFonts w:ascii="Georgia" w:cs="Georgia" w:eastAsia="Georgia" w:hAnsi="Georgia"/>
                <w:sz w:val="22"/>
                <w:szCs w:val="22"/>
              </w:rPr>
              <w:t xml:space="preserve">Much of what makes porn look effortless is technical trickery. Scenes are shot out of order over many hours, camera angles and lighting are chosen to exaggerate anatomy, and editing stitches together only the "best" moments. Even clips marketed as "amateur" or "homemade" are frequently produced by professionals imitating that style, and performers may rely on medical or cosmetic help to sustain and stage arousal. The finished product looks natural and easy; the reality on set is closer to a long, demanding film shoot.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068" w:sz="6"/>
              <w:left w:val="single" w:color="E0C068" w:sz="6"/>
              <w:bottom w:val="single" w:color="E0C068" w:sz="6"/>
              <w:right w:val="single" w:color="E0C068" w:sz="6"/>
            </w:tcBorders>
            <w:shd w:fill="FFF6E5" w:color="auto" w:val="clear"/>
            <w:tcMar>
              <w:top w:type="dxa" w:w="130"/>
              <w:left w:type="dxa" w:w="180"/>
              <w:bottom w:type="dxa" w:w="130"/>
              <w:right w:type="dxa" w:w="180"/>
            </w:tcMar>
          </w:tcPr>
          <w:p>
            <w:pPr>
              <w:spacing w:after="0" w:line="276"/>
            </w:pPr>
            <w:r>
              <w:rPr>
                <w:rFonts w:ascii="Georgia" w:cs="Georgia" w:eastAsia="Georgia" w:hAnsi="Georgia"/>
                <w:b/>
                <w:bCs/>
                <w:sz w:val="22"/>
                <w:szCs w:val="22"/>
              </w:rPr>
              <w:t xml:space="preserve">Fun Fact: </w:t>
            </w:r>
            <w:r>
              <w:rPr>
                <w:rFonts w:ascii="Georgia" w:cs="Georgia" w:eastAsia="Georgia" w:hAnsi="Georgia"/>
                <w:b/>
                <w:bCs/>
                <w:sz w:val="22"/>
                <w:szCs w:val="22"/>
              </w:rPr>
              <w:t xml:space="preserve">Porn acting is not the dream job it looks like.</w:t>
            </w:r>
            <w:r>
              <w:rPr>
                <w:rFonts w:ascii="Georgia" w:cs="Georgia" w:eastAsia="Georgia" w:hAnsi="Georgia"/>
                <w:sz w:val="22"/>
                <w:szCs w:val="22"/>
              </w:rPr>
              <w:t xml:space="preserve"> </w:t>
            </w:r>
            <w:r>
              <w:rPr>
                <w:rFonts w:ascii="Georgia" w:cs="Georgia" w:eastAsia="Georgia" w:hAnsi="Georgia"/>
                <w:sz w:val="22"/>
                <w:szCs w:val="22"/>
              </w:rPr>
              <w:t xml:space="preserve">Behind the polished videos, most performers rate their job satisfaction as low. Studies and industry reporting point to pay that often works out below minimum wage per hour once unpaid time is counted, sexually transmitted infection rates far above the general population, heavy social stigma, and, for some, exploitation such as not being paid after a shoot or being pressured into acts they did not agree to. </w:t>
            </w:r>
            <w:r>
              <w:rPr>
                <w:rFonts w:ascii="Georgia" w:cs="Georgia" w:eastAsia="Georgia" w:hAnsi="Georgia"/>
                <w:i/>
                <w:iCs/>
                <w:sz w:val="22"/>
                <w:szCs w:val="22"/>
                <w:highlight w:val="yellow"/>
              </w:rPr>
              <w:t xml:space="preserve">[FLAG — the specific pay and STI multiples in the lecture (e.g., "$900/day," "20x STI") trace to 2016 CNBC reporting; kept general and flagged rather than stated as hard figures.]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Q1. </w:t>
            </w:r>
            <w:r>
              <w:rPr>
                <w:rFonts w:ascii="Georgia" w:cs="Georgia" w:eastAsia="Georgia" w:hAnsi="Georgia"/>
                <w:sz w:val="22"/>
                <w:szCs w:val="22"/>
              </w:rPr>
              <w:t xml:space="preserve">Jordan argues that a new streaming series should be pulled from the platform because "it's basically obscene." Under the </w:t>
            </w:r>
            <w:r>
              <w:rPr>
                <w:rFonts w:ascii="Georgia" w:cs="Georgia" w:eastAsia="Georgia" w:hAnsi="Georgia"/>
                <w:i/>
                <w:iCs/>
                <w:sz w:val="22"/>
                <w:szCs w:val="22"/>
              </w:rPr>
              <w:t xml:space="preserve">Miller v. California</w:t>
            </w:r>
            <w:r>
              <w:rPr>
                <w:rFonts w:ascii="Georgia" w:cs="Georgia" w:eastAsia="Georgia" w:hAnsi="Georgia"/>
                <w:sz w:val="22"/>
                <w:szCs w:val="22"/>
              </w:rPr>
              <w:t xml:space="preserve"> standard, which fact would matter most in deciding whether the series is legally obscene?</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Whether most viewers find it arousing</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Whether it was expensive to produce</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Whether, taken as a whole, it lacks serious literary, artistic, political, or scientific value</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Whether it was made outside the United States</w:t>
            </w:r>
          </w:p>
          <w:p>
            <w:pPr>
              <w:spacing w:after="20" w:before="100"/>
            </w:pPr>
            <w:r>
              <w:rPr>
                <w:rFonts w:ascii="Georgia" w:cs="Georgia" w:eastAsia="Georgia" w:hAnsi="Georgia"/>
                <w:b/>
                <w:bCs/>
                <w:sz w:val="22"/>
                <w:szCs w:val="22"/>
              </w:rPr>
              <w:t xml:space="preserve">Answer: C. </w:t>
            </w:r>
            <w:r>
              <w:rPr>
                <w:rFonts w:ascii="Georgia" w:cs="Georgia" w:eastAsia="Georgia" w:hAnsi="Georgia"/>
                <w:sz w:val="22"/>
                <w:szCs w:val="22"/>
              </w:rPr>
              <w:t xml:space="preserve">Obscenity under the Miller test requires all three prongs, and the "lacks serious value, taken as a whole" prong is what separates protected sexual content from unprotected obscenity. Arousal alone (A) does not make something legally obscene.</w:t>
            </w:r>
          </w:p>
        </w:tc>
      </w:tr>
    </w:tbl>
    <w:p>
      <w:pPr>
        <w:spacing w:after="80"/>
      </w:pPr>
    </w:p>
    <w:p>
      <w:pPr>
        <w:pStyle w:val="Heading1"/>
        <w:spacing w:after="140" w:before="320"/>
      </w:pPr>
      <w:r>
        <w:t xml:space="preserve">15.2 The Effects of Pornography</w:t>
      </w:r>
    </w:p>
    <w:p>
      <w:pPr>
        <w:spacing w:after="160" w:line="276"/>
      </w:pPr>
      <w:r>
        <w:rPr>
          <w:rFonts w:ascii="Georgia" w:cs="Georgia" w:eastAsia="Georgia" w:hAnsi="Georgia"/>
          <w:sz w:val="22"/>
          <w:szCs w:val="22"/>
        </w:rPr>
        <w:t xml:space="preserve">Few topics in human sexuality are argued about more heatedly than the effects of porn. On one side, some scholars and lawmakers describe it as a public-health crisis. In 2016 the Utah legislature became the first in the country to formally declare pornography a public-health hazard </w:t>
      </w:r>
      <w:r>
        <w:rPr>
          <w:rFonts w:ascii="Georgia" w:cs="Georgia" w:eastAsia="Georgia" w:hAnsi="Georgia"/>
          <w:sz w:val="22"/>
          <w:szCs w:val="22"/>
          <w:highlight w:val="yellow"/>
        </w:rPr>
        <w:t xml:space="preserve">(S.C.R. 9, 2016)</w:t>
      </w:r>
      <w:r>
        <w:rPr>
          <w:rFonts w:ascii="Georgia" w:cs="Georgia" w:eastAsia="Georgia" w:hAnsi="Georgia"/>
          <w:sz w:val="22"/>
          <w:szCs w:val="22"/>
        </w:rPr>
        <w:t xml:space="preserve">, and anti-porn writers such as Gail Dines argue that mainstream porn warps how people think about sex, intimacy, and gender </w:t>
      </w:r>
      <w:r>
        <w:rPr>
          <w:rFonts w:ascii="Georgia" w:cs="Georgia" w:eastAsia="Georgia" w:hAnsi="Georgia"/>
          <w:sz w:val="22"/>
          <w:szCs w:val="22"/>
          <w:highlight w:val="yellow"/>
        </w:rPr>
        <w:t xml:space="preserve">(Dines, 2011)</w:t>
      </w:r>
      <w:r>
        <w:rPr>
          <w:rFonts w:ascii="Georgia" w:cs="Georgia" w:eastAsia="Georgia" w:hAnsi="Georgia"/>
          <w:sz w:val="22"/>
          <w:szCs w:val="22"/>
        </w:rPr>
        <w:t xml:space="preserve">. On the other side, many researchers argue that the "porn causes harm" story rests more on moral discomfort than on solid data, and that porn also has real benefits. The honest answer, once you read the research carefully, is that the effects of porn are mostly </w:t>
      </w:r>
      <w:r>
        <w:rPr>
          <w:rFonts w:ascii="Georgia" w:cs="Georgia" w:eastAsia="Georgia" w:hAnsi="Georgia"/>
          <w:i/>
          <w:iCs/>
          <w:sz w:val="22"/>
          <w:szCs w:val="22"/>
        </w:rPr>
        <w:t xml:space="preserve">conditional</w:t>
      </w:r>
      <w:r>
        <w:rPr>
          <w:rFonts w:ascii="Georgia" w:cs="Georgia" w:eastAsia="Georgia" w:hAnsi="Georgia"/>
          <w:sz w:val="22"/>
          <w:szCs w:val="22"/>
        </w:rPr>
        <w:t xml:space="preserve"> — they depend a great deal on who is watching, why, and what they already believe.</w:t>
      </w:r>
    </w:p>
    <w:p>
      <w:pPr>
        <w:pStyle w:val="Heading2"/>
        <w:spacing w:after="100" w:before="220"/>
      </w:pPr>
      <w:r>
        <w:t xml:space="preserve">Who uses porn, and why</w:t>
      </w:r>
    </w:p>
    <w:p>
      <w:pPr>
        <w:spacing w:after="160" w:line="276"/>
      </w:pPr>
      <w:r>
        <w:rPr>
          <w:rFonts w:ascii="Georgia" w:cs="Georgia" w:eastAsia="Georgia" w:hAnsi="Georgia"/>
          <w:sz w:val="22"/>
          <w:szCs w:val="22"/>
        </w:rPr>
        <w:t xml:space="preserve">Most people who use porn use it in ordinary, untroubled ways. One widely cited study sorted online porn users into three profiles: recreational users, the large majority (about three-quarters), who use it occasionally and report no distress and generally good sexual well-being; a distressed non-compulsive group, who use porn relatively little but feel bad about it; and a compulsive group, whose use is tied to real problems in their lives </w:t>
      </w:r>
      <w:r>
        <w:rPr>
          <w:rFonts w:ascii="Georgia" w:cs="Georgia" w:eastAsia="Georgia" w:hAnsi="Georgia"/>
          <w:sz w:val="22"/>
          <w:szCs w:val="22"/>
          <w:highlight w:val="yellow"/>
        </w:rPr>
        <w:t xml:space="preserve">(Vaillancourt-Morel et al., 2017)</w:t>
      </w:r>
      <w:r>
        <w:rPr>
          <w:rFonts w:ascii="Georgia" w:cs="Georgia" w:eastAsia="Georgia" w:hAnsi="Georgia"/>
          <w:sz w:val="22"/>
          <w:szCs w:val="22"/>
        </w:rPr>
        <w:t xml:space="preserve">. The takeaway is that heavy or harmful use is the exception, not the rule.</w:t>
      </w:r>
    </w:p>
    <w:p>
      <w:pPr>
        <w:spacing w:after="160" w:line="276"/>
      </w:pPr>
      <w:r>
        <w:rPr>
          <w:rFonts w:ascii="Georgia" w:cs="Georgia" w:eastAsia="Georgia" w:hAnsi="Georgia"/>
          <w:sz w:val="22"/>
          <w:szCs w:val="22"/>
        </w:rPr>
        <w:t xml:space="preserve">Why do people watch? When researchers ask directly, the top reason for both men and women is simple: to become aroused and to masturbate comfortably </w:t>
      </w:r>
      <w:r>
        <w:rPr>
          <w:rFonts w:ascii="Georgia" w:cs="Georgia" w:eastAsia="Georgia" w:hAnsi="Georgia"/>
          <w:sz w:val="22"/>
          <w:szCs w:val="22"/>
          <w:highlight w:val="yellow"/>
        </w:rPr>
        <w:t xml:space="preserve">(Solano et al., 2020)</w:t>
      </w:r>
      <w:r>
        <w:rPr>
          <w:rFonts w:ascii="Georgia" w:cs="Georgia" w:eastAsia="Georgia" w:hAnsi="Georgia"/>
          <w:sz w:val="22"/>
          <w:szCs w:val="22"/>
        </w:rPr>
        <w:t xml:space="preserve">. Other common reasons include learning or improving sexual techniques, adding variety, and — for a meaningful share of couples — watching together to please a partner. Men are more likely than women to use porn and to report it as physically satisfying, and men who consume more porn are somewhat more likely to hold what researchers call adversarial sexual beliefs and to accept rape myths </w:t>
      </w:r>
      <w:r>
        <w:rPr>
          <w:rFonts w:ascii="Georgia" w:cs="Georgia" w:eastAsia="Georgia" w:hAnsi="Georgia"/>
          <w:sz w:val="22"/>
          <w:szCs w:val="22"/>
          <w:highlight w:val="yellow"/>
        </w:rPr>
        <w:t xml:space="preserve">(Emmers-Sommer, 2018)</w:t>
      </w:r>
      <w:r>
        <w:rPr>
          <w:rFonts w:ascii="Georgia" w:cs="Georgia" w:eastAsia="Georgia" w:hAnsi="Georgia"/>
          <w:sz w:val="22"/>
          <w:szCs w:val="22"/>
        </w:rPr>
        <w:t xml:space="preserve">. We return to that link, and its limits, below.</w:t>
      </w:r>
    </w:p>
    <w:p>
      <w:pPr>
        <w:pStyle w:val="Heading2"/>
        <w:spacing w:after="100" w:before="220"/>
      </w:pPr>
      <w:r>
        <w:t xml:space="preserve">Does porn make sex worse — or just less realistic?</w:t>
      </w:r>
    </w:p>
    <w:p>
      <w:pPr>
        <w:spacing w:after="160" w:line="276"/>
      </w:pPr>
      <w:r>
        <w:rPr>
          <w:rFonts w:ascii="Georgia" w:cs="Georgia" w:eastAsia="Georgia" w:hAnsi="Georgia"/>
          <w:sz w:val="22"/>
          <w:szCs w:val="22"/>
        </w:rPr>
        <w:t xml:space="preserve">Here the frequency data are interesting, because they cut in opposite directions for men and women. Some research suggests that as porn use goes up, women's reported sexual satisfaction tends to rise slightly, while men's tends to dip slightly. </w:t>
      </w:r>
      <w:r>
        <w:rPr>
          <w:rFonts w:ascii="Georgia" w:cs="Georgia" w:eastAsia="Georgia" w:hAnsi="Georgia"/>
          <w:i/>
          <w:iCs/>
          <w:sz w:val="22"/>
          <w:szCs w:val="22"/>
          <w:highlight w:val="yellow"/>
        </w:rPr>
        <w:t xml:space="preserve">[FLAG — the men-down/women-up satisfaction-by-frequency pattern comes from a lecture chart; no single clean study source confirmed. Softened to "some research suggests" and flagged.]</w:t>
      </w:r>
      <w:r>
        <w:rPr>
          <w:rFonts w:ascii="Georgia" w:cs="Georgia" w:eastAsia="Georgia" w:hAnsi="Georgia"/>
          <w:sz w:val="22"/>
          <w:szCs w:val="22"/>
        </w:rPr>
        <w:t xml:space="preserve"> Why would frequent male viewers be a little </w:t>
      </w:r>
      <w:r>
        <w:rPr>
          <w:rFonts w:ascii="Georgia" w:cs="Georgia" w:eastAsia="Georgia" w:hAnsi="Georgia"/>
          <w:i/>
          <w:iCs/>
          <w:sz w:val="22"/>
          <w:szCs w:val="22"/>
        </w:rPr>
        <w:t xml:space="preserve">less</w:t>
      </w:r>
      <w:r>
        <w:rPr>
          <w:rFonts w:ascii="Georgia" w:cs="Georgia" w:eastAsia="Georgia" w:hAnsi="Georgia"/>
          <w:sz w:val="22"/>
          <w:szCs w:val="22"/>
        </w:rPr>
        <w:t xml:space="preserve"> satisfied? The best evidence says it is not the watching itself but the </w:t>
      </w:r>
      <w:r>
        <w:rPr>
          <w:rFonts w:ascii="Georgia" w:cs="Georgia" w:eastAsia="Georgia" w:hAnsi="Georgia"/>
          <w:i/>
          <w:iCs/>
          <w:sz w:val="22"/>
          <w:szCs w:val="22"/>
        </w:rPr>
        <w:t xml:space="preserve">expectations</w:t>
      </w:r>
      <w:r>
        <w:rPr>
          <w:rFonts w:ascii="Georgia" w:cs="Georgia" w:eastAsia="Georgia" w:hAnsi="Georgia"/>
          <w:sz w:val="22"/>
          <w:szCs w:val="22"/>
        </w:rPr>
        <w:t xml:space="preserve"> it can build. The dip appears mainly among men who want their real sex lives to look like porn — who expect partners to have porn-star bodies or to perform porn-style acts. When men hold porn up as the standard real sex should meet, satisfaction suffers; when they treat it as fantasy, it does not </w:t>
      </w:r>
      <w:r>
        <w:rPr>
          <w:rFonts w:ascii="Georgia" w:cs="Georgia" w:eastAsia="Georgia" w:hAnsi="Georgia"/>
          <w:sz w:val="22"/>
          <w:szCs w:val="22"/>
          <w:highlight w:val="yellow"/>
        </w:rPr>
        <w:t xml:space="preserve">(Kuan et al., 2022)</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This is worth dwelling on, because it locates the problem in the right place. The issue is rarely the images themselves; it is the quiet comparison a viewer may start making between a partner and an edited highlight reel. A person who watches a great deal of porn without ever mistaking it for a benchmark tends to be fine. The trouble starts when fantasy becomes the measuring stick — when someone expects a real partner, or a real body, or a real encounter, to match what was staged for a camera. That is an expectation problem, not an exposure problem, and it is one that honest conversation between partners can often defuse.</w:t>
      </w:r>
    </w:p>
    <w:p>
      <w:pPr>
        <w:spacing w:after="160" w:line="276"/>
      </w:pPr>
      <w:r>
        <w:rPr>
          <w:rFonts w:ascii="Georgia" w:cs="Georgia" w:eastAsia="Georgia" w:hAnsi="Georgia"/>
          <w:sz w:val="22"/>
          <w:szCs w:val="22"/>
        </w:rPr>
        <w:t xml:space="preserve">That fits what content analyses show about the "script" porn teaches. Because it edits out communication and consent-checking, porn can model a version of sex in which, once things start, "anything goes." One analysis of best-selling films found that consent was usually communicated only nonverbally, with little explicit checking-in before rough acts </w:t>
      </w:r>
      <w:r>
        <w:rPr>
          <w:rFonts w:ascii="Georgia" w:cs="Georgia" w:eastAsia="Georgia" w:hAnsi="Georgia"/>
          <w:sz w:val="22"/>
          <w:szCs w:val="22"/>
          <w:highlight w:val="yellow"/>
        </w:rPr>
        <w:t xml:space="preserve">(Willis et al., 2020)</w:t>
      </w:r>
      <w:r>
        <w:rPr>
          <w:rFonts w:ascii="Georgia" w:cs="Georgia" w:eastAsia="Georgia" w:hAnsi="Georgia"/>
          <w:sz w:val="22"/>
          <w:szCs w:val="22"/>
        </w:rPr>
        <w:t xml:space="preserve">. Another sampled 304 scenes and found that most contained physical aggression, such as spanking, gagging, or slapping, and about half contained verbal aggression, mostly name-calling — nearly always directed at women </w:t>
      </w:r>
      <w:r>
        <w:rPr>
          <w:rFonts w:ascii="Georgia" w:cs="Georgia" w:eastAsia="Georgia" w:hAnsi="Georgia"/>
          <w:sz w:val="22"/>
          <w:szCs w:val="22"/>
          <w:highlight w:val="yellow"/>
        </w:rPr>
        <w:t xml:space="preserve">(Bridges et al., 2010)</w:t>
      </w:r>
      <w:r>
        <w:rPr>
          <w:rFonts w:ascii="Georgia" w:cs="Georgia" w:eastAsia="Georgia" w:hAnsi="Georgia"/>
          <w:sz w:val="22"/>
          <w:szCs w:val="22"/>
        </w:rPr>
        <w:t xml:space="preserve">. This is the strongest reason to teach young people that porn is fiction, not instruction.</w:t>
      </w:r>
    </w:p>
    <w:p>
      <w:pPr>
        <w:pStyle w:val="Heading2"/>
        <w:spacing w:after="100" w:before="220"/>
      </w:pPr>
      <w:r>
        <w:t xml:space="preserve">Does porn cause violence against women?</w:t>
      </w:r>
    </w:p>
    <w:p>
      <w:pPr>
        <w:spacing w:after="160" w:line="276"/>
      </w:pPr>
      <w:r>
        <w:rPr>
          <w:rFonts w:ascii="Georgia" w:cs="Georgia" w:eastAsia="Georgia" w:hAnsi="Georgia"/>
          <w:sz w:val="22"/>
          <w:szCs w:val="22"/>
        </w:rPr>
        <w:t xml:space="preserve">This is the question that drives most of the alarm, and the evidence calls for care. Across studies, people who consume more porn do, as a group, show somewhat higher acceptance of violence-supportive attitudes </w:t>
      </w:r>
      <w:r>
        <w:rPr>
          <w:rFonts w:ascii="Georgia" w:cs="Georgia" w:eastAsia="Georgia" w:hAnsi="Georgia"/>
          <w:sz w:val="22"/>
          <w:szCs w:val="22"/>
          <w:highlight w:val="yellow"/>
        </w:rPr>
        <w:t xml:space="preserve">(Hald et al., 2010; Skorska et al., 2018)</w:t>
      </w:r>
      <w:r>
        <w:rPr>
          <w:rFonts w:ascii="Georgia" w:cs="Georgia" w:eastAsia="Georgia" w:hAnsi="Georgia"/>
          <w:sz w:val="22"/>
          <w:szCs w:val="22"/>
        </w:rPr>
        <w:t xml:space="preserve">. But "as a group" hides the crucial detail. The link is strong only for a narrow subset: men who watch a great deal of porn </w:t>
      </w:r>
      <w:r>
        <w:rPr>
          <w:rFonts w:ascii="Georgia" w:cs="Georgia" w:eastAsia="Georgia" w:hAnsi="Georgia"/>
          <w:i/>
          <w:iCs/>
          <w:sz w:val="22"/>
          <w:szCs w:val="22"/>
        </w:rPr>
        <w:t xml:space="preserve">and</w:t>
      </w:r>
      <w:r>
        <w:rPr>
          <w:rFonts w:ascii="Georgia" w:cs="Georgia" w:eastAsia="Georgia" w:hAnsi="Georgia"/>
          <w:sz w:val="22"/>
          <w:szCs w:val="22"/>
        </w:rPr>
        <w:t xml:space="preserve"> already hold hostile attitudes toward women </w:t>
      </w:r>
      <w:r>
        <w:rPr>
          <w:rFonts w:ascii="Georgia" w:cs="Georgia" w:eastAsia="Georgia" w:hAnsi="Georgia"/>
          <w:sz w:val="22"/>
          <w:szCs w:val="22"/>
          <w:highlight w:val="yellow"/>
        </w:rPr>
        <w:t xml:space="preserve">(Kingston et al., 2009)</w:t>
      </w:r>
      <w:r>
        <w:rPr>
          <w:rFonts w:ascii="Georgia" w:cs="Georgia" w:eastAsia="Georgia" w:hAnsi="Georgia"/>
          <w:sz w:val="22"/>
          <w:szCs w:val="22"/>
        </w:rPr>
        <w:t xml:space="preserve">. In one lab experiment, men who watched violent porn were afterward more willing to behave aggressively toward a woman and more accepting of violence against women — but this effect held for only about seven percent of participants, almost entirely those with pre-existing hostility toward women or violence-prone personalities </w:t>
      </w:r>
      <w:r>
        <w:rPr>
          <w:rFonts w:ascii="Georgia" w:cs="Georgia" w:eastAsia="Georgia" w:hAnsi="Georgia"/>
          <w:sz w:val="22"/>
          <w:szCs w:val="22"/>
          <w:highlight w:val="yellow"/>
        </w:rPr>
        <w:t xml:space="preserve">(Hald &amp; Malamuth, 2015)</w:t>
      </w:r>
      <w:r>
        <w:rPr>
          <w:rFonts w:ascii="Georgia" w:cs="Georgia" w:eastAsia="Georgia" w:hAnsi="Georgia"/>
          <w:sz w:val="22"/>
          <w:szCs w:val="22"/>
        </w:rPr>
        <w:t xml:space="preserve">. </w:t>
      </w:r>
      <w:r>
        <w:rPr>
          <w:rFonts w:ascii="Georgia" w:cs="Georgia" w:eastAsia="Georgia" w:hAnsi="Georgia"/>
          <w:i/>
          <w:iCs/>
          <w:sz w:val="22"/>
          <w:szCs w:val="22"/>
          <w:highlight w:val="yellow"/>
        </w:rPr>
        <w:t xml:space="preserve">[FLAG — some sources date this Hald &amp; Malamuth paper 2014; the TH reference list gives 2015. Using 2015; please confirm.]</w:t>
      </w:r>
      <w:r>
        <w:rPr>
          <w:rFonts w:ascii="Georgia" w:cs="Georgia" w:eastAsia="Georgia" w:hAnsi="Georgia"/>
          <w:sz w:val="22"/>
          <w:szCs w:val="22"/>
        </w:rPr>
        <w:t xml:space="preserve"> In other words, porn does not appear to turn ordinary men into aggressors. Men already inclined toward hostility seem to seek out violent porn, which is a different and more complicated story.</w:t>
      </w:r>
    </w:p>
    <w:p>
      <w:pPr>
        <w:spacing w:after="160" w:line="276"/>
      </w:pPr>
      <w:r>
        <w:rPr>
          <w:rFonts w:ascii="Georgia" w:cs="Georgia" w:eastAsia="Georgia" w:hAnsi="Georgia"/>
          <w:sz w:val="22"/>
          <w:szCs w:val="22"/>
        </w:rPr>
        <w:t xml:space="preserve">Two further findings should keep us humble about simple cause-and-effect claims. First, research on college students has found that frequent porn viewers were no more likely than non-viewers to misread nonconsensual scenarios as consensual — undercutting the idea that porn broadly confuses people about consent. </w:t>
      </w:r>
      <w:r>
        <w:rPr>
          <w:rFonts w:ascii="Georgia" w:cs="Georgia" w:eastAsia="Georgia" w:hAnsi="Georgia"/>
          <w:i/>
          <w:iCs/>
          <w:sz w:val="22"/>
          <w:szCs w:val="22"/>
          <w:highlight w:val="yellow"/>
        </w:rPr>
        <w:t xml:space="preserve">[FLAG — CITATION NEEDED: this consent-perception study (described in the lecture as ~1,121 university students) could not be matched to a clean source; please supply or I can search further.]</w:t>
      </w:r>
      <w:r>
        <w:rPr>
          <w:rFonts w:ascii="Georgia" w:cs="Georgia" w:eastAsia="Georgia" w:hAnsi="Georgia"/>
          <w:sz w:val="22"/>
          <w:szCs w:val="22"/>
        </w:rPr>
        <w:t xml:space="preserve"> Second, at the population level, when porn became more available in various countries, reported sex crimes generally </w:t>
      </w:r>
      <w:r>
        <w:rPr>
          <w:rFonts w:ascii="Georgia" w:cs="Georgia" w:eastAsia="Georgia" w:hAnsi="Georgia"/>
          <w:i/>
          <w:iCs/>
          <w:sz w:val="22"/>
          <w:szCs w:val="22"/>
        </w:rPr>
        <w:t xml:space="preserve">fell</w:t>
      </w:r>
      <w:r>
        <w:rPr>
          <w:rFonts w:ascii="Georgia" w:cs="Georgia" w:eastAsia="Georgia" w:hAnsi="Georgia"/>
          <w:sz w:val="22"/>
          <w:szCs w:val="22"/>
        </w:rPr>
        <w:t xml:space="preserve"> rather than rose, a pattern consistent with porn serving as a "safe outlet" for some people </w:t>
      </w:r>
      <w:r>
        <w:rPr>
          <w:rFonts w:ascii="Georgia" w:cs="Georgia" w:eastAsia="Georgia" w:hAnsi="Georgia"/>
          <w:sz w:val="22"/>
          <w:szCs w:val="22"/>
          <w:highlight w:val="yellow"/>
        </w:rPr>
        <w:t xml:space="preserve">(Diamond, 2009)</w:t>
      </w:r>
      <w:r>
        <w:rPr>
          <w:rFonts w:ascii="Georgia" w:cs="Georgia" w:eastAsia="Georgia" w:hAnsi="Georgia"/>
          <w:sz w:val="22"/>
          <w:szCs w:val="22"/>
        </w:rPr>
        <w:t xml:space="preserve">. </w:t>
      </w:r>
      <w:r>
        <w:rPr>
          <w:rFonts w:ascii="Georgia" w:cs="Georgia" w:eastAsia="Georgia" w:hAnsi="Georgia"/>
          <w:i/>
          <w:iCs/>
          <w:sz w:val="22"/>
          <w:szCs w:val="22"/>
          <w:highlight w:val="yellow"/>
        </w:rPr>
        <w:t xml:space="preserve">[FLAG — TH text cites this as Diamond 2010; the reference entry is 2009. Using 2009.]</w:t>
      </w:r>
      <w:r>
        <w:rPr>
          <w:rFonts w:ascii="Georgia" w:cs="Georgia" w:eastAsia="Georgia" w:hAnsi="Georgia"/>
          <w:sz w:val="22"/>
          <w:szCs w:val="22"/>
        </w:rPr>
        <w:t xml:space="preserve"> None of this means porn is harmless for everyone. It means the "porn causes violence" claim, stated flatly, is not supported; the real relationship is conditional.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Q2. </w:t>
            </w:r>
            <w:r>
              <w:rPr>
                <w:rFonts w:ascii="Georgia" w:cs="Georgia" w:eastAsia="Georgia" w:hAnsi="Georgia"/>
                <w:sz w:val="22"/>
                <w:szCs w:val="22"/>
              </w:rPr>
              <w:t xml:space="preserve">A news segment claims, "Studies prove that watching porn makes men violent toward women." Based on the research in this chapter, what is the most accurate correction?</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The claim is fully correct for all men who watch porn</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Porn has no measurable link to any attitudes about women</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The link appears mainly among men who watch heavily and already hold hostile attitudes toward women, not among viewers in general</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Only women are affected by watching porn</w:t>
            </w:r>
          </w:p>
          <w:p>
            <w:pPr>
              <w:spacing w:after="20" w:before="100"/>
            </w:pPr>
            <w:r>
              <w:rPr>
                <w:rFonts w:ascii="Georgia" w:cs="Georgia" w:eastAsia="Georgia" w:hAnsi="Georgia"/>
                <w:b/>
                <w:bCs/>
                <w:sz w:val="22"/>
                <w:szCs w:val="22"/>
              </w:rPr>
              <w:t xml:space="preserve">Answer: C. </w:t>
            </w:r>
            <w:r>
              <w:rPr>
                <w:rFonts w:ascii="Georgia" w:cs="Georgia" w:eastAsia="Georgia" w:hAnsi="Georgia"/>
                <w:sz w:val="22"/>
                <w:szCs w:val="22"/>
              </w:rPr>
              <w:t xml:space="preserve">The violence-supportive effect concentrates in a small subgroup with pre-existing hostility (about 7% in one experiment), so the blanket claim overstates the evidence, while B understates a real but conditional association.</w:t>
            </w:r>
          </w:p>
        </w:tc>
      </w:tr>
    </w:tbl>
    <w:p>
      <w:pPr>
        <w:spacing w:after="80"/>
      </w:pPr>
    </w:p>
    <w:p>
      <w:pPr>
        <w:pStyle w:val="Heading2"/>
        <w:spacing w:after="100" w:before="220"/>
      </w:pPr>
      <w:r>
        <w:t xml:space="preserve">The benefits people rarely hear about</w:t>
      </w:r>
    </w:p>
    <w:p>
      <w:pPr>
        <w:spacing w:after="160" w:line="276"/>
      </w:pPr>
      <w:r>
        <w:rPr>
          <w:rFonts w:ascii="Georgia" w:cs="Georgia" w:eastAsia="Georgia" w:hAnsi="Georgia"/>
          <w:sz w:val="22"/>
          <w:szCs w:val="22"/>
        </w:rPr>
        <w:t xml:space="preserve">Because the harms get the headlines, the neutral-to-positive findings are worth stating plainly. Couples who watch porn together, and who are honest with each other about it, tend to report </w:t>
      </w:r>
      <w:r>
        <w:rPr>
          <w:rFonts w:ascii="Georgia" w:cs="Georgia" w:eastAsia="Georgia" w:hAnsi="Georgia"/>
          <w:i/>
          <w:iCs/>
          <w:sz w:val="22"/>
          <w:szCs w:val="22"/>
        </w:rPr>
        <w:t xml:space="preserve">more</w:t>
      </w:r>
      <w:r>
        <w:rPr>
          <w:rFonts w:ascii="Georgia" w:cs="Georgia" w:eastAsia="Georgia" w:hAnsi="Georgia"/>
          <w:sz w:val="22"/>
          <w:szCs w:val="22"/>
        </w:rPr>
        <w:t xml:space="preserve"> open sexual communication, more willingness to experiment, and greater closeness — not less </w:t>
      </w:r>
      <w:r>
        <w:rPr>
          <w:rFonts w:ascii="Georgia" w:cs="Georgia" w:eastAsia="Georgia" w:hAnsi="Georgia"/>
          <w:sz w:val="22"/>
          <w:szCs w:val="22"/>
          <w:highlight w:val="yellow"/>
        </w:rPr>
        <w:t xml:space="preserve">(Kohut et al., 2017)</w:t>
      </w:r>
      <w:r>
        <w:rPr>
          <w:rFonts w:ascii="Georgia" w:cs="Georgia" w:eastAsia="Georgia" w:hAnsi="Georgia"/>
          <w:sz w:val="22"/>
          <w:szCs w:val="22"/>
        </w:rPr>
        <w:t xml:space="preserve">. When two partners have different levels of sexual desire, porn can offer one partner a consensual outlet without pressuring the other </w:t>
      </w:r>
      <w:r>
        <w:rPr>
          <w:rFonts w:ascii="Georgia" w:cs="Georgia" w:eastAsia="Georgia" w:hAnsi="Georgia"/>
          <w:sz w:val="22"/>
          <w:szCs w:val="22"/>
          <w:highlight w:val="yellow"/>
        </w:rPr>
        <w:t xml:space="preserve">(Rodrigues et al., 2021; Perry, 2017)</w:t>
      </w:r>
      <w:r>
        <w:rPr>
          <w:rFonts w:ascii="Georgia" w:cs="Georgia" w:eastAsia="Georgia" w:hAnsi="Georgia"/>
          <w:sz w:val="22"/>
          <w:szCs w:val="22"/>
        </w:rPr>
        <w:t xml:space="preserve">. And in a large, representative U.S. sample, porn viewers were actually </w:t>
      </w:r>
      <w:r>
        <w:rPr>
          <w:rFonts w:ascii="Georgia" w:cs="Georgia" w:eastAsia="Georgia" w:hAnsi="Georgia"/>
          <w:i/>
          <w:iCs/>
          <w:sz w:val="22"/>
          <w:szCs w:val="22"/>
        </w:rPr>
        <w:t xml:space="preserve">more</w:t>
      </w:r>
      <w:r>
        <w:rPr>
          <w:rFonts w:ascii="Georgia" w:cs="Georgia" w:eastAsia="Georgia" w:hAnsi="Georgia"/>
          <w:sz w:val="22"/>
          <w:szCs w:val="22"/>
        </w:rPr>
        <w:t xml:space="preserve"> likely than non-viewers to hold gender-egalitarian attitudes — supporting women working outside the home, women in political power, and reproductive autonomy — which is the opposite of what the "porn breeds sexism" story predicts </w:t>
      </w:r>
      <w:r>
        <w:rPr>
          <w:rFonts w:ascii="Georgia" w:cs="Georgia" w:eastAsia="Georgia" w:hAnsi="Georgia"/>
          <w:sz w:val="22"/>
          <w:szCs w:val="22"/>
          <w:highlight w:val="yellow"/>
        </w:rPr>
        <w:t xml:space="preserve">(Kohut et al., 2016)</w:t>
      </w:r>
      <w:r>
        <w:rPr>
          <w:rFonts w:ascii="Georgia" w:cs="Georgia" w:eastAsia="Georgia" w:hAnsi="Georgia"/>
          <w:sz w:val="22"/>
          <w:szCs w:val="22"/>
        </w:rPr>
        <w:t xml:space="preserve">. Porn use also appears to reduce sexual shame for many people. The picture, in short, is mixed, and mixed is the honest word for it.</w:t>
      </w:r>
    </w:p>
    <w:p>
      <w:pPr>
        <w:pStyle w:val="Heading2"/>
        <w:spacing w:after="100" w:before="220"/>
      </w:pPr>
      <w:r>
        <w:t xml:space="preserve">"Porn addiction" and problematic use</w:t>
      </w:r>
    </w:p>
    <w:p>
      <w:pPr>
        <w:spacing w:after="160" w:line="276"/>
      </w:pPr>
      <w:r>
        <w:rPr>
          <w:rFonts w:ascii="Georgia" w:cs="Georgia" w:eastAsia="Georgia" w:hAnsi="Georgia"/>
          <w:sz w:val="22"/>
          <w:szCs w:val="22"/>
        </w:rPr>
        <w:t xml:space="preserve">Is porn addictive? The psychological community has not classified it as a formal addiction, and a widely cited review argues that the evidence for a brain-damaging "porn addiction," in the way the popular press describes it, is thin </w:t>
      </w:r>
      <w:r>
        <w:rPr>
          <w:rFonts w:ascii="Georgia" w:cs="Georgia" w:eastAsia="Georgia" w:hAnsi="Georgia"/>
          <w:sz w:val="22"/>
          <w:szCs w:val="22"/>
          <w:highlight w:val="yellow"/>
        </w:rPr>
        <w:t xml:space="preserve">(Ley et al., 2014)</w:t>
      </w:r>
      <w:r>
        <w:rPr>
          <w:rFonts w:ascii="Georgia" w:cs="Georgia" w:eastAsia="Georgia" w:hAnsi="Georgia"/>
          <w:sz w:val="22"/>
          <w:szCs w:val="22"/>
        </w:rPr>
        <w:t xml:space="preserve">. A more useful term is </w:t>
      </w:r>
      <w:r>
        <w:rPr>
          <w:rFonts w:ascii="Georgia" w:cs="Georgia" w:eastAsia="Georgia" w:hAnsi="Georgia"/>
          <w:b/>
          <w:bCs/>
          <w:sz w:val="22"/>
          <w:szCs w:val="22"/>
        </w:rPr>
        <w:t xml:space="preserve">problematic pornography use</w:t>
      </w:r>
      <w:r>
        <w:rPr>
          <w:rFonts w:ascii="Georgia" w:cs="Georgia" w:eastAsia="Georgia" w:hAnsi="Georgia"/>
          <w:sz w:val="22"/>
          <w:szCs w:val="22"/>
        </w:rPr>
        <w:t xml:space="preserve"> — a pattern in which someone feels their use is out of control and it interferes with their life. A minority of men report something like it, and it tends to travel with other difficulties such as depression and lower impulse control in other areas. Importantly, the arrow seems to point </w:t>
      </w:r>
      <w:r>
        <w:rPr>
          <w:rFonts w:ascii="Georgia" w:cs="Georgia" w:eastAsia="Georgia" w:hAnsi="Georgia"/>
          <w:i/>
          <w:iCs/>
          <w:sz w:val="22"/>
          <w:szCs w:val="22"/>
        </w:rPr>
        <w:t xml:space="preserve">from</w:t>
      </w:r>
      <w:r>
        <w:rPr>
          <w:rFonts w:ascii="Georgia" w:cs="Georgia" w:eastAsia="Georgia" w:hAnsi="Georgia"/>
          <w:sz w:val="22"/>
          <w:szCs w:val="22"/>
        </w:rPr>
        <w:t xml:space="preserve"> distress </w:t>
      </w:r>
      <w:r>
        <w:rPr>
          <w:rFonts w:ascii="Georgia" w:cs="Georgia" w:eastAsia="Georgia" w:hAnsi="Georgia"/>
          <w:i/>
          <w:iCs/>
          <w:sz w:val="22"/>
          <w:szCs w:val="22"/>
        </w:rPr>
        <w:t xml:space="preserve">to</w:t>
      </w:r>
      <w:r>
        <w:rPr>
          <w:rFonts w:ascii="Georgia" w:cs="Georgia" w:eastAsia="Georgia" w:hAnsi="Georgia"/>
          <w:sz w:val="22"/>
          <w:szCs w:val="22"/>
        </w:rPr>
        <w:t xml:space="preserve"> heavy use rather than the other way around: poor mental health and relationship avoidance appear to drive problematic use more than problematic use drives poor mental health </w:t>
      </w:r>
      <w:r>
        <w:rPr>
          <w:rFonts w:ascii="Georgia" w:cs="Georgia" w:eastAsia="Georgia" w:hAnsi="Georgia"/>
          <w:sz w:val="22"/>
          <w:szCs w:val="22"/>
          <w:highlight w:val="yellow"/>
        </w:rPr>
        <w:t xml:space="preserve">(Poulsen et al., 2013)</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There is also a striking twist. Whether someone labels themselves a "porn addict" is predicted less by how much porn they actually watch than by how </w:t>
      </w:r>
      <w:r>
        <w:rPr>
          <w:rFonts w:ascii="Georgia" w:cs="Georgia" w:eastAsia="Georgia" w:hAnsi="Georgia"/>
          <w:i/>
          <w:iCs/>
          <w:sz w:val="22"/>
          <w:szCs w:val="22"/>
        </w:rPr>
        <w:t xml:space="preserve">morally</w:t>
      </w:r>
      <w:r>
        <w:rPr>
          <w:rFonts w:ascii="Georgia" w:cs="Georgia" w:eastAsia="Georgia" w:hAnsi="Georgia"/>
          <w:sz w:val="22"/>
          <w:szCs w:val="22"/>
        </w:rPr>
        <w:t xml:space="preserve"> they judge it. People with strong religious convictions against porn are far more likely to call themselves addicts, even at low levels of use </w:t>
      </w:r>
      <w:r>
        <w:rPr>
          <w:rFonts w:ascii="Georgia" w:cs="Georgia" w:eastAsia="Georgia" w:hAnsi="Georgia"/>
          <w:sz w:val="22"/>
          <w:szCs w:val="22"/>
          <w:highlight w:val="yellow"/>
        </w:rPr>
        <w:t xml:space="preserve">(Grubbs et al., 2015)</w:t>
      </w:r>
      <w:r>
        <w:rPr>
          <w:rFonts w:ascii="Georgia" w:cs="Georgia" w:eastAsia="Georgia" w:hAnsi="Georgia"/>
          <w:sz w:val="22"/>
          <w:szCs w:val="22"/>
        </w:rPr>
        <w:t xml:space="preserve">. </w:t>
      </w:r>
      <w:r>
        <w:rPr>
          <w:rFonts w:ascii="Georgia" w:cs="Georgia" w:eastAsia="Georgia" w:hAnsi="Georgia"/>
          <w:i/>
          <w:iCs/>
          <w:sz w:val="22"/>
          <w:szCs w:val="22"/>
          <w:highlight w:val="yellow"/>
        </w:rPr>
        <w:t xml:space="preserve">[FLAG — TH text cites this Grubbs work as 2014; the reference entry is 2015. Using 2015.]</w:t>
      </w:r>
      <w:r>
        <w:rPr>
          <w:rFonts w:ascii="Georgia" w:cs="Georgia" w:eastAsia="Georgia" w:hAnsi="Georgia"/>
          <w:sz w:val="22"/>
          <w:szCs w:val="22"/>
        </w:rPr>
        <w:t xml:space="preserve"> Researchers call this pattern </w:t>
      </w:r>
      <w:r>
        <w:rPr>
          <w:rFonts w:ascii="Georgia" w:cs="Georgia" w:eastAsia="Georgia" w:hAnsi="Georgia"/>
          <w:i/>
          <w:iCs/>
          <w:sz w:val="22"/>
          <w:szCs w:val="22"/>
        </w:rPr>
        <w:t xml:space="preserve">moral incongruence</w:t>
      </w:r>
      <w:r>
        <w:rPr>
          <w:rFonts w:ascii="Georgia" w:cs="Georgia" w:eastAsia="Georgia" w:hAnsi="Georgia"/>
          <w:sz w:val="22"/>
          <w:szCs w:val="22"/>
        </w:rPr>
        <w:t xml:space="preserve"> — the distress comes from doing something that conflicts with one's values, not necessarily from the behavior being clinically out of control. It is a good reminder that our beliefs about a behavior shape our experience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068" w:sz="6"/>
              <w:left w:val="single" w:color="E0C068" w:sz="6"/>
              <w:bottom w:val="single" w:color="E0C068" w:sz="6"/>
              <w:right w:val="single" w:color="E0C068" w:sz="6"/>
            </w:tcBorders>
            <w:shd w:fill="FFF6E5" w:color="auto" w:val="clear"/>
            <w:tcMar>
              <w:top w:type="dxa" w:w="130"/>
              <w:left w:type="dxa" w:w="180"/>
              <w:bottom w:type="dxa" w:w="130"/>
              <w:right w:type="dxa" w:w="180"/>
            </w:tcMar>
          </w:tcPr>
          <w:p>
            <w:pPr>
              <w:spacing w:after="0" w:line="276"/>
            </w:pPr>
            <w:r>
              <w:rPr>
                <w:rFonts w:ascii="Georgia" w:cs="Georgia" w:eastAsia="Georgia" w:hAnsi="Georgia"/>
                <w:b/>
                <w:bCs/>
                <w:sz w:val="22"/>
                <w:szCs w:val="22"/>
              </w:rPr>
              <w:t xml:space="preserve">Fun Fact: </w:t>
            </w:r>
            <w:r>
              <w:rPr>
                <w:rFonts w:ascii="Georgia" w:cs="Georgia" w:eastAsia="Georgia" w:hAnsi="Georgia"/>
                <w:b/>
                <w:bCs/>
                <w:sz w:val="22"/>
                <w:szCs w:val="22"/>
              </w:rPr>
              <w:t xml:space="preserve">The best predictor of feeling "addicted" to porn is not how much you watch.</w:t>
            </w:r>
            <w:r>
              <w:rPr>
                <w:rFonts w:ascii="Georgia" w:cs="Georgia" w:eastAsia="Georgia" w:hAnsi="Georgia"/>
                <w:sz w:val="22"/>
                <w:szCs w:val="22"/>
              </w:rPr>
              <w:t xml:space="preserve"> </w:t>
            </w:r>
            <w:r>
              <w:rPr>
                <w:rFonts w:ascii="Georgia" w:cs="Georgia" w:eastAsia="Georgia" w:hAnsi="Georgia"/>
                <w:sz w:val="22"/>
                <w:szCs w:val="22"/>
              </w:rPr>
              <w:t xml:space="preserve">Across several studies, the strongest predictor of calling oneself a porn addict is high religiosity and moral disapproval of porn, not the actual amount viewed. Two people can watch the exact same amount; the one who believes it is deeply wrong is far more likely to feel addicted and distressed </w:t>
            </w:r>
            <w:r>
              <w:rPr>
                <w:rFonts w:ascii="Georgia" w:cs="Georgia" w:eastAsia="Georgia" w:hAnsi="Georgia"/>
                <w:sz w:val="22"/>
                <w:szCs w:val="22"/>
                <w:highlight w:val="yellow"/>
              </w:rPr>
              <w:t xml:space="preserve">(Grubbs et al., 2015)</w:t>
            </w:r>
            <w:r>
              <w:rPr>
                <w:rFonts w:ascii="Georgia" w:cs="Georgia" w:eastAsia="Georgia" w:hAnsi="Georgia"/>
                <w:sz w:val="22"/>
                <w:szCs w:val="22"/>
              </w:rPr>
              <w:t xml:space="preserve">.</w:t>
            </w:r>
          </w:p>
        </w:tc>
      </w:tr>
    </w:tbl>
    <w:p>
      <w:pPr>
        <w:spacing w:after="80"/>
      </w:pPr>
    </w:p>
    <w:p>
      <w:pPr>
        <w:pStyle w:val="Heading2"/>
        <w:spacing w:after="100" w:before="220"/>
      </w:pPr>
      <w:r>
        <w:t xml:space="preserve">Growing up with porn</w:t>
      </w:r>
    </w:p>
    <w:p>
      <w:pPr>
        <w:spacing w:after="160" w:line="276"/>
      </w:pPr>
      <w:r>
        <w:rPr>
          <w:rFonts w:ascii="Georgia" w:cs="Georgia" w:eastAsia="Georgia" w:hAnsi="Georgia"/>
          <w:sz w:val="22"/>
          <w:szCs w:val="22"/>
        </w:rPr>
        <w:t xml:space="preserve">Because free porn is a click away, most young people encounter it earlier than parents expect — many by around age twelve, often by accident before they ever go looking for it. Early exposure is not reliably linked to later sexual or relationship problems, but it does shape expectations, and a fair number of teens report using porn as a stand-in for sex education </w:t>
      </w:r>
      <w:r>
        <w:rPr>
          <w:rFonts w:ascii="Georgia" w:cs="Georgia" w:eastAsia="Georgia" w:hAnsi="Georgia"/>
          <w:sz w:val="22"/>
          <w:szCs w:val="22"/>
          <w:highlight w:val="yellow"/>
        </w:rPr>
        <w:t xml:space="preserve">(Leonhardt et al., 2018)</w:t>
      </w:r>
      <w:r>
        <w:rPr>
          <w:rFonts w:ascii="Georgia" w:cs="Georgia" w:eastAsia="Georgia" w:hAnsi="Georgia"/>
          <w:sz w:val="22"/>
          <w:szCs w:val="22"/>
        </w:rPr>
        <w:t xml:space="preserve">. That is the worry: not that a teenager saw porn, but that they might mistake it for a manual. This is why many sexual-health educators promote </w:t>
      </w:r>
      <w:r>
        <w:rPr>
          <w:rFonts w:ascii="Georgia" w:cs="Georgia" w:eastAsia="Georgia" w:hAnsi="Georgia"/>
          <w:b/>
          <w:bCs/>
          <w:sz w:val="22"/>
          <w:szCs w:val="22"/>
        </w:rPr>
        <w:t xml:space="preserve">porn literacy</w:t>
      </w:r>
      <w:r>
        <w:rPr>
          <w:rFonts w:ascii="Georgia" w:cs="Georgia" w:eastAsia="Georgia" w:hAnsi="Georgia"/>
          <w:sz w:val="22"/>
          <w:szCs w:val="22"/>
        </w:rPr>
        <w:t xml:space="preserve"> — teaching young people that porn is staged fantasy, that performers' bodies are not typical, and that real sex involves the communication, consent, and protection that porn leaves out. The goal is not to shame viewers but to give them the frame this whole section has been building: porn is a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Q3. </w:t>
            </w:r>
            <w:r>
              <w:rPr>
                <w:rFonts w:ascii="Georgia" w:cs="Georgia" w:eastAsia="Georgia" w:hAnsi="Georgia"/>
                <w:sz w:val="22"/>
                <w:szCs w:val="22"/>
              </w:rPr>
              <w:t xml:space="preserve">Two college roommates each watch about the same modest amount of porn. Malik feels fine about it; Devon feels he is "addicted" and deeply ashamed. Based on the research, what most likely explains the difference?</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Devon must actually be watching far more than he admits</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Devon likely holds stronger moral or religious disapproval of porn, which predicts feeling "addicted" better than the amount watched</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Porn is chemically addictive for some people and not others based on genetics</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Malik is in denial about a clear clinical addiction</w:t>
            </w:r>
          </w:p>
          <w:p>
            <w:pPr>
              <w:spacing w:after="20" w:before="100"/>
            </w:pPr>
            <w:r>
              <w:rPr>
                <w:rFonts w:ascii="Georgia" w:cs="Georgia" w:eastAsia="Georgia" w:hAnsi="Georgia"/>
                <w:b/>
                <w:bCs/>
                <w:sz w:val="22"/>
                <w:szCs w:val="22"/>
              </w:rPr>
              <w:t xml:space="preserve">Answer: B. </w:t>
            </w:r>
            <w:r>
              <w:rPr>
                <w:rFonts w:ascii="Georgia" w:cs="Georgia" w:eastAsia="Georgia" w:hAnsi="Georgia"/>
                <w:sz w:val="22"/>
                <w:szCs w:val="22"/>
              </w:rPr>
              <w:t xml:space="preserve">Self-labeled "porn addiction" is predicted more by moral incongruence — disapproval clashing with behavior — than by actual usage levels, so similar use can produce very different distress.</w:t>
            </w:r>
          </w:p>
        </w:tc>
      </w:tr>
    </w:tbl>
    <w:p>
      <w:pPr>
        <w:spacing w:after="80"/>
      </w:pPr>
    </w:p>
    <w:p>
      <w:pPr>
        <w:pStyle w:val="Heading1"/>
        <w:spacing w:after="140" w:before="320"/>
      </w:pPr>
      <w:r>
        <w:t xml:space="preserve">15.3 Sex Work and Sex Workers</w:t>
      </w:r>
    </w:p>
    <w:p>
      <w:pPr>
        <w:spacing w:after="160" w:line="276"/>
      </w:pPr>
      <w:r>
        <w:rPr>
          <w:rFonts w:ascii="Georgia" w:cs="Georgia" w:eastAsia="Georgia" w:hAnsi="Georgia"/>
          <w:b/>
          <w:bCs/>
          <w:sz w:val="22"/>
          <w:szCs w:val="22"/>
        </w:rPr>
        <w:t xml:space="preserve">Sex work</w:t>
      </w:r>
      <w:r>
        <w:rPr>
          <w:rFonts w:ascii="Georgia" w:cs="Georgia" w:eastAsia="Georgia" w:hAnsi="Georgia"/>
          <w:sz w:val="22"/>
          <w:szCs w:val="22"/>
        </w:rPr>
        <w:t xml:space="preserve"> is the exchange of sexual activities or performances for money or goods; the broader industry is the </w:t>
      </w:r>
      <w:r>
        <w:rPr>
          <w:rFonts w:ascii="Georgia" w:cs="Georgia" w:eastAsia="Georgia" w:hAnsi="Georgia"/>
          <w:b/>
          <w:bCs/>
          <w:sz w:val="22"/>
          <w:szCs w:val="22"/>
        </w:rPr>
        <w:t xml:space="preserve">sex trade</w:t>
      </w:r>
      <w:r>
        <w:rPr>
          <w:rFonts w:ascii="Georgia" w:cs="Georgia" w:eastAsia="Georgia" w:hAnsi="Georgia"/>
          <w:sz w:val="22"/>
          <w:szCs w:val="22"/>
        </w:rPr>
        <w:t xml:space="preserve">. The older word is </w:t>
      </w:r>
      <w:r>
        <w:rPr>
          <w:rFonts w:ascii="Georgia" w:cs="Georgia" w:eastAsia="Georgia" w:hAnsi="Georgia"/>
          <w:b/>
          <w:bCs/>
          <w:sz w:val="22"/>
          <w:szCs w:val="22"/>
        </w:rPr>
        <w:t xml:space="preserve">prostitution</w:t>
      </w:r>
      <w:r>
        <w:rPr>
          <w:rFonts w:ascii="Georgia" w:cs="Georgia" w:eastAsia="Georgia" w:hAnsi="Georgia"/>
          <w:sz w:val="22"/>
          <w:szCs w:val="22"/>
        </w:rPr>
        <w:t xml:space="preserve">, but many researchers and advocates prefer </w:t>
      </w:r>
      <w:r>
        <w:rPr>
          <w:rFonts w:ascii="Georgia" w:cs="Georgia" w:eastAsia="Georgia" w:hAnsi="Georgia"/>
          <w:i/>
          <w:iCs/>
          <w:sz w:val="22"/>
          <w:szCs w:val="22"/>
        </w:rPr>
        <w:t xml:space="preserve">sex work</w:t>
      </w:r>
      <w:r>
        <w:rPr>
          <w:rFonts w:ascii="Georgia" w:cs="Georgia" w:eastAsia="Georgia" w:hAnsi="Georgia"/>
          <w:sz w:val="22"/>
          <w:szCs w:val="22"/>
        </w:rPr>
        <w:t xml:space="preserve"> because it treats the activity as labor and carries less stigma. That stigma is real and heavy. Sex workers are often treated as less than fully human, a double standard that stacks on top of the older double standard applied to women's sexuality in general. People enter sex work for many reasons, but the main one, study after study finds, is the same reason people take most jobs: money </w:t>
      </w:r>
      <w:r>
        <w:rPr>
          <w:rFonts w:ascii="Georgia" w:cs="Georgia" w:eastAsia="Georgia" w:hAnsi="Georgia"/>
          <w:sz w:val="22"/>
          <w:szCs w:val="22"/>
          <w:highlight w:val="yellow"/>
        </w:rPr>
        <w:t xml:space="preserve">(Footer et al., 2020; Nichols &amp; Nichols, 2017)</w:t>
      </w:r>
      <w:r>
        <w:rPr>
          <w:rFonts w:ascii="Georgia" w:cs="Georgia" w:eastAsia="Georgia" w:hAnsi="Georgia"/>
          <w:sz w:val="22"/>
          <w:szCs w:val="22"/>
        </w:rPr>
        <w:t xml:space="preserve">.</w:t>
      </w:r>
    </w:p>
    <w:p>
      <w:pPr>
        <w:pStyle w:val="Heading2"/>
        <w:spacing w:after="100" w:before="220"/>
      </w:pPr>
      <w:r>
        <w:t xml:space="preserve">Sex work is bigger — and more ordinary — than the stereotype</w:t>
      </w:r>
    </w:p>
    <w:p>
      <w:pPr>
        <w:spacing w:after="160" w:line="276"/>
      </w:pPr>
      <w:r>
        <w:rPr>
          <w:rFonts w:ascii="Georgia" w:cs="Georgia" w:eastAsia="Georgia" w:hAnsi="Georgia"/>
          <w:sz w:val="22"/>
          <w:szCs w:val="22"/>
        </w:rPr>
        <w:t xml:space="preserve">The popular image of sex work is a woman on a street corner. In reality, that is the smallest slice. Most paid sex today is arranged privately, online, or between acquaintances, not on the street. Roughly one in six U.S. men report having paid for sex at least once in their lives, and a much smaller share of women </w:t>
      </w:r>
      <w:r>
        <w:rPr>
          <w:rFonts w:ascii="Georgia" w:cs="Georgia" w:eastAsia="Georgia" w:hAnsi="Georgia"/>
          <w:sz w:val="22"/>
          <w:szCs w:val="22"/>
          <w:highlight w:val="yellow"/>
        </w:rPr>
        <w:t xml:space="preserve">(Della Giusta et al., 2009)</w:t>
      </w:r>
      <w:r>
        <w:rPr>
          <w:rFonts w:ascii="Georgia" w:cs="Georgia" w:eastAsia="Georgia" w:hAnsi="Georgia"/>
          <w:sz w:val="22"/>
          <w:szCs w:val="22"/>
        </w:rPr>
        <w:t xml:space="preserve">. A meaningful number of sex workers also report facing real barriers to other kinds of work — disability, mental illness, addiction, or a criminal record — which is part of why the money matters so much. </w:t>
      </w:r>
      <w:r>
        <w:rPr>
          <w:rFonts w:ascii="Georgia" w:cs="Georgia" w:eastAsia="Georgia" w:hAnsi="Georgia"/>
          <w:i/>
          <w:iCs/>
          <w:sz w:val="22"/>
          <w:szCs w:val="22"/>
          <w:highlight w:val="yellow"/>
        </w:rPr>
        <w:t xml:space="preserve">[FLAG — the lecture's "~50% face employment barriers" and "~5% of college students have traded sex" figures could not be independently verified; kept general and flagged.]</w:t>
      </w:r>
      <w:r>
        <w:rPr>
          <w:rFonts w:ascii="Georgia" w:cs="Georgia" w:eastAsia="Georgia" w:hAnsi="Georgia"/>
          <w:sz w:val="22"/>
          <w:szCs w:val="22"/>
        </w:rPr>
        <w:t xml:space="preserve"> Sex work also reaches into places people do not expect, including college campuses, where a small share of students report having traded sex for money, food, or housing.</w:t>
      </w:r>
    </w:p>
    <w:p>
      <w:pPr>
        <w:pStyle w:val="Heading2"/>
        <w:spacing w:after="100" w:before="220"/>
      </w:pPr>
      <w:r>
        <w:t xml:space="preserve">A hierarchy of safety</w:t>
      </w:r>
    </w:p>
    <w:p>
      <w:pPr>
        <w:spacing w:after="160" w:line="276"/>
      </w:pPr>
      <w:r>
        <w:rPr>
          <w:rFonts w:ascii="Georgia" w:cs="Georgia" w:eastAsia="Georgia" w:hAnsi="Georgia"/>
          <w:sz w:val="22"/>
          <w:szCs w:val="22"/>
        </w:rPr>
        <w:t xml:space="preserve">The single most important thing to understand about sex work is that its forms differ enormously in how dangerous they are. The danger tracks how much control the worker has over where, when, and with whom they work — and how much the law lets them protect themselves. From most dangerous to least, the rough hierarchy runs from street work to indoor and escort work. The pattern is consistent enough that researchers who compared indoor and outdoor venues found markedly higher rates of violence in street-based work </w:t>
      </w:r>
      <w:r>
        <w:rPr>
          <w:rFonts w:ascii="Georgia" w:cs="Georgia" w:eastAsia="Georgia" w:hAnsi="Georgia"/>
          <w:sz w:val="22"/>
          <w:szCs w:val="22"/>
          <w:highlight w:val="yellow"/>
        </w:rPr>
        <w:t xml:space="preserve">(Raphael &amp; Shapiro, 2004)</w:t>
      </w:r>
      <w:r>
        <w:rPr>
          <w:rFonts w:ascii="Georgia" w:cs="Georgia" w:eastAsia="Georgia" w:hAnsi="Georgia"/>
          <w:sz w:val="22"/>
          <w:szCs w:val="22"/>
        </w:rPr>
        <w:t xml:space="preserve">. This is not a minor academic point: it means that where a person sells sex, and under what rules, can matter more for their safety than the fact that they sell sex at all — which is exactly why the legal choices in the next section carry such weight.</w:t>
      </w:r>
    </w:p>
    <w:p>
      <w:pPr>
        <w:spacing w:after="160" w:line="276"/>
      </w:pPr>
      <w:r>
        <w:rPr>
          <w:rFonts w:ascii="Georgia" w:cs="Georgia" w:eastAsia="Georgia" w:hAnsi="Georgia"/>
          <w:b/>
          <w:bCs/>
          <w:sz w:val="22"/>
          <w:szCs w:val="22"/>
        </w:rPr>
        <w:t xml:space="preserve">Streetwalkers</w:t>
      </w:r>
      <w:r>
        <w:rPr>
          <w:rFonts w:ascii="Georgia" w:cs="Georgia" w:eastAsia="Georgia" w:hAnsi="Georgia"/>
          <w:sz w:val="22"/>
          <w:szCs w:val="22"/>
        </w:rPr>
        <w:t xml:space="preserve"> — sex workers who find clients on the street — are the lowest-paid and by far the most endangered. They usually negotiate quickly and have the sexual encounter in a car or a cheap room, with little chance to screen a client first </w:t>
      </w:r>
      <w:r>
        <w:rPr>
          <w:rFonts w:ascii="Georgia" w:cs="Georgia" w:eastAsia="Georgia" w:hAnsi="Georgia"/>
          <w:sz w:val="22"/>
          <w:szCs w:val="22"/>
          <w:highlight w:val="yellow"/>
        </w:rPr>
        <w:t xml:space="preserve">(Burnes et al., 2018)</w:t>
      </w:r>
      <w:r>
        <w:rPr>
          <w:rFonts w:ascii="Georgia" w:cs="Georgia" w:eastAsia="Georgia" w:hAnsi="Georgia"/>
          <w:sz w:val="22"/>
          <w:szCs w:val="22"/>
        </w:rPr>
        <w:t xml:space="preserve">. Every time a streetwalker gets into a stranger's car, she risks being robbed, beaten, raped, or killed </w:t>
      </w:r>
      <w:r>
        <w:rPr>
          <w:rFonts w:ascii="Georgia" w:cs="Georgia" w:eastAsia="Georgia" w:hAnsi="Georgia"/>
          <w:sz w:val="22"/>
          <w:szCs w:val="22"/>
          <w:highlight w:val="yellow"/>
        </w:rPr>
        <w:t xml:space="preserve">(Raphael &amp; Shapiro, 2004)</w:t>
      </w:r>
      <w:r>
        <w:rPr>
          <w:rFonts w:ascii="Georgia" w:cs="Georgia" w:eastAsia="Georgia" w:hAnsi="Georgia"/>
          <w:sz w:val="22"/>
          <w:szCs w:val="22"/>
        </w:rPr>
        <w:t xml:space="preserve">. Street-based workers have the least ability to insist on condoms, so their risk of sexually transmitted infection is also highest </w:t>
      </w:r>
      <w:r>
        <w:rPr>
          <w:rFonts w:ascii="Georgia" w:cs="Georgia" w:eastAsia="Georgia" w:hAnsi="Georgia"/>
          <w:sz w:val="22"/>
          <w:szCs w:val="22"/>
          <w:highlight w:val="yellow"/>
        </w:rPr>
        <w:t xml:space="preserve">(Love, 2015)</w:t>
      </w:r>
      <w:r>
        <w:rPr>
          <w:rFonts w:ascii="Georgia" w:cs="Georgia" w:eastAsia="Georgia" w:hAnsi="Georgia"/>
          <w:sz w:val="22"/>
          <w:szCs w:val="22"/>
        </w:rPr>
        <w:t xml:space="preserve">, and their homicide rate is dramatically higher than that of women in general </w:t>
      </w:r>
      <w:r>
        <w:rPr>
          <w:rFonts w:ascii="Georgia" w:cs="Georgia" w:eastAsia="Georgia" w:hAnsi="Georgia"/>
          <w:sz w:val="22"/>
          <w:szCs w:val="22"/>
          <w:highlight w:val="yellow"/>
        </w:rPr>
        <w:t xml:space="preserve">(Salfati, 2009)</w:t>
      </w:r>
      <w:r>
        <w:rPr>
          <w:rFonts w:ascii="Georgia" w:cs="Georgia" w:eastAsia="Georgia" w:hAnsi="Georgia"/>
          <w:sz w:val="22"/>
          <w:szCs w:val="22"/>
        </w:rPr>
        <w:t xml:space="preserve">. Because criminalization means they often cannot safely go to the police, they are also easy targets — sometimes for the police themselves </w:t>
      </w:r>
      <w:r>
        <w:rPr>
          <w:rFonts w:ascii="Georgia" w:cs="Georgia" w:eastAsia="Georgia" w:hAnsi="Georgia"/>
          <w:sz w:val="22"/>
          <w:szCs w:val="22"/>
          <w:highlight w:val="yellow"/>
        </w:rPr>
        <w:t xml:space="preserve">(Footer et al., 2016)</w:t>
      </w:r>
      <w:r>
        <w:rPr>
          <w:rFonts w:ascii="Georgia" w:cs="Georgia" w:eastAsia="Georgia" w:hAnsi="Georgia"/>
          <w:sz w:val="22"/>
          <w:szCs w:val="22"/>
        </w:rPr>
        <w:t xml:space="preserve">. Street work is the smallest share of sex work overall, but it absorbs a large share of the danger, the arrests, and the stigma </w:t>
      </w:r>
      <w:r>
        <w:rPr>
          <w:rFonts w:ascii="Georgia" w:cs="Georgia" w:eastAsia="Georgia" w:hAnsi="Georgia"/>
          <w:sz w:val="22"/>
          <w:szCs w:val="22"/>
          <w:highlight w:val="yellow"/>
        </w:rPr>
        <w:t xml:space="preserve">(Barwulor et al., 2021; Jones, 2015)</w:t>
      </w:r>
      <w:r>
        <w:rPr>
          <w:rFonts w:ascii="Georgia" w:cs="Georgia" w:eastAsia="Georgia" w:hAnsi="Georgia"/>
          <w:sz w:val="22"/>
          <w:szCs w:val="22"/>
        </w:rPr>
        <w:t xml:space="preserve">.</w:t>
      </w:r>
    </w:p>
    <w:p>
      <w:pPr>
        <w:spacing w:after="160" w:line="276"/>
      </w:pPr>
      <w:r>
        <w:rPr>
          <w:rFonts w:ascii="Georgia" w:cs="Georgia" w:eastAsia="Georgia" w:hAnsi="Georgia"/>
          <w:b/>
          <w:bCs/>
          <w:sz w:val="22"/>
          <w:szCs w:val="22"/>
        </w:rPr>
        <w:t xml:space="preserve">Brothels</w:t>
      </w:r>
      <w:r>
        <w:rPr>
          <w:rFonts w:ascii="Georgia" w:cs="Georgia" w:eastAsia="Georgia" w:hAnsi="Georgia"/>
          <w:sz w:val="22"/>
          <w:szCs w:val="22"/>
        </w:rPr>
        <w:t xml:space="preserve"> and massage parlors sit higher on the safety ladder. A </w:t>
      </w:r>
      <w:r>
        <w:rPr>
          <w:rFonts w:ascii="Georgia" w:cs="Georgia" w:eastAsia="Georgia" w:hAnsi="Georgia"/>
          <w:b/>
          <w:bCs/>
          <w:sz w:val="22"/>
          <w:szCs w:val="22"/>
        </w:rPr>
        <w:t xml:space="preserve">brothel</w:t>
      </w:r>
      <w:r>
        <w:rPr>
          <w:rFonts w:ascii="Georgia" w:cs="Georgia" w:eastAsia="Georgia" w:hAnsi="Georgia"/>
          <w:sz w:val="22"/>
          <w:szCs w:val="22"/>
        </w:rPr>
        <w:t xml:space="preserve"> is a house where sex is sold, historically run by a </w:t>
      </w:r>
      <w:r>
        <w:rPr>
          <w:rFonts w:ascii="Georgia" w:cs="Georgia" w:eastAsia="Georgia" w:hAnsi="Georgia"/>
          <w:b/>
          <w:bCs/>
          <w:sz w:val="22"/>
          <w:szCs w:val="22"/>
        </w:rPr>
        <w:t xml:space="preserve">madam</w:t>
      </w:r>
      <w:r>
        <w:rPr>
          <w:rFonts w:ascii="Georgia" w:cs="Georgia" w:eastAsia="Georgia" w:hAnsi="Georgia"/>
          <w:sz w:val="22"/>
          <w:szCs w:val="22"/>
        </w:rPr>
        <w:t xml:space="preserve"> — a woman who manages the workers and takes a share of the earnings </w:t>
      </w:r>
      <w:r>
        <w:rPr>
          <w:rFonts w:ascii="Georgia" w:cs="Georgia" w:eastAsia="Georgia" w:hAnsi="Georgia"/>
          <w:sz w:val="22"/>
          <w:szCs w:val="22"/>
          <w:highlight w:val="yellow"/>
        </w:rPr>
        <w:t xml:space="preserve">(Howard, 2021)</w:t>
      </w:r>
      <w:r>
        <w:rPr>
          <w:rFonts w:ascii="Georgia" w:cs="Georgia" w:eastAsia="Georgia" w:hAnsi="Georgia"/>
          <w:sz w:val="22"/>
          <w:szCs w:val="22"/>
        </w:rPr>
        <w:t xml:space="preserve">. Where brothels are legal and regulated, they operate like any other business, with security, house rules, and clear limits on what activities occur and what protection is used. That structure makes indoor work considerably safer than the street, which is exactly why the few legal brothels in Nevada rarely see the violence and disease associated with street work.</w:t>
      </w:r>
    </w:p>
    <w:p>
      <w:pPr>
        <w:spacing w:after="160" w:line="276"/>
      </w:pPr>
      <w:r>
        <w:rPr>
          <w:rFonts w:ascii="Georgia" w:cs="Georgia" w:eastAsia="Georgia" w:hAnsi="Georgia"/>
          <w:b/>
          <w:bCs/>
          <w:sz w:val="22"/>
          <w:szCs w:val="22"/>
        </w:rPr>
        <w:t xml:space="preserve">Escort</w:t>
      </w:r>
      <w:r>
        <w:rPr>
          <w:rFonts w:ascii="Georgia" w:cs="Georgia" w:eastAsia="Georgia" w:hAnsi="Georgia"/>
          <w:sz w:val="22"/>
          <w:szCs w:val="22"/>
        </w:rPr>
        <w:t xml:space="preserve"> services are the main form of sex work in the United States today. Escorts, sometimes called </w:t>
      </w:r>
      <w:r>
        <w:rPr>
          <w:rFonts w:ascii="Georgia" w:cs="Georgia" w:eastAsia="Georgia" w:hAnsi="Georgia"/>
          <w:i/>
          <w:iCs/>
          <w:sz w:val="22"/>
          <w:szCs w:val="22"/>
        </w:rPr>
        <w:t xml:space="preserve">call girls</w:t>
      </w:r>
      <w:r>
        <w:rPr>
          <w:rFonts w:ascii="Georgia" w:cs="Georgia" w:eastAsia="Georgia" w:hAnsi="Georgia"/>
          <w:sz w:val="22"/>
          <w:szCs w:val="22"/>
        </w:rPr>
        <w:t xml:space="preserve">, do not work a fixed spot; they advertise online and travel to a client, or receive the client at a chosen location. This model gives the worker much more control: she can set prices and limits in advance, screen clients, and pick the setting — all of which improve safety and lower the chance of arrest. Escorts tend to earn more and face less violence than street workers, and some build a base of regular clients, which makes the work steadier and safer still. That autonomy has a cost of its own, though: running an online business takes resources, and workers who cannot afford advertising fees are pushed toward riskier ways of finding clients, which sorts the field by who has money and digital know-how to begin with.</w:t>
      </w:r>
    </w:p>
    <w:p>
      <w:pPr>
        <w:spacing w:after="160" w:line="276"/>
      </w:pPr>
      <w:r>
        <w:rPr>
          <w:rFonts w:ascii="Georgia" w:cs="Georgia" w:eastAsia="Georgia" w:hAnsi="Georgia"/>
          <w:b/>
          <w:bCs/>
          <w:sz w:val="22"/>
          <w:szCs w:val="22"/>
        </w:rPr>
        <w:t xml:space="preserve">Exotic dancing</w:t>
      </w:r>
      <w:r>
        <w:rPr>
          <w:rFonts w:ascii="Georgia" w:cs="Georgia" w:eastAsia="Georgia" w:hAnsi="Georgia"/>
          <w:sz w:val="22"/>
          <w:szCs w:val="22"/>
        </w:rPr>
        <w:t xml:space="preserve">, or stripping, is the most common </w:t>
      </w:r>
      <w:r>
        <w:rPr>
          <w:rFonts w:ascii="Georgia" w:cs="Georgia" w:eastAsia="Georgia" w:hAnsi="Georgia"/>
          <w:i/>
          <w:iCs/>
          <w:sz w:val="22"/>
          <w:szCs w:val="22"/>
        </w:rPr>
        <w:t xml:space="preserve">legal</w:t>
      </w:r>
      <w:r>
        <w:rPr>
          <w:rFonts w:ascii="Georgia" w:cs="Georgia" w:eastAsia="Georgia" w:hAnsi="Georgia"/>
          <w:sz w:val="22"/>
          <w:szCs w:val="22"/>
        </w:rPr>
        <w:t xml:space="preserve">, face-to-face form of sex work. Dancers make most of their money from tips and private dances, and while the club setting offers some protection, the job carries its own stigma and risks, including harassment and stalking by clients who see dancers as objects rather than people. Research finds that many dancers manage this by drawing a firm line between their stage persona and their real self, and by developing sharp strategies to read and defuse dangerous situations </w:t>
      </w:r>
      <w:r>
        <w:rPr>
          <w:rFonts w:ascii="Georgia" w:cs="Georgia" w:eastAsia="Georgia" w:hAnsi="Georgia"/>
          <w:sz w:val="22"/>
          <w:szCs w:val="22"/>
          <w:highlight w:val="yellow"/>
        </w:rPr>
        <w:t xml:space="preserve">(Thompson et al., 2003; Bahri, 2019)</w:t>
      </w:r>
      <w:r>
        <w:rPr>
          <w:rFonts w:ascii="Georgia" w:cs="Georgia" w:eastAsia="Georgia" w:hAnsi="Georgi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068" w:sz="6"/>
              <w:left w:val="single" w:color="E0C068" w:sz="6"/>
              <w:bottom w:val="single" w:color="E0C068" w:sz="6"/>
              <w:right w:val="single" w:color="E0C068" w:sz="6"/>
            </w:tcBorders>
            <w:shd w:fill="FFF6E5" w:color="auto" w:val="clear"/>
            <w:tcMar>
              <w:top w:type="dxa" w:w="130"/>
              <w:left w:type="dxa" w:w="180"/>
              <w:bottom w:type="dxa" w:w="130"/>
              <w:right w:type="dxa" w:w="180"/>
            </w:tcMar>
          </w:tcPr>
          <w:p>
            <w:pPr>
              <w:spacing w:after="0" w:line="276"/>
            </w:pPr>
            <w:r>
              <w:rPr>
                <w:rFonts w:ascii="Georgia" w:cs="Georgia" w:eastAsia="Georgia" w:hAnsi="Georgia"/>
                <w:b/>
                <w:bCs/>
                <w:sz w:val="22"/>
                <w:szCs w:val="22"/>
              </w:rPr>
              <w:t xml:space="preserve">Fun Fact: </w:t>
            </w:r>
            <w:r>
              <w:rPr>
                <w:rFonts w:ascii="Georgia" w:cs="Georgia" w:eastAsia="Georgia" w:hAnsi="Georgia"/>
                <w:b/>
                <w:bCs/>
                <w:sz w:val="22"/>
                <w:szCs w:val="22"/>
              </w:rPr>
              <w:t xml:space="preserve">Sex work used to be legal — and tied to women's rights.</w:t>
            </w:r>
            <w:r>
              <w:rPr>
                <w:rFonts w:ascii="Georgia" w:cs="Georgia" w:eastAsia="Georgia" w:hAnsi="Georgia"/>
                <w:sz w:val="22"/>
                <w:szCs w:val="22"/>
              </w:rPr>
              <w:t xml:space="preserve"> </w:t>
            </w:r>
            <w:r>
              <w:rPr>
                <w:rFonts w:ascii="Georgia" w:cs="Georgia" w:eastAsia="Georgia" w:hAnsi="Georgia"/>
                <w:sz w:val="22"/>
                <w:szCs w:val="22"/>
              </w:rPr>
              <w:t xml:space="preserve">Before 1900, prostitution was a largely tolerated and often legal trade across much of the United States, and frontier sex workers were sometimes part of early organizing for women's rights, pushing for the vote, property ownership, and girls' education. It was only in the early twentieth century, as social-reform and temperance movements gathered force, that prostitution was broadly outlawed — which pushed it underground rather than ending it. </w:t>
            </w:r>
            <w:r>
              <w:rPr>
                <w:rFonts w:ascii="Georgia" w:cs="Georgia" w:eastAsia="Georgia" w:hAnsi="Georgia"/>
                <w:i/>
                <w:iCs/>
                <w:sz w:val="22"/>
                <w:szCs w:val="22"/>
                <w:highlight w:val="yellow"/>
              </w:rPr>
              <w:t xml:space="preserve">[FLAG — the lecture's vivid "1850s San Francisco had one brothel for every 35 men" detail is not independently verified; omitted from the box and flagged in case you want to add it back with a source.]</w:t>
            </w:r>
          </w:p>
        </w:tc>
      </w:tr>
    </w:tbl>
    <w:p>
      <w:pPr>
        <w:spacing w:after="80"/>
      </w:pPr>
    </w:p>
    <w:p>
      <w:pPr>
        <w:pStyle w:val="Heading2"/>
        <w:spacing w:after="100" w:before="220"/>
      </w:pPr>
      <w:r>
        <w:t xml:space="preserve">Men, trans women, and the people who buy sex</w:t>
      </w:r>
    </w:p>
    <w:p>
      <w:pPr>
        <w:spacing w:after="160" w:line="276"/>
      </w:pPr>
      <w:r>
        <w:rPr>
          <w:rFonts w:ascii="Georgia" w:cs="Georgia" w:eastAsia="Georgia" w:hAnsi="Georgia"/>
          <w:sz w:val="22"/>
          <w:szCs w:val="22"/>
        </w:rPr>
        <w:t xml:space="preserve">Most sex workers are women, but not all. Men in the trade generally face less violence and less stigma than women do </w:t>
      </w:r>
      <w:r>
        <w:rPr>
          <w:rFonts w:ascii="Georgia" w:cs="Georgia" w:eastAsia="Georgia" w:hAnsi="Georgia"/>
          <w:sz w:val="22"/>
          <w:szCs w:val="22"/>
          <w:highlight w:val="yellow"/>
        </w:rPr>
        <w:t xml:space="preserve">(Vanwesenbeeck, 2013)</w:t>
      </w:r>
      <w:r>
        <w:rPr>
          <w:rFonts w:ascii="Georgia" w:cs="Georgia" w:eastAsia="Georgia" w:hAnsi="Georgia"/>
          <w:sz w:val="22"/>
          <w:szCs w:val="22"/>
        </w:rPr>
        <w:t xml:space="preserve">. The terms shift — a man serving women clients may be called a </w:t>
      </w:r>
      <w:r>
        <w:rPr>
          <w:rFonts w:ascii="Georgia" w:cs="Georgia" w:eastAsia="Georgia" w:hAnsi="Georgia"/>
          <w:b/>
          <w:bCs/>
          <w:sz w:val="22"/>
          <w:szCs w:val="22"/>
        </w:rPr>
        <w:t xml:space="preserve">gigolo</w:t>
      </w:r>
      <w:r>
        <w:rPr>
          <w:rFonts w:ascii="Georgia" w:cs="Georgia" w:eastAsia="Georgia" w:hAnsi="Georgia"/>
          <w:sz w:val="22"/>
          <w:szCs w:val="22"/>
        </w:rPr>
        <w:t xml:space="preserve"> or male escort; men serving men may use other labels — but the work runs along the same lines, with one difference: male sex workers can concentrate in gay spaces and networks that have no clear equivalent for women.</w:t>
      </w:r>
    </w:p>
    <w:p>
      <w:pPr>
        <w:spacing w:after="160" w:line="276"/>
      </w:pPr>
      <w:r>
        <w:rPr>
          <w:rFonts w:ascii="Georgia" w:cs="Georgia" w:eastAsia="Georgia" w:hAnsi="Georgia"/>
          <w:sz w:val="22"/>
          <w:szCs w:val="22"/>
        </w:rPr>
        <w:t xml:space="preserve">One group is strikingly overrepresented: transgender women. In a national survey, about eleven percent of trans women reported having done sex work at some point, with the highest rates among Black and Latina trans women </w:t>
      </w:r>
      <w:r>
        <w:rPr>
          <w:rFonts w:ascii="Georgia" w:cs="Georgia" w:eastAsia="Georgia" w:hAnsi="Georgia"/>
          <w:sz w:val="22"/>
          <w:szCs w:val="22"/>
          <w:highlight w:val="yellow"/>
        </w:rPr>
        <w:t xml:space="preserve">(Fitzgerald et al., 2015)</w:t>
      </w:r>
      <w:r>
        <w:rPr>
          <w:rFonts w:ascii="Georgia" w:cs="Georgia" w:eastAsia="Georgia" w:hAnsi="Georgia"/>
          <w:sz w:val="22"/>
          <w:szCs w:val="22"/>
        </w:rPr>
        <w:t xml:space="preserve">. The reasons are less about choice than about closed doors: trans people face heavy discrimination in ordinary hiring, which pushes some toward the one market that will have them </w:t>
      </w:r>
      <w:r>
        <w:rPr>
          <w:rFonts w:ascii="Georgia" w:cs="Georgia" w:eastAsia="Georgia" w:hAnsi="Georgia"/>
          <w:sz w:val="22"/>
          <w:szCs w:val="22"/>
          <w:highlight w:val="yellow"/>
        </w:rPr>
        <w:t xml:space="preserve">(Nuttbrock, 2018)</w:t>
      </w:r>
      <w:r>
        <w:rPr>
          <w:rFonts w:ascii="Georgia" w:cs="Georgia" w:eastAsia="Georgia" w:hAnsi="Georgia"/>
          <w:sz w:val="22"/>
          <w:szCs w:val="22"/>
        </w:rPr>
        <w:t xml:space="preserve">. That same discrimination, plus a demand from clients seeking trans partners, helps explain both the overrepresentation and the elevated health risks trans workers face </w:t>
      </w:r>
      <w:r>
        <w:rPr>
          <w:rFonts w:ascii="Georgia" w:cs="Georgia" w:eastAsia="Georgia" w:hAnsi="Georgia"/>
          <w:sz w:val="22"/>
          <w:szCs w:val="22"/>
          <w:highlight w:val="yellow"/>
        </w:rPr>
        <w:t xml:space="preserve">(Turner et al., 2021)</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And then there are the buyers, usually called </w:t>
      </w:r>
      <w:r>
        <w:rPr>
          <w:rFonts w:ascii="Georgia" w:cs="Georgia" w:eastAsia="Georgia" w:hAnsi="Georgia"/>
          <w:b/>
          <w:bCs/>
          <w:sz w:val="22"/>
          <w:szCs w:val="22"/>
        </w:rPr>
        <w:t xml:space="preserve">Johns</w:t>
      </w:r>
      <w:r>
        <w:rPr>
          <w:rFonts w:ascii="Georgia" w:cs="Georgia" w:eastAsia="Georgia" w:hAnsi="Georgia"/>
          <w:sz w:val="22"/>
          <w:szCs w:val="22"/>
        </w:rPr>
        <w:t xml:space="preserve">. They are easy to forget in discussions of sex work, but there would be no trade without them. Research finds they are not one type. One useful study distinguished men with "fragile" masculine identities — uncomfortable around women and stung by rejection — from "consumer" types who simply enjoy variety and want to avoid relationships. Counterintuitively, it is the fragile group, not the consumer group, that tends to be more dangerous to workers, because for them buying sex is bound up with a wish to feel power over women </w:t>
      </w:r>
      <w:r>
        <w:rPr>
          <w:rFonts w:ascii="Georgia" w:cs="Georgia" w:eastAsia="Georgia" w:hAnsi="Georgia"/>
          <w:sz w:val="22"/>
          <w:szCs w:val="22"/>
          <w:highlight w:val="yellow"/>
        </w:rPr>
        <w:t xml:space="preserve">(Joseph &amp; Black, 2012)</w:t>
      </w:r>
      <w:r>
        <w:rPr>
          <w:rFonts w:ascii="Georgia" w:cs="Georgia" w:eastAsia="Georgia" w:hAnsi="Georgia"/>
          <w:sz w:val="22"/>
          <w:szCs w:val="22"/>
        </w:rPr>
        <w:t xml:space="preserve">.</w:t>
      </w:r>
    </w:p>
    <w:p>
      <w:pPr>
        <w:pStyle w:val="Heading2"/>
        <w:spacing w:after="100" w:before="220"/>
      </w:pPr>
      <w:r>
        <w:t xml:space="preserve">Pimps: less like the stereotype than you think</w:t>
      </w:r>
    </w:p>
    <w:p>
      <w:pPr>
        <w:spacing w:after="160" w:line="276"/>
      </w:pPr>
      <w:r>
        <w:rPr>
          <w:rFonts w:ascii="Georgia" w:cs="Georgia" w:eastAsia="Georgia" w:hAnsi="Georgia"/>
          <w:sz w:val="22"/>
          <w:szCs w:val="22"/>
        </w:rPr>
        <w:t xml:space="preserve">The stereotype of the </w:t>
      </w:r>
      <w:r>
        <w:rPr>
          <w:rFonts w:ascii="Georgia" w:cs="Georgia" w:eastAsia="Georgia" w:hAnsi="Georgia"/>
          <w:b/>
          <w:bCs/>
          <w:sz w:val="22"/>
          <w:szCs w:val="22"/>
        </w:rPr>
        <w:t xml:space="preserve">pimp</w:t>
      </w:r>
      <w:r>
        <w:rPr>
          <w:rFonts w:ascii="Georgia" w:cs="Georgia" w:eastAsia="Georgia" w:hAnsi="Georgia"/>
          <w:sz w:val="22"/>
          <w:szCs w:val="22"/>
        </w:rPr>
        <w:t xml:space="preserve"> is a violent man who controls women through force. Interviews with pimps across eight major U.S. cities complicate that picture: nearly all of them described themselves as "business managers" rather than enforcers, handling advertising, travel, hotels, and appearance, and many rejected the word "pimp" entirely </w:t>
      </w:r>
      <w:r>
        <w:rPr>
          <w:rFonts w:ascii="Georgia" w:cs="Georgia" w:eastAsia="Georgia" w:hAnsi="Georgia"/>
          <w:sz w:val="22"/>
          <w:szCs w:val="22"/>
          <w:highlight w:val="yellow"/>
        </w:rPr>
        <w:t xml:space="preserve">(Dank et al., 2014)</w:t>
      </w:r>
      <w:r>
        <w:rPr>
          <w:rFonts w:ascii="Georgia" w:cs="Georgia" w:eastAsia="Georgia" w:hAnsi="Georgia"/>
          <w:sz w:val="22"/>
          <w:szCs w:val="22"/>
        </w:rPr>
        <w:t xml:space="preserve">. This does not make the arrangement benign — the power imbalance is real, abusive pimps certainly exist, and in genuine trafficking cases pimps do use force, fraud, and coercion </w:t>
      </w:r>
      <w:r>
        <w:rPr>
          <w:rFonts w:ascii="Georgia" w:cs="Georgia" w:eastAsia="Georgia" w:hAnsi="Georgia"/>
          <w:sz w:val="22"/>
          <w:szCs w:val="22"/>
          <w:highlight w:val="yellow"/>
        </w:rPr>
        <w:t xml:space="preserve">(Dank et al., 2014)</w:t>
      </w:r>
      <w:r>
        <w:rPr>
          <w:rFonts w:ascii="Georgia" w:cs="Georgia" w:eastAsia="Georgia" w:hAnsi="Georgia"/>
          <w:sz w:val="22"/>
          <w:szCs w:val="22"/>
        </w:rPr>
        <w:t xml:space="preserve">. But it does mean the cartoon version misleads more than it informs.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Q4. </w:t>
            </w:r>
            <w:r>
              <w:rPr>
                <w:rFonts w:ascii="Georgia" w:cs="Georgia" w:eastAsia="Georgia" w:hAnsi="Georgia"/>
                <w:sz w:val="22"/>
                <w:szCs w:val="22"/>
              </w:rPr>
              <w:t xml:space="preserve">Two people work in the same city's sex trade. Aisha works as an escort who advertises online, screens clients, and hosts them at a location she chooses. Bea works on the street, negotiating quickly and getting into clients' cars. Based on the chapter, which statement is best supported?</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Bea's work is safer because it happens outdoors</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Aisha's work is generally safer because she has more control over screening, setting, and terms</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The two forms carry identical risk</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Escort work is illegal while street work is legal, so Bea is safer from arrest</w:t>
            </w:r>
          </w:p>
          <w:p>
            <w:pPr>
              <w:spacing w:after="20" w:before="100"/>
            </w:pPr>
            <w:r>
              <w:rPr>
                <w:rFonts w:ascii="Georgia" w:cs="Georgia" w:eastAsia="Georgia" w:hAnsi="Georgia"/>
                <w:b/>
                <w:bCs/>
                <w:sz w:val="22"/>
                <w:szCs w:val="22"/>
              </w:rPr>
              <w:t xml:space="preserve">Answer: B. </w:t>
            </w:r>
            <w:r>
              <w:rPr>
                <w:rFonts w:ascii="Georgia" w:cs="Georgia" w:eastAsia="Georgia" w:hAnsi="Georgia"/>
                <w:sz w:val="22"/>
                <w:szCs w:val="22"/>
              </w:rPr>
              <w:t xml:space="preserve">Safety in sex work tracks the worker's control over where, when, and with whom they work; escorts screen and set terms in advance, while street workers have the least ability to screen clients or insist on protection.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Q5. </w:t>
            </w:r>
            <w:r>
              <w:rPr>
                <w:rFonts w:ascii="Georgia" w:cs="Georgia" w:eastAsia="Georgia" w:hAnsi="Georgia"/>
                <w:sz w:val="22"/>
                <w:szCs w:val="22"/>
              </w:rPr>
              <w:t xml:space="preserve">A student claims, "Almost all sex work is women standing on street corners." Which correction best fits the evidence?</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That is accurate; street work is the largest category</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Street work is actually the smallest share of sex work today; most is arranged privately or online</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Street work no longer exists</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Only escorts count as real sex work</w:t>
            </w:r>
          </w:p>
          <w:p>
            <w:pPr>
              <w:spacing w:after="20" w:before="100"/>
            </w:pPr>
            <w:r>
              <w:rPr>
                <w:rFonts w:ascii="Georgia" w:cs="Georgia" w:eastAsia="Georgia" w:hAnsi="Georgia"/>
                <w:b/>
                <w:bCs/>
                <w:sz w:val="22"/>
                <w:szCs w:val="22"/>
              </w:rPr>
              <w:t xml:space="preserve">Answer: B. </w:t>
            </w:r>
            <w:r>
              <w:rPr>
                <w:rFonts w:ascii="Georgia" w:cs="Georgia" w:eastAsia="Georgia" w:hAnsi="Georgia"/>
                <w:sz w:val="22"/>
                <w:szCs w:val="22"/>
              </w:rPr>
              <w:t xml:space="preserve">Internet- and escort-based arrangements now dominate; street work is the smallest slice, even though it draws the most stigma, arrests, and danger.</w:t>
            </w:r>
          </w:p>
        </w:tc>
      </w:tr>
    </w:tbl>
    <w:p>
      <w:pPr>
        <w:spacing w:after="80"/>
      </w:pPr>
    </w:p>
    <w:p>
      <w:pPr>
        <w:pStyle w:val="Heading1"/>
        <w:spacing w:after="140" w:before="320"/>
      </w:pPr>
      <w:r>
        <w:t xml:space="preserve">15.4 Sex Work and the Law</w:t>
      </w:r>
    </w:p>
    <w:p>
      <w:pPr>
        <w:spacing w:after="160" w:line="276"/>
      </w:pPr>
      <w:r>
        <w:rPr>
          <w:rFonts w:ascii="Georgia" w:cs="Georgia" w:eastAsia="Georgia" w:hAnsi="Georgia"/>
          <w:sz w:val="22"/>
          <w:szCs w:val="22"/>
        </w:rPr>
        <w:t xml:space="preserve">Here is a puzzle worth sitting with. In the United States, a person can legally be paid to have sex on camera in front of strangers — that is making pornography, protected as speech — but the same person usually cannot legally be paid to have sex with one private client. Selling the </w:t>
      </w:r>
      <w:r>
        <w:rPr>
          <w:rFonts w:ascii="Georgia" w:cs="Georgia" w:eastAsia="Georgia" w:hAnsi="Georgia"/>
          <w:i/>
          <w:iCs/>
          <w:sz w:val="22"/>
          <w:szCs w:val="22"/>
        </w:rPr>
        <w:t xml:space="preserve">image</w:t>
      </w:r>
      <w:r>
        <w:rPr>
          <w:rFonts w:ascii="Georgia" w:cs="Georgia" w:eastAsia="Georgia" w:hAnsi="Georgia"/>
          <w:sz w:val="22"/>
          <w:szCs w:val="22"/>
        </w:rPr>
        <w:t xml:space="preserve"> of sex is legal; selling the </w:t>
      </w:r>
      <w:r>
        <w:rPr>
          <w:rFonts w:ascii="Georgia" w:cs="Georgia" w:eastAsia="Georgia" w:hAnsi="Georgia"/>
          <w:i/>
          <w:iCs/>
          <w:sz w:val="22"/>
          <w:szCs w:val="22"/>
        </w:rPr>
        <w:t xml:space="preserve">act</w:t>
      </w:r>
      <w:r>
        <w:rPr>
          <w:rFonts w:ascii="Georgia" w:cs="Georgia" w:eastAsia="Georgia" w:hAnsi="Georgia"/>
          <w:sz w:val="22"/>
          <w:szCs w:val="22"/>
        </w:rPr>
        <w:t xml:space="preserve"> is not. Why?</w:t>
      </w:r>
    </w:p>
    <w:p>
      <w:pPr>
        <w:pStyle w:val="Heading2"/>
        <w:spacing w:after="100" w:before="220"/>
      </w:pPr>
      <w:r>
        <w:t xml:space="preserve">Why the line falls where it does</w:t>
      </w:r>
    </w:p>
    <w:p>
      <w:pPr>
        <w:spacing w:after="160" w:line="276"/>
      </w:pPr>
      <w:r>
        <w:rPr>
          <w:rFonts w:ascii="Georgia" w:cs="Georgia" w:eastAsia="Georgia" w:hAnsi="Georgia"/>
          <w:sz w:val="22"/>
          <w:szCs w:val="22"/>
        </w:rPr>
        <w:t xml:space="preserve">The split is mostly a matter of legal history and social discomfort rather than clean logic. Pornography won First Amendment protection through decades of court fights, so long as it is not obscene and involves only consenting adults. Prostitution never got that shield; it has been treated as a vice to be suppressed. Underneath the legal difference sits a moral one — the old idea that sex outside a committed relationship is wrong, and that paid sex is the worst version of it. This drove the "moral crusade" framing that treats all sex work as inherently evil </w:t>
      </w:r>
      <w:r>
        <w:rPr>
          <w:rFonts w:ascii="Georgia" w:cs="Georgia" w:eastAsia="Georgia" w:hAnsi="Georgia"/>
          <w:sz w:val="22"/>
          <w:szCs w:val="22"/>
          <w:highlight w:val="yellow"/>
        </w:rPr>
        <w:t xml:space="preserve">(Weitzer, 2020)</w:t>
      </w:r>
      <w:r>
        <w:rPr>
          <w:rFonts w:ascii="Georgia" w:cs="Georgia" w:eastAsia="Georgia" w:hAnsi="Georgia"/>
          <w:sz w:val="22"/>
          <w:szCs w:val="22"/>
        </w:rPr>
        <w:t xml:space="preserve">. A second, feminist objection holds that paid sex is degrading to women and reflects men's wish to control them; the writer Andrea Dworkin went so far as to call prostitution "gang rape punctuated by money exchange" </w:t>
      </w:r>
      <w:r>
        <w:rPr>
          <w:rFonts w:ascii="Georgia" w:cs="Georgia" w:eastAsia="Georgia" w:hAnsi="Georgia"/>
          <w:sz w:val="22"/>
          <w:szCs w:val="22"/>
          <w:highlight w:val="yellow"/>
        </w:rPr>
        <w:t xml:space="preserve">(Dworkin, 1993)</w:t>
      </w:r>
      <w:r>
        <w:rPr>
          <w:rFonts w:ascii="Georgia" w:cs="Georgia" w:eastAsia="Georgia" w:hAnsi="Georgia"/>
          <w:sz w:val="22"/>
          <w:szCs w:val="22"/>
        </w:rPr>
        <w:t xml:space="preserve">. A third objection ties all sex work to trafficking and exploitation. Each of these arguments points toward keeping sex work illegal — and each is contested by workers and researchers who say the harm comes less from the work than from how society and the law treat it </w:t>
      </w:r>
      <w:r>
        <w:rPr>
          <w:rFonts w:ascii="Georgia" w:cs="Georgia" w:eastAsia="Georgia" w:hAnsi="Georgia"/>
          <w:sz w:val="22"/>
          <w:szCs w:val="22"/>
          <w:highlight w:val="yellow"/>
        </w:rPr>
        <w:t xml:space="preserve">(Moen, 2014)</w:t>
      </w:r>
      <w:r>
        <w:rPr>
          <w:rFonts w:ascii="Georgia" w:cs="Georgia" w:eastAsia="Georgia" w:hAnsi="Georgia"/>
          <w:sz w:val="22"/>
          <w:szCs w:val="22"/>
        </w:rPr>
        <w:t xml:space="preserve">. </w:t>
      </w:r>
      <w:r>
        <w:rPr>
          <w:rFonts w:ascii="Georgia" w:cs="Georgia" w:eastAsia="Georgia" w:hAnsi="Georgia"/>
          <w:i/>
          <w:iCs/>
          <w:sz w:val="22"/>
          <w:szCs w:val="22"/>
          <w:highlight w:val="yellow"/>
        </w:rPr>
        <w:t xml:space="preserve">[FLAG — TH text cites this as Moen 2012; the reference entry is 2014. Using 2014.]</w:t>
      </w:r>
    </w:p>
    <w:p>
      <w:pPr>
        <w:spacing w:after="160" w:line="276"/>
      </w:pPr>
      <w:r>
        <w:rPr>
          <w:rFonts w:ascii="Georgia" w:cs="Georgia" w:eastAsia="Georgia" w:hAnsi="Georgia"/>
          <w:sz w:val="22"/>
          <w:szCs w:val="22"/>
        </w:rPr>
        <w:t xml:space="preserve">There are three broad legal approaches, and the difference between two of them matters. Under </w:t>
      </w:r>
      <w:r>
        <w:rPr>
          <w:rFonts w:ascii="Georgia" w:cs="Georgia" w:eastAsia="Georgia" w:hAnsi="Georgia"/>
          <w:b/>
          <w:bCs/>
          <w:sz w:val="22"/>
          <w:szCs w:val="22"/>
        </w:rPr>
        <w:t xml:space="preserve">criminalization</w:t>
      </w:r>
      <w:r>
        <w:rPr>
          <w:rFonts w:ascii="Georgia" w:cs="Georgia" w:eastAsia="Georgia" w:hAnsi="Georgia"/>
          <w:sz w:val="22"/>
          <w:szCs w:val="22"/>
        </w:rPr>
        <w:t xml:space="preserve">, buying and selling sex are crimes. Under </w:t>
      </w:r>
      <w:r>
        <w:rPr>
          <w:rFonts w:ascii="Georgia" w:cs="Georgia" w:eastAsia="Georgia" w:hAnsi="Georgia"/>
          <w:b/>
          <w:bCs/>
          <w:sz w:val="22"/>
          <w:szCs w:val="22"/>
        </w:rPr>
        <w:t xml:space="preserve">legalization</w:t>
      </w:r>
      <w:r>
        <w:rPr>
          <w:rFonts w:ascii="Georgia" w:cs="Georgia" w:eastAsia="Georgia" w:hAnsi="Georgia"/>
          <w:sz w:val="22"/>
          <w:szCs w:val="22"/>
        </w:rPr>
        <w:t xml:space="preserve">, sex work is allowed but tightly regulated — legal only under specific conditions such as licensed brothels, mandatory health checks, or restricted zones. Under </w:t>
      </w:r>
      <w:r>
        <w:rPr>
          <w:rFonts w:ascii="Georgia" w:cs="Georgia" w:eastAsia="Georgia" w:hAnsi="Georgia"/>
          <w:b/>
          <w:bCs/>
          <w:sz w:val="22"/>
          <w:szCs w:val="22"/>
        </w:rPr>
        <w:t xml:space="preserve">decriminalization</w:t>
      </w:r>
      <w:r>
        <w:rPr>
          <w:rFonts w:ascii="Georgia" w:cs="Georgia" w:eastAsia="Georgia" w:hAnsi="Georgia"/>
          <w:sz w:val="22"/>
          <w:szCs w:val="22"/>
        </w:rPr>
        <w:t xml:space="preserve">, the criminal penalties are simply removed, so that sex work is treated less like a crime and more like other work, without a heavy regulatory apparatus </w:t>
      </w:r>
      <w:r>
        <w:rPr>
          <w:rFonts w:ascii="Georgia" w:cs="Georgia" w:eastAsia="Georgia" w:hAnsi="Georgia"/>
          <w:sz w:val="22"/>
          <w:szCs w:val="22"/>
          <w:highlight w:val="yellow"/>
        </w:rPr>
        <w:t xml:space="preserve">(American Civil Liberties Union, 2021)</w:t>
      </w:r>
      <w:r>
        <w:rPr>
          <w:rFonts w:ascii="Georgia" w:cs="Georgia" w:eastAsia="Georgia" w:hAnsi="Georgia"/>
          <w:sz w:val="22"/>
          <w:szCs w:val="22"/>
        </w:rPr>
        <w:t xml:space="preserve">. Legalization says "yes, but only like this"; decriminalization says "we will stop arresting people for it."</w:t>
      </w:r>
    </w:p>
    <w:p>
      <w:pPr>
        <w:pStyle w:val="Heading2"/>
        <w:spacing w:after="100" w:before="220"/>
      </w:pPr>
      <w:r>
        <w:t xml:space="preserve">What actually keeps sex workers safe</w:t>
      </w:r>
    </w:p>
    <w:p>
      <w:pPr>
        <w:spacing w:after="160" w:line="276"/>
      </w:pPr>
      <w:r>
        <w:rPr>
          <w:rFonts w:ascii="Georgia" w:cs="Georgia" w:eastAsia="Georgia" w:hAnsi="Georgia"/>
          <w:sz w:val="22"/>
          <w:szCs w:val="22"/>
        </w:rPr>
        <w:t xml:space="preserve">The reason this distinction matters is that the legal regime shapes how dangerous the work is. When sex work is criminalized, workers cannot easily call the police, insist on condoms without fear, or work together for safety — because doing any of that openly can mean arrest. Criminalization pushes the trade into the shadows, which is precisely where it becomes most dangerous. Evidence from places that changed their laws supports this. After New Zealand decriminalized sex work, research found workers were better able to protect themselves and had improved relationships with police </w:t>
      </w:r>
      <w:r>
        <w:rPr>
          <w:rFonts w:ascii="Georgia" w:cs="Georgia" w:eastAsia="Georgia" w:hAnsi="Georgia"/>
          <w:sz w:val="22"/>
          <w:szCs w:val="22"/>
          <w:highlight w:val="yellow"/>
        </w:rPr>
        <w:t xml:space="preserve">(Armstrong, 2017)</w:t>
      </w:r>
      <w:r>
        <w:rPr>
          <w:rFonts w:ascii="Georgia" w:cs="Georgia" w:eastAsia="Georgia" w:hAnsi="Georgia"/>
          <w:sz w:val="22"/>
          <w:szCs w:val="22"/>
        </w:rPr>
        <w:t xml:space="preserve">. Conversely, where governments have leaned harder into punishing buyers and sellers, some studies find the trade did not shrink but grew more dangerous, as the clientele shifted toward men more willing to break the law. </w:t>
      </w:r>
      <w:r>
        <w:rPr>
          <w:rFonts w:ascii="Georgia" w:cs="Georgia" w:eastAsia="Georgia" w:hAnsi="Georgia"/>
          <w:i/>
          <w:iCs/>
          <w:sz w:val="22"/>
          <w:szCs w:val="22"/>
          <w:highlight w:val="yellow"/>
        </w:rPr>
        <w:t xml:space="preserve">[FLAG — this "criminalization made it more dangerous" point traces to a UK study in your lecture (Della Giusta, Southern Economic Journal) for which I do not have full APA details; left uncited here rather than guess — please supply the source or I can search for it.]</w:t>
      </w:r>
    </w:p>
    <w:p>
      <w:pPr>
        <w:spacing w:after="160" w:line="276"/>
      </w:pPr>
      <w:r>
        <w:rPr>
          <w:rFonts w:ascii="Georgia" w:cs="Georgia" w:eastAsia="Georgia" w:hAnsi="Georgia"/>
          <w:sz w:val="22"/>
          <w:szCs w:val="22"/>
        </w:rPr>
        <w:t xml:space="preserve">The general trend, worldwide, runs toward loosening. More countries and, in the U.S., more localities have moved to legalize or decriminalize some forms of sex work over time, and public opinion has drifted with them: Americans were roughly evenly split on legalizing prostitution a decade ago </w:t>
      </w:r>
      <w:r>
        <w:rPr>
          <w:rFonts w:ascii="Georgia" w:cs="Georgia" w:eastAsia="Georgia" w:hAnsi="Georgia"/>
          <w:sz w:val="22"/>
          <w:szCs w:val="22"/>
          <w:highlight w:val="yellow"/>
        </w:rPr>
        <w:t xml:space="preserve">(Moore, 2015)</w:t>
      </w:r>
      <w:r>
        <w:rPr>
          <w:rFonts w:ascii="Georgia" w:cs="Georgia" w:eastAsia="Georgia" w:hAnsi="Georgia"/>
          <w:sz w:val="22"/>
          <w:szCs w:val="22"/>
        </w:rPr>
        <w:t xml:space="preserve">, and support has grown since.</w:t>
      </w:r>
    </w:p>
    <w:p>
      <w:pPr>
        <w:spacing w:after="160" w:line="276"/>
      </w:pPr>
      <w:r>
        <w:rPr>
          <w:rFonts w:ascii="Georgia" w:cs="Georgia" w:eastAsia="Georgia" w:hAnsi="Georgia"/>
          <w:sz w:val="22"/>
          <w:szCs w:val="22"/>
        </w:rPr>
        <w:t xml:space="preserve">Different countries have tried different versions of "more progressive," and comparing them is instructive. The Netherlands and Germany took the </w:t>
      </w:r>
      <w:r>
        <w:rPr>
          <w:rFonts w:ascii="Georgia" w:cs="Georgia" w:eastAsia="Georgia" w:hAnsi="Georgia"/>
          <w:i/>
          <w:iCs/>
          <w:sz w:val="22"/>
          <w:szCs w:val="22"/>
        </w:rPr>
        <w:t xml:space="preserve">legalization</w:t>
      </w:r>
      <w:r>
        <w:rPr>
          <w:rFonts w:ascii="Georgia" w:cs="Georgia" w:eastAsia="Georgia" w:hAnsi="Georgia"/>
          <w:sz w:val="22"/>
          <w:szCs w:val="22"/>
        </w:rPr>
        <w:t xml:space="preserve"> route, licensing brothels and treating sex work as a regulated occupation, with registered workers, health services, and inspected workplaces. New Zealand took the </w:t>
      </w:r>
      <w:r>
        <w:rPr>
          <w:rFonts w:ascii="Georgia" w:cs="Georgia" w:eastAsia="Georgia" w:hAnsi="Georgia"/>
          <w:i/>
          <w:iCs/>
          <w:sz w:val="22"/>
          <w:szCs w:val="22"/>
        </w:rPr>
        <w:t xml:space="preserve">decriminalization</w:t>
      </w:r>
      <w:r>
        <w:rPr>
          <w:rFonts w:ascii="Georgia" w:cs="Georgia" w:eastAsia="Georgia" w:hAnsi="Georgia"/>
          <w:sz w:val="22"/>
          <w:szCs w:val="22"/>
        </w:rPr>
        <w:t xml:space="preserve"> route in 2003, removing criminal penalties without building a heavy licensing system; the research that followed found workers there were better able to insist on safe practices and more willing to turn to police when something went wrong </w:t>
      </w:r>
      <w:r>
        <w:rPr>
          <w:rFonts w:ascii="Georgia" w:cs="Georgia" w:eastAsia="Georgia" w:hAnsi="Georgia"/>
          <w:sz w:val="22"/>
          <w:szCs w:val="22"/>
          <w:highlight w:val="yellow"/>
        </w:rPr>
        <w:t xml:space="preserve">(Armstrong, 2017)</w:t>
      </w:r>
      <w:r>
        <w:rPr>
          <w:rFonts w:ascii="Georgia" w:cs="Georgia" w:eastAsia="Georgia" w:hAnsi="Georgia"/>
          <w:sz w:val="22"/>
          <w:szCs w:val="22"/>
        </w:rPr>
        <w:t xml:space="preserve">. Sweden pioneered the opposite of both — the "Nordic model," which keeps selling sex legal but criminalizes buying it, on the theory that this protects workers while suppressing demand. Advocates disagree sharply about which of these does the most good, and each has trade-offs: heavy regulation can leave the most marginalized workers outside the legal system, while demand-side crackdowns can still push encounters into hidden, riskier settings. What the models share, and what the evidence keeps pointing back to, is that the safest arrangements are the ones that let workers act openly to protect themselves.</w:t>
      </w:r>
    </w:p>
    <w:p>
      <w:pPr>
        <w:spacing w:after="160" w:line="276"/>
      </w:pPr>
      <w:r>
        <w:rPr>
          <w:rFonts w:ascii="Georgia" w:cs="Georgia" w:eastAsia="Georgia" w:hAnsi="Georgia"/>
          <w:sz w:val="22"/>
          <w:szCs w:val="22"/>
        </w:rPr>
        <w:t xml:space="preserve">Even within the U.S., the direction of enforcement is shifting in a telling way. The older approach targeted sellers, arresting sex workers themselves. The newer approach, sometimes called the "Nordic model," aims instead at buyers and third parties, on the theory that demand drives the market and that the workers are the ones who need protection, not punishment. California offers a recent example: the state first repealed a law that let police arrest people simply for "loitering with intent" to sell sex — a standard critics said invited profiling of trans people and women of color — and then, in 2025, passed a law refocusing enforcement on the </w:t>
      </w:r>
      <w:r>
        <w:rPr>
          <w:rFonts w:ascii="Georgia" w:cs="Georgia" w:eastAsia="Georgia" w:hAnsi="Georgia"/>
          <w:i/>
          <w:iCs/>
          <w:sz w:val="22"/>
          <w:szCs w:val="22"/>
        </w:rPr>
        <w:t xml:space="preserve">buyers</w:t>
      </w:r>
      <w:r>
        <w:rPr>
          <w:rFonts w:ascii="Georgia" w:cs="Georgia" w:eastAsia="Georgia" w:hAnsi="Georgia"/>
          <w:sz w:val="22"/>
          <w:szCs w:val="22"/>
        </w:rPr>
        <w:t xml:space="preserve"> of commercial sex instead </w:t>
      </w:r>
      <w:r>
        <w:rPr>
          <w:rFonts w:ascii="Georgia" w:cs="Georgia" w:eastAsia="Georgia" w:hAnsi="Georgia"/>
          <w:sz w:val="22"/>
          <w:szCs w:val="22"/>
          <w:highlight w:val="yellow"/>
        </w:rPr>
        <w:t xml:space="preserve">(Assemb. B. 379, 2025)</w:t>
      </w:r>
      <w:r>
        <w:rPr>
          <w:rFonts w:ascii="Georgia" w:cs="Georgia" w:eastAsia="Georgia" w:hAnsi="Georgia"/>
          <w:sz w:val="22"/>
          <w:szCs w:val="22"/>
        </w:rPr>
        <w:t xml:space="preserve">. </w:t>
      </w:r>
      <w:r>
        <w:rPr>
          <w:rFonts w:ascii="Georgia" w:cs="Georgia" w:eastAsia="Georgia" w:hAnsi="Georgia"/>
          <w:i/>
          <w:iCs/>
          <w:sz w:val="22"/>
          <w:szCs w:val="22"/>
          <w:highlight w:val="yellow"/>
        </w:rPr>
        <w:t xml:space="preserve">[FLAG — two distinct California laws are involved: SB 357 (2022) repealed loitering-to-sell; AB 379 (2025) added loitering-to-purchase and a survivor-support fund. Verified AB 379; SB 357 mentioned generally. Specific bills will keep changing — the trend is the point.]</w:t>
      </w:r>
      <w:r>
        <w:rPr>
          <w:rFonts w:ascii="Georgia" w:cs="Georgia" w:eastAsia="Georgia" w:hAnsi="Georgia"/>
          <w:sz w:val="22"/>
          <w:szCs w:val="22"/>
        </w:rPr>
        <w:t xml:space="preserve"> The specific laws will keep changing, but the direction — away from punishing sellers, toward protecting them — is the trend to watch.</w:t>
      </w:r>
    </w:p>
    <w:p>
      <w:pPr>
        <w:pStyle w:val="Heading2"/>
        <w:spacing w:after="100" w:before="220"/>
      </w:pPr>
      <w:r>
        <w:t xml:space="preserve">The trafficking question, kept in proportion</w:t>
      </w:r>
    </w:p>
    <w:p>
      <w:pPr>
        <w:spacing w:after="160" w:line="276"/>
      </w:pPr>
      <w:r>
        <w:rPr>
          <w:rFonts w:ascii="Georgia" w:cs="Georgia" w:eastAsia="Georgia" w:hAnsi="Georgia"/>
          <w:sz w:val="22"/>
          <w:szCs w:val="22"/>
        </w:rPr>
        <w:t xml:space="preserve">No discussion of sex-work law is complete without </w:t>
      </w:r>
      <w:r>
        <w:rPr>
          <w:rFonts w:ascii="Georgia" w:cs="Georgia" w:eastAsia="Georgia" w:hAnsi="Georgia"/>
          <w:b/>
          <w:bCs/>
          <w:sz w:val="22"/>
          <w:szCs w:val="22"/>
        </w:rPr>
        <w:t xml:space="preserve">sex trafficking</w:t>
      </w:r>
      <w:r>
        <w:rPr>
          <w:rFonts w:ascii="Georgia" w:cs="Georgia" w:eastAsia="Georgia" w:hAnsi="Georgia"/>
          <w:sz w:val="22"/>
          <w:szCs w:val="22"/>
        </w:rPr>
        <w:t xml:space="preserve"> — forcing or coercing someone into commercial sex, or trafficking a minor for sex. It is a serious crime and a genuine horror where it occurs. Concern about trafficking is also the single most common justification offered for cracking down on sex work and, more recently, on online platforms and porn sites. The 2018 federal law known as </w:t>
      </w:r>
      <w:r>
        <w:rPr>
          <w:rFonts w:ascii="Georgia" w:cs="Georgia" w:eastAsia="Georgia" w:hAnsi="Georgia"/>
          <w:b/>
          <w:bCs/>
          <w:sz w:val="22"/>
          <w:szCs w:val="22"/>
        </w:rPr>
        <w:t xml:space="preserve">FOSTA-SESTA</w:t>
      </w:r>
      <w:r>
        <w:rPr>
          <w:rFonts w:ascii="Georgia" w:cs="Georgia" w:eastAsia="Georgia" w:hAnsi="Georgia"/>
          <w:sz w:val="22"/>
          <w:szCs w:val="22"/>
        </w:rPr>
        <w:t xml:space="preserve"> made websites legally liable for content that facilitates prostitution or trafficking, and porn-site age-verification laws are frequently defended on anti-trafficking and child-protection grounds. In 2025, in fact, the U.S. Supreme Court upheld a Texas law requiring pornography sites to verify visitors' ages, a decision that has encouraged similar laws in other states </w:t>
      </w:r>
      <w:r>
        <w:rPr>
          <w:rFonts w:ascii="Georgia" w:cs="Georgia" w:eastAsia="Georgia" w:hAnsi="Georgia"/>
          <w:sz w:val="22"/>
          <w:szCs w:val="22"/>
          <w:highlight w:val="yellow"/>
        </w:rPr>
        <w:t xml:space="preserve">(Free Speech Coalition, Inc. v. Paxton, 2025)</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The catch is that trafficking, while real, is far less common than the alarm implies, and the anti-trafficking rationale often does not match the enforcement it justifies. Reliable national counts are genuinely hard to come by, and popular estimates — sometimes reaching into the hundreds of thousands of children — are largely unverified. When we look at cases that actually reach the federal courts, the numbers are far smaller: one annual report counted only a few hundred trafficking victims in new federal criminal cases in a recent year, most of them minors </w:t>
      </w:r>
      <w:r>
        <w:rPr>
          <w:rFonts w:ascii="Georgia" w:cs="Georgia" w:eastAsia="Georgia" w:hAnsi="Georgia"/>
          <w:sz w:val="22"/>
          <w:szCs w:val="22"/>
          <w:highlight w:val="yellow"/>
        </w:rPr>
        <w:t xml:space="preserve">(Human Trafficking Institute, 2022)</w:t>
      </w:r>
      <w:r>
        <w:rPr>
          <w:rFonts w:ascii="Georgia" w:cs="Georgia" w:eastAsia="Georgia" w:hAnsi="Georgia"/>
          <w:sz w:val="22"/>
          <w:szCs w:val="22"/>
        </w:rPr>
        <w:t xml:space="preserve">. And the dramatic stereotype — a child kidnapped and held against her will by strangers — is the rarest scenario of all; most exploitation involves the grooming and coercion of already-vulnerable people, such as homeless or previously abused youth. </w:t>
      </w:r>
      <w:r>
        <w:rPr>
          <w:rFonts w:ascii="Georgia" w:cs="Georgia" w:eastAsia="Georgia" w:hAnsi="Georgia"/>
          <w:i/>
          <w:iCs/>
          <w:sz w:val="22"/>
          <w:szCs w:val="22"/>
          <w:highlight w:val="yellow"/>
        </w:rPr>
        <w:t xml:space="preserve">[FLAG — the "kidnapped against their will is rarest" point is well supported in the research literature but I did not attach a single clean citation; happy to source it if you want one in-text.]</w:t>
      </w:r>
    </w:p>
    <w:p>
      <w:pPr>
        <w:spacing w:after="160" w:line="276"/>
      </w:pPr>
      <w:r>
        <w:rPr>
          <w:rFonts w:ascii="Georgia" w:cs="Georgia" w:eastAsia="Georgia" w:hAnsi="Georgia"/>
          <w:sz w:val="22"/>
          <w:szCs w:val="22"/>
        </w:rPr>
        <w:t xml:space="preserve">Measures sold as anti-trafficking tools also frequently sweep up consensual adult sex workers instead, or simply push the trade toward more dangerous channels. A U.S. Government Accountability Office review found that FOSTA-SESTA was rarely used to prosecute traffickers, yet it shut down the advertising and client-screening sites many workers relied on for safety — pushing some back toward street work — without clear evidence that it reduced trafficking </w:t>
      </w:r>
      <w:r>
        <w:rPr>
          <w:rFonts w:ascii="Georgia" w:cs="Georgia" w:eastAsia="Georgia" w:hAnsi="Georgia"/>
          <w:sz w:val="22"/>
          <w:szCs w:val="22"/>
          <w:highlight w:val="yellow"/>
        </w:rPr>
        <w:t xml:space="preserve">(U.S. Government Accountability Office, 2021)</w:t>
      </w:r>
      <w:r>
        <w:rPr>
          <w:rFonts w:ascii="Georgia" w:cs="Georgia" w:eastAsia="Georgia" w:hAnsi="Georgia"/>
          <w:sz w:val="22"/>
          <w:szCs w:val="22"/>
        </w:rPr>
        <w:t xml:space="preserve">. The lesson is not that trafficking does not matter — it matters enormously — but that treating all sex work as trafficking tends to harm the very people such laws claim to protect.</w:t>
      </w:r>
    </w:p>
    <w:p>
      <w:pPr>
        <w:pStyle w:val="Heading2"/>
        <w:spacing w:after="100" w:before="220"/>
      </w:pPr>
      <w:r>
        <w:t xml:space="preserve">What the evidence points toward</w:t>
      </w:r>
    </w:p>
    <w:p>
      <w:pPr>
        <w:spacing w:after="160" w:line="276"/>
      </w:pPr>
      <w:r>
        <w:rPr>
          <w:rFonts w:ascii="Georgia" w:cs="Georgia" w:eastAsia="Georgia" w:hAnsi="Georgia"/>
          <w:sz w:val="22"/>
          <w:szCs w:val="22"/>
        </w:rPr>
        <w:t xml:space="preserve">Pull the threads together and a consistent picture emerges. The forms of sex work with the most worker control are the safest. The legal regimes that let workers screen clients, carry condoms, work together, and call the police without fear of arrest reduce violence and disease. And the approaches that punish sellers, or that treat every sex worker as a trafficking victim, tend to increase danger rather than reduce it. Whatever one's moral view of buying and selling sex, the safety evidence lands in a fairly clear place: sex workers are safest when the law protects them rather than pursues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Q6. </w:t>
            </w:r>
            <w:r>
              <w:rPr>
                <w:rFonts w:ascii="Georgia" w:cs="Georgia" w:eastAsia="Georgia" w:hAnsi="Georgia"/>
                <w:sz w:val="22"/>
                <w:szCs w:val="22"/>
              </w:rPr>
              <w:t xml:space="preserve">A city is debating two proposals. Proposal 1 increases criminal penalties for selling sex. Proposal 2 removes criminal penalties for sex workers while offering them legal protection. Based on the research in this chapter, which outcome is most likely?</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Proposal 1 will make sex workers safer by shrinking the trade</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Proposal 2 is more likely to improve worker safety and cooperation with police</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Neither proposal affects safety</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Both proposals equally reduce trafficking</w:t>
            </w:r>
          </w:p>
          <w:p>
            <w:pPr>
              <w:spacing w:after="20" w:before="100"/>
            </w:pPr>
            <w:r>
              <w:rPr>
                <w:rFonts w:ascii="Georgia" w:cs="Georgia" w:eastAsia="Georgia" w:hAnsi="Georgia"/>
                <w:b/>
                <w:bCs/>
                <w:sz w:val="22"/>
                <w:szCs w:val="22"/>
              </w:rPr>
              <w:t xml:space="preserve">Answer: B. </w:t>
            </w:r>
            <w:r>
              <w:rPr>
                <w:rFonts w:ascii="Georgia" w:cs="Georgia" w:eastAsia="Georgia" w:hAnsi="Georgia"/>
                <w:sz w:val="22"/>
                <w:szCs w:val="22"/>
              </w:rPr>
              <w:t xml:space="preserve">Decriminalization and legal protection are associated with better safety and police relations, while heavier criminal penalties tend to push the trade underground and raise danger.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Q7. </w:t>
            </w:r>
            <w:r>
              <w:rPr>
                <w:rFonts w:ascii="Georgia" w:cs="Georgia" w:eastAsia="Georgia" w:hAnsi="Georgia"/>
                <w:sz w:val="22"/>
                <w:szCs w:val="22"/>
              </w:rPr>
              <w:t xml:space="preserve">Why is making pornography usually legal in the U.S. while a private paid sexual encounter usually is not?</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Pornography is not sexual, so it raises no legal concerns</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Pornography is protected as free speech (when it involves consenting adults and is not obscene), while prostitution never gained that protection and was treated as a vice</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Prostitution is more dangerous to the public than pornography</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There is no legal difference between the two</w:t>
            </w:r>
          </w:p>
          <w:p>
            <w:pPr>
              <w:spacing w:after="20" w:before="100"/>
            </w:pPr>
            <w:r>
              <w:rPr>
                <w:rFonts w:ascii="Georgia" w:cs="Georgia" w:eastAsia="Georgia" w:hAnsi="Georgia"/>
                <w:b/>
                <w:bCs/>
                <w:sz w:val="22"/>
                <w:szCs w:val="22"/>
              </w:rPr>
              <w:t xml:space="preserve">Answer: B. </w:t>
            </w:r>
            <w:r>
              <w:rPr>
                <w:rFonts w:ascii="Georgia" w:cs="Georgia" w:eastAsia="Georgia" w:hAnsi="Georgia"/>
                <w:sz w:val="22"/>
                <w:szCs w:val="22"/>
              </w:rPr>
              <w:t xml:space="preserve">The difference is rooted in legal history: courts extended First Amendment speech protection to non-obscene adult pornography, but prostitution was treated as a vice to be suppressed.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Q8. </w:t>
            </w:r>
            <w:r>
              <w:rPr>
                <w:rFonts w:ascii="Georgia" w:cs="Georgia" w:eastAsia="Georgia" w:hAnsi="Georgia"/>
                <w:sz w:val="22"/>
                <w:szCs w:val="22"/>
              </w:rPr>
              <w:t xml:space="preserve">A politician argues, "We must ban these websites because sex trafficking is everywhere." Based on the chapter, what is the most accurate response?</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Trafficking does not exist and is entirely a myth</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Trafficking is real but far less common than often claimed, and broad crackdowns often harm consensual adult workers without clearly reducing trafficking</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All sex workers are trafficking victims</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Banning websites has been proven to eliminate trafficking</w:t>
            </w:r>
          </w:p>
          <w:p>
            <w:pPr>
              <w:spacing w:after="20" w:before="100"/>
            </w:pPr>
            <w:r>
              <w:rPr>
                <w:rFonts w:ascii="Georgia" w:cs="Georgia" w:eastAsia="Georgia" w:hAnsi="Georgia"/>
                <w:b/>
                <w:bCs/>
                <w:sz w:val="22"/>
                <w:szCs w:val="22"/>
              </w:rPr>
              <w:t xml:space="preserve">Answer: B. </w:t>
            </w:r>
            <w:r>
              <w:rPr>
                <w:rFonts w:ascii="Georgia" w:cs="Georgia" w:eastAsia="Georgia" w:hAnsi="Georgia"/>
                <w:sz w:val="22"/>
                <w:szCs w:val="22"/>
              </w:rPr>
              <w:t xml:space="preserve">Forced trafficking is a serious but comparatively small share of the sex trade, and reviews of laws like FOSTA-SESTA show broad measures can endanger consensual workers without clear anti-trafficking benefit.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Q9. </w:t>
            </w:r>
            <w:r>
              <w:rPr>
                <w:rFonts w:ascii="Georgia" w:cs="Georgia" w:eastAsia="Georgia" w:hAnsi="Georgia"/>
                <w:sz w:val="22"/>
                <w:szCs w:val="22"/>
              </w:rPr>
              <w:t xml:space="preserve">Which pair correctly matches the legal approach to its definition?</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Legalization = removing all penalties with no regulation; Decriminalization = allowing sex work only under strict rules</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Legalization = allowing sex work only under specific regulations; Decriminalization = removing criminal penalties without a heavy regulatory system</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Criminalization = treating sex work like any other job</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Decriminalization = increasing penalties for buyers only</w:t>
            </w:r>
          </w:p>
          <w:p>
            <w:pPr>
              <w:spacing w:after="20" w:before="100"/>
            </w:pPr>
            <w:r>
              <w:rPr>
                <w:rFonts w:ascii="Georgia" w:cs="Georgia" w:eastAsia="Georgia" w:hAnsi="Georgia"/>
                <w:b/>
                <w:bCs/>
                <w:sz w:val="22"/>
                <w:szCs w:val="22"/>
              </w:rPr>
              <w:t xml:space="preserve">Answer: B. </w:t>
            </w:r>
            <w:r>
              <w:rPr>
                <w:rFonts w:ascii="Georgia" w:cs="Georgia" w:eastAsia="Georgia" w:hAnsi="Georgia"/>
                <w:sz w:val="22"/>
                <w:szCs w:val="22"/>
              </w:rPr>
              <w:t xml:space="preserve">Legalization permits sex work under regulatory conditions (licensing, health checks, zones), while decriminalization simply removes the criminal penalties.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CFCF" w:sz="6"/>
              <w:left w:val="single" w:color="CFCFCF" w:sz="6"/>
              <w:bottom w:val="single" w:color="CFCFCF" w:sz="6"/>
              <w:right w:val="single" w:color="CFCFCF" w:sz="6"/>
            </w:tcBorders>
            <w:shd w:fill="F3F3F3" w:color="auto" w:val="clear"/>
            <w:tcMar>
              <w:top w:type="dxa" w:w="130"/>
              <w:left w:type="dxa" w:w="180"/>
              <w:bottom w:type="dxa" w:w="130"/>
              <w:right w:type="dxa" w:w="180"/>
            </w:tcMar>
          </w:tcPr>
          <w:p>
            <w:pPr>
              <w:spacing w:after="100"/>
            </w:pPr>
            <w:r>
              <w:rPr>
                <w:rFonts w:ascii="Georgia" w:cs="Georgia" w:eastAsia="Georgia" w:hAnsi="Georgia"/>
                <w:b/>
                <w:bCs/>
                <w:sz w:val="22"/>
                <w:szCs w:val="22"/>
              </w:rPr>
              <w:t xml:space="preserve">Q10. </w:t>
            </w:r>
            <w:r>
              <w:rPr>
                <w:rFonts w:ascii="Georgia" w:cs="Georgia" w:eastAsia="Georgia" w:hAnsi="Georgia"/>
                <w:sz w:val="22"/>
                <w:szCs w:val="22"/>
              </w:rPr>
              <w:t xml:space="preserve">A public-health official wants to lower sexually transmitted infection rates and violence among sex workers. Based on the chapter, which strategy has the most support?</w:t>
            </w:r>
          </w:p>
          <w:p>
            <w:pPr>
              <w:spacing w:after="40"/>
              <w:ind w:left="260"/>
            </w:pPr>
            <w:r>
              <w:rPr>
                <w:rFonts w:ascii="Georgia" w:cs="Georgia" w:eastAsia="Georgia" w:hAnsi="Georgia"/>
                <w:b/>
                <w:bCs/>
                <w:sz w:val="22"/>
                <w:szCs w:val="22"/>
              </w:rPr>
              <w:t xml:space="preserve">A. </w:t>
            </w:r>
            <w:r>
              <w:rPr>
                <w:rFonts w:ascii="Georgia" w:cs="Georgia" w:eastAsia="Georgia" w:hAnsi="Georgia"/>
                <w:sz w:val="22"/>
                <w:szCs w:val="22"/>
              </w:rPr>
              <w:t xml:space="preserve">Increase street-level arrests of sex workers</w:t>
            </w:r>
          </w:p>
          <w:p>
            <w:pPr>
              <w:spacing w:after="40"/>
              <w:ind w:left="260"/>
            </w:pPr>
            <w:r>
              <w:rPr>
                <w:rFonts w:ascii="Georgia" w:cs="Georgia" w:eastAsia="Georgia" w:hAnsi="Georgia"/>
                <w:b/>
                <w:bCs/>
                <w:sz w:val="22"/>
                <w:szCs w:val="22"/>
              </w:rPr>
              <w:t xml:space="preserve">B. </w:t>
            </w:r>
            <w:r>
              <w:rPr>
                <w:rFonts w:ascii="Georgia" w:cs="Georgia" w:eastAsia="Georgia" w:hAnsi="Georgia"/>
                <w:sz w:val="22"/>
                <w:szCs w:val="22"/>
              </w:rPr>
              <w:t xml:space="preserve">Move toward decriminalization and legal protections so workers can screen clients, insist on condoms, and report crimes</w:t>
            </w:r>
          </w:p>
          <w:p>
            <w:pPr>
              <w:spacing w:after="40"/>
              <w:ind w:left="260"/>
            </w:pPr>
            <w:r>
              <w:rPr>
                <w:rFonts w:ascii="Georgia" w:cs="Georgia" w:eastAsia="Georgia" w:hAnsi="Georgia"/>
                <w:b/>
                <w:bCs/>
                <w:sz w:val="22"/>
                <w:szCs w:val="22"/>
              </w:rPr>
              <w:t xml:space="preserve">C. </w:t>
            </w:r>
            <w:r>
              <w:rPr>
                <w:rFonts w:ascii="Georgia" w:cs="Georgia" w:eastAsia="Georgia" w:hAnsi="Georgia"/>
                <w:sz w:val="22"/>
                <w:szCs w:val="22"/>
              </w:rPr>
              <w:t xml:space="preserve">Shut down all indoor and online venues</w:t>
            </w:r>
          </w:p>
          <w:p>
            <w:pPr>
              <w:spacing w:after="40"/>
              <w:ind w:left="260"/>
            </w:pPr>
            <w:r>
              <w:rPr>
                <w:rFonts w:ascii="Georgia" w:cs="Georgia" w:eastAsia="Georgia" w:hAnsi="Georgia"/>
                <w:b/>
                <w:bCs/>
                <w:sz w:val="22"/>
                <w:szCs w:val="22"/>
              </w:rPr>
              <w:t xml:space="preserve">D. </w:t>
            </w:r>
            <w:r>
              <w:rPr>
                <w:rFonts w:ascii="Georgia" w:cs="Georgia" w:eastAsia="Georgia" w:hAnsi="Georgia"/>
                <w:sz w:val="22"/>
                <w:szCs w:val="22"/>
              </w:rPr>
              <w:t xml:space="preserve">Focus enforcement on arresting the workers rather than buyers</w:t>
            </w:r>
          </w:p>
          <w:p>
            <w:pPr>
              <w:spacing w:after="20" w:before="100"/>
            </w:pPr>
            <w:r>
              <w:rPr>
                <w:rFonts w:ascii="Georgia" w:cs="Georgia" w:eastAsia="Georgia" w:hAnsi="Georgia"/>
                <w:b/>
                <w:bCs/>
                <w:sz w:val="22"/>
                <w:szCs w:val="22"/>
              </w:rPr>
              <w:t xml:space="preserve">Answer: B. </w:t>
            </w:r>
            <w:r>
              <w:rPr>
                <w:rFonts w:ascii="Georgia" w:cs="Georgia" w:eastAsia="Georgia" w:hAnsi="Georgia"/>
                <w:sz w:val="22"/>
                <w:szCs w:val="22"/>
              </w:rPr>
              <w:t xml:space="preserve">Legal protection and decriminalization let workers take safety measures openly, which is associated with lower violence and infection; arrests and shutdowns push the trade into more dangerous, hidden channels.</w:t>
            </w:r>
          </w:p>
        </w:tc>
      </w:tr>
    </w:tbl>
    <w:p>
      <w:pPr>
        <w:spacing w:after="80"/>
      </w:pPr>
    </w:p>
    <w:p>
      <w:pPr>
        <w:pStyle w:val="Heading1"/>
        <w:spacing w:after="140" w:before="360"/>
      </w:pPr>
      <w:r>
        <w:t xml:space="preserve">Study Guide</w:t>
      </w:r>
    </w:p>
    <w:p>
      <w:pPr>
        <w:spacing w:after="100" w:line="272"/>
      </w:pPr>
      <w:r>
        <w:rPr>
          <w:rFonts w:ascii="Georgia" w:cs="Georgia" w:eastAsia="Georgia" w:hAnsi="Georgia"/>
          <w:sz w:val="22"/>
          <w:szCs w:val="22"/>
        </w:rPr>
        <w:t xml:space="preserve">After reading this chapter, you should be able to answer each of the questions below. These are open-ended prompts for review and discussion; there is no answer key.</w:t>
      </w:r>
    </w:p>
    <w:p>
      <w:pPr>
        <w:pStyle w:val="Heading3"/>
        <w:spacing w:after="80" w:before="180"/>
      </w:pPr>
      <w:r>
        <w:t xml:space="preserve">15.1 Pornography: What It Is and How It Is Made</w:t>
      </w:r>
    </w:p>
    <w:p>
      <w:pPr>
        <w:spacing w:after="100" w:line="272"/>
        <w:ind w:left="360" w:hanging="360"/>
      </w:pPr>
      <w:r>
        <w:rPr>
          <w:rFonts w:ascii="Georgia" w:cs="Georgia" w:eastAsia="Georgia" w:hAnsi="Georgia"/>
          <w:sz w:val="22"/>
          <w:szCs w:val="22"/>
        </w:rPr>
        <w:t xml:space="preserve">1. What is the difference between pornography and erotica, and why is the line between them so hard to draw?</w:t>
      </w:r>
    </w:p>
    <w:p>
      <w:pPr>
        <w:spacing w:after="100" w:line="272"/>
        <w:ind w:left="360" w:hanging="360"/>
      </w:pPr>
      <w:r>
        <w:rPr>
          <w:rFonts w:ascii="Georgia" w:cs="Georgia" w:eastAsia="Georgia" w:hAnsi="Georgia"/>
          <w:sz w:val="22"/>
          <w:szCs w:val="22"/>
        </w:rPr>
        <w:t xml:space="preserve">2. Explain the three parts of the </w:t>
      </w:r>
      <w:r>
        <w:rPr>
          <w:rFonts w:ascii="Georgia" w:cs="Georgia" w:eastAsia="Georgia" w:hAnsi="Georgia"/>
          <w:i/>
          <w:iCs/>
          <w:sz w:val="22"/>
          <w:szCs w:val="22"/>
        </w:rPr>
        <w:t xml:space="preserve">Miller</w:t>
      </w:r>
      <w:r>
        <w:rPr>
          <w:rFonts w:ascii="Georgia" w:cs="Georgia" w:eastAsia="Georgia" w:hAnsi="Georgia"/>
          <w:sz w:val="22"/>
          <w:szCs w:val="22"/>
        </w:rPr>
        <w:t xml:space="preserve"> test for obscenity. Why does the phrase "community standards" make the test difficult to apply in the internet age?</w:t>
      </w:r>
    </w:p>
    <w:p>
      <w:pPr>
        <w:spacing w:after="100" w:line="272"/>
        <w:ind w:left="360" w:hanging="360"/>
      </w:pPr>
      <w:r>
        <w:rPr>
          <w:rFonts w:ascii="Georgia" w:cs="Georgia" w:eastAsia="Georgia" w:hAnsi="Georgia"/>
          <w:sz w:val="22"/>
          <w:szCs w:val="22"/>
        </w:rPr>
        <w:t xml:space="preserve">3. In what sense is pornography a "performance" rather than a documentary? Give three ways that porn differs from real-life sex.</w:t>
      </w:r>
    </w:p>
    <w:p>
      <w:pPr>
        <w:spacing w:after="100" w:line="272"/>
        <w:ind w:left="360" w:hanging="360"/>
      </w:pPr>
      <w:r>
        <w:rPr>
          <w:rFonts w:ascii="Georgia" w:cs="Georgia" w:eastAsia="Georgia" w:hAnsi="Georgia"/>
          <w:sz w:val="22"/>
          <w:szCs w:val="22"/>
        </w:rPr>
        <w:t xml:space="preserve">4. Describe how technology has changed the way pornography is produced and consumed, from print magazines to webcamming and subscription platforms.</w:t>
      </w:r>
    </w:p>
    <w:p>
      <w:pPr>
        <w:spacing w:after="100" w:line="272"/>
        <w:ind w:left="360" w:hanging="360"/>
      </w:pPr>
      <w:r>
        <w:rPr>
          <w:rFonts w:ascii="Georgia" w:cs="Georgia" w:eastAsia="Georgia" w:hAnsi="Georgia"/>
          <w:sz w:val="22"/>
          <w:szCs w:val="22"/>
        </w:rPr>
        <w:t xml:space="preserve">5. Why do most porn performers report low job satisfaction? Identify at least three factors.</w:t>
      </w:r>
    </w:p>
    <w:p>
      <w:pPr>
        <w:pStyle w:val="Heading3"/>
        <w:spacing w:after="80" w:before="180"/>
      </w:pPr>
      <w:r>
        <w:t xml:space="preserve">15.2 The Effects of Pornography</w:t>
      </w:r>
    </w:p>
    <w:p>
      <w:pPr>
        <w:spacing w:after="100" w:line="272"/>
        <w:ind w:left="360" w:hanging="360"/>
      </w:pPr>
      <w:r>
        <w:rPr>
          <w:rFonts w:ascii="Georgia" w:cs="Georgia" w:eastAsia="Georgia" w:hAnsi="Georgia"/>
          <w:sz w:val="22"/>
          <w:szCs w:val="22"/>
        </w:rPr>
        <w:t xml:space="preserve">6. Describe the three profiles of porn users identified by researchers. Which group is the largest?</w:t>
      </w:r>
    </w:p>
    <w:p>
      <w:pPr>
        <w:spacing w:after="100" w:line="272"/>
        <w:ind w:left="360" w:hanging="360"/>
      </w:pPr>
      <w:r>
        <w:rPr>
          <w:rFonts w:ascii="Georgia" w:cs="Georgia" w:eastAsia="Georgia" w:hAnsi="Georgia"/>
          <w:sz w:val="22"/>
          <w:szCs w:val="22"/>
        </w:rPr>
        <w:t xml:space="preserve">7. Why do frequent male porn viewers sometimes report slightly lower sexual satisfaction? What role do expectations play?</w:t>
      </w:r>
    </w:p>
    <w:p>
      <w:pPr>
        <w:spacing w:after="100" w:line="272"/>
        <w:ind w:left="360" w:hanging="360"/>
      </w:pPr>
      <w:r>
        <w:rPr>
          <w:rFonts w:ascii="Georgia" w:cs="Georgia" w:eastAsia="Georgia" w:hAnsi="Georgia"/>
          <w:sz w:val="22"/>
          <w:szCs w:val="22"/>
        </w:rPr>
        <w:t xml:space="preserve">8. Explain why the claim "porn causes violence against women" is considered an overstatement. For whom is the effect actually strongest?</w:t>
      </w:r>
    </w:p>
    <w:p>
      <w:pPr>
        <w:spacing w:after="100" w:line="272"/>
        <w:ind w:left="360" w:hanging="360"/>
      </w:pPr>
      <w:r>
        <w:rPr>
          <w:rFonts w:ascii="Georgia" w:cs="Georgia" w:eastAsia="Georgia" w:hAnsi="Georgia"/>
          <w:sz w:val="22"/>
          <w:szCs w:val="22"/>
        </w:rPr>
        <w:t xml:space="preserve">9. What is problematic pornography use, and how does it differ from simply watching porn? Which direction does the evidence suggest the relationship with mental health runs?</w:t>
      </w:r>
    </w:p>
    <w:p>
      <w:pPr>
        <w:spacing w:after="100" w:line="272"/>
        <w:ind w:left="360" w:hanging="360"/>
      </w:pPr>
      <w:r>
        <w:rPr>
          <w:rFonts w:ascii="Georgia" w:cs="Georgia" w:eastAsia="Georgia" w:hAnsi="Georgia"/>
          <w:sz w:val="22"/>
          <w:szCs w:val="22"/>
        </w:rPr>
        <w:t xml:space="preserve">10. What predicts whether someone labels themselves a "porn addict" better than the amount they watch? What does this tell us about how beliefs shape experience?</w:t>
      </w:r>
    </w:p>
    <w:p>
      <w:pPr>
        <w:spacing w:after="100" w:line="272"/>
        <w:ind w:left="360" w:hanging="360"/>
      </w:pPr>
      <w:r>
        <w:rPr>
          <w:rFonts w:ascii="Georgia" w:cs="Georgia" w:eastAsia="Georgia" w:hAnsi="Georgia"/>
          <w:sz w:val="22"/>
          <w:szCs w:val="22"/>
        </w:rPr>
        <w:t xml:space="preserve">11. What is porn literacy, and why do many sexual-health educators recommend it?</w:t>
      </w:r>
    </w:p>
    <w:p>
      <w:pPr>
        <w:pStyle w:val="Heading3"/>
        <w:spacing w:after="80" w:before="180"/>
      </w:pPr>
      <w:r>
        <w:t xml:space="preserve">15.3 Sex Work and Sex Workers</w:t>
      </w:r>
    </w:p>
    <w:p>
      <w:pPr>
        <w:spacing w:after="100" w:line="272"/>
        <w:ind w:left="360" w:hanging="360"/>
      </w:pPr>
      <w:r>
        <w:rPr>
          <w:rFonts w:ascii="Georgia" w:cs="Georgia" w:eastAsia="Georgia" w:hAnsi="Georgia"/>
          <w:sz w:val="22"/>
          <w:szCs w:val="22"/>
        </w:rPr>
        <w:t xml:space="preserve">12. Why do many researchers prefer the term "sex work" over "prostitution"?</w:t>
      </w:r>
    </w:p>
    <w:p>
      <w:pPr>
        <w:spacing w:after="100" w:line="272"/>
        <w:ind w:left="360" w:hanging="360"/>
      </w:pPr>
      <w:r>
        <w:rPr>
          <w:rFonts w:ascii="Georgia" w:cs="Georgia" w:eastAsia="Georgia" w:hAnsi="Georgia"/>
          <w:sz w:val="22"/>
          <w:szCs w:val="22"/>
        </w:rPr>
        <w:t xml:space="preserve">13. Why is the popular image of sex work — a woman on a street corner — misleading about what most sex work actually looks like?</w:t>
      </w:r>
    </w:p>
    <w:p>
      <w:pPr>
        <w:spacing w:after="100" w:line="272"/>
        <w:ind w:left="360" w:hanging="360"/>
      </w:pPr>
      <w:r>
        <w:rPr>
          <w:rFonts w:ascii="Georgia" w:cs="Georgia" w:eastAsia="Georgia" w:hAnsi="Georgia"/>
          <w:sz w:val="22"/>
          <w:szCs w:val="22"/>
        </w:rPr>
        <w:t xml:space="preserve">14. Rank streetwalking, brothel work, and escort work from most to least dangerous, and explain what drives the difference in safety.</w:t>
      </w:r>
    </w:p>
    <w:p>
      <w:pPr>
        <w:spacing w:after="100" w:line="272"/>
        <w:ind w:left="360" w:hanging="360"/>
      </w:pPr>
      <w:r>
        <w:rPr>
          <w:rFonts w:ascii="Georgia" w:cs="Georgia" w:eastAsia="Georgia" w:hAnsi="Georgia"/>
          <w:sz w:val="22"/>
          <w:szCs w:val="22"/>
        </w:rPr>
        <w:t xml:space="preserve">15. Why are transgender women overrepresented in sex work? What factors push some toward the trade?</w:t>
      </w:r>
    </w:p>
    <w:p>
      <w:pPr>
        <w:spacing w:after="100" w:line="272"/>
        <w:ind w:left="360" w:hanging="360"/>
      </w:pPr>
      <w:r>
        <w:rPr>
          <w:rFonts w:ascii="Georgia" w:cs="Georgia" w:eastAsia="Georgia" w:hAnsi="Georgia"/>
          <w:sz w:val="22"/>
          <w:szCs w:val="22"/>
        </w:rPr>
        <w:t xml:space="preserve">16. How does research on pimps and on the buyers of sex ("Johns") complicate common stereotypes?</w:t>
      </w:r>
    </w:p>
    <w:p>
      <w:pPr>
        <w:pStyle w:val="Heading3"/>
        <w:spacing w:after="80" w:before="180"/>
      </w:pPr>
      <w:r>
        <w:t xml:space="preserve">15.4 Sex Work and the Law</w:t>
      </w:r>
    </w:p>
    <w:p>
      <w:pPr>
        <w:spacing w:after="100" w:line="272"/>
        <w:ind w:left="360" w:hanging="360"/>
      </w:pPr>
      <w:r>
        <w:rPr>
          <w:rFonts w:ascii="Georgia" w:cs="Georgia" w:eastAsia="Georgia" w:hAnsi="Georgia"/>
          <w:sz w:val="22"/>
          <w:szCs w:val="22"/>
        </w:rPr>
        <w:t xml:space="preserve">17. Explain why making pornography is generally legal in the U.S. while prostitution generally is not.</w:t>
      </w:r>
    </w:p>
    <w:p>
      <w:pPr>
        <w:spacing w:after="100" w:line="272"/>
        <w:ind w:left="360" w:hanging="360"/>
      </w:pPr>
      <w:r>
        <w:rPr>
          <w:rFonts w:ascii="Georgia" w:cs="Georgia" w:eastAsia="Georgia" w:hAnsi="Georgia"/>
          <w:sz w:val="22"/>
          <w:szCs w:val="22"/>
        </w:rPr>
        <w:t xml:space="preserve">18. Distinguish among criminalization, legalization, and decriminalization. How does each affect the safety of sex workers?</w:t>
      </w:r>
    </w:p>
    <w:p>
      <w:pPr>
        <w:spacing w:after="100" w:line="272"/>
        <w:ind w:left="360" w:hanging="360"/>
      </w:pPr>
      <w:r>
        <w:rPr>
          <w:rFonts w:ascii="Georgia" w:cs="Georgia" w:eastAsia="Georgia" w:hAnsi="Georgia"/>
          <w:sz w:val="22"/>
          <w:szCs w:val="22"/>
        </w:rPr>
        <w:t xml:space="preserve">19. What does the evidence suggest about which legal arrangements keep sex workers safest, and why?</w:t>
      </w:r>
    </w:p>
    <w:p>
      <w:pPr>
        <w:spacing w:after="100" w:line="272"/>
        <w:ind w:left="360" w:hanging="360"/>
      </w:pPr>
      <w:r>
        <w:rPr>
          <w:rFonts w:ascii="Georgia" w:cs="Georgia" w:eastAsia="Georgia" w:hAnsi="Georgia"/>
          <w:sz w:val="22"/>
          <w:szCs w:val="22"/>
        </w:rPr>
        <w:t xml:space="preserve">20. Why should concern about sex trafficking be "kept in proportion," and how can broad anti-trafficking measures sometimes harm consensual sex workers?</w:t>
      </w:r>
    </w:p>
    <w:p>
      <w:pPr>
        <w:pStyle w:val="Heading1"/>
        <w:spacing w:after="140" w:before="360"/>
      </w:pPr>
      <w:r>
        <w:t xml:space="preserve">References</w:t>
      </w:r>
    </w:p>
    <w:p>
      <w:pPr>
        <w:spacing w:after="100" w:line="264"/>
        <w:ind w:left="720" w:hanging="720"/>
      </w:pPr>
      <w:r>
        <w:rPr>
          <w:rFonts w:ascii="Georgia" w:cs="Georgia" w:eastAsia="Georgia" w:hAnsi="Georgia"/>
          <w:sz w:val="22"/>
          <w:szCs w:val="22"/>
          <w:highlight w:val="yellow"/>
        </w:rPr>
        <w:t xml:space="preserve">American Civil Liberties Union. (2021, June 8). It's time to decriminalize sex work. https://www.aclu.org/news/topic/its-time-to-decriminalize-sex-work/</w:t>
      </w:r>
    </w:p>
    <w:p>
      <w:pPr>
        <w:spacing w:after="100" w:line="264"/>
        <w:ind w:left="720" w:hanging="720"/>
      </w:pPr>
      <w:r>
        <w:rPr>
          <w:rFonts w:ascii="Georgia" w:cs="Georgia" w:eastAsia="Georgia" w:hAnsi="Georgia"/>
          <w:sz w:val="22"/>
          <w:szCs w:val="22"/>
          <w:highlight w:val="yellow"/>
        </w:rPr>
        <w:t xml:space="preserve">Armstrong, L. (2017). From law enforcement to protection? Interactions between sex workers and police in a decriminalised street-based sex industry. British Journal of Criminology, 57(3), 570–588. https://doi.org/10.1093/bjc/azw019</w:t>
      </w:r>
    </w:p>
    <w:p>
      <w:pPr>
        <w:spacing w:after="100" w:line="264"/>
        <w:ind w:left="720" w:hanging="720"/>
      </w:pPr>
      <w:r>
        <w:rPr>
          <w:rFonts w:ascii="Georgia" w:cs="Georgia" w:eastAsia="Georgia" w:hAnsi="Georgia"/>
          <w:sz w:val="22"/>
          <w:szCs w:val="22"/>
          <w:highlight w:val="yellow"/>
        </w:rPr>
        <w:t xml:space="preserve">Assemb. B. 379, 2025–2026 Reg. Sess. (Cal. 2025).</w:t>
      </w:r>
    </w:p>
    <w:p>
      <w:pPr>
        <w:spacing w:after="100" w:line="264"/>
        <w:ind w:left="720" w:hanging="720"/>
      </w:pPr>
      <w:r>
        <w:rPr>
          <w:rFonts w:ascii="Georgia" w:cs="Georgia" w:eastAsia="Georgia" w:hAnsi="Georgia"/>
          <w:sz w:val="22"/>
          <w:szCs w:val="22"/>
          <w:highlight w:val="yellow"/>
        </w:rPr>
        <w:t xml:space="preserve">Bahri, J. (2019). Boyfriends, lovers, and "peeler pounders": Experiences of interpersonal violence and stigma in exotic dancers' romantic relationships. Sexual and Relationship Therapy, 34(3), 309–328. https://doi.org/10.1080/14681994.2019.1617415</w:t>
      </w:r>
    </w:p>
    <w:p>
      <w:pPr>
        <w:spacing w:after="100" w:line="264"/>
        <w:ind w:left="720" w:hanging="720"/>
      </w:pPr>
      <w:r>
        <w:rPr>
          <w:rFonts w:ascii="Georgia" w:cs="Georgia" w:eastAsia="Georgia" w:hAnsi="Georgia"/>
          <w:sz w:val="22"/>
          <w:szCs w:val="22"/>
          <w:highlight w:val="yellow"/>
        </w:rPr>
        <w:t xml:space="preserve">Barwulor, C., McDonald, A., Hargittai, E., &amp; Redmiles, E. M. (2021). "Disadvantaged in the American-dominated internet": Sex, work, and technology. Proceedings of the 2021 CHI Conference on Human Factors in Computing Systems, 1–16. https://doi.org/10.1145/3411764.3445378</w:t>
      </w:r>
    </w:p>
    <w:p>
      <w:pPr>
        <w:spacing w:after="100" w:line="264"/>
        <w:ind w:left="720" w:hanging="720"/>
      </w:pPr>
      <w:r>
        <w:rPr>
          <w:rFonts w:ascii="Georgia" w:cs="Georgia" w:eastAsia="Georgia" w:hAnsi="Georgia"/>
          <w:sz w:val="22"/>
          <w:szCs w:val="22"/>
          <w:highlight w:val="yellow"/>
        </w:rPr>
        <w:t xml:space="preserve">Bridges, A. J., Wosnitzer, R., Scharrer, E., Sun, C., &amp; Liberman, R. (2010). Aggression and sexual behavior in best-selling pornography videos: A content analysis update. Violence Against Women, 16(10), 1065–1085. https://doi.org/10.1177/1077801210382866</w:t>
      </w:r>
    </w:p>
    <w:p>
      <w:pPr>
        <w:spacing w:after="100" w:line="264"/>
        <w:ind w:left="720" w:hanging="720"/>
      </w:pPr>
      <w:r>
        <w:rPr>
          <w:rFonts w:ascii="Georgia" w:cs="Georgia" w:eastAsia="Georgia" w:hAnsi="Georgia"/>
          <w:sz w:val="22"/>
          <w:szCs w:val="22"/>
          <w:highlight w:val="yellow"/>
        </w:rPr>
        <w:t xml:space="preserve">Burnes, T. R., Rojas, E. M., Delgado, I., &amp; Watkins, T. E. (2018). "Wear some thick socks if you walk in my shoes": Agency, resilience, and well-being in communities of North American sex workers. Archives of Sexual Behavior, 47(5), 1541–1550. https://doi.org/10.1007/s10508-016-0915-z</w:t>
      </w:r>
    </w:p>
    <w:p>
      <w:pPr>
        <w:spacing w:after="100" w:line="264"/>
        <w:ind w:left="720" w:hanging="720"/>
      </w:pPr>
      <w:r>
        <w:rPr>
          <w:rFonts w:ascii="Georgia" w:cs="Georgia" w:eastAsia="Georgia" w:hAnsi="Georgia"/>
          <w:sz w:val="22"/>
          <w:szCs w:val="22"/>
          <w:highlight w:val="yellow"/>
        </w:rPr>
        <w:t xml:space="preserve">Carroll, J. S., Padilla-Walker, L. M., Nelson, L. J., Olson, C. D., McNamara Barry, C., &amp; Madsen, S. D. (2008). Generation XXX: Pornography acceptance and use among emerging adults. Journal of Adolescent Research, 23(1), 6–30. https://doi.org/10.1177/0743558407306348</w:t>
      </w:r>
    </w:p>
    <w:p>
      <w:pPr>
        <w:spacing w:after="100" w:line="264"/>
        <w:ind w:left="720" w:hanging="720"/>
      </w:pPr>
      <w:r>
        <w:rPr>
          <w:rFonts w:ascii="Georgia" w:cs="Georgia" w:eastAsia="Georgia" w:hAnsi="Georgia"/>
          <w:sz w:val="22"/>
          <w:szCs w:val="22"/>
          <w:highlight w:val="yellow"/>
        </w:rPr>
        <w:t xml:space="preserve">CNBC.com. (2015, January 20). Things are looking up in America's porn industry. https://www.nbcnews.com/business/business-news/things-are-looking-americas-porn-industry-n289431</w:t>
      </w:r>
    </w:p>
    <w:p>
      <w:pPr>
        <w:spacing w:after="100" w:line="264"/>
        <w:ind w:left="720" w:hanging="720"/>
      </w:pPr>
      <w:r>
        <w:rPr>
          <w:rFonts w:ascii="Georgia" w:cs="Georgia" w:eastAsia="Georgia" w:hAnsi="Georgia"/>
          <w:sz w:val="22"/>
          <w:szCs w:val="22"/>
          <w:highlight w:val="yellow"/>
        </w:rPr>
        <w:t xml:space="preserve">Comstock Act, ch. 258, 17 Stat. 598 (1873).</w:t>
      </w:r>
    </w:p>
    <w:p>
      <w:pPr>
        <w:spacing w:after="100" w:line="264"/>
        <w:ind w:left="720" w:hanging="720"/>
      </w:pPr>
      <w:r>
        <w:rPr>
          <w:rFonts w:ascii="Georgia" w:cs="Georgia" w:eastAsia="Georgia" w:hAnsi="Georgia"/>
          <w:sz w:val="22"/>
          <w:szCs w:val="22"/>
          <w:highlight w:val="yellow"/>
        </w:rPr>
        <w:t xml:space="preserve">Dank, M., Khan, B., Downey, P. M., Kotonias, C., Mayer, D., Owens, C., Pacifici, L., &amp; Yu, L. (2014). Estimating the size and structure of the underground commercial sex economy in eight major US cities. Urban Institute. https://www.urban.org/research/publication/estimating-size-and-structure-underground-commercial-sex-economy-eight-major-us-cities</w:t>
      </w:r>
    </w:p>
    <w:p>
      <w:pPr>
        <w:spacing w:after="100" w:line="264"/>
        <w:ind w:left="720" w:hanging="720"/>
      </w:pPr>
      <w:r>
        <w:rPr>
          <w:rFonts w:ascii="Georgia" w:cs="Georgia" w:eastAsia="Georgia" w:hAnsi="Georgia"/>
          <w:sz w:val="22"/>
          <w:szCs w:val="22"/>
          <w:highlight w:val="yellow"/>
        </w:rPr>
        <w:t xml:space="preserve">Della Giusta, M., Di Tommaso, M. L., Shima, I., &amp; Strøm, S. (2009). What money buys: Clients of street sex workers in the US. Applied Economics, 41(18), 2261–2277. https://doi.org/10.1080/00036840701222561</w:t>
      </w:r>
    </w:p>
    <w:p>
      <w:pPr>
        <w:spacing w:after="100" w:line="264"/>
        <w:ind w:left="720" w:hanging="720"/>
      </w:pPr>
      <w:r>
        <w:rPr>
          <w:rFonts w:ascii="Georgia" w:cs="Georgia" w:eastAsia="Georgia" w:hAnsi="Georgia"/>
          <w:sz w:val="22"/>
          <w:szCs w:val="22"/>
          <w:highlight w:val="yellow"/>
        </w:rPr>
        <w:t xml:space="preserve">Diamond, M. (2009). Pornography, public acceptance and sex related crime: A review. International Journal of Law and Psychiatry, 32(5), 304–314. https://doi.org/10.1016/j.ijlp.2009.06.004</w:t>
      </w:r>
    </w:p>
    <w:p>
      <w:pPr>
        <w:spacing w:after="100" w:line="264"/>
        <w:ind w:left="720" w:hanging="720"/>
      </w:pPr>
      <w:r>
        <w:rPr>
          <w:rFonts w:ascii="Georgia" w:cs="Georgia" w:eastAsia="Georgia" w:hAnsi="Georgia"/>
          <w:sz w:val="22"/>
          <w:szCs w:val="22"/>
          <w:highlight w:val="yellow"/>
        </w:rPr>
        <w:t xml:space="preserve">Dines, G. (2011). Pornland: How porn has hijacked our sexuality (1st ed.). Beacon Press.</w:t>
      </w:r>
    </w:p>
    <w:p>
      <w:pPr>
        <w:spacing w:after="100" w:line="264"/>
        <w:ind w:left="720" w:hanging="720"/>
      </w:pPr>
      <w:r>
        <w:rPr>
          <w:rFonts w:ascii="Georgia" w:cs="Georgia" w:eastAsia="Georgia" w:hAnsi="Georgia"/>
          <w:sz w:val="22"/>
          <w:szCs w:val="22"/>
          <w:highlight w:val="yellow"/>
        </w:rPr>
        <w:t xml:space="preserve">Dworkin, A. (1993). Prostitution and male supremacy. Michigan Journal of Gender &amp; Law, 1(1), 1–13.</w:t>
      </w:r>
    </w:p>
    <w:p>
      <w:pPr>
        <w:spacing w:after="100" w:line="264"/>
        <w:ind w:left="720" w:hanging="720"/>
      </w:pPr>
      <w:r>
        <w:rPr>
          <w:rFonts w:ascii="Georgia" w:cs="Georgia" w:eastAsia="Georgia" w:hAnsi="Georgia"/>
          <w:sz w:val="22"/>
          <w:szCs w:val="22"/>
          <w:highlight w:val="yellow"/>
        </w:rPr>
        <w:t xml:space="preserve">Emmers-Sommer, T. M. (2018). Reasons for pornography consumption: Associations with gender, psychological and physical sexual satisfaction, and attitudinal impacts. Sexuality &amp; Culture, 22(1), 48–62. https://doi.org/10.1007/s12119-017-9452-8</w:t>
      </w:r>
    </w:p>
    <w:p>
      <w:pPr>
        <w:spacing w:after="100" w:line="264"/>
        <w:ind w:left="720" w:hanging="720"/>
      </w:pPr>
      <w:r>
        <w:rPr>
          <w:rFonts w:ascii="Georgia" w:cs="Georgia" w:eastAsia="Georgia" w:hAnsi="Georgia"/>
          <w:sz w:val="22"/>
          <w:szCs w:val="22"/>
          <w:highlight w:val="yellow"/>
        </w:rPr>
        <w:t xml:space="preserve">Fitzgerald, E., Patterson, S. E., &amp; Hickey, D. (2015). Meaningful work: Transgender experiences in the sex trade. National Center for Transgender Equality. https://transequality.org/</w:t>
      </w:r>
    </w:p>
    <w:p>
      <w:pPr>
        <w:spacing w:after="100" w:line="264"/>
        <w:ind w:left="720" w:hanging="720"/>
      </w:pPr>
      <w:r>
        <w:rPr>
          <w:rFonts w:ascii="Georgia" w:cs="Georgia" w:eastAsia="Georgia" w:hAnsi="Georgia"/>
          <w:sz w:val="22"/>
          <w:szCs w:val="22"/>
          <w:highlight w:val="yellow"/>
        </w:rPr>
        <w:t xml:space="preserve">Footer, K. H., Silberzahn, B. E., Tormohlen, K. N., &amp; Sherman, S. G. (2016). Policing practices as a structural determinant for HIV among sex workers: A systematic review of empirical findings. Journal of the International AIDS Society, 19, 20883. https://doi.org/10.7448/IAS.19.4.20883</w:t>
      </w:r>
    </w:p>
    <w:p>
      <w:pPr>
        <w:spacing w:after="100" w:line="264"/>
        <w:ind w:left="720" w:hanging="720"/>
      </w:pPr>
      <w:r>
        <w:rPr>
          <w:rFonts w:ascii="Georgia" w:cs="Georgia" w:eastAsia="Georgia" w:hAnsi="Georgia"/>
          <w:sz w:val="22"/>
          <w:szCs w:val="22"/>
          <w:highlight w:val="yellow"/>
        </w:rPr>
        <w:t xml:space="preserve">Footer, K. H., White, R. H., Park, J. N., Decker, M. R., Lutnick, A., &amp; Sherman, S. G. (2020). Entry to sex trade and long-term vulnerabilities of female sex workers who enter the sex trade before the age of eighteen. Journal of Urban Health, 97(3), 406–417. https://doi.org/10.1007/s11524-019-00410-z</w:t>
      </w:r>
    </w:p>
    <w:p>
      <w:pPr>
        <w:spacing w:after="100" w:line="264"/>
        <w:ind w:left="720" w:hanging="720"/>
      </w:pPr>
      <w:r>
        <w:rPr>
          <w:rFonts w:ascii="Georgia" w:cs="Georgia" w:eastAsia="Georgia" w:hAnsi="Georgia"/>
          <w:sz w:val="22"/>
          <w:szCs w:val="22"/>
          <w:highlight w:val="yellow"/>
        </w:rPr>
        <w:t xml:space="preserve">Free Speech Coalition, Inc. v. Paxton, 606 U.S. ___ (2025).</w:t>
      </w:r>
    </w:p>
    <w:p>
      <w:pPr>
        <w:spacing w:after="100" w:line="264"/>
        <w:ind w:left="720" w:hanging="720"/>
      </w:pPr>
      <w:r>
        <w:rPr>
          <w:rFonts w:ascii="Georgia" w:cs="Georgia" w:eastAsia="Georgia" w:hAnsi="Georgia"/>
          <w:sz w:val="22"/>
          <w:szCs w:val="22"/>
          <w:highlight w:val="yellow"/>
        </w:rPr>
        <w:t xml:space="preserve">Grubbs, J. B., Exline, J. J., Pargament, K. I., Hook, J. N., &amp; Carlisle, R. D. (2015). Transgression as addiction: Religiosity and moral disapproval as predictors of perceived addiction to pornography. Archives of Sexual Behavior, 44(1), 125–136. https://doi.org/10.1007/s10508-013-0257-z</w:t>
      </w:r>
    </w:p>
    <w:p>
      <w:pPr>
        <w:spacing w:after="100" w:line="264"/>
        <w:ind w:left="720" w:hanging="720"/>
      </w:pPr>
      <w:r>
        <w:rPr>
          <w:rFonts w:ascii="Georgia" w:cs="Georgia" w:eastAsia="Georgia" w:hAnsi="Georgia"/>
          <w:sz w:val="22"/>
          <w:szCs w:val="22"/>
          <w:highlight w:val="yellow"/>
        </w:rPr>
        <w:t xml:space="preserve">Hald, G. M., &amp; Malamuth, N. M. (2015). Experimental effects of exposure to pornography: The moderating effect of personality and mediating effect of sexual arousal. Archives of Sexual Behavior, 44(1), 99–109. https://doi.org/10.1007/s10508-014-0291-5</w:t>
      </w:r>
    </w:p>
    <w:p>
      <w:pPr>
        <w:spacing w:after="100" w:line="264"/>
        <w:ind w:left="720" w:hanging="720"/>
      </w:pPr>
      <w:r>
        <w:rPr>
          <w:rFonts w:ascii="Georgia" w:cs="Georgia" w:eastAsia="Georgia" w:hAnsi="Georgia"/>
          <w:sz w:val="22"/>
          <w:szCs w:val="22"/>
          <w:highlight w:val="yellow"/>
        </w:rPr>
        <w:t xml:space="preserve">Hald, G. M., Malamuth, N. M., &amp; Yuen, C. (2010). Pornography and attitudes supporting violence against women: Revisiting the relationship in nonexperimental studies. Aggressive Behavior, 36(1), 14–20. https://doi.org/10.1002/ab.20328</w:t>
      </w:r>
    </w:p>
    <w:p>
      <w:pPr>
        <w:spacing w:after="100" w:line="264"/>
        <w:ind w:left="720" w:hanging="720"/>
      </w:pPr>
      <w:r>
        <w:rPr>
          <w:rFonts w:ascii="Georgia" w:cs="Georgia" w:eastAsia="Georgia" w:hAnsi="Georgia"/>
          <w:sz w:val="22"/>
          <w:szCs w:val="22"/>
          <w:highlight w:val="yellow"/>
        </w:rPr>
        <w:t xml:space="preserve">Howard, C. (2021). Discovering vice to define virtue: Histories of sex work in the late nineteenth- and early twentieth-century United States. Journal of Urban History, 47(5), 1168–1174. https://doi.org/10.1177/0096144220951761</w:t>
      </w:r>
    </w:p>
    <w:p>
      <w:pPr>
        <w:spacing w:after="100" w:line="264"/>
        <w:ind w:left="720" w:hanging="720"/>
      </w:pPr>
      <w:r>
        <w:rPr>
          <w:rFonts w:ascii="Georgia" w:cs="Georgia" w:eastAsia="Georgia" w:hAnsi="Georgia"/>
          <w:sz w:val="22"/>
          <w:szCs w:val="22"/>
          <w:highlight w:val="yellow"/>
        </w:rPr>
        <w:t xml:space="preserve">Human Trafficking Institute. (2022). 2021 federal human trafficking report. https://traffickinginstitute.org/federal-human-trafficking-report/</w:t>
      </w:r>
    </w:p>
    <w:p>
      <w:pPr>
        <w:spacing w:after="100" w:line="264"/>
        <w:ind w:left="720" w:hanging="720"/>
      </w:pPr>
      <w:r>
        <w:rPr>
          <w:rFonts w:ascii="Georgia" w:cs="Georgia" w:eastAsia="Georgia" w:hAnsi="Georgia"/>
          <w:sz w:val="22"/>
          <w:szCs w:val="22"/>
          <w:highlight w:val="yellow"/>
        </w:rPr>
        <w:t xml:space="preserve">Jacobellis v. Ohio, 378 U.S. 184 (1964).</w:t>
      </w:r>
    </w:p>
    <w:p>
      <w:pPr>
        <w:spacing w:after="100" w:line="264"/>
        <w:ind w:left="720" w:hanging="720"/>
      </w:pPr>
      <w:r>
        <w:rPr>
          <w:rFonts w:ascii="Georgia" w:cs="Georgia" w:eastAsia="Georgia" w:hAnsi="Georgia"/>
          <w:sz w:val="22"/>
          <w:szCs w:val="22"/>
          <w:highlight w:val="yellow"/>
        </w:rPr>
        <w:t xml:space="preserve">Jones, A. (2015). Sex work in a digital era. Sociology Compass, 9(7), 558–570. https://doi.org/10.1111/soc4.12282</w:t>
      </w:r>
    </w:p>
    <w:p>
      <w:pPr>
        <w:spacing w:after="100" w:line="264"/>
        <w:ind w:left="720" w:hanging="720"/>
      </w:pPr>
      <w:r>
        <w:rPr>
          <w:rFonts w:ascii="Georgia" w:cs="Georgia" w:eastAsia="Georgia" w:hAnsi="Georgia"/>
          <w:sz w:val="22"/>
          <w:szCs w:val="22"/>
          <w:highlight w:val="yellow"/>
        </w:rPr>
        <w:t xml:space="preserve">Joseph, L. J., &amp; Black, P. (2012). Who's the man? Fragile masculinities, consumer masculinities, and the profiles of sex work clients. Men and Masculinities, 15(5), 486–506. https://doi.org/10.1177/1097184X12458591</w:t>
      </w:r>
    </w:p>
    <w:p>
      <w:pPr>
        <w:spacing w:after="100" w:line="264"/>
        <w:ind w:left="720" w:hanging="720"/>
      </w:pPr>
      <w:r>
        <w:rPr>
          <w:rFonts w:ascii="Georgia" w:cs="Georgia" w:eastAsia="Georgia" w:hAnsi="Georgia"/>
          <w:sz w:val="22"/>
          <w:szCs w:val="22"/>
          <w:highlight w:val="yellow"/>
        </w:rPr>
        <w:t xml:space="preserve">Kingston, D. A., Malamuth, N. M., Fedoroff, P., &amp; Marshall, W. L. (2009). The importance of individual differences in pornography use: Theoretical perspectives and implications for treating sexual offenders. Journal of Sex Research, 46(2–3), 216–232. https://doi.org/10.1080/00224490902747701</w:t>
      </w:r>
    </w:p>
    <w:p>
      <w:pPr>
        <w:spacing w:after="100" w:line="264"/>
        <w:ind w:left="720" w:hanging="720"/>
      </w:pPr>
      <w:r>
        <w:rPr>
          <w:rFonts w:ascii="Georgia" w:cs="Georgia" w:eastAsia="Georgia" w:hAnsi="Georgia"/>
          <w:sz w:val="22"/>
          <w:szCs w:val="22"/>
          <w:highlight w:val="yellow"/>
        </w:rPr>
        <w:t xml:space="preserve">Kohut, T., Bair, J. L., &amp; Watts, B. (2016). Is pornography really about "making hate to women"? Pornography users hold more gender egalitarian attitudes than nonusers in a representative American sample. The Journal of Sex Research, 53(1), 1–11. https://doi.org/10.1080/00224499.2015.1023427</w:t>
      </w:r>
    </w:p>
    <w:p>
      <w:pPr>
        <w:spacing w:after="100" w:line="264"/>
        <w:ind w:left="720" w:hanging="720"/>
      </w:pPr>
      <w:r>
        <w:rPr>
          <w:rFonts w:ascii="Georgia" w:cs="Georgia" w:eastAsia="Georgia" w:hAnsi="Georgia"/>
          <w:sz w:val="22"/>
          <w:szCs w:val="22"/>
          <w:highlight w:val="yellow"/>
        </w:rPr>
        <w:t xml:space="preserve">Kohut, T., Fisher, W. A., &amp; Campbell, L. (2017). Perceived effects of pornography on the couple relationship: Initial findings of open-ended, participant-informed, "bottom-up" research. Archives of Sexual Behavior, 46(2), 585–602. https://doi.org/10.1007/s10508-016-0783-6</w:t>
      </w:r>
    </w:p>
    <w:p>
      <w:pPr>
        <w:spacing w:after="100" w:line="264"/>
        <w:ind w:left="720" w:hanging="720"/>
      </w:pPr>
      <w:r>
        <w:rPr>
          <w:rFonts w:ascii="Georgia" w:cs="Georgia" w:eastAsia="Georgia" w:hAnsi="Georgia"/>
          <w:sz w:val="22"/>
          <w:szCs w:val="22"/>
          <w:highlight w:val="yellow"/>
        </w:rPr>
        <w:t xml:space="preserve">Kuan, H. T., Senn, C. Y., &amp; Garcia, D. M. (2022). The role of discrepancies between online pornography-created ideals and actual sexual relationships in heterosexual men's sexual satisfaction and well-being. SAGE Open, 12(3). https://doi.org/10.1177/21582440221114325</w:t>
      </w:r>
    </w:p>
    <w:p>
      <w:pPr>
        <w:spacing w:after="100" w:line="264"/>
        <w:ind w:left="720" w:hanging="720"/>
      </w:pPr>
      <w:r>
        <w:rPr>
          <w:rFonts w:ascii="Georgia" w:cs="Georgia" w:eastAsia="Georgia" w:hAnsi="Georgia"/>
          <w:sz w:val="22"/>
          <w:szCs w:val="22"/>
          <w:highlight w:val="yellow"/>
        </w:rPr>
        <w:t xml:space="preserve">Leonhardt, N. D., Willoughby, B. J., Young-Petersen, B., &amp; Leonhardt, D. (2018). Exploring trajectories of pornography use through adolescence and emerging adulthood. Journal of Sex Research, 55(3), 297–309. https://doi.org/10.1080/00224499.2017.1339017</w:t>
      </w:r>
    </w:p>
    <w:p>
      <w:pPr>
        <w:spacing w:after="100" w:line="264"/>
        <w:ind w:left="720" w:hanging="720"/>
      </w:pPr>
      <w:r>
        <w:rPr>
          <w:rFonts w:ascii="Georgia" w:cs="Georgia" w:eastAsia="Georgia" w:hAnsi="Georgia"/>
          <w:sz w:val="22"/>
          <w:szCs w:val="22"/>
          <w:highlight w:val="yellow"/>
        </w:rPr>
        <w:t xml:space="preserve">Ley, D., Prause, N., &amp; Finn, P. (2014). The emperor has no clothes: A review of the "pornography addiction" model. Current Sexual Health Reports, 6(2), 94–105. https://doi.org/10.1007/s11930-014-0016-8</w:t>
      </w:r>
    </w:p>
    <w:p>
      <w:pPr>
        <w:spacing w:after="100" w:line="264"/>
        <w:ind w:left="720" w:hanging="720"/>
      </w:pPr>
      <w:r>
        <w:rPr>
          <w:rFonts w:ascii="Georgia" w:cs="Georgia" w:eastAsia="Georgia" w:hAnsi="Georgia"/>
          <w:sz w:val="22"/>
          <w:szCs w:val="22"/>
          <w:highlight w:val="yellow"/>
        </w:rPr>
        <w:t xml:space="preserve">Love, R. (2015). Street level prostitution: A systematic literature review. Issues in Mental Health Nursing, 36(8), 568–577. https://doi.org/10.3109/01612840.2015.1020462</w:t>
      </w:r>
    </w:p>
    <w:p>
      <w:pPr>
        <w:spacing w:after="100" w:line="264"/>
        <w:ind w:left="720" w:hanging="720"/>
      </w:pPr>
      <w:r>
        <w:rPr>
          <w:rFonts w:ascii="Georgia" w:cs="Georgia" w:eastAsia="Georgia" w:hAnsi="Georgia"/>
          <w:sz w:val="22"/>
          <w:szCs w:val="22"/>
          <w:highlight w:val="yellow"/>
        </w:rPr>
        <w:t xml:space="preserve">Miller v. California, 413 U.S. 15 (1973).</w:t>
      </w:r>
    </w:p>
    <w:p>
      <w:pPr>
        <w:spacing w:after="100" w:line="264"/>
        <w:ind w:left="720" w:hanging="720"/>
      </w:pPr>
      <w:r>
        <w:rPr>
          <w:rFonts w:ascii="Georgia" w:cs="Georgia" w:eastAsia="Georgia" w:hAnsi="Georgia"/>
          <w:sz w:val="22"/>
          <w:szCs w:val="22"/>
          <w:highlight w:val="yellow"/>
        </w:rPr>
        <w:t xml:space="preserve">Moen, O. M. (2014). Is prostitution harmful? Journal of Medical Ethics, 40(2), 73–81. https://doi.org/10.1136/medethics-2011-100367</w:t>
      </w:r>
    </w:p>
    <w:p>
      <w:pPr>
        <w:spacing w:after="100" w:line="264"/>
        <w:ind w:left="720" w:hanging="720"/>
      </w:pPr>
      <w:r>
        <w:rPr>
          <w:rFonts w:ascii="Georgia" w:cs="Georgia" w:eastAsia="Georgia" w:hAnsi="Georgia"/>
          <w:sz w:val="22"/>
          <w:szCs w:val="22"/>
          <w:highlight w:val="yellow"/>
        </w:rPr>
        <w:t xml:space="preserve">Moore, P. (2015, September 1). Country split on legalizing prostitution. YouGov America. https://today.yougov.com/topics/politics/articles-reports/2015/09/01/country-split-legalizing-prostitution</w:t>
      </w:r>
    </w:p>
    <w:p>
      <w:pPr>
        <w:spacing w:after="100" w:line="264"/>
        <w:ind w:left="720" w:hanging="720"/>
      </w:pPr>
      <w:r>
        <w:rPr>
          <w:rFonts w:ascii="Georgia" w:cs="Georgia" w:eastAsia="Georgia" w:hAnsi="Georgia"/>
          <w:sz w:val="22"/>
          <w:szCs w:val="22"/>
          <w:highlight w:val="yellow"/>
        </w:rPr>
        <w:t xml:space="preserve">Morris, S. (2020, July 23). What is OnlyFans, who uses it and how does it work? Newsweek. https://www.newsweek.com/what-who-how-only-fans-social-media-platform-content-creators-1520001</w:t>
      </w:r>
    </w:p>
    <w:p>
      <w:pPr>
        <w:spacing w:after="100" w:line="264"/>
        <w:ind w:left="720" w:hanging="720"/>
      </w:pPr>
      <w:r>
        <w:rPr>
          <w:rFonts w:ascii="Georgia" w:cs="Georgia" w:eastAsia="Georgia" w:hAnsi="Georgia"/>
          <w:sz w:val="22"/>
          <w:szCs w:val="22"/>
          <w:highlight w:val="yellow"/>
        </w:rPr>
        <w:t xml:space="preserve">Nichols, A. J., &amp; Nichols, A. (2017). Sex trafficking in the United States. Columbia University Press.</w:t>
      </w:r>
    </w:p>
    <w:p>
      <w:pPr>
        <w:spacing w:after="100" w:line="264"/>
        <w:ind w:left="720" w:hanging="720"/>
      </w:pPr>
      <w:r>
        <w:rPr>
          <w:rFonts w:ascii="Georgia" w:cs="Georgia" w:eastAsia="Georgia" w:hAnsi="Georgia"/>
          <w:sz w:val="22"/>
          <w:szCs w:val="22"/>
          <w:highlight w:val="yellow"/>
        </w:rPr>
        <w:t xml:space="preserve">Nuttbrock, L. (2018). Transgender sex work and society. Columbia University Press.</w:t>
      </w:r>
    </w:p>
    <w:p>
      <w:pPr>
        <w:spacing w:after="100" w:line="264"/>
        <w:ind w:left="720" w:hanging="720"/>
      </w:pPr>
      <w:r>
        <w:rPr>
          <w:rFonts w:ascii="Georgia" w:cs="Georgia" w:eastAsia="Georgia" w:hAnsi="Georgia"/>
          <w:sz w:val="22"/>
          <w:szCs w:val="22"/>
          <w:highlight w:val="yellow"/>
        </w:rPr>
        <w:t xml:space="preserve">Perry, S. L. (2017). Does viewing pornography reduce marital quality over time? Evidence from longitudinal data. Archives of Sexual Behavior, 46(2), 549–559. https://doi.org/10.1007/s10508-016-0770-y</w:t>
      </w:r>
    </w:p>
    <w:p>
      <w:pPr>
        <w:spacing w:after="100" w:line="264"/>
        <w:ind w:left="720" w:hanging="720"/>
      </w:pPr>
      <w:r>
        <w:rPr>
          <w:rFonts w:ascii="Georgia" w:cs="Georgia" w:eastAsia="Georgia" w:hAnsi="Georgia"/>
          <w:sz w:val="22"/>
          <w:szCs w:val="22"/>
          <w:highlight w:val="yellow"/>
        </w:rPr>
        <w:t xml:space="preserve">Poulsen, F. O., Busby, D. M., &amp; Galovan, A. M. (2013). Pornography use: Who uses it and how it is associated with couple outcomes. Journal of Sex Research, 50(1), 72–83. https://doi.org/10.1080/00224499.2011.648027</w:t>
      </w:r>
    </w:p>
    <w:p>
      <w:pPr>
        <w:spacing w:after="100" w:line="264"/>
        <w:ind w:left="720" w:hanging="720"/>
      </w:pPr>
      <w:r>
        <w:rPr>
          <w:rFonts w:ascii="Georgia" w:cs="Georgia" w:eastAsia="Georgia" w:hAnsi="Georgia"/>
          <w:sz w:val="22"/>
          <w:szCs w:val="22"/>
          <w:highlight w:val="yellow"/>
        </w:rPr>
        <w:t xml:space="preserve">Rabouin, D. (2016, January 16). Camming gives internet porn fans a personal touch. Newsweek. https://www.newsweek.com/camming-internet-porn-personal-touch-416577</w:t>
      </w:r>
    </w:p>
    <w:p>
      <w:pPr>
        <w:spacing w:after="100" w:line="264"/>
        <w:ind w:left="720" w:hanging="720"/>
      </w:pPr>
      <w:r>
        <w:rPr>
          <w:rFonts w:ascii="Georgia" w:cs="Georgia" w:eastAsia="Georgia" w:hAnsi="Georgia"/>
          <w:sz w:val="22"/>
          <w:szCs w:val="22"/>
          <w:highlight w:val="yellow"/>
        </w:rPr>
        <w:t xml:space="preserve">Raphael, J., &amp; Shapiro, D. L. (2004). Violence in indoor and outdoor prostitution venues. Violence Against Women, 10(2), 126–139. https://doi.org/10.1177/1077801203260529</w:t>
      </w:r>
    </w:p>
    <w:p>
      <w:pPr>
        <w:spacing w:after="100" w:line="264"/>
        <w:ind w:left="720" w:hanging="720"/>
      </w:pPr>
      <w:r>
        <w:rPr>
          <w:rFonts w:ascii="Georgia" w:cs="Georgia" w:eastAsia="Georgia" w:hAnsi="Georgia"/>
          <w:sz w:val="22"/>
          <w:szCs w:val="22"/>
          <w:highlight w:val="yellow"/>
        </w:rPr>
        <w:t xml:space="preserve">Rodrigues, D. L., Lopes, D., Dawson, K., de Visser, R., &amp; Štulhofer, A. (2021). With or without you: Associations between frequency of internet pornography use and sexual relationship outcomes for (non)consensual (non)monogamous individuals. Archives of Sexual Behavior, 50(4), 1491–1504. https://doi.org/10.1007/s10508-020-01782-z</w:t>
      </w:r>
    </w:p>
    <w:p>
      <w:pPr>
        <w:spacing w:after="100" w:line="264"/>
        <w:ind w:left="720" w:hanging="720"/>
      </w:pPr>
      <w:r>
        <w:rPr>
          <w:rFonts w:ascii="Georgia" w:cs="Georgia" w:eastAsia="Georgia" w:hAnsi="Georgia"/>
          <w:sz w:val="22"/>
          <w:szCs w:val="22"/>
          <w:highlight w:val="yellow"/>
        </w:rPr>
        <w:t xml:space="preserve">Salfati, C. G. (2009). Street prostitute homicide: An overview of the literature and a comparison to sexual and non-sexual female victim homicide. In M. Ioannou &amp; D. Canter (Eds.), Safer sex in the city: The experience and management of street prostitution (pp. 51–68). Routledge.</w:t>
      </w:r>
    </w:p>
    <w:p>
      <w:pPr>
        <w:spacing w:after="100" w:line="264"/>
        <w:ind w:left="720" w:hanging="720"/>
      </w:pPr>
      <w:r>
        <w:rPr>
          <w:rFonts w:ascii="Georgia" w:cs="Georgia" w:eastAsia="Georgia" w:hAnsi="Georgia"/>
          <w:sz w:val="22"/>
          <w:szCs w:val="22"/>
          <w:highlight w:val="yellow"/>
        </w:rPr>
        <w:t xml:space="preserve">S.C.R. 9, Concurrent Resolution on the Public Health Crisis, 2016 Gen. Sess. (Utah 2016). https://le.utah.gov/~2016/bills/static/SCR009.html</w:t>
      </w:r>
    </w:p>
    <w:p>
      <w:pPr>
        <w:spacing w:after="100" w:line="264"/>
        <w:ind w:left="720" w:hanging="720"/>
      </w:pPr>
      <w:r>
        <w:rPr>
          <w:rFonts w:ascii="Georgia" w:cs="Georgia" w:eastAsia="Georgia" w:hAnsi="Georgia"/>
          <w:sz w:val="22"/>
          <w:szCs w:val="22"/>
          <w:highlight w:val="yellow"/>
        </w:rPr>
        <w:t xml:space="preserve">Skorska, M. N., Hodson, G., &amp; Hoffarth, M. R. (2018). Experimental effects of degrading versus erotic pornography exposure in men on reactions toward women (objectification, sexism, discrimination). The Canadian Journal of Human Sexuality, 27(3), 261–276. https://doi.org/10.3138/cjhs.2018-0001</w:t>
      </w:r>
    </w:p>
    <w:p>
      <w:pPr>
        <w:spacing w:after="100" w:line="264"/>
        <w:ind w:left="720" w:hanging="720"/>
      </w:pPr>
      <w:r>
        <w:rPr>
          <w:rFonts w:ascii="Georgia" w:cs="Georgia" w:eastAsia="Georgia" w:hAnsi="Georgia"/>
          <w:sz w:val="22"/>
          <w:szCs w:val="22"/>
          <w:highlight w:val="yellow"/>
        </w:rPr>
        <w:t xml:space="preserve">Solano, I., Eaton, N. R., &amp; O'Leary, K. D. (2020). Pornography consumption, modality and function in a large internet sample. The Journal of Sex Research, 57(1), 92–103. https://doi.org/10.1080/00224499.2018.1532488</w:t>
      </w:r>
    </w:p>
    <w:p>
      <w:pPr>
        <w:spacing w:after="100" w:line="264"/>
        <w:ind w:left="720" w:hanging="720"/>
      </w:pPr>
      <w:r>
        <w:rPr>
          <w:rFonts w:ascii="Georgia" w:cs="Georgia" w:eastAsia="Georgia" w:hAnsi="Georgia"/>
          <w:sz w:val="22"/>
          <w:szCs w:val="22"/>
          <w:highlight w:val="yellow"/>
        </w:rPr>
        <w:t xml:space="preserve">Thompson, W. E., Harred, J. L., &amp; Burks, B. E. (2003). Managing the stigma of topless dancing: A decade later. Deviant Behavior, 24(6), 551–570. https://doi.org/10.1080/713840274</w:t>
      </w:r>
    </w:p>
    <w:p>
      <w:pPr>
        <w:spacing w:after="100" w:line="264"/>
        <w:ind w:left="720" w:hanging="720"/>
      </w:pPr>
      <w:r>
        <w:rPr>
          <w:rFonts w:ascii="Georgia" w:cs="Georgia" w:eastAsia="Georgia" w:hAnsi="Georgia"/>
          <w:sz w:val="22"/>
          <w:szCs w:val="22"/>
          <w:highlight w:val="yellow"/>
        </w:rPr>
        <w:t xml:space="preserve">Turner, C. M., Arayasirikul, S., &amp; Wilson, E. C. (2021). Disparities in HIV-related risk and socio-economic outcomes among trans women in the sex trade and effects of a targeted, anti-sex-trafficking policy. Social Science &amp; Medicine, 270, 113664. https://doi.org/10.1016/j.socscimed.2020.113664</w:t>
      </w:r>
    </w:p>
    <w:p>
      <w:pPr>
        <w:spacing w:after="100" w:line="264"/>
        <w:ind w:left="720" w:hanging="720"/>
      </w:pPr>
      <w:r>
        <w:rPr>
          <w:rFonts w:ascii="Georgia" w:cs="Georgia" w:eastAsia="Georgia" w:hAnsi="Georgia"/>
          <w:sz w:val="22"/>
          <w:szCs w:val="22"/>
          <w:highlight w:val="yellow"/>
        </w:rPr>
        <w:t xml:space="preserve">United States v. One Book Called "Ulysses," 5 F. Supp. 182 (S.D.N.Y. 1933).</w:t>
      </w:r>
    </w:p>
    <w:p>
      <w:pPr>
        <w:spacing w:after="100" w:line="264"/>
        <w:ind w:left="720" w:hanging="720"/>
      </w:pPr>
      <w:r>
        <w:rPr>
          <w:rFonts w:ascii="Georgia" w:cs="Georgia" w:eastAsia="Georgia" w:hAnsi="Georgia"/>
          <w:sz w:val="22"/>
          <w:szCs w:val="22"/>
          <w:highlight w:val="yellow"/>
        </w:rPr>
        <w:t xml:space="preserve">U.S. Government Accountability Office. (2021). Sex trafficking: Online platforms and federal prosecutions (GAO-21-385). https://www.gao.gov/products/gao-21-385</w:t>
      </w:r>
    </w:p>
    <w:p>
      <w:pPr>
        <w:spacing w:after="100" w:line="264"/>
        <w:ind w:left="720" w:hanging="720"/>
      </w:pPr>
      <w:r>
        <w:rPr>
          <w:rFonts w:ascii="Georgia" w:cs="Georgia" w:eastAsia="Georgia" w:hAnsi="Georgia"/>
          <w:sz w:val="22"/>
          <w:szCs w:val="22"/>
          <w:highlight w:val="yellow"/>
        </w:rPr>
        <w:t xml:space="preserve">Vaillancourt-Morel, M.-P., Blais-Lecours, S., Labadie, C., Bergeron, S., Sabourin, S., &amp; Godbout, N. (2017). Profiles of cyberpornography use and sexual well-being in adults. The Journal of Sexual Medicine, 14(1), 78–85. https://doi.org/10.1016/j.jsxm.2016.10.016</w:t>
      </w:r>
    </w:p>
    <w:p>
      <w:pPr>
        <w:spacing w:after="100" w:line="264"/>
        <w:ind w:left="720" w:hanging="720"/>
      </w:pPr>
      <w:r>
        <w:rPr>
          <w:rFonts w:ascii="Georgia" w:cs="Georgia" w:eastAsia="Georgia" w:hAnsi="Georgia"/>
          <w:sz w:val="22"/>
          <w:szCs w:val="22"/>
          <w:highlight w:val="yellow"/>
        </w:rPr>
        <w:t xml:space="preserve">Vanwesenbeeck, I. (2013). Prostitution push and pull: Male and female perspectives. Journal of Sex Research, 50(1), 11–16. https://doi.org/10.1080/00224499.2012.696285</w:t>
      </w:r>
    </w:p>
    <w:p>
      <w:pPr>
        <w:spacing w:after="100" w:line="264"/>
        <w:ind w:left="720" w:hanging="720"/>
      </w:pPr>
      <w:r>
        <w:rPr>
          <w:rFonts w:ascii="Georgia" w:cs="Georgia" w:eastAsia="Georgia" w:hAnsi="Georgia"/>
          <w:sz w:val="22"/>
          <w:szCs w:val="22"/>
          <w:highlight w:val="yellow"/>
        </w:rPr>
        <w:t xml:space="preserve">Weitzer, R. (2020). The campaign against sex work in the United States: A successful moral crusade. Sexuality Research and Social Policy, 17(3), 399–414. https://doi.org/10.1007/s13178-019-00404-1</w:t>
      </w:r>
    </w:p>
    <w:p>
      <w:pPr>
        <w:spacing w:after="100" w:line="264"/>
        <w:ind w:left="720" w:hanging="720"/>
      </w:pPr>
      <w:r>
        <w:rPr>
          <w:rFonts w:ascii="Georgia" w:cs="Georgia" w:eastAsia="Georgia" w:hAnsi="Georgia"/>
          <w:sz w:val="22"/>
          <w:szCs w:val="22"/>
          <w:highlight w:val="yellow"/>
        </w:rPr>
        <w:t xml:space="preserve">Willis, M., Canan, S. N., Jozkowski, K. N., &amp; Bridges, A. J. (2020). Sexual consent communication in best-selling pornography films: A content analysis. The Journal of Sex Research, 57(1), 52–63. https://doi.org/10.1080/00224499.2019.1655522</w:t>
      </w:r>
    </w:p>
    <w:p>
      <w:pPr>
        <w:pStyle w:val="Heading1"/>
        <w:spacing w:after="140" w:before="360"/>
      </w:pPr>
      <w:r>
        <w:t xml:space="preserve">Key Terms</w:t>
      </w:r>
    </w:p>
    <w:p>
      <w:pPr>
        <w:spacing w:after="120" w:line="268"/>
        <w:ind w:left="360" w:hanging="360"/>
      </w:pPr>
      <w:r>
        <w:rPr>
          <w:rFonts w:ascii="Georgia" w:cs="Georgia" w:eastAsia="Georgia" w:hAnsi="Georgia"/>
          <w:b/>
          <w:bCs/>
          <w:sz w:val="22"/>
          <w:szCs w:val="22"/>
        </w:rPr>
        <w:t xml:space="preserve">brothel — </w:t>
      </w:r>
      <w:r>
        <w:rPr>
          <w:rFonts w:ascii="Georgia" w:cs="Georgia" w:eastAsia="Georgia" w:hAnsi="Georgia"/>
          <w:sz w:val="22"/>
          <w:szCs w:val="22"/>
        </w:rPr>
        <w:t xml:space="preserve">A house or business where sex is sold. Where they are legal and regulated, brothels tend to be safer than street-based work because of security, house rules, and clear limits on activity and protection.</w:t>
      </w:r>
    </w:p>
    <w:p>
      <w:pPr>
        <w:spacing w:after="120" w:line="268"/>
        <w:ind w:left="360" w:hanging="360"/>
      </w:pPr>
      <w:r>
        <w:rPr>
          <w:rFonts w:ascii="Georgia" w:cs="Georgia" w:eastAsia="Georgia" w:hAnsi="Georgia"/>
          <w:b/>
          <w:bCs/>
          <w:sz w:val="22"/>
          <w:szCs w:val="22"/>
        </w:rPr>
        <w:t xml:space="preserve">community standards — </w:t>
      </w:r>
      <w:r>
        <w:rPr>
          <w:rFonts w:ascii="Georgia" w:cs="Georgia" w:eastAsia="Georgia" w:hAnsi="Georgia"/>
          <w:sz w:val="22"/>
          <w:szCs w:val="22"/>
        </w:rPr>
        <w:t xml:space="preserve">The idea, central to the Miller obscenity test, that whether material is "patently offensive" is judged by the norms of an average person in a particular community — norms that vary by place and time.</w:t>
      </w:r>
    </w:p>
    <w:p>
      <w:pPr>
        <w:spacing w:after="120" w:line="268"/>
        <w:ind w:left="360" w:hanging="360"/>
      </w:pPr>
      <w:r>
        <w:rPr>
          <w:rFonts w:ascii="Georgia" w:cs="Georgia" w:eastAsia="Georgia" w:hAnsi="Georgia"/>
          <w:b/>
          <w:bCs/>
          <w:sz w:val="22"/>
          <w:szCs w:val="22"/>
        </w:rPr>
        <w:t xml:space="preserve">criminalization — </w:t>
      </w:r>
      <w:r>
        <w:rPr>
          <w:rFonts w:ascii="Georgia" w:cs="Georgia" w:eastAsia="Georgia" w:hAnsi="Georgia"/>
          <w:sz w:val="22"/>
          <w:szCs w:val="22"/>
        </w:rPr>
        <w:t xml:space="preserve">A legal approach in which both buying and selling sex are crimes. It tends to push the trade underground and make it more dangerous for workers.</w:t>
      </w:r>
    </w:p>
    <w:p>
      <w:pPr>
        <w:spacing w:after="120" w:line="268"/>
        <w:ind w:left="360" w:hanging="360"/>
      </w:pPr>
      <w:r>
        <w:rPr>
          <w:rFonts w:ascii="Georgia" w:cs="Georgia" w:eastAsia="Georgia" w:hAnsi="Georgia"/>
          <w:b/>
          <w:bCs/>
          <w:sz w:val="22"/>
          <w:szCs w:val="22"/>
        </w:rPr>
        <w:t xml:space="preserve">decriminalization — </w:t>
      </w:r>
      <w:r>
        <w:rPr>
          <w:rFonts w:ascii="Georgia" w:cs="Georgia" w:eastAsia="Georgia" w:hAnsi="Georgia"/>
          <w:sz w:val="22"/>
          <w:szCs w:val="22"/>
        </w:rPr>
        <w:t xml:space="preserve">Removing the criminal penalties for buying and selling sex, so that sex work is treated more like ordinary work, without a heavy system of regulation. Associated in research with improved worker safety.</w:t>
      </w:r>
    </w:p>
    <w:p>
      <w:pPr>
        <w:spacing w:after="120" w:line="268"/>
        <w:ind w:left="360" w:hanging="360"/>
      </w:pPr>
      <w:r>
        <w:rPr>
          <w:rFonts w:ascii="Georgia" w:cs="Georgia" w:eastAsia="Georgia" w:hAnsi="Georgia"/>
          <w:b/>
          <w:bCs/>
          <w:sz w:val="22"/>
          <w:szCs w:val="22"/>
        </w:rPr>
        <w:t xml:space="preserve">erotica — </w:t>
      </w:r>
      <w:r>
        <w:rPr>
          <w:rFonts w:ascii="Georgia" w:cs="Georgia" w:eastAsia="Georgia" w:hAnsi="Georgia"/>
          <w:sz w:val="22"/>
          <w:szCs w:val="22"/>
        </w:rPr>
        <w:t xml:space="preserve">Sexual material that also aims for artistic or literary value — telling a story or evoking feeling — rather than only prompting arousal. The line between erotica and pornography is largely a matter of opinion.</w:t>
      </w:r>
    </w:p>
    <w:p>
      <w:pPr>
        <w:spacing w:after="120" w:line="268"/>
        <w:ind w:left="360" w:hanging="360"/>
      </w:pPr>
      <w:r>
        <w:rPr>
          <w:rFonts w:ascii="Georgia" w:cs="Georgia" w:eastAsia="Georgia" w:hAnsi="Georgia"/>
          <w:b/>
          <w:bCs/>
          <w:sz w:val="22"/>
          <w:szCs w:val="22"/>
        </w:rPr>
        <w:t xml:space="preserve">escort — </w:t>
      </w:r>
      <w:r>
        <w:rPr>
          <w:rFonts w:ascii="Georgia" w:cs="Georgia" w:eastAsia="Georgia" w:hAnsi="Georgia"/>
          <w:sz w:val="22"/>
          <w:szCs w:val="22"/>
        </w:rPr>
        <w:t xml:space="preserve">A sex worker who arranges meetings privately, usually advertising online and traveling to a client or hosting at a chosen location. Escorts can screen clients and set terms in advance, which makes the work relatively safe and well-paid. Also called a call girl.</w:t>
      </w:r>
    </w:p>
    <w:p>
      <w:pPr>
        <w:spacing w:after="120" w:line="268"/>
        <w:ind w:left="360" w:hanging="360"/>
      </w:pPr>
      <w:r>
        <w:rPr>
          <w:rFonts w:ascii="Georgia" w:cs="Georgia" w:eastAsia="Georgia" w:hAnsi="Georgia"/>
          <w:b/>
          <w:bCs/>
          <w:sz w:val="22"/>
          <w:szCs w:val="22"/>
        </w:rPr>
        <w:t xml:space="preserve">exotic dancing — </w:t>
      </w:r>
      <w:r>
        <w:rPr>
          <w:rFonts w:ascii="Georgia" w:cs="Georgia" w:eastAsia="Georgia" w:hAnsi="Georgia"/>
          <w:sz w:val="22"/>
          <w:szCs w:val="22"/>
        </w:rPr>
        <w:t xml:space="preserve">Stripping or striptease performed for an audience, usually in a club; the most common legal, face-to-face form of sex work. Dancers earn mainly through tips and private dances.</w:t>
      </w:r>
    </w:p>
    <w:p>
      <w:pPr>
        <w:spacing w:after="120" w:line="268"/>
        <w:ind w:left="360" w:hanging="360"/>
      </w:pPr>
      <w:r>
        <w:rPr>
          <w:rFonts w:ascii="Georgia" w:cs="Georgia" w:eastAsia="Georgia" w:hAnsi="Georgia"/>
          <w:b/>
          <w:bCs/>
          <w:sz w:val="22"/>
          <w:szCs w:val="22"/>
        </w:rPr>
        <w:t xml:space="preserve">gigolo — </w:t>
      </w:r>
      <w:r>
        <w:rPr>
          <w:rFonts w:ascii="Georgia" w:cs="Georgia" w:eastAsia="Georgia" w:hAnsi="Georgia"/>
          <w:sz w:val="22"/>
          <w:szCs w:val="22"/>
        </w:rPr>
        <w:t xml:space="preserve">A term for a man who is paid to provide sexual or romantic companionship, typically to women clients.</w:t>
      </w:r>
    </w:p>
    <w:p>
      <w:pPr>
        <w:spacing w:after="120" w:line="268"/>
        <w:ind w:left="360" w:hanging="360"/>
      </w:pPr>
      <w:r>
        <w:rPr>
          <w:rFonts w:ascii="Georgia" w:cs="Georgia" w:eastAsia="Georgia" w:hAnsi="Georgia"/>
          <w:b/>
          <w:bCs/>
          <w:sz w:val="22"/>
          <w:szCs w:val="22"/>
        </w:rPr>
        <w:t xml:space="preserve">John — </w:t>
      </w:r>
      <w:r>
        <w:rPr>
          <w:rFonts w:ascii="Georgia" w:cs="Georgia" w:eastAsia="Georgia" w:hAnsi="Georgia"/>
          <w:sz w:val="22"/>
          <w:szCs w:val="22"/>
        </w:rPr>
        <w:t xml:space="preserve">A common term for a customer who buys sex. Research finds buyers are not a single type, and that men with "fragile" masculine identities tend to pose more danger to workers than those simply seeking variety.</w:t>
      </w:r>
    </w:p>
    <w:p>
      <w:pPr>
        <w:spacing w:after="120" w:line="268"/>
        <w:ind w:left="360" w:hanging="360"/>
      </w:pPr>
      <w:r>
        <w:rPr>
          <w:rFonts w:ascii="Georgia" w:cs="Georgia" w:eastAsia="Georgia" w:hAnsi="Georgia"/>
          <w:b/>
          <w:bCs/>
          <w:sz w:val="22"/>
          <w:szCs w:val="22"/>
        </w:rPr>
        <w:t xml:space="preserve">legalization — </w:t>
      </w:r>
      <w:r>
        <w:rPr>
          <w:rFonts w:ascii="Georgia" w:cs="Georgia" w:eastAsia="Georgia" w:hAnsi="Georgia"/>
          <w:sz w:val="22"/>
          <w:szCs w:val="22"/>
        </w:rPr>
        <w:t xml:space="preserve">A legal approach that permits sex work only under specific regulations, such as licensed brothels, mandatory health checks, or restricted zones. Different from decriminalization, which simply removes penalties.</w:t>
      </w:r>
    </w:p>
    <w:p>
      <w:pPr>
        <w:spacing w:after="120" w:line="268"/>
        <w:ind w:left="360" w:hanging="360"/>
      </w:pPr>
      <w:r>
        <w:rPr>
          <w:rFonts w:ascii="Georgia" w:cs="Georgia" w:eastAsia="Georgia" w:hAnsi="Georgia"/>
          <w:b/>
          <w:bCs/>
          <w:sz w:val="22"/>
          <w:szCs w:val="22"/>
        </w:rPr>
        <w:t xml:space="preserve">madam — </w:t>
      </w:r>
      <w:r>
        <w:rPr>
          <w:rFonts w:ascii="Georgia" w:cs="Georgia" w:eastAsia="Georgia" w:hAnsi="Georgia"/>
          <w:sz w:val="22"/>
          <w:szCs w:val="22"/>
        </w:rPr>
        <w:t xml:space="preserve">A woman who manages a brothel or a group of sex workers, usually taking a share of the earnings.</w:t>
      </w:r>
    </w:p>
    <w:p>
      <w:pPr>
        <w:spacing w:after="120" w:line="268"/>
        <w:ind w:left="360" w:hanging="360"/>
      </w:pPr>
      <w:r>
        <w:rPr>
          <w:rFonts w:ascii="Georgia" w:cs="Georgia" w:eastAsia="Georgia" w:hAnsi="Georgia"/>
          <w:b/>
          <w:bCs/>
          <w:sz w:val="22"/>
          <w:szCs w:val="22"/>
        </w:rPr>
        <w:t xml:space="preserve">Miller test — </w:t>
      </w:r>
      <w:r>
        <w:rPr>
          <w:rFonts w:ascii="Georgia" w:cs="Georgia" w:eastAsia="Georgia" w:hAnsi="Georgia"/>
          <w:sz w:val="22"/>
          <w:szCs w:val="22"/>
        </w:rPr>
        <w:t xml:space="preserve">The three-part U.S. Supreme Court standard </w:t>
      </w:r>
      <w:r>
        <w:rPr>
          <w:rFonts w:ascii="Georgia" w:cs="Georgia" w:eastAsia="Georgia" w:hAnsi="Georgia"/>
          <w:sz w:val="22"/>
          <w:szCs w:val="22"/>
          <w:highlight w:val="yellow"/>
        </w:rPr>
        <w:t xml:space="preserve">(from Miller v. California, 1973)</w:t>
      </w:r>
      <w:r>
        <w:rPr>
          <w:rFonts w:ascii="Georgia" w:cs="Georgia" w:eastAsia="Georgia" w:hAnsi="Georgia"/>
          <w:sz w:val="22"/>
          <w:szCs w:val="22"/>
        </w:rPr>
        <w:t xml:space="preserve"> for deciding whether sexual material is legally obscene: it must appeal mainly to a shameful interest in sex, depict sexual conduct in a patently offensive way, and, taken as a whole, lack serious literary, artistic, political, or scientific value.</w:t>
      </w:r>
    </w:p>
    <w:p>
      <w:pPr>
        <w:spacing w:after="120" w:line="268"/>
        <w:ind w:left="360" w:hanging="360"/>
      </w:pPr>
      <w:r>
        <w:rPr>
          <w:rFonts w:ascii="Georgia" w:cs="Georgia" w:eastAsia="Georgia" w:hAnsi="Georgia"/>
          <w:b/>
          <w:bCs/>
          <w:sz w:val="22"/>
          <w:szCs w:val="22"/>
        </w:rPr>
        <w:t xml:space="preserve">obscenity — </w:t>
      </w:r>
      <w:r>
        <w:rPr>
          <w:rFonts w:ascii="Georgia" w:cs="Georgia" w:eastAsia="Georgia" w:hAnsi="Georgia"/>
          <w:sz w:val="22"/>
          <w:szCs w:val="22"/>
        </w:rPr>
        <w:t xml:space="preserve">Sexual material judged so offensive that it falls outside the free-speech protection of the First Amendment. Very little adult pornography actually meets this legal definition.</w:t>
      </w:r>
    </w:p>
    <w:p>
      <w:pPr>
        <w:spacing w:after="120" w:line="268"/>
        <w:ind w:left="360" w:hanging="360"/>
      </w:pPr>
      <w:r>
        <w:rPr>
          <w:rFonts w:ascii="Georgia" w:cs="Georgia" w:eastAsia="Georgia" w:hAnsi="Georgia"/>
          <w:b/>
          <w:bCs/>
          <w:sz w:val="22"/>
          <w:szCs w:val="22"/>
        </w:rPr>
        <w:t xml:space="preserve">pimp — </w:t>
      </w:r>
      <w:r>
        <w:rPr>
          <w:rFonts w:ascii="Georgia" w:cs="Georgia" w:eastAsia="Georgia" w:hAnsi="Georgia"/>
          <w:sz w:val="22"/>
          <w:szCs w:val="22"/>
        </w:rPr>
        <w:t xml:space="preserve">A person, usually a man, who manages and profits from sex workers. Research shows many function more like "business managers" than the violent stereotype, though abusive pimps and coercion in trafficking cases are real.</w:t>
      </w:r>
    </w:p>
    <w:p>
      <w:pPr>
        <w:spacing w:after="120" w:line="268"/>
        <w:ind w:left="360" w:hanging="360"/>
      </w:pPr>
      <w:r>
        <w:rPr>
          <w:rFonts w:ascii="Georgia" w:cs="Georgia" w:eastAsia="Georgia" w:hAnsi="Georgia"/>
          <w:b/>
          <w:bCs/>
          <w:sz w:val="22"/>
          <w:szCs w:val="22"/>
        </w:rPr>
        <w:t xml:space="preserve">pornography — </w:t>
      </w:r>
      <w:r>
        <w:rPr>
          <w:rFonts w:ascii="Georgia" w:cs="Georgia" w:eastAsia="Georgia" w:hAnsi="Georgia"/>
          <w:sz w:val="22"/>
          <w:szCs w:val="22"/>
        </w:rPr>
        <w:t xml:space="preserve">Media — photographs, video, writing, drawing, or painting — created mainly to cause sexual arousal.</w:t>
      </w:r>
    </w:p>
    <w:p>
      <w:pPr>
        <w:spacing w:after="120" w:line="268"/>
        <w:ind w:left="360" w:hanging="360"/>
      </w:pPr>
      <w:r>
        <w:rPr>
          <w:rFonts w:ascii="Georgia" w:cs="Georgia" w:eastAsia="Georgia" w:hAnsi="Georgia"/>
          <w:b/>
          <w:bCs/>
          <w:sz w:val="22"/>
          <w:szCs w:val="22"/>
        </w:rPr>
        <w:t xml:space="preserve">porn literacy — </w:t>
      </w:r>
      <w:r>
        <w:rPr>
          <w:rFonts w:ascii="Georgia" w:cs="Georgia" w:eastAsia="Georgia" w:hAnsi="Georgia"/>
          <w:sz w:val="22"/>
          <w:szCs w:val="22"/>
        </w:rPr>
        <w:t xml:space="preserve">An educational approach that teaches young people to view pornography critically: as staged fantasy with unrealistic bodies and scripts that leave out communication, consent, and protection.</w:t>
      </w:r>
    </w:p>
    <w:p>
      <w:pPr>
        <w:spacing w:after="120" w:line="268"/>
        <w:ind w:left="360" w:hanging="360"/>
      </w:pPr>
      <w:r>
        <w:rPr>
          <w:rFonts w:ascii="Georgia" w:cs="Georgia" w:eastAsia="Georgia" w:hAnsi="Georgia"/>
          <w:b/>
          <w:bCs/>
          <w:sz w:val="22"/>
          <w:szCs w:val="22"/>
        </w:rPr>
        <w:t xml:space="preserve">problematic pornography use — </w:t>
      </w:r>
      <w:r>
        <w:rPr>
          <w:rFonts w:ascii="Georgia" w:cs="Georgia" w:eastAsia="Georgia" w:hAnsi="Georgia"/>
          <w:sz w:val="22"/>
          <w:szCs w:val="22"/>
        </w:rPr>
        <w:t xml:space="preserve">A pattern of porn use that a person feels is out of their control and that interferes with their life. Evidence suggests distress and poor mental health more often drive heavy use than the reverse.</w:t>
      </w:r>
    </w:p>
    <w:p>
      <w:pPr>
        <w:spacing w:after="120" w:line="268"/>
        <w:ind w:left="360" w:hanging="360"/>
      </w:pPr>
      <w:r>
        <w:rPr>
          <w:rFonts w:ascii="Georgia" w:cs="Georgia" w:eastAsia="Georgia" w:hAnsi="Georgia"/>
          <w:b/>
          <w:bCs/>
          <w:sz w:val="22"/>
          <w:szCs w:val="22"/>
        </w:rPr>
        <w:t xml:space="preserve">prostitution — </w:t>
      </w:r>
      <w:r>
        <w:rPr>
          <w:rFonts w:ascii="Georgia" w:cs="Georgia" w:eastAsia="Georgia" w:hAnsi="Georgia"/>
          <w:sz w:val="22"/>
          <w:szCs w:val="22"/>
        </w:rPr>
        <w:t xml:space="preserve">The exchange of sexual acts for money; the older term for what many now call sex work.</w:t>
      </w:r>
    </w:p>
    <w:p>
      <w:pPr>
        <w:spacing w:after="120" w:line="268"/>
        <w:ind w:left="360" w:hanging="360"/>
      </w:pPr>
      <w:r>
        <w:rPr>
          <w:rFonts w:ascii="Georgia" w:cs="Georgia" w:eastAsia="Georgia" w:hAnsi="Georgia"/>
          <w:b/>
          <w:bCs/>
          <w:sz w:val="22"/>
          <w:szCs w:val="22"/>
        </w:rPr>
        <w:t xml:space="preserve">sex trade — </w:t>
      </w:r>
      <w:r>
        <w:rPr>
          <w:rFonts w:ascii="Georgia" w:cs="Georgia" w:eastAsia="Georgia" w:hAnsi="Georgia"/>
          <w:sz w:val="22"/>
          <w:szCs w:val="22"/>
        </w:rPr>
        <w:t xml:space="preserve">The overall industry built around sex work.</w:t>
      </w:r>
    </w:p>
    <w:p>
      <w:pPr>
        <w:spacing w:after="120" w:line="268"/>
        <w:ind w:left="360" w:hanging="360"/>
      </w:pPr>
      <w:r>
        <w:rPr>
          <w:rFonts w:ascii="Georgia" w:cs="Georgia" w:eastAsia="Georgia" w:hAnsi="Georgia"/>
          <w:b/>
          <w:bCs/>
          <w:sz w:val="22"/>
          <w:szCs w:val="22"/>
        </w:rPr>
        <w:t xml:space="preserve">sex trafficking — </w:t>
      </w:r>
      <w:r>
        <w:rPr>
          <w:rFonts w:ascii="Georgia" w:cs="Georgia" w:eastAsia="Georgia" w:hAnsi="Georgia"/>
          <w:sz w:val="22"/>
          <w:szCs w:val="22"/>
        </w:rPr>
        <w:t xml:space="preserve">Forcing or coercing someone into commercial sex, or trafficking a minor for sex. A serious crime, but far less common than public alarm often suggests.</w:t>
      </w:r>
    </w:p>
    <w:p>
      <w:pPr>
        <w:spacing w:after="120" w:line="268"/>
        <w:ind w:left="360" w:hanging="360"/>
      </w:pPr>
      <w:r>
        <w:rPr>
          <w:rFonts w:ascii="Georgia" w:cs="Georgia" w:eastAsia="Georgia" w:hAnsi="Georgia"/>
          <w:b/>
          <w:bCs/>
          <w:sz w:val="22"/>
          <w:szCs w:val="22"/>
        </w:rPr>
        <w:t xml:space="preserve">sex work — </w:t>
      </w:r>
      <w:r>
        <w:rPr>
          <w:rFonts w:ascii="Georgia" w:cs="Georgia" w:eastAsia="Georgia" w:hAnsi="Georgia"/>
          <w:sz w:val="22"/>
          <w:szCs w:val="22"/>
        </w:rPr>
        <w:t xml:space="preserve">The exchange of sexual activities or performances for money or goods. Many researchers prefer this term over "prostitution" because it frames the activity as labor and carries less stigma.</w:t>
      </w:r>
    </w:p>
    <w:p>
      <w:pPr>
        <w:spacing w:after="120" w:line="268"/>
        <w:ind w:left="360" w:hanging="360"/>
      </w:pPr>
      <w:r>
        <w:rPr>
          <w:rFonts w:ascii="Georgia" w:cs="Georgia" w:eastAsia="Georgia" w:hAnsi="Georgia"/>
          <w:b/>
          <w:bCs/>
          <w:sz w:val="22"/>
          <w:szCs w:val="22"/>
        </w:rPr>
        <w:t xml:space="preserve">streetwalker — </w:t>
      </w:r>
      <w:r>
        <w:rPr>
          <w:rFonts w:ascii="Georgia" w:cs="Georgia" w:eastAsia="Georgia" w:hAnsi="Georgia"/>
          <w:sz w:val="22"/>
          <w:szCs w:val="22"/>
        </w:rPr>
        <w:t xml:space="preserve">A sex worker who finds clients on the street. The lowest-paid and most dangerous form of sex work, because workers have little ability to screen clients, insist on protection, or safely contact police.</w:t>
      </w:r>
    </w:p>
    <w:p>
      <w:pPr>
        <w:spacing w:after="120" w:line="268"/>
        <w:ind w:left="360" w:hanging="360"/>
      </w:pPr>
      <w:r>
        <w:rPr>
          <w:rFonts w:ascii="Georgia" w:cs="Georgia" w:eastAsia="Georgia" w:hAnsi="Georgia"/>
          <w:b/>
          <w:bCs/>
          <w:sz w:val="22"/>
          <w:szCs w:val="22"/>
        </w:rPr>
        <w:t xml:space="preserve">webcamming — </w:t>
      </w:r>
      <w:r>
        <w:rPr>
          <w:rFonts w:ascii="Georgia" w:cs="Georgia" w:eastAsia="Georgia" w:hAnsi="Georgia"/>
          <w:sz w:val="22"/>
          <w:szCs w:val="22"/>
        </w:rPr>
        <w:t xml:space="preserve">Performing sex acts live on camera for paying viewers over the internet — a form of work that sits between pornography and in-person sex 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11111"/>
      <w:sz w:val="30"/>
      <w:szCs w:val="30"/>
    </w:rPr>
  </w:style>
  <w:style w:type="paragraph" w:styleId="Heading2">
    <w:name w:val="Heading 2"/>
    <w:basedOn w:val="Normal"/>
    <w:next w:val="Normal"/>
    <w:qFormat/>
    <w:pPr>
      <w:spacing w:after="100" w:before="220"/>
      <w:outlineLvl w:val="1"/>
    </w:pPr>
    <w:rPr>
      <w:rFonts w:ascii="Georgia" w:cs="Georgia" w:eastAsia="Georgia" w:hAnsi="Georgia"/>
      <w:b/>
      <w:bCs/>
      <w:color w:val="333333"/>
      <w:sz w:val="25"/>
      <w:szCs w:val="25"/>
    </w:rPr>
  </w:style>
  <w:style w:type="paragraph" w:styleId="Heading3">
    <w:name w:val="Heading 3"/>
    <w:basedOn w:val="Normal"/>
    <w:next w:val="Normal"/>
    <w:qFormat/>
    <w:pPr>
      <w:spacing w:after="80" w:before="180"/>
      <w:outlineLvl w:val="2"/>
    </w:pPr>
    <w:rPr>
      <w:rFonts w:ascii="Georgia" w:cs="Georgia" w:eastAsia="Georgia" w:hAnsi="Georgia"/>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2026-07-19T21:59:22.760Z</dcterms:created>
  <dcterms:modified xsi:type="dcterms:W3CDTF">2026-07-19T21:59:22.772Z</dcterms:modified>
</cp:coreProperties>
</file>

<file path=docProps/custom.xml><?xml version="1.0" encoding="utf-8"?>
<Properties xmlns="http://schemas.openxmlformats.org/officeDocument/2006/custom-properties" xmlns:vt="http://schemas.openxmlformats.org/officeDocument/2006/docPropsVTypes"/>
</file>