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2EE0" w14:textId="10FA0EA0" w:rsidR="000F4EEF" w:rsidRPr="000F4EEF" w:rsidRDefault="000F4EEF" w:rsidP="00A30A03">
      <w:pPr>
        <w:pStyle w:val="Heading1"/>
        <w:spacing w:before="219"/>
        <w:ind w:left="0"/>
        <w:jc w:val="both"/>
        <w:rPr>
          <w:sz w:val="28"/>
          <w:szCs w:val="28"/>
          <w:u w:val="single"/>
        </w:rPr>
      </w:pPr>
      <w:r w:rsidRPr="000F4EEF">
        <w:rPr>
          <w:sz w:val="28"/>
          <w:szCs w:val="28"/>
          <w:u w:val="single"/>
        </w:rPr>
        <w:t>Name</w:t>
      </w:r>
    </w:p>
    <w:p w14:paraId="56D76D81" w14:textId="390406EB" w:rsidR="002E4A5E" w:rsidRPr="000F4EEF" w:rsidRDefault="002E4A5E" w:rsidP="00A30A03">
      <w:pPr>
        <w:pStyle w:val="Heading1"/>
        <w:spacing w:before="219"/>
        <w:ind w:left="0"/>
        <w:jc w:val="both"/>
        <w:rPr>
          <w:b w:val="0"/>
          <w:bCs w:val="0"/>
        </w:rPr>
      </w:pPr>
      <w:r w:rsidRPr="000F4EEF">
        <w:rPr>
          <w:b w:val="0"/>
          <w:bCs w:val="0"/>
        </w:rPr>
        <w:t>Ross J. Gore</w:t>
      </w:r>
    </w:p>
    <w:p w14:paraId="549B5757" w14:textId="640FCCF8" w:rsidR="000F4EEF" w:rsidRPr="000F4EEF" w:rsidRDefault="000F4EEF" w:rsidP="00A30A03">
      <w:pPr>
        <w:pStyle w:val="Heading1"/>
        <w:spacing w:before="219"/>
        <w:ind w:left="0"/>
        <w:jc w:val="both"/>
        <w:rPr>
          <w:sz w:val="28"/>
          <w:szCs w:val="28"/>
          <w:u w:val="single"/>
        </w:rPr>
      </w:pPr>
      <w:r w:rsidRPr="000F4EEF">
        <w:rPr>
          <w:sz w:val="28"/>
          <w:szCs w:val="28"/>
          <w:u w:val="single"/>
        </w:rPr>
        <w:t>Campus Address</w:t>
      </w:r>
    </w:p>
    <w:p w14:paraId="2845CE63" w14:textId="77777777" w:rsidR="000F4EEF" w:rsidRDefault="000F4EEF" w:rsidP="00A30A03">
      <w:pPr>
        <w:pStyle w:val="Heading1"/>
        <w:spacing w:before="219"/>
        <w:ind w:left="0"/>
        <w:jc w:val="both"/>
        <w:rPr>
          <w:b w:val="0"/>
          <w:bCs w:val="0"/>
        </w:rPr>
      </w:pPr>
      <w:r>
        <w:rPr>
          <w:b w:val="0"/>
          <w:bCs w:val="0"/>
        </w:rPr>
        <w:t>Virginia, Modeling Analysis and Simulation Center (VMASC)</w:t>
      </w:r>
    </w:p>
    <w:p w14:paraId="6475BDC9" w14:textId="77777777" w:rsidR="000F4EEF" w:rsidRDefault="000F4EEF" w:rsidP="00A30A03">
      <w:pPr>
        <w:pStyle w:val="Heading1"/>
        <w:spacing w:before="219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Old Dominion University                                                                                 </w:t>
      </w:r>
    </w:p>
    <w:p w14:paraId="485FC5AB" w14:textId="5D07BEB5" w:rsidR="000F4EEF" w:rsidRDefault="000F4EEF" w:rsidP="00A30A03">
      <w:pPr>
        <w:pStyle w:val="Heading1"/>
        <w:spacing w:before="219"/>
        <w:ind w:left="0"/>
        <w:jc w:val="both"/>
      </w:pPr>
      <w:r>
        <w:rPr>
          <w:b w:val="0"/>
          <w:bCs w:val="0"/>
        </w:rPr>
        <w:t xml:space="preserve">1030 University Blvd, Suffolk, VA 23435                                                 </w:t>
      </w:r>
    </w:p>
    <w:p w14:paraId="3F5F2B2D" w14:textId="3130D264" w:rsidR="002E4A5E" w:rsidRDefault="002E4A5E" w:rsidP="00A30A03">
      <w:pPr>
        <w:pStyle w:val="Heading1"/>
        <w:spacing w:before="219"/>
        <w:ind w:left="0"/>
        <w:jc w:val="both"/>
        <w:rPr>
          <w:b w:val="0"/>
          <w:bCs w:val="0"/>
        </w:rPr>
      </w:pPr>
      <w:r>
        <w:t xml:space="preserve">Phone: </w:t>
      </w:r>
      <w:r w:rsidR="000F4EEF" w:rsidRPr="000F4EEF">
        <w:rPr>
          <w:b w:val="0"/>
          <w:bCs w:val="0"/>
        </w:rPr>
        <w:t>757</w:t>
      </w:r>
      <w:r w:rsidR="000F4EEF">
        <w:rPr>
          <w:b w:val="0"/>
          <w:bCs w:val="0"/>
        </w:rPr>
        <w:t>.</w:t>
      </w:r>
      <w:r w:rsidR="000F4EEF" w:rsidRPr="000F4EEF">
        <w:rPr>
          <w:b w:val="0"/>
          <w:bCs w:val="0"/>
        </w:rPr>
        <w:t>638</w:t>
      </w:r>
      <w:r w:rsidR="000F4EEF">
        <w:rPr>
          <w:b w:val="0"/>
          <w:bCs w:val="0"/>
        </w:rPr>
        <w:t>.</w:t>
      </w:r>
      <w:r w:rsidR="000F4EEF" w:rsidRPr="000F4EEF">
        <w:rPr>
          <w:b w:val="0"/>
          <w:bCs w:val="0"/>
        </w:rPr>
        <w:t>7002</w:t>
      </w:r>
    </w:p>
    <w:p w14:paraId="593DEB13" w14:textId="5C8010ED" w:rsidR="002E4A5E" w:rsidRDefault="002E4A5E" w:rsidP="00A30A03">
      <w:pPr>
        <w:pStyle w:val="Heading1"/>
        <w:spacing w:before="219"/>
        <w:ind w:left="0"/>
        <w:jc w:val="both"/>
        <w:rPr>
          <w:b w:val="0"/>
          <w:bCs w:val="0"/>
        </w:rPr>
      </w:pPr>
      <w:r>
        <w:t xml:space="preserve">Fax: </w:t>
      </w:r>
      <w:r w:rsidRPr="002E4A5E">
        <w:rPr>
          <w:b w:val="0"/>
          <w:bCs w:val="0"/>
        </w:rPr>
        <w:t>757.686.6214</w:t>
      </w:r>
    </w:p>
    <w:p w14:paraId="6AF7109F" w14:textId="63D5B5CB" w:rsidR="002E4A5E" w:rsidRDefault="002E4A5E" w:rsidP="00A30A03">
      <w:pPr>
        <w:pStyle w:val="Heading1"/>
        <w:spacing w:before="219"/>
        <w:ind w:left="0"/>
        <w:jc w:val="both"/>
        <w:rPr>
          <w:b w:val="0"/>
          <w:bCs w:val="0"/>
        </w:rPr>
      </w:pPr>
      <w:r w:rsidRPr="002E4A5E">
        <w:t>Email:</w:t>
      </w:r>
      <w:r>
        <w:rPr>
          <w:b w:val="0"/>
          <w:bCs w:val="0"/>
        </w:rPr>
        <w:t xml:space="preserve"> </w:t>
      </w:r>
      <w:hyperlink r:id="rId8" w:history="1">
        <w:r w:rsidRPr="00283A69">
          <w:rPr>
            <w:rStyle w:val="Hyperlink"/>
            <w:b w:val="0"/>
            <w:bCs w:val="0"/>
          </w:rPr>
          <w:t>rgore@odu.edu</w:t>
        </w:r>
      </w:hyperlink>
    </w:p>
    <w:p w14:paraId="75549D3C" w14:textId="400003D0" w:rsidR="002E4A5E" w:rsidRPr="002E4A5E" w:rsidRDefault="002E4A5E" w:rsidP="00A30A03">
      <w:pPr>
        <w:pStyle w:val="Heading1"/>
        <w:spacing w:before="219"/>
        <w:ind w:left="0"/>
        <w:jc w:val="both"/>
        <w:rPr>
          <w:i/>
          <w:iCs/>
        </w:rPr>
      </w:pPr>
      <w:r w:rsidRPr="002E4A5E">
        <w:t>Website:</w:t>
      </w:r>
      <w:r>
        <w:rPr>
          <w:b w:val="0"/>
          <w:bCs w:val="0"/>
        </w:rPr>
        <w:t xml:space="preserve"> </w:t>
      </w:r>
      <w:hyperlink r:id="rId9" w:history="1">
        <w:r w:rsidR="000F4EEF" w:rsidRPr="000F4EEF">
          <w:rPr>
            <w:rStyle w:val="Hyperlink"/>
            <w:b w:val="0"/>
            <w:bCs w:val="0"/>
          </w:rPr>
          <w:t>https://vmasc.org/staff-profiles/dr-ross-gore/</w:t>
        </w:r>
      </w:hyperlink>
    </w:p>
    <w:p w14:paraId="743F383D" w14:textId="76D14F2D" w:rsidR="00500596" w:rsidRPr="000F4EEF" w:rsidRDefault="00462419" w:rsidP="00A30A03">
      <w:pPr>
        <w:pStyle w:val="Heading1"/>
        <w:spacing w:before="219"/>
        <w:ind w:left="0"/>
        <w:jc w:val="both"/>
        <w:rPr>
          <w:sz w:val="28"/>
          <w:szCs w:val="28"/>
          <w:u w:val="single"/>
        </w:rPr>
      </w:pPr>
      <w:r w:rsidRPr="000F4EEF">
        <w:rPr>
          <w:sz w:val="28"/>
          <w:szCs w:val="28"/>
          <w:u w:val="single"/>
        </w:rPr>
        <w:t>Education</w:t>
      </w:r>
    </w:p>
    <w:p w14:paraId="385D62D0" w14:textId="254BE248" w:rsidR="00655937" w:rsidRDefault="00462419" w:rsidP="00A30A03">
      <w:pPr>
        <w:pStyle w:val="BodyText"/>
        <w:spacing w:before="123" w:line="343" w:lineRule="auto"/>
        <w:ind w:left="0" w:right="1381"/>
        <w:jc w:val="both"/>
      </w:pPr>
      <w:r>
        <w:t xml:space="preserve">Ph.D., </w:t>
      </w:r>
      <w:r w:rsidR="00655937">
        <w:t>Computer Science</w:t>
      </w:r>
      <w:r>
        <w:t>, University</w:t>
      </w:r>
      <w:r w:rsidR="00655937">
        <w:t xml:space="preserve"> of </w:t>
      </w:r>
      <w:proofErr w:type="gramStart"/>
      <w:r w:rsidR="00655937">
        <w:t xml:space="preserve">Virginia, </w:t>
      </w:r>
      <w:r w:rsidR="007C5EB1">
        <w:t xml:space="preserve"> </w:t>
      </w:r>
      <w:r w:rsidR="00655937">
        <w:t>Charlottesville</w:t>
      </w:r>
      <w:proofErr w:type="gramEnd"/>
      <w:r w:rsidR="00655937">
        <w:t>, VA.</w:t>
      </w:r>
    </w:p>
    <w:p w14:paraId="71A499B4" w14:textId="0969ECCF" w:rsidR="00500596" w:rsidRDefault="00655937" w:rsidP="00A30A03">
      <w:pPr>
        <w:pStyle w:val="BodyText"/>
        <w:spacing w:before="123" w:line="343" w:lineRule="auto"/>
        <w:ind w:left="0" w:right="1381"/>
        <w:jc w:val="both"/>
      </w:pPr>
      <w:r>
        <w:t>M.S.</w:t>
      </w:r>
      <w:proofErr w:type="gramStart"/>
      <w:r w:rsidR="00462419">
        <w:t xml:space="preserve">, </w:t>
      </w:r>
      <w:r w:rsidR="00DE6C1F">
        <w:t xml:space="preserve"> </w:t>
      </w:r>
      <w:r>
        <w:t>Computer</w:t>
      </w:r>
      <w:proofErr w:type="gramEnd"/>
      <w:r>
        <w:t xml:space="preserve"> Science, University of Virginia, Charlottesville, VA.</w:t>
      </w:r>
    </w:p>
    <w:p w14:paraId="52A98DEB" w14:textId="04B25A07" w:rsidR="00500596" w:rsidRDefault="00462419" w:rsidP="00A30A03">
      <w:pPr>
        <w:pStyle w:val="BodyText"/>
        <w:spacing w:line="274" w:lineRule="exact"/>
        <w:ind w:left="0"/>
        <w:jc w:val="both"/>
      </w:pPr>
      <w:r>
        <w:t xml:space="preserve">B.S., </w:t>
      </w:r>
      <w:r w:rsidR="00DE6C1F">
        <w:t xml:space="preserve">  </w:t>
      </w:r>
      <w:r w:rsidR="00655937">
        <w:t>Computer Science</w:t>
      </w:r>
      <w:r>
        <w:t xml:space="preserve">, </w:t>
      </w:r>
      <w:r w:rsidR="00655937">
        <w:t>University of Richmond, Richmond, VA.</w:t>
      </w:r>
    </w:p>
    <w:p w14:paraId="4DB65034" w14:textId="77777777" w:rsidR="00500596" w:rsidRDefault="00500596" w:rsidP="00A30A03">
      <w:pPr>
        <w:pStyle w:val="BodyText"/>
        <w:ind w:left="0"/>
        <w:jc w:val="both"/>
        <w:rPr>
          <w:sz w:val="21"/>
        </w:rPr>
      </w:pPr>
    </w:p>
    <w:p w14:paraId="662FC0F1" w14:textId="5B9F2099" w:rsidR="00500596" w:rsidRPr="000F4EEF" w:rsidRDefault="00462419" w:rsidP="00A30A03">
      <w:pPr>
        <w:pStyle w:val="Heading1"/>
        <w:spacing w:before="1"/>
        <w:ind w:left="0"/>
        <w:jc w:val="both"/>
        <w:rPr>
          <w:sz w:val="28"/>
          <w:szCs w:val="28"/>
          <w:u w:val="single"/>
        </w:rPr>
      </w:pPr>
      <w:bookmarkStart w:id="0" w:name="_TOC_250016"/>
      <w:bookmarkEnd w:id="0"/>
      <w:r w:rsidRPr="000F4EEF">
        <w:rPr>
          <w:sz w:val="28"/>
          <w:szCs w:val="28"/>
          <w:u w:val="single"/>
        </w:rPr>
        <w:t>Experience</w:t>
      </w:r>
    </w:p>
    <w:p w14:paraId="5109C686" w14:textId="4250C791" w:rsidR="00500596" w:rsidRDefault="00462419" w:rsidP="00A30A03">
      <w:pPr>
        <w:spacing w:before="117" w:line="242" w:lineRule="auto"/>
        <w:ind w:left="100" w:right="118"/>
        <w:jc w:val="both"/>
        <w:rPr>
          <w:i/>
          <w:sz w:val="24"/>
        </w:rPr>
      </w:pPr>
      <w:r>
        <w:rPr>
          <w:i/>
          <w:sz w:val="24"/>
        </w:rPr>
        <w:t>Research</w:t>
      </w:r>
      <w:r w:rsidR="0057323E">
        <w:rPr>
          <w:i/>
          <w:sz w:val="24"/>
        </w:rPr>
        <w:t xml:space="preserve"> Faculty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Virginia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Modeling,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Analysis,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Simulation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Center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(VMASC),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Old Dominion University, Suffolk, VA,</w:t>
      </w:r>
      <w:r>
        <w:rPr>
          <w:i/>
          <w:spacing w:val="8"/>
          <w:sz w:val="24"/>
        </w:rPr>
        <w:t xml:space="preserve"> </w:t>
      </w:r>
      <w:r w:rsidR="00655937">
        <w:rPr>
          <w:i/>
          <w:sz w:val="24"/>
        </w:rPr>
        <w:t>2014</w:t>
      </w:r>
      <w:r>
        <w:rPr>
          <w:i/>
          <w:sz w:val="24"/>
        </w:rPr>
        <w:t>-</w:t>
      </w:r>
      <w:r w:rsidR="0057323E">
        <w:rPr>
          <w:i/>
          <w:sz w:val="24"/>
        </w:rPr>
        <w:t xml:space="preserve">present (Assistant Professor 2014-2022); (Associate Professor 2022- present) </w:t>
      </w:r>
    </w:p>
    <w:p w14:paraId="7F11EEDF" w14:textId="70715F3E" w:rsidR="00500596" w:rsidRPr="006B7933" w:rsidRDefault="00462419" w:rsidP="00A30A03">
      <w:pPr>
        <w:pStyle w:val="ListParagraph"/>
        <w:numPr>
          <w:ilvl w:val="1"/>
          <w:numId w:val="2"/>
        </w:numPr>
        <w:tabs>
          <w:tab w:val="left" w:pos="820"/>
        </w:tabs>
        <w:spacing w:before="91" w:line="268" w:lineRule="auto"/>
        <w:ind w:right="112"/>
        <w:jc w:val="both"/>
        <w:rPr>
          <w:sz w:val="24"/>
          <w:szCs w:val="24"/>
        </w:rPr>
      </w:pPr>
      <w:r w:rsidRPr="00A54FBC">
        <w:rPr>
          <w:sz w:val="24"/>
        </w:rPr>
        <w:t>Lead research on</w:t>
      </w:r>
      <w:r w:rsidR="00655937" w:rsidRPr="00A54FBC">
        <w:rPr>
          <w:sz w:val="24"/>
        </w:rPr>
        <w:t xml:space="preserve"> data science and predictive analytics</w:t>
      </w:r>
      <w:r w:rsidR="00841BFF">
        <w:rPr>
          <w:sz w:val="24"/>
        </w:rPr>
        <w:t xml:space="preserve"> in </w:t>
      </w:r>
      <w:r w:rsidR="00841BFF" w:rsidRPr="00841BFF">
        <w:rPr>
          <w:sz w:val="24"/>
        </w:rPr>
        <w:t xml:space="preserve">areas ranging </w:t>
      </w:r>
      <w:r w:rsidR="009F021C">
        <w:rPr>
          <w:sz w:val="24"/>
        </w:rPr>
        <w:t xml:space="preserve">including </w:t>
      </w:r>
      <w:r w:rsidR="00841BFF" w:rsidRPr="00841BFF">
        <w:rPr>
          <w:sz w:val="24"/>
        </w:rPr>
        <w:t>the obesity epidemic in the USA</w:t>
      </w:r>
      <w:r w:rsidR="009F021C">
        <w:rPr>
          <w:sz w:val="24"/>
        </w:rPr>
        <w:t>, improving risk communication,</w:t>
      </w:r>
      <w:r w:rsidR="00841BFF" w:rsidRPr="00841BFF">
        <w:rPr>
          <w:sz w:val="24"/>
        </w:rPr>
        <w:t xml:space="preserve"> </w:t>
      </w:r>
      <w:r w:rsidR="009F021C">
        <w:rPr>
          <w:sz w:val="24"/>
        </w:rPr>
        <w:t>and</w:t>
      </w:r>
      <w:r w:rsidR="00841BFF" w:rsidRPr="00841BFF">
        <w:rPr>
          <w:sz w:val="24"/>
        </w:rPr>
        <w:t xml:space="preserve"> religiosity and extremism in the</w:t>
      </w:r>
      <w:r w:rsidR="00841BFF">
        <w:rPr>
          <w:sz w:val="24"/>
        </w:rPr>
        <w:t xml:space="preserve"> Middle East</w:t>
      </w:r>
      <w:r w:rsidR="009C289C">
        <w:rPr>
          <w:sz w:val="24"/>
        </w:rPr>
        <w:t xml:space="preserve">. In total this work has </w:t>
      </w:r>
      <w:r w:rsidR="00387369">
        <w:rPr>
          <w:sz w:val="24"/>
        </w:rPr>
        <w:t>yielded</w:t>
      </w:r>
      <w:r w:rsidR="009C289C">
        <w:rPr>
          <w:sz w:val="24"/>
        </w:rPr>
        <w:t xml:space="preserve"> </w:t>
      </w:r>
      <w:r w:rsidR="00CD7A69" w:rsidRPr="006B7933">
        <w:rPr>
          <w:sz w:val="24"/>
          <w:szCs w:val="24"/>
        </w:rPr>
        <w:t>$</w:t>
      </w:r>
      <w:r w:rsidR="009F021C" w:rsidRPr="009F021C">
        <w:rPr>
          <w:sz w:val="24"/>
          <w:szCs w:val="24"/>
        </w:rPr>
        <w:t>698</w:t>
      </w:r>
      <w:r w:rsidR="009F021C">
        <w:rPr>
          <w:sz w:val="24"/>
          <w:szCs w:val="24"/>
        </w:rPr>
        <w:t>,</w:t>
      </w:r>
      <w:r w:rsidR="009F021C" w:rsidRPr="009F021C">
        <w:rPr>
          <w:sz w:val="24"/>
          <w:szCs w:val="24"/>
        </w:rPr>
        <w:t>869</w:t>
      </w:r>
      <w:r w:rsidR="009F021C">
        <w:rPr>
          <w:sz w:val="24"/>
          <w:szCs w:val="24"/>
        </w:rPr>
        <w:t xml:space="preserve"> ($330,130 of Credit)</w:t>
      </w:r>
      <w:r w:rsidR="00CD7A69" w:rsidRPr="006B7933">
        <w:rPr>
          <w:sz w:val="24"/>
          <w:szCs w:val="24"/>
        </w:rPr>
        <w:t xml:space="preserve"> in</w:t>
      </w:r>
      <w:r w:rsidR="009F021C">
        <w:rPr>
          <w:sz w:val="24"/>
          <w:szCs w:val="24"/>
        </w:rPr>
        <w:t xml:space="preserve"> externally</w:t>
      </w:r>
      <w:r w:rsidR="00CD7A69" w:rsidRPr="006B7933">
        <w:rPr>
          <w:sz w:val="24"/>
          <w:szCs w:val="24"/>
        </w:rPr>
        <w:t xml:space="preserve"> funded research </w:t>
      </w:r>
      <w:r w:rsidR="009F021C">
        <w:rPr>
          <w:sz w:val="24"/>
          <w:szCs w:val="24"/>
        </w:rPr>
        <w:t>with me serving as</w:t>
      </w:r>
      <w:r w:rsidR="00CD7A69" w:rsidRPr="006B7933">
        <w:rPr>
          <w:sz w:val="24"/>
          <w:szCs w:val="24"/>
        </w:rPr>
        <w:t xml:space="preserve"> </w:t>
      </w:r>
      <w:r w:rsidR="004F3014">
        <w:rPr>
          <w:sz w:val="24"/>
        </w:rPr>
        <w:t>principal</w:t>
      </w:r>
      <w:r w:rsidR="00176914" w:rsidRPr="00CD7A69">
        <w:rPr>
          <w:sz w:val="24"/>
        </w:rPr>
        <w:t xml:space="preserve"> </w:t>
      </w:r>
      <w:r w:rsidR="00CD7A69" w:rsidRPr="006B7933">
        <w:rPr>
          <w:sz w:val="24"/>
          <w:szCs w:val="24"/>
        </w:rPr>
        <w:t>investigator.</w:t>
      </w:r>
    </w:p>
    <w:p w14:paraId="6E05EC4D" w14:textId="093A4D1F" w:rsidR="00A54FBC" w:rsidRPr="00A54FBC" w:rsidRDefault="00640B25" w:rsidP="00A30A03">
      <w:pPr>
        <w:pStyle w:val="ListParagraph"/>
        <w:numPr>
          <w:ilvl w:val="1"/>
          <w:numId w:val="2"/>
        </w:numPr>
        <w:tabs>
          <w:tab w:val="left" w:pos="820"/>
        </w:tabs>
        <w:spacing w:before="91" w:line="268" w:lineRule="auto"/>
        <w:ind w:right="112"/>
        <w:jc w:val="both"/>
        <w:rPr>
          <w:sz w:val="24"/>
        </w:rPr>
      </w:pPr>
      <w:r>
        <w:rPr>
          <w:sz w:val="24"/>
        </w:rPr>
        <w:t xml:space="preserve">Co-led </w:t>
      </w:r>
      <w:r w:rsidR="00A54FBC">
        <w:rPr>
          <w:sz w:val="24"/>
        </w:rPr>
        <w:t xml:space="preserve">research by </w:t>
      </w:r>
      <w:r w:rsidR="00A54FBC" w:rsidRPr="00A54FBC">
        <w:rPr>
          <w:sz w:val="24"/>
        </w:rPr>
        <w:t>extracting useful information from new and diverse data sources to help inform decision making</w:t>
      </w:r>
      <w:r w:rsidR="00CD7A69">
        <w:rPr>
          <w:sz w:val="24"/>
        </w:rPr>
        <w:t xml:space="preserve"> in domains from </w:t>
      </w:r>
      <w:r w:rsidR="009C289C">
        <w:rPr>
          <w:sz w:val="24"/>
        </w:rPr>
        <w:t>cyber security (understanding Advanced Persistent Cyber Threats)</w:t>
      </w:r>
      <w:r w:rsidR="00CD7A69">
        <w:rPr>
          <w:sz w:val="24"/>
        </w:rPr>
        <w:t xml:space="preserve">, </w:t>
      </w:r>
      <w:r w:rsidR="009C289C">
        <w:rPr>
          <w:sz w:val="24"/>
        </w:rPr>
        <w:t>medical (studying the efficacy of game-based training for critical care personnel in the armed forces)</w:t>
      </w:r>
      <w:r w:rsidR="00CD7A69">
        <w:rPr>
          <w:sz w:val="24"/>
        </w:rPr>
        <w:t>, emergency services</w:t>
      </w:r>
      <w:r w:rsidR="009C289C">
        <w:rPr>
          <w:sz w:val="24"/>
        </w:rPr>
        <w:t xml:space="preserve"> (providing risk analysis for bioterror threats)</w:t>
      </w:r>
      <w:r w:rsidR="00CD7A69">
        <w:rPr>
          <w:sz w:val="24"/>
        </w:rPr>
        <w:t xml:space="preserve"> and D</w:t>
      </w:r>
      <w:r w:rsidR="001E4A87">
        <w:rPr>
          <w:sz w:val="24"/>
        </w:rPr>
        <w:t>epartment of Defense (DoD)</w:t>
      </w:r>
      <w:r w:rsidR="00CD7A69">
        <w:rPr>
          <w:sz w:val="24"/>
        </w:rPr>
        <w:t xml:space="preserve"> applications</w:t>
      </w:r>
      <w:r w:rsidR="009C289C">
        <w:rPr>
          <w:sz w:val="24"/>
        </w:rPr>
        <w:t xml:space="preserve"> (developing algorithms to effective search databases to facilitate the United States Navy establishing internal partnering agreements with ally nations). In total with work has yielded </w:t>
      </w:r>
      <w:r w:rsidR="00CD7A69">
        <w:rPr>
          <w:sz w:val="24"/>
        </w:rPr>
        <w:t>$</w:t>
      </w:r>
      <w:r w:rsidR="001E0863" w:rsidRPr="001E0863">
        <w:rPr>
          <w:sz w:val="24"/>
        </w:rPr>
        <w:t>6</w:t>
      </w:r>
      <w:r w:rsidR="001E0863">
        <w:rPr>
          <w:sz w:val="24"/>
        </w:rPr>
        <w:t>,</w:t>
      </w:r>
      <w:r w:rsidR="001E0863" w:rsidRPr="001E0863">
        <w:rPr>
          <w:sz w:val="24"/>
        </w:rPr>
        <w:t>050</w:t>
      </w:r>
      <w:r w:rsidR="001E0863">
        <w:rPr>
          <w:sz w:val="24"/>
        </w:rPr>
        <w:t>,</w:t>
      </w:r>
      <w:r w:rsidR="001E0863" w:rsidRPr="001E0863">
        <w:rPr>
          <w:sz w:val="24"/>
        </w:rPr>
        <w:t>108</w:t>
      </w:r>
      <w:r w:rsidR="009F021C">
        <w:rPr>
          <w:sz w:val="24"/>
        </w:rPr>
        <w:t xml:space="preserve"> ($</w:t>
      </w:r>
      <w:r w:rsidR="009F021C" w:rsidRPr="009F021C">
        <w:rPr>
          <w:sz w:val="24"/>
        </w:rPr>
        <w:t>1</w:t>
      </w:r>
      <w:r w:rsidR="009F021C">
        <w:rPr>
          <w:sz w:val="24"/>
        </w:rPr>
        <w:t>,</w:t>
      </w:r>
      <w:r w:rsidR="009F021C" w:rsidRPr="009F021C">
        <w:rPr>
          <w:sz w:val="24"/>
        </w:rPr>
        <w:t>113</w:t>
      </w:r>
      <w:r w:rsidR="009F021C">
        <w:rPr>
          <w:sz w:val="24"/>
        </w:rPr>
        <w:t>,</w:t>
      </w:r>
      <w:r w:rsidR="009F021C" w:rsidRPr="009F021C">
        <w:rPr>
          <w:sz w:val="24"/>
        </w:rPr>
        <w:t>127</w:t>
      </w:r>
      <w:r w:rsidR="009F021C">
        <w:rPr>
          <w:sz w:val="24"/>
        </w:rPr>
        <w:t xml:space="preserve"> of Credit) </w:t>
      </w:r>
      <w:r w:rsidR="00CD7A69">
        <w:rPr>
          <w:sz w:val="24"/>
        </w:rPr>
        <w:t>in</w:t>
      </w:r>
      <w:r w:rsidR="009F021C">
        <w:rPr>
          <w:sz w:val="24"/>
        </w:rPr>
        <w:t xml:space="preserve"> externally</w:t>
      </w:r>
      <w:r w:rsidR="00CD7A69">
        <w:rPr>
          <w:sz w:val="24"/>
        </w:rPr>
        <w:t xml:space="preserve"> funded research as co-</w:t>
      </w:r>
      <w:r w:rsidR="004F3014">
        <w:rPr>
          <w:sz w:val="24"/>
        </w:rPr>
        <w:t>principal</w:t>
      </w:r>
      <w:r w:rsidR="00CD7A69">
        <w:rPr>
          <w:sz w:val="24"/>
        </w:rPr>
        <w:t xml:space="preserve"> investigator.</w:t>
      </w:r>
    </w:p>
    <w:p w14:paraId="74473996" w14:textId="385D8F0C" w:rsidR="005120E9" w:rsidRPr="00CD7A69" w:rsidRDefault="00CD7A69" w:rsidP="00A30A03">
      <w:pPr>
        <w:pStyle w:val="ListParagraph"/>
        <w:numPr>
          <w:ilvl w:val="1"/>
          <w:numId w:val="2"/>
        </w:numPr>
        <w:tabs>
          <w:tab w:val="left" w:pos="820"/>
        </w:tabs>
        <w:spacing w:before="32" w:line="261" w:lineRule="auto"/>
        <w:ind w:right="117"/>
        <w:jc w:val="both"/>
        <w:rPr>
          <w:sz w:val="24"/>
        </w:rPr>
      </w:pPr>
      <w:r w:rsidRPr="00CD7A69">
        <w:rPr>
          <w:sz w:val="24"/>
        </w:rPr>
        <w:t xml:space="preserve">Conduct </w:t>
      </w:r>
      <w:r w:rsidR="005120E9" w:rsidRPr="00CD7A69">
        <w:rPr>
          <w:sz w:val="24"/>
        </w:rPr>
        <w:t xml:space="preserve">research on simulation validation and debugging. </w:t>
      </w:r>
      <w:r w:rsidRPr="00CD7A69">
        <w:rPr>
          <w:sz w:val="24"/>
        </w:rPr>
        <w:t>Support s</w:t>
      </w:r>
      <w:r w:rsidR="005120E9" w:rsidRPr="00CD7A69">
        <w:rPr>
          <w:sz w:val="24"/>
        </w:rPr>
        <w:t>imulation platforms are testing grounds for these methods</w:t>
      </w:r>
      <w:r w:rsidRPr="00CD7A69">
        <w:rPr>
          <w:sz w:val="24"/>
        </w:rPr>
        <w:t xml:space="preserve"> with partial funding from </w:t>
      </w:r>
      <w:r w:rsidR="004F3014">
        <w:rPr>
          <w:sz w:val="24"/>
        </w:rPr>
        <w:t>principal</w:t>
      </w:r>
      <w:r w:rsidRPr="00CD7A69">
        <w:rPr>
          <w:sz w:val="24"/>
        </w:rPr>
        <w:t xml:space="preserve"> investigator and </w:t>
      </w:r>
      <w:r w:rsidRPr="00CD7A69">
        <w:rPr>
          <w:sz w:val="24"/>
        </w:rPr>
        <w:lastRenderedPageBreak/>
        <w:t>co-</w:t>
      </w:r>
      <w:r w:rsidR="004F3014">
        <w:rPr>
          <w:sz w:val="24"/>
        </w:rPr>
        <w:t>principal</w:t>
      </w:r>
      <w:r w:rsidRPr="00CD7A69">
        <w:rPr>
          <w:sz w:val="24"/>
        </w:rPr>
        <w:t xml:space="preserve"> investigator efforts (</w:t>
      </w:r>
      <w:r>
        <w:rPr>
          <w:sz w:val="24"/>
        </w:rPr>
        <w:t>7 journal publications, 14 peer-reviewed conference papers and 3 book chapters</w:t>
      </w:r>
      <w:r w:rsidRPr="00CD7A69">
        <w:rPr>
          <w:sz w:val="24"/>
        </w:rPr>
        <w:t>).</w:t>
      </w:r>
    </w:p>
    <w:p w14:paraId="6B7913D2" w14:textId="77777777" w:rsidR="00500596" w:rsidRDefault="00F23C3D" w:rsidP="00A30A03">
      <w:pPr>
        <w:spacing w:before="94" w:line="242" w:lineRule="auto"/>
        <w:ind w:left="460" w:right="115" w:hanging="360"/>
        <w:jc w:val="both"/>
        <w:rPr>
          <w:i/>
          <w:sz w:val="24"/>
        </w:rPr>
      </w:pPr>
      <w:r>
        <w:rPr>
          <w:i/>
          <w:sz w:val="24"/>
        </w:rPr>
        <w:t>Visiting Assistant Professor</w:t>
      </w:r>
      <w:r w:rsidR="00462419">
        <w:rPr>
          <w:i/>
          <w:sz w:val="24"/>
        </w:rPr>
        <w:t>,</w:t>
      </w:r>
      <w:r>
        <w:rPr>
          <w:i/>
          <w:sz w:val="24"/>
        </w:rPr>
        <w:t xml:space="preserve"> Computer Science Department. Gettysburg College.</w:t>
      </w:r>
      <w:r w:rsidR="00462419">
        <w:rPr>
          <w:i/>
          <w:sz w:val="24"/>
        </w:rPr>
        <w:t xml:space="preserve"> </w:t>
      </w:r>
      <w:r>
        <w:rPr>
          <w:i/>
          <w:sz w:val="24"/>
        </w:rPr>
        <w:t>Gettysburg, PA, 2013-2014</w:t>
      </w:r>
    </w:p>
    <w:p w14:paraId="1EFA4186" w14:textId="258C4851" w:rsidR="00500596" w:rsidRPr="00CD7A69" w:rsidRDefault="00462419" w:rsidP="00A30A03">
      <w:pPr>
        <w:pStyle w:val="ListParagraph"/>
        <w:numPr>
          <w:ilvl w:val="1"/>
          <w:numId w:val="2"/>
        </w:numPr>
        <w:tabs>
          <w:tab w:val="left" w:pos="820"/>
        </w:tabs>
        <w:spacing w:before="90" w:line="261" w:lineRule="auto"/>
        <w:ind w:right="118"/>
        <w:jc w:val="both"/>
        <w:rPr>
          <w:sz w:val="24"/>
        </w:rPr>
      </w:pPr>
      <w:r w:rsidRPr="00CD7A69">
        <w:rPr>
          <w:sz w:val="24"/>
        </w:rPr>
        <w:t>T</w:t>
      </w:r>
      <w:r w:rsidR="00DE5FE0">
        <w:rPr>
          <w:sz w:val="24"/>
        </w:rPr>
        <w:t>aught</w:t>
      </w:r>
      <w:r w:rsidR="00F23C3D" w:rsidRPr="00CD7A69">
        <w:rPr>
          <w:sz w:val="24"/>
        </w:rPr>
        <w:t xml:space="preserve"> computer science courses </w:t>
      </w:r>
      <w:r w:rsidR="00CD7A69" w:rsidRPr="00CD7A69">
        <w:rPr>
          <w:sz w:val="24"/>
        </w:rPr>
        <w:t>and supervise research for</w:t>
      </w:r>
      <w:r w:rsidR="00F23C3D" w:rsidRPr="00CD7A69">
        <w:rPr>
          <w:sz w:val="24"/>
        </w:rPr>
        <w:t xml:space="preserve"> undergraduate students</w:t>
      </w:r>
      <w:r w:rsidR="00CD7A69" w:rsidRPr="00CD7A69">
        <w:rPr>
          <w:sz w:val="24"/>
        </w:rPr>
        <w:t xml:space="preserve"> (3 courses covering 6 </w:t>
      </w:r>
      <w:proofErr w:type="gramStart"/>
      <w:r w:rsidR="00CD7A69" w:rsidRPr="00CD7A69">
        <w:rPr>
          <w:sz w:val="24"/>
        </w:rPr>
        <w:t>section</w:t>
      </w:r>
      <w:proofErr w:type="gramEnd"/>
      <w:r w:rsidR="00CD7A69" w:rsidRPr="00CD7A69">
        <w:rPr>
          <w:sz w:val="24"/>
        </w:rPr>
        <w:t xml:space="preserve"> taught, 2 undergraduate research projects supervised).</w:t>
      </w:r>
    </w:p>
    <w:p w14:paraId="01B06A41" w14:textId="77777777" w:rsidR="00500596" w:rsidRDefault="00F23C3D" w:rsidP="00A30A03">
      <w:pPr>
        <w:spacing w:before="99"/>
        <w:ind w:left="100"/>
        <w:jc w:val="both"/>
        <w:rPr>
          <w:i/>
          <w:sz w:val="24"/>
        </w:rPr>
      </w:pPr>
      <w:r>
        <w:rPr>
          <w:i/>
          <w:sz w:val="24"/>
        </w:rPr>
        <w:t>Post-doctoral Research Associate</w:t>
      </w:r>
      <w:r w:rsidR="00462419">
        <w:rPr>
          <w:i/>
          <w:sz w:val="24"/>
        </w:rPr>
        <w:t>, VMAS</w:t>
      </w:r>
      <w:r>
        <w:rPr>
          <w:i/>
          <w:sz w:val="24"/>
        </w:rPr>
        <w:t>C, Old Dominion University, Suffolk, VA,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2012 - 2013</w:t>
      </w:r>
    </w:p>
    <w:p w14:paraId="67E8F868" w14:textId="77777777" w:rsidR="00500596" w:rsidRDefault="00462419" w:rsidP="00A30A03">
      <w:pPr>
        <w:pStyle w:val="ListParagraph"/>
        <w:numPr>
          <w:ilvl w:val="1"/>
          <w:numId w:val="2"/>
        </w:numPr>
        <w:tabs>
          <w:tab w:val="left" w:pos="820"/>
        </w:tabs>
        <w:spacing w:before="94" w:line="268" w:lineRule="auto"/>
        <w:ind w:right="114"/>
        <w:jc w:val="both"/>
        <w:rPr>
          <w:sz w:val="24"/>
        </w:rPr>
      </w:pPr>
      <w:r w:rsidRPr="00EF443F">
        <w:rPr>
          <w:sz w:val="24"/>
        </w:rPr>
        <w:t>Researched composability</w:t>
      </w:r>
      <w:r w:rsidR="00EF443F" w:rsidRPr="00EF443F">
        <w:rPr>
          <w:sz w:val="24"/>
        </w:rPr>
        <w:t xml:space="preserve">, </w:t>
      </w:r>
      <w:r w:rsidRPr="00EF443F">
        <w:rPr>
          <w:sz w:val="24"/>
        </w:rPr>
        <w:t>interoperability</w:t>
      </w:r>
      <w:r w:rsidR="00EF443F" w:rsidRPr="00EF443F">
        <w:rPr>
          <w:sz w:val="24"/>
        </w:rPr>
        <w:t xml:space="preserve">, </w:t>
      </w:r>
      <w:r w:rsidR="0070524C">
        <w:rPr>
          <w:sz w:val="24"/>
        </w:rPr>
        <w:t xml:space="preserve">debugging, </w:t>
      </w:r>
      <w:proofErr w:type="gramStart"/>
      <w:r w:rsidR="00EF443F" w:rsidRPr="00EF443F">
        <w:rPr>
          <w:sz w:val="24"/>
        </w:rPr>
        <w:t>verification</w:t>
      </w:r>
      <w:proofErr w:type="gramEnd"/>
      <w:r w:rsidR="00EF443F" w:rsidRPr="00EF443F">
        <w:rPr>
          <w:sz w:val="24"/>
        </w:rPr>
        <w:t xml:space="preserve"> and validation </w:t>
      </w:r>
      <w:r w:rsidRPr="00EF443F">
        <w:rPr>
          <w:sz w:val="24"/>
        </w:rPr>
        <w:t xml:space="preserve">supporting ongoing funded projects. </w:t>
      </w:r>
    </w:p>
    <w:p w14:paraId="6F8EA1D8" w14:textId="77777777" w:rsidR="0070524C" w:rsidRPr="00EF443F" w:rsidRDefault="0070524C" w:rsidP="00A30A03">
      <w:pPr>
        <w:pStyle w:val="ListParagraph"/>
        <w:numPr>
          <w:ilvl w:val="1"/>
          <w:numId w:val="2"/>
        </w:numPr>
        <w:tabs>
          <w:tab w:val="left" w:pos="820"/>
        </w:tabs>
        <w:spacing w:before="94" w:line="268" w:lineRule="auto"/>
        <w:ind w:right="114"/>
        <w:jc w:val="both"/>
        <w:rPr>
          <w:sz w:val="24"/>
        </w:rPr>
      </w:pPr>
      <w:r>
        <w:rPr>
          <w:sz w:val="24"/>
        </w:rPr>
        <w:t>Developed software to facilitate simulation debugging</w:t>
      </w:r>
      <w:r w:rsidRPr="0070524C">
        <w:rPr>
          <w:sz w:val="24"/>
        </w:rPr>
        <w:t xml:space="preserve"> </w:t>
      </w:r>
      <w:r w:rsidRPr="00EF443F">
        <w:rPr>
          <w:sz w:val="24"/>
        </w:rPr>
        <w:t>verification and validation</w:t>
      </w:r>
      <w:r>
        <w:rPr>
          <w:sz w:val="24"/>
        </w:rPr>
        <w:t xml:space="preserve"> used extensively on funded projects.</w:t>
      </w:r>
    </w:p>
    <w:p w14:paraId="4DE3DA2C" w14:textId="77777777" w:rsidR="00F23C3D" w:rsidRPr="00EF443F" w:rsidRDefault="00F23C3D" w:rsidP="00A30A03">
      <w:pPr>
        <w:pStyle w:val="ListParagraph"/>
        <w:numPr>
          <w:ilvl w:val="1"/>
          <w:numId w:val="2"/>
        </w:numPr>
        <w:tabs>
          <w:tab w:val="left" w:pos="820"/>
        </w:tabs>
        <w:jc w:val="both"/>
        <w:rPr>
          <w:sz w:val="24"/>
        </w:rPr>
      </w:pPr>
      <w:r w:rsidRPr="00EF443F">
        <w:rPr>
          <w:sz w:val="24"/>
        </w:rPr>
        <w:t>Researched the epistemological nature of modeling and</w:t>
      </w:r>
      <w:r w:rsidRPr="00EF443F">
        <w:rPr>
          <w:spacing w:val="9"/>
          <w:sz w:val="24"/>
        </w:rPr>
        <w:t xml:space="preserve"> </w:t>
      </w:r>
      <w:r w:rsidRPr="00EF443F">
        <w:rPr>
          <w:sz w:val="24"/>
        </w:rPr>
        <w:t>simulation.</w:t>
      </w:r>
    </w:p>
    <w:p w14:paraId="362D8459" w14:textId="77777777" w:rsidR="0070524C" w:rsidRDefault="0070524C" w:rsidP="00A30A03">
      <w:pPr>
        <w:spacing w:line="268" w:lineRule="auto"/>
        <w:jc w:val="both"/>
        <w:rPr>
          <w:sz w:val="24"/>
        </w:rPr>
      </w:pPr>
    </w:p>
    <w:p w14:paraId="75B6CB5D" w14:textId="77777777" w:rsidR="00E70CFA" w:rsidRDefault="00E70CFA" w:rsidP="00A30A03">
      <w:pPr>
        <w:pStyle w:val="BodyText"/>
        <w:spacing w:before="1"/>
        <w:ind w:left="0"/>
        <w:jc w:val="both"/>
        <w:rPr>
          <w:sz w:val="13"/>
        </w:rPr>
      </w:pPr>
    </w:p>
    <w:p w14:paraId="00A49704" w14:textId="12ED0687" w:rsidR="00E70CFA" w:rsidRPr="00D810D8" w:rsidRDefault="00E70CFA" w:rsidP="00A30A03">
      <w:pPr>
        <w:pStyle w:val="Heading1"/>
        <w:spacing w:before="90"/>
        <w:ind w:left="0"/>
        <w:jc w:val="both"/>
        <w:rPr>
          <w:sz w:val="28"/>
          <w:szCs w:val="28"/>
          <w:u w:val="single"/>
        </w:rPr>
      </w:pPr>
      <w:bookmarkStart w:id="1" w:name="_TOC_250015"/>
      <w:bookmarkEnd w:id="1"/>
      <w:r w:rsidRPr="00D810D8">
        <w:rPr>
          <w:sz w:val="28"/>
          <w:szCs w:val="28"/>
          <w:u w:val="single"/>
        </w:rPr>
        <w:t>Teaching Experience</w:t>
      </w:r>
    </w:p>
    <w:p w14:paraId="643450BC" w14:textId="06342C69" w:rsidR="00D810D8" w:rsidRDefault="00D810D8" w:rsidP="00A30A03">
      <w:pPr>
        <w:pStyle w:val="ListParagraph"/>
        <w:tabs>
          <w:tab w:val="left" w:pos="819"/>
          <w:tab w:val="left" w:pos="820"/>
        </w:tabs>
        <w:spacing w:before="137"/>
        <w:ind w:left="517" w:firstLine="0"/>
        <w:jc w:val="both"/>
        <w:rPr>
          <w:sz w:val="24"/>
        </w:rPr>
      </w:pPr>
      <w:r>
        <w:rPr>
          <w:sz w:val="24"/>
        </w:rPr>
        <w:t>Gettysburg College</w:t>
      </w:r>
    </w:p>
    <w:p w14:paraId="45421B0B" w14:textId="72ACA49F" w:rsidR="00E70CFA" w:rsidRDefault="00E70CFA" w:rsidP="00A30A0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37"/>
        <w:jc w:val="both"/>
        <w:rPr>
          <w:sz w:val="24"/>
        </w:rPr>
      </w:pPr>
      <w:r>
        <w:rPr>
          <w:sz w:val="24"/>
        </w:rPr>
        <w:t xml:space="preserve">Spring 2014 </w:t>
      </w:r>
      <w:proofErr w:type="gramStart"/>
      <w:r>
        <w:rPr>
          <w:sz w:val="24"/>
        </w:rPr>
        <w:t>–  CS</w:t>
      </w:r>
      <w:proofErr w:type="gramEnd"/>
      <w:r>
        <w:rPr>
          <w:sz w:val="24"/>
        </w:rPr>
        <w:t xml:space="preserve"> 103:  Introduction to Computing</w:t>
      </w:r>
    </w:p>
    <w:p w14:paraId="14143D62" w14:textId="77777777" w:rsidR="00E70CFA" w:rsidRDefault="00E70CFA" w:rsidP="00A30A0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37"/>
        <w:jc w:val="both"/>
        <w:rPr>
          <w:sz w:val="24"/>
        </w:rPr>
      </w:pPr>
      <w:r>
        <w:rPr>
          <w:sz w:val="24"/>
        </w:rPr>
        <w:t>Fall 2013 –       CS 111: Introduction to Computer Science I</w:t>
      </w:r>
    </w:p>
    <w:p w14:paraId="67838302" w14:textId="77777777" w:rsidR="00E70CFA" w:rsidRDefault="00E70CFA" w:rsidP="00A30A0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jc w:val="both"/>
        <w:rPr>
          <w:sz w:val="24"/>
        </w:rPr>
      </w:pPr>
      <w:r>
        <w:rPr>
          <w:sz w:val="24"/>
        </w:rPr>
        <w:t>Fall 2013 –       CS 216: Data Structures</w:t>
      </w:r>
    </w:p>
    <w:p w14:paraId="3B45DC96" w14:textId="77777777" w:rsidR="00E70CFA" w:rsidRDefault="00E70CFA" w:rsidP="00A30A03">
      <w:pPr>
        <w:pStyle w:val="BodyText"/>
        <w:spacing w:before="8"/>
        <w:ind w:left="0"/>
        <w:jc w:val="both"/>
        <w:rPr>
          <w:sz w:val="22"/>
        </w:rPr>
      </w:pPr>
    </w:p>
    <w:p w14:paraId="022C3FD0" w14:textId="087697E0" w:rsidR="00E70CFA" w:rsidRPr="00D810D8" w:rsidRDefault="00D810D8" w:rsidP="00A30A03">
      <w:pPr>
        <w:pStyle w:val="Heading1"/>
        <w:spacing w:before="90"/>
        <w:ind w:left="0"/>
        <w:jc w:val="both"/>
        <w:rPr>
          <w:sz w:val="28"/>
          <w:szCs w:val="28"/>
          <w:u w:val="single"/>
        </w:rPr>
      </w:pPr>
      <w:bookmarkStart w:id="2" w:name="_TOC_250014"/>
      <w:bookmarkEnd w:id="2"/>
      <w:r>
        <w:rPr>
          <w:sz w:val="28"/>
          <w:szCs w:val="28"/>
          <w:u w:val="single"/>
        </w:rPr>
        <w:t>Student</w:t>
      </w:r>
      <w:r w:rsidRPr="00D810D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Mentoring</w:t>
      </w:r>
    </w:p>
    <w:p w14:paraId="7698AF74" w14:textId="77777777" w:rsidR="00E70CFA" w:rsidRDefault="00E70CFA" w:rsidP="00A30A03">
      <w:pPr>
        <w:pStyle w:val="Heading2"/>
        <w:jc w:val="both"/>
      </w:pPr>
      <w:r>
        <w:t>Doctoral Thesis: Member</w:t>
      </w:r>
    </w:p>
    <w:p w14:paraId="5A8FEB61" w14:textId="77777777" w:rsidR="00E70CFA" w:rsidRDefault="00E70CFA" w:rsidP="00A30A03">
      <w:pPr>
        <w:pStyle w:val="BodyText"/>
        <w:spacing w:before="50" w:line="276" w:lineRule="auto"/>
        <w:ind w:right="113" w:hanging="288"/>
        <w:jc w:val="both"/>
        <w:rPr>
          <w:spacing w:val="-3"/>
        </w:rPr>
      </w:pPr>
      <w:r>
        <w:t xml:space="preserve">Coleman, Evan. Advisor: Masha </w:t>
      </w:r>
      <w:proofErr w:type="spellStart"/>
      <w:r w:rsidRPr="006E2E70">
        <w:t>Sosonkina</w:t>
      </w:r>
      <w:proofErr w:type="spellEnd"/>
      <w:r>
        <w:t xml:space="preserve">. Completed Spring 2019. </w:t>
      </w:r>
      <w:r w:rsidRPr="00DD2D5F">
        <w:rPr>
          <w:i/>
        </w:rPr>
        <w:t>Resilience for Asynchronous Iterative Methods for Sparse Linear Systems</w:t>
      </w:r>
      <w:r>
        <w:t xml:space="preserve">. </w:t>
      </w:r>
      <w:r w:rsidRPr="00DD2D5F">
        <w:t>Computational Modeling and Simulation Engineering</w:t>
      </w:r>
      <w:r>
        <w:t xml:space="preserve"> 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5E45CAEB" w14:textId="77777777" w:rsidR="00E70CFA" w:rsidRDefault="00E70CFA" w:rsidP="00A30A03">
      <w:pPr>
        <w:pStyle w:val="BodyText"/>
        <w:spacing w:before="60" w:line="280" w:lineRule="auto"/>
        <w:ind w:right="113" w:hanging="288"/>
        <w:jc w:val="both"/>
        <w:rPr>
          <w:spacing w:val="-3"/>
        </w:rPr>
      </w:pPr>
      <w:proofErr w:type="spellStart"/>
      <w:r>
        <w:t>Nwala</w:t>
      </w:r>
      <w:proofErr w:type="spellEnd"/>
      <w:r>
        <w:t xml:space="preserve">, Alexander. Advisor(s): Michael Nelson and Michele </w:t>
      </w:r>
      <w:proofErr w:type="spellStart"/>
      <w:r>
        <w:t>Wiegle</w:t>
      </w:r>
      <w:proofErr w:type="spellEnd"/>
      <w:r>
        <w:t xml:space="preserve">. (Graduated: Summer 2020). </w:t>
      </w:r>
      <w:r w:rsidRPr="00C107DC">
        <w:rPr>
          <w:i/>
        </w:rPr>
        <w:t xml:space="preserve">Bootstrapping Web Archive Collections from Micro-collections in </w:t>
      </w:r>
      <w:proofErr w:type="gramStart"/>
      <w:r w:rsidRPr="00C107DC">
        <w:rPr>
          <w:i/>
        </w:rPr>
        <w:t>Social Media</w:t>
      </w:r>
      <w:proofErr w:type="gramEnd"/>
      <w:r>
        <w:t xml:space="preserve">. Computer Science </w:t>
      </w:r>
      <w:r w:rsidRPr="00AB57EE">
        <w:t>Department</w:t>
      </w:r>
      <w:r>
        <w:t>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35842ED6" w14:textId="2F9E0AE9" w:rsidR="00E70CFA" w:rsidRDefault="00E70CFA" w:rsidP="00A30A03">
      <w:pPr>
        <w:pStyle w:val="BodyText"/>
        <w:spacing w:before="60" w:line="280" w:lineRule="auto"/>
        <w:ind w:right="113" w:hanging="288"/>
        <w:jc w:val="both"/>
        <w:rPr>
          <w:spacing w:val="-3"/>
        </w:rPr>
      </w:pPr>
      <w:r>
        <w:t xml:space="preserve">McCoy, </w:t>
      </w:r>
      <w:proofErr w:type="spellStart"/>
      <w:r>
        <w:t>Corren</w:t>
      </w:r>
      <w:proofErr w:type="spellEnd"/>
      <w:r>
        <w:t xml:space="preserve">. Advisor(s): Michael Nelson and Michele </w:t>
      </w:r>
      <w:proofErr w:type="spellStart"/>
      <w:r>
        <w:t>Wiegle</w:t>
      </w:r>
      <w:proofErr w:type="spellEnd"/>
      <w:r>
        <w:t>.</w:t>
      </w:r>
      <w:r>
        <w:rPr>
          <w:i/>
        </w:rPr>
        <w:t xml:space="preserve"> </w:t>
      </w:r>
      <w:r w:rsidRPr="00DD2D5F">
        <w:rPr>
          <w:i/>
        </w:rPr>
        <w:t>Cyber Vulnerability Exploit Prediction</w:t>
      </w:r>
      <w:r>
        <w:t xml:space="preserve">. Computer Science </w:t>
      </w:r>
      <w:r w:rsidRPr="00AB57EE">
        <w:t>Department</w:t>
      </w:r>
      <w:r>
        <w:t>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248568E9" w14:textId="6FD1F443" w:rsidR="00CA170A" w:rsidRPr="00BD0C87" w:rsidRDefault="00BD0C87" w:rsidP="00A30A03">
      <w:pPr>
        <w:pStyle w:val="BodyText"/>
        <w:spacing w:before="60" w:line="280" w:lineRule="auto"/>
        <w:ind w:right="113" w:hanging="288"/>
        <w:jc w:val="both"/>
        <w:rPr>
          <w:spacing w:val="-3"/>
        </w:rPr>
      </w:pPr>
      <w:r w:rsidRPr="00BD0C87">
        <w:rPr>
          <w:spacing w:val="-3"/>
        </w:rPr>
        <w:t xml:space="preserve">Oleksii </w:t>
      </w:r>
      <w:proofErr w:type="spellStart"/>
      <w:r w:rsidRPr="00BD0C87">
        <w:rPr>
          <w:spacing w:val="-3"/>
        </w:rPr>
        <w:t>Dubovyk</w:t>
      </w:r>
      <w:proofErr w:type="spellEnd"/>
      <w:r w:rsidR="00CA170A" w:rsidRPr="00BD0C87">
        <w:rPr>
          <w:spacing w:val="-3"/>
        </w:rPr>
        <w:t>.</w:t>
      </w:r>
      <w:r>
        <w:rPr>
          <w:spacing w:val="-3"/>
        </w:rPr>
        <w:t xml:space="preserve"> Advisor: Eric Walters. </w:t>
      </w:r>
      <w:r w:rsidRPr="00BD0C87">
        <w:rPr>
          <w:i/>
          <w:iCs/>
          <w:spacing w:val="-3"/>
        </w:rPr>
        <w:t>Assembly of Avian Communities</w:t>
      </w:r>
      <w:r>
        <w:rPr>
          <w:i/>
          <w:iCs/>
          <w:spacing w:val="-3"/>
        </w:rPr>
        <w:t xml:space="preserve">. </w:t>
      </w:r>
      <w:r w:rsidRPr="00BD0C87">
        <w:rPr>
          <w:spacing w:val="-3"/>
        </w:rPr>
        <w:t>Department of Biological Sciences</w:t>
      </w:r>
      <w:r>
        <w:rPr>
          <w:spacing w:val="-3"/>
        </w:rPr>
        <w:t>. Old Dominion University, Norfolk, VA.</w:t>
      </w:r>
    </w:p>
    <w:p w14:paraId="2B059CDD" w14:textId="77777777" w:rsidR="00E70CFA" w:rsidRDefault="00E70CFA" w:rsidP="00A30A03">
      <w:pPr>
        <w:pStyle w:val="BodyText"/>
        <w:spacing w:before="1"/>
        <w:ind w:left="0"/>
        <w:jc w:val="both"/>
        <w:rPr>
          <w:sz w:val="13"/>
        </w:rPr>
      </w:pPr>
    </w:p>
    <w:p w14:paraId="115F8AF4" w14:textId="77777777" w:rsidR="00E70CFA" w:rsidRDefault="00E70CFA" w:rsidP="00A30A03">
      <w:pPr>
        <w:pStyle w:val="Heading2"/>
        <w:spacing w:before="90"/>
        <w:jc w:val="both"/>
      </w:pPr>
      <w:r>
        <w:t>Students Mentored under Funded Research Projects as PI or Co-PI</w:t>
      </w:r>
    </w:p>
    <w:p w14:paraId="2E1886C3" w14:textId="16AE4933" w:rsidR="000B28F5" w:rsidRDefault="000B28F5" w:rsidP="00A30A03">
      <w:pPr>
        <w:pStyle w:val="BodyText"/>
        <w:spacing w:before="60" w:line="276" w:lineRule="auto"/>
        <w:ind w:hanging="288"/>
        <w:jc w:val="both"/>
      </w:pPr>
      <w:r>
        <w:t xml:space="preserve">Jensen, Erik. </w:t>
      </w:r>
      <w:r w:rsidRPr="000B28F5">
        <w:t>Electrical &amp; Computer Engineering</w:t>
      </w:r>
      <w:r>
        <w:t>. Old Dominion University, Norfolk, VA.</w:t>
      </w:r>
    </w:p>
    <w:p w14:paraId="257E8873" w14:textId="7729F922" w:rsidR="00D80DB8" w:rsidRDefault="00D80DB8" w:rsidP="00A30A03">
      <w:pPr>
        <w:pStyle w:val="BodyText"/>
        <w:spacing w:before="60" w:line="276" w:lineRule="auto"/>
        <w:ind w:hanging="288"/>
        <w:jc w:val="both"/>
        <w:rPr>
          <w:spacing w:val="-3"/>
        </w:rPr>
      </w:pPr>
      <w:proofErr w:type="spellStart"/>
      <w:r>
        <w:t>Grygorian</w:t>
      </w:r>
      <w:proofErr w:type="spellEnd"/>
      <w:r>
        <w:t xml:space="preserve">, </w:t>
      </w:r>
      <w:proofErr w:type="spellStart"/>
      <w:r>
        <w:t>Gayane</w:t>
      </w:r>
      <w:proofErr w:type="spellEnd"/>
      <w:r>
        <w:t>. Engineering Management and Systems Engineering</w:t>
      </w:r>
      <w:r w:rsidRPr="00BC2557">
        <w:t xml:space="preserve"> </w:t>
      </w:r>
      <w:r>
        <w:t>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 Graduated 2023.</w:t>
      </w:r>
    </w:p>
    <w:p w14:paraId="40953454" w14:textId="593A49EE" w:rsidR="009F021C" w:rsidRPr="009F021C" w:rsidRDefault="009F021C" w:rsidP="00A30A03">
      <w:pPr>
        <w:pStyle w:val="BodyText"/>
        <w:spacing w:before="61" w:line="276" w:lineRule="auto"/>
        <w:ind w:right="109" w:hanging="288"/>
        <w:jc w:val="both"/>
        <w:rPr>
          <w:spacing w:val="-3"/>
        </w:rPr>
      </w:pPr>
      <w:r>
        <w:t>Vernon-</w:t>
      </w:r>
      <w:proofErr w:type="spellStart"/>
      <w:r>
        <w:t>Bido</w:t>
      </w:r>
      <w:proofErr w:type="spellEnd"/>
      <w:r>
        <w:t>, Daniele. Computational Modeling and Simulation Engineering</w:t>
      </w:r>
      <w:r w:rsidRPr="00BC2557">
        <w:t xml:space="preserve"> </w:t>
      </w:r>
      <w:r>
        <w:t xml:space="preserve">Department. Old </w:t>
      </w:r>
      <w:r>
        <w:lastRenderedPageBreak/>
        <w:t>Dominion University, Norfolk,</w:t>
      </w:r>
      <w:r>
        <w:rPr>
          <w:spacing w:val="5"/>
        </w:rPr>
        <w:t xml:space="preserve"> </w:t>
      </w:r>
      <w:r>
        <w:rPr>
          <w:spacing w:val="-3"/>
        </w:rPr>
        <w:t>VA. Graduated 2022.</w:t>
      </w:r>
    </w:p>
    <w:p w14:paraId="1CD4A9B0" w14:textId="77777777" w:rsidR="00D80DB8" w:rsidRDefault="00D80DB8" w:rsidP="00A30A03">
      <w:pPr>
        <w:pStyle w:val="BodyText"/>
        <w:spacing w:before="61" w:line="276" w:lineRule="auto"/>
        <w:ind w:right="109" w:hanging="288"/>
        <w:jc w:val="both"/>
        <w:rPr>
          <w:spacing w:val="-3"/>
        </w:rPr>
      </w:pPr>
    </w:p>
    <w:p w14:paraId="577B2C18" w14:textId="77777777" w:rsidR="00E70CFA" w:rsidRDefault="00E70CFA" w:rsidP="00A30A03">
      <w:pPr>
        <w:pStyle w:val="BodyText"/>
        <w:spacing w:before="61" w:line="276" w:lineRule="auto"/>
        <w:ind w:right="109" w:hanging="288"/>
        <w:jc w:val="both"/>
        <w:rPr>
          <w:spacing w:val="-3"/>
        </w:rPr>
      </w:pPr>
      <w:r>
        <w:t xml:space="preserve">Lynch, Christopher. </w:t>
      </w:r>
      <w:r w:rsidRPr="00DD2D5F">
        <w:t>Computational Modeling and Simulation Engineering</w:t>
      </w:r>
      <w:r>
        <w:t xml:space="preserve"> 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 Graduated 2019.</w:t>
      </w:r>
    </w:p>
    <w:p w14:paraId="2B5780D8" w14:textId="77777777" w:rsidR="00E70CFA" w:rsidRDefault="00E70CFA" w:rsidP="00A30A03">
      <w:pPr>
        <w:pStyle w:val="BodyText"/>
        <w:spacing w:before="61" w:line="276" w:lineRule="auto"/>
        <w:ind w:right="109" w:hanging="288"/>
        <w:jc w:val="both"/>
      </w:pPr>
      <w:proofErr w:type="spellStart"/>
      <w:r>
        <w:rPr>
          <w:spacing w:val="-3"/>
        </w:rPr>
        <w:t>Kavak</w:t>
      </w:r>
      <w:proofErr w:type="spellEnd"/>
      <w:r>
        <w:rPr>
          <w:spacing w:val="-3"/>
        </w:rPr>
        <w:t xml:space="preserve">, Hamdi, </w:t>
      </w:r>
      <w:r w:rsidRPr="00DD2D5F">
        <w:t>Computational Modeling and Simulation Engineering</w:t>
      </w:r>
      <w:r>
        <w:t xml:space="preserve"> 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 Graduated 2019.</w:t>
      </w:r>
    </w:p>
    <w:p w14:paraId="56F69611" w14:textId="636C080A" w:rsidR="00E70CFA" w:rsidRDefault="00E70CFA" w:rsidP="00A30A03">
      <w:pPr>
        <w:pStyle w:val="BodyText"/>
        <w:spacing w:before="61" w:line="326" w:lineRule="auto"/>
        <w:ind w:left="100"/>
        <w:jc w:val="both"/>
      </w:pPr>
      <w:r>
        <w:t>O’Brien, Kevin (</w:t>
      </w:r>
      <w:r w:rsidR="00A60711">
        <w:t>undergraduate</w:t>
      </w:r>
      <w:r>
        <w:t xml:space="preserve">). Computer Science Department. Old Dominion University, </w:t>
      </w:r>
      <w:r>
        <w:br/>
        <w:t xml:space="preserve">      Norfolk, VA. </w:t>
      </w:r>
      <w:r w:rsidR="00D810D8">
        <w:t>Graduated 2020.</w:t>
      </w:r>
    </w:p>
    <w:p w14:paraId="2ACD7776" w14:textId="77777777" w:rsidR="00D810D8" w:rsidRDefault="00D810D8" w:rsidP="00A30A03">
      <w:pPr>
        <w:pStyle w:val="Heading1"/>
        <w:jc w:val="both"/>
        <w:rPr>
          <w:sz w:val="28"/>
          <w:szCs w:val="28"/>
          <w:u w:val="single"/>
        </w:rPr>
      </w:pPr>
      <w:bookmarkStart w:id="3" w:name="_TOC_250010"/>
    </w:p>
    <w:p w14:paraId="7BAEBEFD" w14:textId="538184B8" w:rsidR="00D810D8" w:rsidRPr="00D810D8" w:rsidRDefault="00D810D8" w:rsidP="00A30A03">
      <w:pPr>
        <w:pStyle w:val="Heading1"/>
        <w:ind w:left="0"/>
        <w:jc w:val="both"/>
        <w:rPr>
          <w:sz w:val="28"/>
          <w:szCs w:val="28"/>
          <w:u w:val="single"/>
        </w:rPr>
      </w:pPr>
      <w:r w:rsidRPr="00D810D8">
        <w:rPr>
          <w:sz w:val="28"/>
          <w:szCs w:val="28"/>
          <w:u w:val="single"/>
        </w:rPr>
        <w:t>Publications</w:t>
      </w:r>
    </w:p>
    <w:p w14:paraId="6C57F3C2" w14:textId="77777777" w:rsidR="00D810D8" w:rsidRDefault="00D810D8" w:rsidP="00A30A03">
      <w:pPr>
        <w:pStyle w:val="Heading1"/>
        <w:jc w:val="both"/>
      </w:pPr>
    </w:p>
    <w:bookmarkEnd w:id="3"/>
    <w:p w14:paraId="3432E85C" w14:textId="77777777" w:rsidR="00AE49BC" w:rsidRDefault="00AE49BC" w:rsidP="00A30A03">
      <w:pPr>
        <w:pStyle w:val="Heading1"/>
        <w:jc w:val="both"/>
      </w:pPr>
      <w:r>
        <w:t>Journal</w:t>
      </w:r>
      <w:r>
        <w:rPr>
          <w:spacing w:val="-1"/>
        </w:rPr>
        <w:t xml:space="preserve"> </w:t>
      </w:r>
      <w:r>
        <w:t>Publications</w:t>
      </w:r>
    </w:p>
    <w:p w14:paraId="2008EC76" w14:textId="77777777" w:rsidR="00AE49BC" w:rsidRDefault="00AE49BC" w:rsidP="00A30A03">
      <w:pPr>
        <w:pStyle w:val="Heading1"/>
        <w:jc w:val="both"/>
        <w:rPr>
          <w:b w:val="0"/>
        </w:rPr>
      </w:pPr>
    </w:p>
    <w:p w14:paraId="116438F2" w14:textId="49538AE1" w:rsidR="00AE49BC" w:rsidRPr="007627C3" w:rsidRDefault="00AE49BC" w:rsidP="00A30A03">
      <w:pPr>
        <w:pStyle w:val="Heading1"/>
        <w:jc w:val="both"/>
        <w:rPr>
          <w:b w:val="0"/>
          <w:sz w:val="20"/>
          <w:szCs w:val="20"/>
        </w:rPr>
      </w:pPr>
      <w:r w:rsidRPr="007627C3">
        <w:rPr>
          <w:b w:val="0"/>
          <w:sz w:val="20"/>
          <w:szCs w:val="20"/>
        </w:rPr>
        <w:t xml:space="preserve">Key: </w:t>
      </w:r>
      <w:r>
        <w:rPr>
          <w:b w:val="0"/>
          <w:sz w:val="20"/>
          <w:szCs w:val="20"/>
        </w:rPr>
        <w:t>Scopus Cite</w:t>
      </w:r>
      <w:r w:rsidR="008776F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Score (CS) </w:t>
      </w:r>
      <w:r w:rsidRPr="007627C3">
        <w:rPr>
          <w:b w:val="0"/>
          <w:sz w:val="20"/>
          <w:szCs w:val="20"/>
        </w:rPr>
        <w:t>/ Google Cite Count (</w:t>
      </w:r>
      <w:r w:rsidRPr="007627C3">
        <w:rPr>
          <w:b w:val="0"/>
          <w:sz w:val="20"/>
          <w:szCs w:val="20"/>
          <w:u w:val="single"/>
        </w:rPr>
        <w:t>GCC</w:t>
      </w:r>
      <w:r w:rsidRPr="007627C3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as of </w:t>
      </w:r>
      <w:r w:rsidR="003A2259">
        <w:rPr>
          <w:b w:val="0"/>
          <w:sz w:val="20"/>
          <w:szCs w:val="20"/>
        </w:rPr>
        <w:t xml:space="preserve">January </w:t>
      </w:r>
      <w:r>
        <w:rPr>
          <w:b w:val="0"/>
          <w:sz w:val="20"/>
          <w:szCs w:val="20"/>
        </w:rPr>
        <w:t>1</w:t>
      </w:r>
      <w:r w:rsidR="003A2259">
        <w:rPr>
          <w:b w:val="0"/>
          <w:sz w:val="20"/>
          <w:szCs w:val="20"/>
        </w:rPr>
        <w:t>0</w:t>
      </w:r>
      <w:r>
        <w:rPr>
          <w:b w:val="0"/>
          <w:sz w:val="20"/>
          <w:szCs w:val="20"/>
        </w:rPr>
        <w:t>, 202</w:t>
      </w:r>
      <w:r w:rsidR="003A2259">
        <w:rPr>
          <w:b w:val="0"/>
          <w:sz w:val="20"/>
          <w:szCs w:val="20"/>
        </w:rPr>
        <w:t>4</w:t>
      </w:r>
    </w:p>
    <w:p w14:paraId="4CE959BB" w14:textId="7266D1D5" w:rsidR="00AE49BC" w:rsidRPr="004939FA" w:rsidRDefault="00AE49BC" w:rsidP="00A30A03">
      <w:pPr>
        <w:pStyle w:val="Heading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  <w:u w:val="single"/>
        </w:rPr>
        <w:t>CS</w:t>
      </w:r>
      <w:r>
        <w:rPr>
          <w:b w:val="0"/>
          <w:sz w:val="20"/>
          <w:szCs w:val="20"/>
        </w:rPr>
        <w:t xml:space="preserve"> &amp; </w:t>
      </w: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 xml:space="preserve">of all journal </w:t>
      </w:r>
      <w:r>
        <w:rPr>
          <w:b w:val="0"/>
          <w:sz w:val="20"/>
          <w:szCs w:val="20"/>
        </w:rPr>
        <w:t>pub</w:t>
      </w:r>
      <w:r w:rsidRPr="004939FA">
        <w:rPr>
          <w:b w:val="0"/>
          <w:sz w:val="20"/>
          <w:szCs w:val="20"/>
        </w:rPr>
        <w:t>s</w:t>
      </w:r>
      <w:r>
        <w:rPr>
          <w:b w:val="0"/>
          <w:sz w:val="20"/>
          <w:szCs w:val="20"/>
        </w:rPr>
        <w:t xml:space="preserve"> – (</w:t>
      </w:r>
      <w:r w:rsidRPr="004939FA">
        <w:rPr>
          <w:b w:val="0"/>
          <w:sz w:val="20"/>
          <w:szCs w:val="20"/>
        </w:rPr>
        <w:t>Mean</w:t>
      </w:r>
      <w:r w:rsidR="005343F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/</w:t>
      </w:r>
      <w:r w:rsidR="005343F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Median) –</w:t>
      </w:r>
      <w:r w:rsidRPr="004939FA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  <w:u w:val="single"/>
        </w:rPr>
        <w:t>CS</w:t>
      </w:r>
      <w:r>
        <w:rPr>
          <w:b w:val="0"/>
          <w:sz w:val="20"/>
          <w:szCs w:val="20"/>
        </w:rPr>
        <w:t>: (4.</w:t>
      </w:r>
      <w:r w:rsidR="00280EE9">
        <w:rPr>
          <w:b w:val="0"/>
          <w:sz w:val="20"/>
          <w:szCs w:val="20"/>
        </w:rPr>
        <w:t>2</w:t>
      </w:r>
      <w:r w:rsidR="005343F3"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>/</w:t>
      </w:r>
      <w:r w:rsidR="005343F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4.</w:t>
      </w:r>
      <w:r w:rsidR="00280EE9">
        <w:rPr>
          <w:b w:val="0"/>
          <w:sz w:val="20"/>
          <w:szCs w:val="20"/>
        </w:rPr>
        <w:t>6</w:t>
      </w:r>
      <w:r>
        <w:rPr>
          <w:b w:val="0"/>
          <w:sz w:val="20"/>
          <w:szCs w:val="20"/>
        </w:rPr>
        <w:t xml:space="preserve">); </w:t>
      </w:r>
      <w:r w:rsidRPr="003A2259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>: (</w:t>
      </w:r>
      <w:r w:rsidR="003A2259">
        <w:rPr>
          <w:b w:val="0"/>
          <w:sz w:val="20"/>
          <w:szCs w:val="20"/>
        </w:rPr>
        <w:t>26</w:t>
      </w:r>
      <w:r>
        <w:rPr>
          <w:b w:val="0"/>
          <w:sz w:val="20"/>
          <w:szCs w:val="20"/>
        </w:rPr>
        <w:t>.</w:t>
      </w:r>
      <w:r w:rsidR="003A2259">
        <w:rPr>
          <w:b w:val="0"/>
          <w:sz w:val="20"/>
          <w:szCs w:val="20"/>
        </w:rPr>
        <w:t>6</w:t>
      </w:r>
      <w:r w:rsidR="005343F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/</w:t>
      </w:r>
      <w:r w:rsidR="005343F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1</w:t>
      </w:r>
      <w:r w:rsidR="003A2259">
        <w:rPr>
          <w:b w:val="0"/>
          <w:sz w:val="20"/>
          <w:szCs w:val="20"/>
        </w:rPr>
        <w:t>4</w:t>
      </w:r>
      <w:r>
        <w:rPr>
          <w:b w:val="0"/>
          <w:sz w:val="20"/>
          <w:szCs w:val="20"/>
        </w:rPr>
        <w:t>.</w:t>
      </w:r>
      <w:r w:rsidR="003A2259">
        <w:rPr>
          <w:b w:val="0"/>
          <w:sz w:val="20"/>
          <w:szCs w:val="20"/>
        </w:rPr>
        <w:t>5</w:t>
      </w:r>
      <w:r>
        <w:rPr>
          <w:b w:val="0"/>
          <w:sz w:val="20"/>
          <w:szCs w:val="20"/>
        </w:rPr>
        <w:t>)</w:t>
      </w:r>
    </w:p>
    <w:p w14:paraId="2F242F28" w14:textId="4E2A0BA3" w:rsidR="00AE49BC" w:rsidRPr="004939FA" w:rsidRDefault="00AE49BC" w:rsidP="00A30A03">
      <w:pPr>
        <w:pStyle w:val="Heading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  <w:u w:val="single"/>
        </w:rPr>
        <w:t>CS</w:t>
      </w:r>
      <w:r>
        <w:rPr>
          <w:b w:val="0"/>
          <w:sz w:val="20"/>
          <w:szCs w:val="20"/>
        </w:rPr>
        <w:t xml:space="preserve"> &amp; </w:t>
      </w: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 xml:space="preserve">of journal </w:t>
      </w:r>
      <w:r>
        <w:rPr>
          <w:b w:val="0"/>
          <w:sz w:val="20"/>
          <w:szCs w:val="20"/>
        </w:rPr>
        <w:t xml:space="preserve">pubs w/ </w:t>
      </w:r>
      <w:r w:rsidRPr="00E32944">
        <w:rPr>
          <w:sz w:val="20"/>
          <w:szCs w:val="20"/>
        </w:rPr>
        <w:t>R. Gore</w:t>
      </w:r>
      <w:r w:rsidRPr="004939FA">
        <w:rPr>
          <w:b w:val="0"/>
          <w:sz w:val="20"/>
          <w:szCs w:val="20"/>
        </w:rPr>
        <w:t xml:space="preserve"> as 1</w:t>
      </w:r>
      <w:r w:rsidRPr="004939FA">
        <w:rPr>
          <w:b w:val="0"/>
          <w:sz w:val="20"/>
          <w:szCs w:val="20"/>
          <w:vertAlign w:val="superscript"/>
        </w:rPr>
        <w:t>st</w:t>
      </w:r>
      <w:r w:rsidRPr="004939FA">
        <w:rPr>
          <w:b w:val="0"/>
          <w:sz w:val="20"/>
          <w:szCs w:val="20"/>
        </w:rPr>
        <w:t xml:space="preserve"> author –</w:t>
      </w:r>
      <w:r w:rsidRPr="007627C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(</w:t>
      </w:r>
      <w:r w:rsidRPr="004939FA">
        <w:rPr>
          <w:b w:val="0"/>
          <w:sz w:val="20"/>
          <w:szCs w:val="20"/>
        </w:rPr>
        <w:t>Mean</w:t>
      </w:r>
      <w:r w:rsidR="005343F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/</w:t>
      </w:r>
      <w:r w:rsidR="005343F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Median) - </w:t>
      </w:r>
      <w:r>
        <w:rPr>
          <w:b w:val="0"/>
          <w:sz w:val="20"/>
          <w:szCs w:val="20"/>
          <w:u w:val="single"/>
        </w:rPr>
        <w:t>CS</w:t>
      </w:r>
      <w:r>
        <w:rPr>
          <w:b w:val="0"/>
          <w:sz w:val="20"/>
          <w:szCs w:val="20"/>
        </w:rPr>
        <w:t>:</w:t>
      </w:r>
      <w:r w:rsidRPr="004939FA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(4</w:t>
      </w:r>
      <w:r w:rsidRPr="00616419">
        <w:rPr>
          <w:b w:val="0"/>
          <w:sz w:val="20"/>
          <w:szCs w:val="20"/>
        </w:rPr>
        <w:t>.</w:t>
      </w:r>
      <w:r w:rsidR="00280EE9">
        <w:rPr>
          <w:b w:val="0"/>
          <w:sz w:val="20"/>
          <w:szCs w:val="20"/>
        </w:rPr>
        <w:t>8</w:t>
      </w:r>
      <w:r w:rsidR="005343F3"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>/</w:t>
      </w:r>
      <w:r w:rsidR="005343F3">
        <w:rPr>
          <w:b w:val="0"/>
          <w:sz w:val="20"/>
          <w:szCs w:val="20"/>
        </w:rPr>
        <w:t xml:space="preserve"> </w:t>
      </w:r>
      <w:r w:rsidR="00280EE9">
        <w:rPr>
          <w:b w:val="0"/>
          <w:sz w:val="20"/>
          <w:szCs w:val="20"/>
        </w:rPr>
        <w:t>5</w:t>
      </w:r>
      <w:r>
        <w:rPr>
          <w:b w:val="0"/>
          <w:sz w:val="20"/>
          <w:szCs w:val="20"/>
        </w:rPr>
        <w:t>.</w:t>
      </w:r>
      <w:r w:rsidR="00280EE9">
        <w:rPr>
          <w:b w:val="0"/>
          <w:sz w:val="20"/>
          <w:szCs w:val="20"/>
        </w:rPr>
        <w:t>1</w:t>
      </w:r>
      <w:r>
        <w:rPr>
          <w:b w:val="0"/>
          <w:sz w:val="20"/>
          <w:szCs w:val="20"/>
        </w:rPr>
        <w:t xml:space="preserve">); </w:t>
      </w:r>
      <w:r w:rsidRPr="007627C3">
        <w:rPr>
          <w:b w:val="0"/>
          <w:sz w:val="20"/>
          <w:szCs w:val="20"/>
          <w:u w:val="single"/>
        </w:rPr>
        <w:t>GCC</w:t>
      </w:r>
      <w:r w:rsidRPr="004939FA">
        <w:rPr>
          <w:b w:val="0"/>
          <w:sz w:val="20"/>
          <w:szCs w:val="20"/>
        </w:rPr>
        <w:t xml:space="preserve">: </w:t>
      </w:r>
      <w:r>
        <w:rPr>
          <w:b w:val="0"/>
          <w:sz w:val="20"/>
          <w:szCs w:val="20"/>
        </w:rPr>
        <w:t>(</w:t>
      </w:r>
      <w:r w:rsidR="003A2259">
        <w:rPr>
          <w:b w:val="0"/>
          <w:sz w:val="20"/>
          <w:szCs w:val="20"/>
        </w:rPr>
        <w:t>30</w:t>
      </w:r>
      <w:r>
        <w:rPr>
          <w:b w:val="0"/>
          <w:sz w:val="20"/>
          <w:szCs w:val="20"/>
        </w:rPr>
        <w:t>.</w:t>
      </w:r>
      <w:r w:rsidR="005343F3">
        <w:rPr>
          <w:b w:val="0"/>
          <w:sz w:val="20"/>
          <w:szCs w:val="20"/>
        </w:rPr>
        <w:t xml:space="preserve">4 </w:t>
      </w:r>
      <w:r>
        <w:rPr>
          <w:b w:val="0"/>
          <w:i/>
          <w:sz w:val="20"/>
          <w:szCs w:val="20"/>
        </w:rPr>
        <w:t>/</w:t>
      </w:r>
      <w:r w:rsidR="005343F3">
        <w:rPr>
          <w:b w:val="0"/>
          <w:i/>
          <w:sz w:val="20"/>
          <w:szCs w:val="20"/>
        </w:rPr>
        <w:t xml:space="preserve"> </w:t>
      </w:r>
      <w:r w:rsidR="003A2259">
        <w:rPr>
          <w:b w:val="0"/>
          <w:sz w:val="20"/>
          <w:szCs w:val="20"/>
        </w:rPr>
        <w:t>20</w:t>
      </w:r>
      <w:r w:rsidR="005343F3">
        <w:rPr>
          <w:b w:val="0"/>
          <w:sz w:val="20"/>
          <w:szCs w:val="20"/>
        </w:rPr>
        <w:t>.0</w:t>
      </w:r>
      <w:r w:rsidRPr="00E32944">
        <w:rPr>
          <w:b w:val="0"/>
          <w:sz w:val="20"/>
          <w:szCs w:val="20"/>
        </w:rPr>
        <w:t>)</w:t>
      </w:r>
    </w:p>
    <w:p w14:paraId="1A31CB4E" w14:textId="77777777" w:rsidR="00AE49BC" w:rsidRDefault="00AE49BC" w:rsidP="00A30A03">
      <w:pPr>
        <w:pStyle w:val="Heading2"/>
        <w:spacing w:before="122"/>
        <w:jc w:val="both"/>
      </w:pPr>
      <w:r>
        <w:t>(* graduate</w:t>
      </w:r>
      <w:r>
        <w:rPr>
          <w:spacing w:val="-6"/>
        </w:rPr>
        <w:t xml:space="preserve"> </w:t>
      </w:r>
      <w:r>
        <w:t>students at time of publication)</w:t>
      </w:r>
    </w:p>
    <w:p w14:paraId="4C8273FC" w14:textId="2E2022A5" w:rsidR="00BA0E9F" w:rsidRDefault="00BA0E9F" w:rsidP="00A30A03">
      <w:pPr>
        <w:spacing w:before="60" w:line="276" w:lineRule="auto"/>
        <w:ind w:left="387" w:right="113" w:hanging="288"/>
        <w:jc w:val="both"/>
        <w:rPr>
          <w:sz w:val="24"/>
          <w:szCs w:val="24"/>
        </w:rPr>
      </w:pPr>
      <w:r w:rsidRPr="00BA0E9F">
        <w:rPr>
          <w:sz w:val="24"/>
          <w:szCs w:val="24"/>
        </w:rPr>
        <w:t>Lynch</w:t>
      </w:r>
      <w:r w:rsidR="00684041">
        <w:rPr>
          <w:sz w:val="24"/>
          <w:szCs w:val="24"/>
        </w:rPr>
        <w:t xml:space="preserve"> </w:t>
      </w:r>
      <w:r w:rsidRPr="00BA0E9F">
        <w:rPr>
          <w:sz w:val="24"/>
          <w:szCs w:val="24"/>
        </w:rPr>
        <w:t>CJ, Jensen</w:t>
      </w:r>
      <w:r w:rsidR="00684041">
        <w:rPr>
          <w:sz w:val="24"/>
          <w:szCs w:val="24"/>
        </w:rPr>
        <w:t xml:space="preserve"> </w:t>
      </w:r>
      <w:r w:rsidRPr="00BA0E9F">
        <w:rPr>
          <w:sz w:val="24"/>
          <w:szCs w:val="24"/>
        </w:rPr>
        <w:t>EJ</w:t>
      </w:r>
      <w:r w:rsidR="00CA170A">
        <w:rPr>
          <w:sz w:val="24"/>
          <w:szCs w:val="24"/>
        </w:rPr>
        <w:t>*</w:t>
      </w:r>
      <w:r w:rsidRPr="00BA0E9F">
        <w:rPr>
          <w:sz w:val="24"/>
          <w:szCs w:val="24"/>
        </w:rPr>
        <w:t xml:space="preserve">, </w:t>
      </w:r>
      <w:proofErr w:type="spellStart"/>
      <w:r w:rsidRPr="00BA0E9F">
        <w:rPr>
          <w:sz w:val="24"/>
          <w:szCs w:val="24"/>
        </w:rPr>
        <w:t>Zamponi</w:t>
      </w:r>
      <w:proofErr w:type="spellEnd"/>
      <w:r w:rsidR="00684041">
        <w:rPr>
          <w:sz w:val="24"/>
          <w:szCs w:val="24"/>
        </w:rPr>
        <w:t xml:space="preserve"> </w:t>
      </w:r>
      <w:r w:rsidRPr="00BA0E9F">
        <w:rPr>
          <w:sz w:val="24"/>
          <w:szCs w:val="24"/>
        </w:rPr>
        <w:t>V, O’Brien</w:t>
      </w:r>
      <w:r w:rsidR="00684041">
        <w:rPr>
          <w:sz w:val="24"/>
          <w:szCs w:val="24"/>
        </w:rPr>
        <w:t xml:space="preserve"> </w:t>
      </w:r>
      <w:r w:rsidRPr="00BA0E9F">
        <w:rPr>
          <w:sz w:val="24"/>
          <w:szCs w:val="24"/>
        </w:rPr>
        <w:t>K</w:t>
      </w:r>
      <w:r w:rsidR="00CA170A">
        <w:rPr>
          <w:sz w:val="24"/>
          <w:szCs w:val="24"/>
        </w:rPr>
        <w:t>*</w:t>
      </w:r>
      <w:r w:rsidRPr="00BA0E9F">
        <w:rPr>
          <w:sz w:val="24"/>
          <w:szCs w:val="24"/>
        </w:rPr>
        <w:t xml:space="preserve">, </w:t>
      </w:r>
      <w:proofErr w:type="spellStart"/>
      <w:r w:rsidRPr="00BA0E9F">
        <w:rPr>
          <w:sz w:val="24"/>
          <w:szCs w:val="24"/>
        </w:rPr>
        <w:t>Frydenlund</w:t>
      </w:r>
      <w:proofErr w:type="spellEnd"/>
      <w:r w:rsidR="00D979F3">
        <w:rPr>
          <w:sz w:val="24"/>
          <w:szCs w:val="24"/>
        </w:rPr>
        <w:t xml:space="preserve"> </w:t>
      </w:r>
      <w:r w:rsidRPr="00BA0E9F">
        <w:rPr>
          <w:sz w:val="24"/>
          <w:szCs w:val="24"/>
        </w:rPr>
        <w:t xml:space="preserve">E, &amp; </w:t>
      </w:r>
      <w:r w:rsidRPr="00BA0E9F">
        <w:rPr>
          <w:b/>
          <w:bCs/>
          <w:sz w:val="24"/>
          <w:szCs w:val="24"/>
        </w:rPr>
        <w:t>Gore</w:t>
      </w:r>
      <w:r w:rsidR="00D979F3">
        <w:rPr>
          <w:b/>
          <w:bCs/>
          <w:sz w:val="24"/>
          <w:szCs w:val="24"/>
        </w:rPr>
        <w:t xml:space="preserve"> </w:t>
      </w:r>
      <w:r w:rsidRPr="00BA0E9F">
        <w:rPr>
          <w:b/>
          <w:bCs/>
          <w:sz w:val="24"/>
          <w:szCs w:val="24"/>
        </w:rPr>
        <w:t>R</w:t>
      </w:r>
      <w:r w:rsidRPr="00BA0E9F">
        <w:rPr>
          <w:sz w:val="24"/>
          <w:szCs w:val="24"/>
        </w:rPr>
        <w:t xml:space="preserve">. (2023). </w:t>
      </w:r>
      <w:hyperlink r:id="rId10" w:history="1">
        <w:r w:rsidRPr="008776F3">
          <w:rPr>
            <w:rStyle w:val="Hyperlink"/>
            <w:sz w:val="24"/>
            <w:szCs w:val="24"/>
          </w:rPr>
          <w:t>A Structured Narrative Prompt for Prompting Narratives from Large Language Models: Sentiment Assessment of ChatGPT-Generated Narratives and Real Tweets</w:t>
        </w:r>
      </w:hyperlink>
      <w:r w:rsidRPr="00BA0E9F">
        <w:rPr>
          <w:sz w:val="24"/>
          <w:szCs w:val="24"/>
        </w:rPr>
        <w:t xml:space="preserve">. </w:t>
      </w:r>
      <w:r w:rsidRPr="00BA0E9F">
        <w:rPr>
          <w:i/>
          <w:iCs/>
          <w:sz w:val="24"/>
          <w:szCs w:val="24"/>
        </w:rPr>
        <w:t>Future Internet</w:t>
      </w:r>
      <w:r>
        <w:rPr>
          <w:i/>
          <w:iCs/>
          <w:sz w:val="24"/>
          <w:szCs w:val="24"/>
        </w:rPr>
        <w:t xml:space="preserve"> (</w:t>
      </w:r>
      <w:r w:rsidR="00E87B21">
        <w:rPr>
          <w:i/>
          <w:iCs/>
          <w:sz w:val="24"/>
          <w:szCs w:val="24"/>
        </w:rPr>
        <w:t xml:space="preserve">2023 Scopus </w:t>
      </w:r>
      <w:proofErr w:type="spellStart"/>
      <w:r w:rsidR="00E87B21">
        <w:rPr>
          <w:i/>
          <w:iCs/>
          <w:sz w:val="24"/>
          <w:szCs w:val="24"/>
        </w:rPr>
        <w:t>CiteScore</w:t>
      </w:r>
      <w:proofErr w:type="spellEnd"/>
      <w:r>
        <w:rPr>
          <w:i/>
          <w:iCs/>
          <w:sz w:val="24"/>
          <w:szCs w:val="24"/>
        </w:rPr>
        <w:t xml:space="preserve"> 4.1)</w:t>
      </w:r>
      <w:r w:rsidRPr="00BA0E9F">
        <w:rPr>
          <w:sz w:val="24"/>
          <w:szCs w:val="24"/>
        </w:rPr>
        <w:t>, 15(12), 375</w:t>
      </w:r>
      <w:r>
        <w:rPr>
          <w:sz w:val="24"/>
          <w:szCs w:val="24"/>
        </w:rPr>
        <w:t xml:space="preserve">, </w:t>
      </w:r>
      <w:hyperlink r:id="rId11" w:history="1">
        <w:r w:rsidRPr="00601961">
          <w:rPr>
            <w:rStyle w:val="Hyperlink"/>
            <w:sz w:val="24"/>
            <w:szCs w:val="24"/>
          </w:rPr>
          <w:t>https://doi.org/10.3390/fi15120375</w:t>
        </w:r>
      </w:hyperlink>
      <w:r>
        <w:rPr>
          <w:sz w:val="24"/>
          <w:szCs w:val="24"/>
        </w:rPr>
        <w:t>, Google Scholar Cite Count: 1.</w:t>
      </w:r>
    </w:p>
    <w:p w14:paraId="3CCD7D96" w14:textId="5A50FF51" w:rsidR="00BA0E9F" w:rsidRDefault="00BA0E9F" w:rsidP="00A30A03">
      <w:pPr>
        <w:spacing w:before="60" w:line="276" w:lineRule="auto"/>
        <w:ind w:left="387" w:right="113" w:hanging="288"/>
        <w:jc w:val="both"/>
        <w:rPr>
          <w:sz w:val="24"/>
          <w:szCs w:val="24"/>
        </w:rPr>
      </w:pPr>
      <w:proofErr w:type="spellStart"/>
      <w:r w:rsidRPr="00BA0E9F">
        <w:rPr>
          <w:sz w:val="24"/>
          <w:szCs w:val="24"/>
        </w:rPr>
        <w:t>Zamponi</w:t>
      </w:r>
      <w:proofErr w:type="spellEnd"/>
      <w:r w:rsidR="00420CEA">
        <w:rPr>
          <w:sz w:val="24"/>
          <w:szCs w:val="24"/>
        </w:rPr>
        <w:t xml:space="preserve"> </w:t>
      </w:r>
      <w:r w:rsidRPr="00BA0E9F">
        <w:rPr>
          <w:sz w:val="24"/>
          <w:szCs w:val="24"/>
        </w:rPr>
        <w:t>V, O’Brien</w:t>
      </w:r>
      <w:r w:rsidR="00420CEA">
        <w:rPr>
          <w:sz w:val="24"/>
          <w:szCs w:val="24"/>
        </w:rPr>
        <w:t xml:space="preserve"> </w:t>
      </w:r>
      <w:r w:rsidRPr="00BA0E9F">
        <w:rPr>
          <w:sz w:val="24"/>
          <w:szCs w:val="24"/>
        </w:rPr>
        <w:t>K</w:t>
      </w:r>
      <w:r w:rsidR="00CA170A">
        <w:rPr>
          <w:sz w:val="24"/>
          <w:szCs w:val="24"/>
        </w:rPr>
        <w:t>*</w:t>
      </w:r>
      <w:r w:rsidRPr="00BA0E9F">
        <w:rPr>
          <w:sz w:val="24"/>
          <w:szCs w:val="24"/>
        </w:rPr>
        <w:t>, Jensen</w:t>
      </w:r>
      <w:r w:rsidR="00420CEA">
        <w:rPr>
          <w:sz w:val="24"/>
          <w:szCs w:val="24"/>
        </w:rPr>
        <w:t xml:space="preserve"> </w:t>
      </w:r>
      <w:r w:rsidRPr="00BA0E9F">
        <w:rPr>
          <w:sz w:val="24"/>
          <w:szCs w:val="24"/>
        </w:rPr>
        <w:t xml:space="preserve">E, </w:t>
      </w:r>
      <w:proofErr w:type="spellStart"/>
      <w:r w:rsidRPr="00BA0E9F">
        <w:rPr>
          <w:sz w:val="24"/>
          <w:szCs w:val="24"/>
        </w:rPr>
        <w:t>Feldhaus</w:t>
      </w:r>
      <w:proofErr w:type="spellEnd"/>
      <w:r w:rsidR="00420CEA">
        <w:rPr>
          <w:sz w:val="24"/>
          <w:szCs w:val="24"/>
        </w:rPr>
        <w:t xml:space="preserve"> </w:t>
      </w:r>
      <w:r w:rsidRPr="00BA0E9F">
        <w:rPr>
          <w:sz w:val="24"/>
          <w:szCs w:val="24"/>
        </w:rPr>
        <w:t>B, Moore</w:t>
      </w:r>
      <w:r w:rsidR="00420CEA">
        <w:rPr>
          <w:sz w:val="24"/>
          <w:szCs w:val="24"/>
        </w:rPr>
        <w:t xml:space="preserve"> </w:t>
      </w:r>
      <w:r w:rsidRPr="00BA0E9F">
        <w:rPr>
          <w:sz w:val="24"/>
          <w:szCs w:val="24"/>
        </w:rPr>
        <w:t xml:space="preserve">R, Lynch, CJ, &amp; </w:t>
      </w:r>
      <w:r w:rsidRPr="00BA0E9F">
        <w:rPr>
          <w:b/>
          <w:bCs/>
          <w:sz w:val="24"/>
          <w:szCs w:val="24"/>
        </w:rPr>
        <w:t>Gore</w:t>
      </w:r>
      <w:r w:rsidR="00420CEA">
        <w:rPr>
          <w:b/>
          <w:bCs/>
          <w:sz w:val="24"/>
          <w:szCs w:val="24"/>
        </w:rPr>
        <w:t xml:space="preserve"> </w:t>
      </w:r>
      <w:r w:rsidRPr="00BA0E9F">
        <w:rPr>
          <w:b/>
          <w:bCs/>
          <w:sz w:val="24"/>
          <w:szCs w:val="24"/>
        </w:rPr>
        <w:t>R.</w:t>
      </w:r>
      <w:r w:rsidRPr="00BA0E9F">
        <w:rPr>
          <w:sz w:val="24"/>
          <w:szCs w:val="24"/>
        </w:rPr>
        <w:t xml:space="preserve"> (2023). </w:t>
      </w:r>
      <w:hyperlink r:id="rId12" w:history="1">
        <w:r w:rsidRPr="008776F3">
          <w:rPr>
            <w:rStyle w:val="Hyperlink"/>
            <w:sz w:val="24"/>
            <w:szCs w:val="24"/>
          </w:rPr>
          <w:t>Understanding and assessing demographic (in) equity resulting from extreme heat and direct sunlight exposure due to lack of tree canopies in Norfolk, VA using agent-based modeling</w:t>
        </w:r>
      </w:hyperlink>
      <w:r w:rsidRPr="00BA0E9F">
        <w:rPr>
          <w:sz w:val="24"/>
          <w:szCs w:val="24"/>
        </w:rPr>
        <w:t xml:space="preserve">. </w:t>
      </w:r>
      <w:r w:rsidRPr="00BA0E9F">
        <w:rPr>
          <w:i/>
          <w:iCs/>
          <w:sz w:val="24"/>
          <w:szCs w:val="24"/>
        </w:rPr>
        <w:t>Ecological Modelling</w:t>
      </w:r>
      <w:r>
        <w:rPr>
          <w:sz w:val="24"/>
          <w:szCs w:val="24"/>
        </w:rPr>
        <w:t xml:space="preserve"> (</w:t>
      </w:r>
      <w:r w:rsidR="00E87B21">
        <w:rPr>
          <w:i/>
          <w:iCs/>
          <w:sz w:val="24"/>
          <w:szCs w:val="24"/>
        </w:rPr>
        <w:t xml:space="preserve">2023 Scopus </w:t>
      </w:r>
      <w:proofErr w:type="spellStart"/>
      <w:r w:rsidR="00E87B21">
        <w:rPr>
          <w:i/>
          <w:iCs/>
          <w:sz w:val="24"/>
          <w:szCs w:val="24"/>
        </w:rPr>
        <w:t>CiteScore</w:t>
      </w:r>
      <w:proofErr w:type="spellEnd"/>
      <w:r w:rsidRPr="00BA0E9F">
        <w:rPr>
          <w:i/>
          <w:iCs/>
          <w:sz w:val="24"/>
          <w:szCs w:val="24"/>
        </w:rPr>
        <w:t xml:space="preserve"> 4.9</w:t>
      </w:r>
      <w:r>
        <w:rPr>
          <w:sz w:val="24"/>
          <w:szCs w:val="24"/>
        </w:rPr>
        <w:t>)</w:t>
      </w:r>
      <w:r w:rsidRPr="00BA0E9F">
        <w:rPr>
          <w:sz w:val="24"/>
          <w:szCs w:val="24"/>
        </w:rPr>
        <w:t>, 483, 110445</w:t>
      </w:r>
      <w:r>
        <w:rPr>
          <w:sz w:val="24"/>
          <w:szCs w:val="24"/>
        </w:rPr>
        <w:t xml:space="preserve">, </w:t>
      </w:r>
      <w:hyperlink r:id="rId13" w:history="1">
        <w:r w:rsidRPr="00601961">
          <w:rPr>
            <w:rStyle w:val="Hyperlink"/>
            <w:sz w:val="24"/>
            <w:szCs w:val="24"/>
          </w:rPr>
          <w:t>https://doi.org/10.1016/j.ecolmodel.2023.110445</w:t>
        </w:r>
      </w:hyperlink>
      <w:r>
        <w:rPr>
          <w:sz w:val="24"/>
          <w:szCs w:val="24"/>
        </w:rPr>
        <w:t>, Google Scholar Cite Count: 1.</w:t>
      </w:r>
    </w:p>
    <w:p w14:paraId="6942A60C" w14:textId="7DB8A13A" w:rsidR="00CA170A" w:rsidRPr="00BA0E9F" w:rsidRDefault="00CA170A" w:rsidP="00A30A03">
      <w:pPr>
        <w:spacing w:before="60" w:line="276" w:lineRule="auto"/>
        <w:ind w:left="387" w:right="113" w:hanging="288"/>
        <w:jc w:val="both"/>
        <w:rPr>
          <w:sz w:val="24"/>
          <w:szCs w:val="24"/>
        </w:rPr>
      </w:pPr>
      <w:r w:rsidRPr="00CA170A">
        <w:rPr>
          <w:b/>
          <w:bCs/>
          <w:sz w:val="24"/>
          <w:szCs w:val="24"/>
        </w:rPr>
        <w:t>Gore</w:t>
      </w:r>
      <w:r w:rsidR="00770A98">
        <w:rPr>
          <w:b/>
          <w:bCs/>
          <w:sz w:val="24"/>
          <w:szCs w:val="24"/>
        </w:rPr>
        <w:t xml:space="preserve"> </w:t>
      </w:r>
      <w:r w:rsidRPr="00CA170A">
        <w:rPr>
          <w:b/>
          <w:bCs/>
          <w:sz w:val="24"/>
          <w:szCs w:val="24"/>
        </w:rPr>
        <w:t>R</w:t>
      </w:r>
      <w:r w:rsidRPr="00CA170A">
        <w:rPr>
          <w:sz w:val="24"/>
          <w:szCs w:val="24"/>
        </w:rPr>
        <w:t>, Lynch</w:t>
      </w:r>
      <w:r w:rsidR="00770A98">
        <w:rPr>
          <w:sz w:val="24"/>
          <w:szCs w:val="24"/>
        </w:rPr>
        <w:t xml:space="preserve"> </w:t>
      </w:r>
      <w:r w:rsidRPr="00CA170A">
        <w:rPr>
          <w:sz w:val="24"/>
          <w:szCs w:val="24"/>
        </w:rPr>
        <w:t>CJ, Jordan</w:t>
      </w:r>
      <w:r w:rsidR="00770A98">
        <w:rPr>
          <w:sz w:val="24"/>
          <w:szCs w:val="24"/>
        </w:rPr>
        <w:t xml:space="preserve"> </w:t>
      </w:r>
      <w:r w:rsidRPr="00CA170A">
        <w:rPr>
          <w:sz w:val="24"/>
          <w:szCs w:val="24"/>
        </w:rPr>
        <w:t>CA, Collins</w:t>
      </w:r>
      <w:r w:rsidR="00770A98">
        <w:rPr>
          <w:sz w:val="24"/>
          <w:szCs w:val="24"/>
        </w:rPr>
        <w:t xml:space="preserve"> </w:t>
      </w:r>
      <w:r w:rsidRPr="00CA170A">
        <w:rPr>
          <w:sz w:val="24"/>
          <w:szCs w:val="24"/>
        </w:rPr>
        <w:t>A, Robinson</w:t>
      </w:r>
      <w:r w:rsidR="00770A98">
        <w:rPr>
          <w:sz w:val="24"/>
          <w:szCs w:val="24"/>
        </w:rPr>
        <w:t xml:space="preserve"> </w:t>
      </w:r>
      <w:r w:rsidRPr="00CA170A">
        <w:rPr>
          <w:sz w:val="24"/>
          <w:szCs w:val="24"/>
        </w:rPr>
        <w:t>RM, Fuller</w:t>
      </w:r>
      <w:r w:rsidR="00770A98">
        <w:rPr>
          <w:sz w:val="24"/>
          <w:szCs w:val="24"/>
        </w:rPr>
        <w:t xml:space="preserve"> </w:t>
      </w:r>
      <w:r w:rsidRPr="00CA170A">
        <w:rPr>
          <w:sz w:val="24"/>
          <w:szCs w:val="24"/>
        </w:rPr>
        <w:t>G</w:t>
      </w:r>
      <w:r>
        <w:rPr>
          <w:sz w:val="24"/>
          <w:szCs w:val="24"/>
        </w:rPr>
        <w:t>*</w:t>
      </w:r>
      <w:r w:rsidRPr="00CA170A">
        <w:rPr>
          <w:sz w:val="24"/>
          <w:szCs w:val="24"/>
        </w:rPr>
        <w:t>, Ames</w:t>
      </w:r>
      <w:r w:rsidR="00770A98">
        <w:rPr>
          <w:sz w:val="24"/>
          <w:szCs w:val="24"/>
        </w:rPr>
        <w:t xml:space="preserve"> </w:t>
      </w:r>
      <w:r w:rsidRPr="00CA170A">
        <w:rPr>
          <w:sz w:val="24"/>
          <w:szCs w:val="24"/>
        </w:rPr>
        <w:t>P, Keerthi</w:t>
      </w:r>
      <w:r w:rsidR="00770A98">
        <w:rPr>
          <w:sz w:val="24"/>
          <w:szCs w:val="24"/>
        </w:rPr>
        <w:t xml:space="preserve"> </w:t>
      </w:r>
      <w:r w:rsidRPr="00CA170A">
        <w:rPr>
          <w:sz w:val="24"/>
          <w:szCs w:val="24"/>
        </w:rPr>
        <w:t xml:space="preserve">P &amp; </w:t>
      </w:r>
      <w:proofErr w:type="spellStart"/>
      <w:r w:rsidRPr="00CA170A">
        <w:rPr>
          <w:sz w:val="24"/>
          <w:szCs w:val="24"/>
        </w:rPr>
        <w:t>Kandukuri</w:t>
      </w:r>
      <w:proofErr w:type="spellEnd"/>
      <w:r w:rsidR="00770A98">
        <w:rPr>
          <w:sz w:val="24"/>
          <w:szCs w:val="24"/>
        </w:rPr>
        <w:t xml:space="preserve"> </w:t>
      </w:r>
      <w:r w:rsidRPr="00CA170A">
        <w:rPr>
          <w:sz w:val="24"/>
          <w:szCs w:val="24"/>
        </w:rPr>
        <w:t xml:space="preserve">Y. (2022). </w:t>
      </w:r>
      <w:hyperlink r:id="rId14" w:history="1">
        <w:r w:rsidRPr="008776F3">
          <w:rPr>
            <w:rStyle w:val="Hyperlink"/>
            <w:sz w:val="24"/>
            <w:szCs w:val="24"/>
          </w:rPr>
          <w:t>Estimating the health effects of adding bicycle and pedestrian paths at the census tract level: multiple model comparison</w:t>
        </w:r>
      </w:hyperlink>
      <w:r w:rsidRPr="00CA170A">
        <w:rPr>
          <w:sz w:val="24"/>
          <w:szCs w:val="24"/>
        </w:rPr>
        <w:t xml:space="preserve">. </w:t>
      </w:r>
      <w:r w:rsidRPr="00CA170A">
        <w:rPr>
          <w:i/>
          <w:iCs/>
          <w:sz w:val="24"/>
          <w:szCs w:val="24"/>
        </w:rPr>
        <w:t>JMIR Public Health and Surveillance</w:t>
      </w:r>
      <w:r>
        <w:rPr>
          <w:sz w:val="24"/>
          <w:szCs w:val="24"/>
        </w:rPr>
        <w:t xml:space="preserve"> (</w:t>
      </w:r>
      <w:r w:rsidR="00E87B21">
        <w:rPr>
          <w:i/>
          <w:iCs/>
          <w:sz w:val="24"/>
          <w:szCs w:val="24"/>
        </w:rPr>
        <w:t xml:space="preserve">2023 Scopus </w:t>
      </w:r>
      <w:proofErr w:type="spellStart"/>
      <w:r w:rsidR="00E87B21">
        <w:rPr>
          <w:i/>
          <w:iCs/>
          <w:sz w:val="24"/>
          <w:szCs w:val="24"/>
        </w:rPr>
        <w:t>CiteScore</w:t>
      </w:r>
      <w:proofErr w:type="spellEnd"/>
      <w:r w:rsidRPr="00CA170A">
        <w:rPr>
          <w:i/>
          <w:iCs/>
          <w:sz w:val="24"/>
          <w:szCs w:val="24"/>
        </w:rPr>
        <w:t xml:space="preserve"> 12.3</w:t>
      </w:r>
      <w:r>
        <w:rPr>
          <w:sz w:val="24"/>
          <w:szCs w:val="24"/>
        </w:rPr>
        <w:t>)</w:t>
      </w:r>
      <w:r w:rsidRPr="00CA170A">
        <w:rPr>
          <w:sz w:val="24"/>
          <w:szCs w:val="24"/>
        </w:rPr>
        <w:t>, 8(8), e37379</w:t>
      </w:r>
      <w:r>
        <w:rPr>
          <w:sz w:val="24"/>
          <w:szCs w:val="24"/>
        </w:rPr>
        <w:t xml:space="preserve">, </w:t>
      </w:r>
      <w:hyperlink r:id="rId15" w:history="1">
        <w:r w:rsidRPr="00601961">
          <w:rPr>
            <w:rStyle w:val="Hyperlink"/>
            <w:sz w:val="24"/>
            <w:szCs w:val="24"/>
          </w:rPr>
          <w:t>https://doi.org/10.2196/37379</w:t>
        </w:r>
      </w:hyperlink>
      <w:r>
        <w:rPr>
          <w:sz w:val="24"/>
          <w:szCs w:val="24"/>
        </w:rPr>
        <w:t>, Google Scholar Cite Count: 5.</w:t>
      </w:r>
    </w:p>
    <w:p w14:paraId="0351248A" w14:textId="5CC4F121" w:rsidR="00AE49BC" w:rsidRPr="00BA0E9F" w:rsidRDefault="00AE49BC" w:rsidP="00A30A03">
      <w:pPr>
        <w:spacing w:before="60" w:line="276" w:lineRule="auto"/>
        <w:ind w:left="387" w:right="113" w:hanging="288"/>
        <w:jc w:val="both"/>
        <w:rPr>
          <w:sz w:val="24"/>
          <w:szCs w:val="24"/>
        </w:rPr>
      </w:pPr>
      <w:r w:rsidRPr="00BA0E9F">
        <w:rPr>
          <w:sz w:val="24"/>
          <w:szCs w:val="24"/>
        </w:rPr>
        <w:t xml:space="preserve">Galen L, </w:t>
      </w:r>
      <w:r w:rsidRPr="00BA0E9F">
        <w:rPr>
          <w:b/>
          <w:bCs/>
          <w:sz w:val="24"/>
          <w:szCs w:val="24"/>
        </w:rPr>
        <w:t>Gore R</w:t>
      </w:r>
      <w:r w:rsidRPr="00BA0E9F">
        <w:rPr>
          <w:sz w:val="24"/>
          <w:szCs w:val="24"/>
        </w:rPr>
        <w:t xml:space="preserve"> and Shults FL. </w:t>
      </w:r>
      <w:hyperlink r:id="rId16" w:history="1">
        <w:r w:rsidRPr="00BA0E9F">
          <w:rPr>
            <w:rStyle w:val="Hyperlink"/>
            <w:sz w:val="24"/>
            <w:szCs w:val="24"/>
          </w:rPr>
          <w:t>Modeling the Effects of Religious Belief and Affiliation on Prosociality</w:t>
        </w:r>
      </w:hyperlink>
      <w:r w:rsidRPr="00BA0E9F">
        <w:rPr>
          <w:sz w:val="24"/>
          <w:szCs w:val="24"/>
        </w:rPr>
        <w:t xml:space="preserve">. (2021) </w:t>
      </w:r>
      <w:r w:rsidRPr="00BA0E9F">
        <w:rPr>
          <w:i/>
          <w:iCs/>
          <w:sz w:val="24"/>
          <w:szCs w:val="24"/>
        </w:rPr>
        <w:t xml:space="preserve">Secularism and </w:t>
      </w:r>
      <w:proofErr w:type="spellStart"/>
      <w:r w:rsidRPr="00BA0E9F">
        <w:rPr>
          <w:i/>
          <w:iCs/>
          <w:sz w:val="24"/>
          <w:szCs w:val="24"/>
        </w:rPr>
        <w:t>Nonreligon</w:t>
      </w:r>
      <w:proofErr w:type="spellEnd"/>
      <w:r w:rsidRPr="00BA0E9F">
        <w:rPr>
          <w:i/>
          <w:iCs/>
          <w:sz w:val="24"/>
          <w:szCs w:val="24"/>
        </w:rPr>
        <w:t xml:space="preserve"> </w:t>
      </w:r>
      <w:r w:rsidRPr="00BA0E9F">
        <w:rPr>
          <w:i/>
          <w:sz w:val="24"/>
          <w:szCs w:val="24"/>
        </w:rPr>
        <w:t>(</w:t>
      </w:r>
      <w:r w:rsidR="00E87B21">
        <w:rPr>
          <w:i/>
          <w:sz w:val="24"/>
          <w:szCs w:val="24"/>
        </w:rPr>
        <w:t xml:space="preserve">2023 Scopus </w:t>
      </w:r>
      <w:proofErr w:type="spellStart"/>
      <w:r w:rsidR="00E87B21">
        <w:rPr>
          <w:i/>
          <w:sz w:val="24"/>
          <w:szCs w:val="24"/>
        </w:rPr>
        <w:t>CiteScore</w:t>
      </w:r>
      <w:proofErr w:type="spellEnd"/>
      <w:r w:rsidR="00BA0E9F">
        <w:rPr>
          <w:i/>
          <w:sz w:val="24"/>
          <w:szCs w:val="24"/>
        </w:rPr>
        <w:t xml:space="preserve"> 2</w:t>
      </w:r>
      <w:r w:rsidRPr="00BA0E9F">
        <w:rPr>
          <w:i/>
          <w:sz w:val="24"/>
          <w:szCs w:val="24"/>
        </w:rPr>
        <w:t>.</w:t>
      </w:r>
      <w:r w:rsidR="00BA0E9F">
        <w:rPr>
          <w:i/>
          <w:sz w:val="24"/>
          <w:szCs w:val="24"/>
        </w:rPr>
        <w:t>2</w:t>
      </w:r>
      <w:r w:rsidRPr="00BA0E9F">
        <w:rPr>
          <w:i/>
          <w:sz w:val="24"/>
          <w:szCs w:val="24"/>
        </w:rPr>
        <w:t xml:space="preserve">), </w:t>
      </w:r>
      <w:r w:rsidRPr="00BA0E9F">
        <w:rPr>
          <w:sz w:val="24"/>
          <w:szCs w:val="24"/>
        </w:rPr>
        <w:t xml:space="preserve">10.1, </w:t>
      </w:r>
      <w:hyperlink r:id="rId17" w:history="1">
        <w:r w:rsidRPr="00BA0E9F">
          <w:rPr>
            <w:rStyle w:val="Hyperlink"/>
            <w:sz w:val="24"/>
            <w:szCs w:val="24"/>
          </w:rPr>
          <w:t>http</w:t>
        </w:r>
        <w:r w:rsidR="00BA0E9F" w:rsidRPr="00BA0E9F">
          <w:rPr>
            <w:rStyle w:val="Hyperlink"/>
            <w:sz w:val="24"/>
            <w:szCs w:val="24"/>
          </w:rPr>
          <w:t>s</w:t>
        </w:r>
        <w:r w:rsidRPr="00BA0E9F">
          <w:rPr>
            <w:rStyle w:val="Hyperlink"/>
            <w:sz w:val="24"/>
            <w:szCs w:val="24"/>
          </w:rPr>
          <w:t>://doi.org/10.5334/snr.154</w:t>
        </w:r>
      </w:hyperlink>
      <w:r w:rsidRPr="00BA0E9F">
        <w:rPr>
          <w:sz w:val="24"/>
          <w:szCs w:val="24"/>
        </w:rPr>
        <w:t>, Google Scholar Cite Count: 1</w:t>
      </w:r>
      <w:r w:rsidR="00BA0E9F" w:rsidRPr="00BA0E9F">
        <w:rPr>
          <w:sz w:val="24"/>
          <w:szCs w:val="24"/>
        </w:rPr>
        <w:t>6</w:t>
      </w:r>
      <w:r w:rsidRPr="00BA0E9F">
        <w:rPr>
          <w:sz w:val="24"/>
          <w:szCs w:val="24"/>
        </w:rPr>
        <w:t>.</w:t>
      </w:r>
    </w:p>
    <w:p w14:paraId="5AF37442" w14:textId="23B7A7A2" w:rsidR="00AE49BC" w:rsidRPr="004F6E67" w:rsidRDefault="00AE49BC" w:rsidP="00A30A03">
      <w:pPr>
        <w:spacing w:before="60" w:line="276" w:lineRule="auto"/>
        <w:ind w:left="387" w:right="113" w:hanging="288"/>
        <w:jc w:val="both"/>
        <w:rPr>
          <w:sz w:val="24"/>
        </w:rPr>
      </w:pPr>
      <w:r w:rsidRPr="004F6E67">
        <w:rPr>
          <w:sz w:val="24"/>
        </w:rPr>
        <w:t xml:space="preserve">Lynch CJ and </w:t>
      </w:r>
      <w:r w:rsidRPr="004F6E67">
        <w:rPr>
          <w:b/>
          <w:bCs/>
          <w:sz w:val="24"/>
        </w:rPr>
        <w:t>Gore R</w:t>
      </w:r>
      <w:r w:rsidRPr="004F6E67">
        <w:rPr>
          <w:sz w:val="24"/>
        </w:rPr>
        <w:t xml:space="preserve">. </w:t>
      </w:r>
      <w:hyperlink r:id="rId18" w:history="1">
        <w:r w:rsidRPr="00A53188">
          <w:rPr>
            <w:rStyle w:val="Hyperlink"/>
            <w:sz w:val="24"/>
          </w:rPr>
          <w:t>Short-Range Forecasting of COVID-19 During Early Onset at County, Health District, and State Geographic Levels Using Seven Methods: Comparative Forecasting Study</w:t>
        </w:r>
      </w:hyperlink>
      <w:r w:rsidRPr="004F6E67">
        <w:rPr>
          <w:sz w:val="24"/>
        </w:rPr>
        <w:t xml:space="preserve">. </w:t>
      </w:r>
      <w:r>
        <w:rPr>
          <w:sz w:val="24"/>
        </w:rPr>
        <w:t xml:space="preserve">(2021) </w:t>
      </w:r>
      <w:r w:rsidRPr="004F6E67">
        <w:rPr>
          <w:i/>
          <w:iCs/>
          <w:sz w:val="24"/>
        </w:rPr>
        <w:t>Journal of Medical Internet Research</w:t>
      </w:r>
      <w:r w:rsidRPr="004F6E67">
        <w:rPr>
          <w:sz w:val="24"/>
        </w:rPr>
        <w:t xml:space="preserve"> </w:t>
      </w:r>
      <w:r>
        <w:rPr>
          <w:i/>
          <w:sz w:val="24"/>
        </w:rPr>
        <w:t>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</w:t>
      </w:r>
      <w:r w:rsidR="00684041">
        <w:rPr>
          <w:i/>
          <w:sz w:val="24"/>
        </w:rPr>
        <w:t>6</w:t>
      </w:r>
      <w:r>
        <w:rPr>
          <w:i/>
          <w:sz w:val="24"/>
        </w:rPr>
        <w:t>.</w:t>
      </w:r>
      <w:r w:rsidR="00684041">
        <w:rPr>
          <w:i/>
          <w:sz w:val="24"/>
        </w:rPr>
        <w:t>4</w:t>
      </w:r>
      <w:r>
        <w:rPr>
          <w:i/>
          <w:sz w:val="24"/>
        </w:rPr>
        <w:t xml:space="preserve">), </w:t>
      </w:r>
      <w:r w:rsidRPr="004F6E67">
        <w:rPr>
          <w:sz w:val="24"/>
        </w:rPr>
        <w:t>23.3: e24925</w:t>
      </w:r>
      <w:r>
        <w:rPr>
          <w:sz w:val="24"/>
        </w:rPr>
        <w:t xml:space="preserve">, </w:t>
      </w:r>
      <w:hyperlink r:id="rId19" w:history="1">
        <w:r w:rsidRPr="00684041">
          <w:rPr>
            <w:rStyle w:val="Hyperlink"/>
            <w:sz w:val="24"/>
          </w:rPr>
          <w:t>https://doi.org/10.2196/24925</w:t>
        </w:r>
      </w:hyperlink>
      <w:r>
        <w:rPr>
          <w:sz w:val="24"/>
        </w:rPr>
        <w:t xml:space="preserve">, Google Scholar Cite Count: </w:t>
      </w:r>
      <w:r w:rsidR="00684041">
        <w:rPr>
          <w:sz w:val="24"/>
        </w:rPr>
        <w:t>23</w:t>
      </w:r>
      <w:r>
        <w:rPr>
          <w:sz w:val="24"/>
        </w:rPr>
        <w:t>.</w:t>
      </w:r>
    </w:p>
    <w:p w14:paraId="48BFF5AC" w14:textId="324634FA" w:rsidR="00AE49BC" w:rsidRPr="004F6E67" w:rsidRDefault="00AE49BC" w:rsidP="00A30A03">
      <w:pPr>
        <w:spacing w:before="60" w:line="276" w:lineRule="auto"/>
        <w:ind w:left="387" w:right="113" w:hanging="288"/>
        <w:jc w:val="both"/>
        <w:rPr>
          <w:sz w:val="24"/>
        </w:rPr>
      </w:pPr>
      <w:r w:rsidRPr="004F6E67">
        <w:rPr>
          <w:sz w:val="24"/>
        </w:rPr>
        <w:t xml:space="preserve">Lynch CJ and </w:t>
      </w:r>
      <w:r w:rsidRPr="00F04897">
        <w:rPr>
          <w:b/>
          <w:bCs/>
          <w:sz w:val="24"/>
        </w:rPr>
        <w:t>Gore R</w:t>
      </w:r>
      <w:r w:rsidRPr="004F6E67">
        <w:rPr>
          <w:sz w:val="24"/>
        </w:rPr>
        <w:t xml:space="preserve">. </w:t>
      </w:r>
      <w:hyperlink r:id="rId20" w:history="1">
        <w:r w:rsidRPr="00A53188">
          <w:rPr>
            <w:rStyle w:val="Hyperlink"/>
            <w:sz w:val="24"/>
          </w:rPr>
          <w:t xml:space="preserve">Application of one-, three-, and seven-day forecasts during early onset on the COVID-19 epidemic dataset using moving average, autoregressive, autoregressive moving </w:t>
        </w:r>
        <w:r w:rsidRPr="00A53188">
          <w:rPr>
            <w:rStyle w:val="Hyperlink"/>
            <w:sz w:val="24"/>
          </w:rPr>
          <w:lastRenderedPageBreak/>
          <w:t>average, autoregressive integrated moving average, and naïve forecasting methods</w:t>
        </w:r>
      </w:hyperlink>
      <w:r w:rsidRPr="004F6E67">
        <w:rPr>
          <w:sz w:val="24"/>
        </w:rPr>
        <w:t>.</w:t>
      </w:r>
      <w:r>
        <w:rPr>
          <w:sz w:val="24"/>
        </w:rPr>
        <w:t xml:space="preserve"> </w:t>
      </w:r>
      <w:r w:rsidRPr="004F6E67">
        <w:rPr>
          <w:sz w:val="24"/>
        </w:rPr>
        <w:t>(2021)</w:t>
      </w:r>
      <w:r>
        <w:rPr>
          <w:sz w:val="24"/>
        </w:rPr>
        <w:t>.</w:t>
      </w:r>
      <w:r w:rsidRPr="004F6E67">
        <w:rPr>
          <w:sz w:val="24"/>
        </w:rPr>
        <w:t xml:space="preserve"> </w:t>
      </w:r>
      <w:r w:rsidRPr="00F04897">
        <w:rPr>
          <w:i/>
          <w:iCs/>
          <w:sz w:val="24"/>
        </w:rPr>
        <w:t>Data in Brief</w:t>
      </w:r>
      <w:r>
        <w:rPr>
          <w:i/>
          <w:iCs/>
          <w:sz w:val="24"/>
        </w:rPr>
        <w:t xml:space="preserve"> </w:t>
      </w:r>
      <w:r>
        <w:rPr>
          <w:i/>
          <w:sz w:val="24"/>
        </w:rPr>
        <w:t>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1.</w:t>
      </w:r>
      <w:r w:rsidR="00684041">
        <w:rPr>
          <w:i/>
          <w:sz w:val="24"/>
        </w:rPr>
        <w:t>7</w:t>
      </w:r>
      <w:r>
        <w:rPr>
          <w:i/>
          <w:sz w:val="24"/>
        </w:rPr>
        <w:t>)</w:t>
      </w:r>
      <w:r>
        <w:rPr>
          <w:i/>
          <w:iCs/>
          <w:sz w:val="24"/>
        </w:rPr>
        <w:t xml:space="preserve">, </w:t>
      </w:r>
      <w:r w:rsidRPr="004F6E67">
        <w:rPr>
          <w:sz w:val="24"/>
        </w:rPr>
        <w:t>35: 106759</w:t>
      </w:r>
      <w:r>
        <w:rPr>
          <w:sz w:val="24"/>
        </w:rPr>
        <w:t xml:space="preserve">, </w:t>
      </w:r>
      <w:hyperlink r:id="rId21" w:history="1">
        <w:r w:rsidRPr="00684041">
          <w:rPr>
            <w:rStyle w:val="Hyperlink"/>
            <w:sz w:val="24"/>
          </w:rPr>
          <w:t>https://doi.org/10.1016/j.dib.2021.106759</w:t>
        </w:r>
      </w:hyperlink>
      <w:r>
        <w:rPr>
          <w:sz w:val="24"/>
        </w:rPr>
        <w:t xml:space="preserve">, Google Scholar Cite Count: </w:t>
      </w:r>
      <w:r w:rsidR="00684041">
        <w:rPr>
          <w:sz w:val="24"/>
        </w:rPr>
        <w:t>13</w:t>
      </w:r>
      <w:r>
        <w:rPr>
          <w:sz w:val="24"/>
        </w:rPr>
        <w:t>.</w:t>
      </w:r>
    </w:p>
    <w:p w14:paraId="0740B555" w14:textId="0D4BCF05" w:rsidR="00AE49BC" w:rsidRDefault="00AE49BC" w:rsidP="00A30A03">
      <w:pPr>
        <w:spacing w:before="60" w:line="276" w:lineRule="auto"/>
        <w:ind w:left="387" w:right="113" w:hanging="288"/>
        <w:jc w:val="both"/>
        <w:rPr>
          <w:sz w:val="24"/>
        </w:rPr>
      </w:pPr>
      <w:proofErr w:type="spellStart"/>
      <w:r w:rsidRPr="004F6E67">
        <w:rPr>
          <w:sz w:val="24"/>
        </w:rPr>
        <w:t>Kavak</w:t>
      </w:r>
      <w:proofErr w:type="spellEnd"/>
      <w:r w:rsidRPr="004F6E67">
        <w:rPr>
          <w:sz w:val="24"/>
        </w:rPr>
        <w:t xml:space="preserve"> H, Padilla JJ, Vernon-</w:t>
      </w:r>
      <w:proofErr w:type="spellStart"/>
      <w:r w:rsidRPr="004F6E67">
        <w:rPr>
          <w:sz w:val="24"/>
        </w:rPr>
        <w:t>Bido</w:t>
      </w:r>
      <w:proofErr w:type="spellEnd"/>
      <w:r w:rsidRPr="004F6E67">
        <w:rPr>
          <w:sz w:val="24"/>
        </w:rPr>
        <w:t xml:space="preserve"> D, Diallo SY, </w:t>
      </w:r>
      <w:r w:rsidRPr="00C76D44">
        <w:rPr>
          <w:b/>
          <w:bCs/>
          <w:sz w:val="24"/>
        </w:rPr>
        <w:t>Gore R</w:t>
      </w:r>
      <w:r w:rsidRPr="004F6E67">
        <w:rPr>
          <w:sz w:val="24"/>
        </w:rPr>
        <w:t xml:space="preserve"> and Shetty S. (2021). </w:t>
      </w:r>
      <w:hyperlink r:id="rId22" w:history="1">
        <w:r w:rsidRPr="00A53188">
          <w:rPr>
            <w:rStyle w:val="Hyperlink"/>
            <w:sz w:val="24"/>
          </w:rPr>
          <w:t>Simulation for cybersecurity: state of the art and future directions</w:t>
        </w:r>
      </w:hyperlink>
      <w:r w:rsidRPr="004F6E67">
        <w:rPr>
          <w:sz w:val="24"/>
        </w:rPr>
        <w:t xml:space="preserve">. </w:t>
      </w:r>
      <w:r w:rsidRPr="00F04897">
        <w:rPr>
          <w:i/>
          <w:iCs/>
          <w:sz w:val="24"/>
        </w:rPr>
        <w:t>Journal of Cybersecurity</w:t>
      </w:r>
      <w:r>
        <w:rPr>
          <w:i/>
          <w:iCs/>
          <w:sz w:val="24"/>
        </w:rPr>
        <w:t xml:space="preserve"> </w:t>
      </w:r>
      <w:r>
        <w:rPr>
          <w:i/>
          <w:sz w:val="24"/>
        </w:rPr>
        <w:t>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</w:t>
      </w:r>
      <w:r w:rsidR="00684041">
        <w:rPr>
          <w:i/>
          <w:sz w:val="24"/>
        </w:rPr>
        <w:t>5</w:t>
      </w:r>
      <w:r>
        <w:rPr>
          <w:i/>
          <w:sz w:val="24"/>
        </w:rPr>
        <w:t>.</w:t>
      </w:r>
      <w:r w:rsidR="00684041">
        <w:rPr>
          <w:i/>
          <w:sz w:val="24"/>
        </w:rPr>
        <w:t>8</w:t>
      </w:r>
      <w:r>
        <w:rPr>
          <w:i/>
          <w:sz w:val="24"/>
        </w:rPr>
        <w:t>),</w:t>
      </w:r>
      <w:r w:rsidRPr="004F6E67">
        <w:rPr>
          <w:sz w:val="24"/>
        </w:rPr>
        <w:t xml:space="preserve"> 7(1), </w:t>
      </w:r>
      <w:hyperlink r:id="rId23" w:history="1">
        <w:r w:rsidRPr="00684041">
          <w:rPr>
            <w:rStyle w:val="Hyperlink"/>
            <w:sz w:val="24"/>
          </w:rPr>
          <w:t>https://doi.org/10.1093/cybsec/tyab005</w:t>
        </w:r>
      </w:hyperlink>
      <w:r w:rsidRPr="00AF0AA0">
        <w:rPr>
          <w:sz w:val="24"/>
        </w:rPr>
        <w:t xml:space="preserve"> </w:t>
      </w:r>
      <w:r>
        <w:rPr>
          <w:sz w:val="24"/>
        </w:rPr>
        <w:t xml:space="preserve">, Google Scholar Cite Count: </w:t>
      </w:r>
      <w:r w:rsidR="00684041">
        <w:rPr>
          <w:sz w:val="24"/>
        </w:rPr>
        <w:t>36</w:t>
      </w:r>
      <w:r w:rsidRPr="004F6E67">
        <w:rPr>
          <w:sz w:val="24"/>
        </w:rPr>
        <w:t>.</w:t>
      </w:r>
    </w:p>
    <w:p w14:paraId="58793C4B" w14:textId="46FDE193" w:rsidR="00AE49BC" w:rsidRDefault="00AE49BC" w:rsidP="00A30A03">
      <w:pPr>
        <w:spacing w:before="60" w:line="276" w:lineRule="auto"/>
        <w:ind w:left="387" w:right="113" w:hanging="288"/>
        <w:jc w:val="both"/>
        <w:rPr>
          <w:sz w:val="24"/>
        </w:rPr>
      </w:pPr>
      <w:proofErr w:type="spellStart"/>
      <w:r w:rsidRPr="00013F5F">
        <w:rPr>
          <w:sz w:val="24"/>
        </w:rPr>
        <w:t>Boshuijzen</w:t>
      </w:r>
      <w:proofErr w:type="spellEnd"/>
      <w:r w:rsidRPr="00013F5F">
        <w:rPr>
          <w:sz w:val="24"/>
        </w:rPr>
        <w:t xml:space="preserve">-van </w:t>
      </w:r>
      <w:proofErr w:type="spellStart"/>
      <w:r w:rsidRPr="00013F5F">
        <w:rPr>
          <w:sz w:val="24"/>
        </w:rPr>
        <w:t>Burken</w:t>
      </w:r>
      <w:proofErr w:type="spellEnd"/>
      <w:r w:rsidRPr="00013F5F">
        <w:rPr>
          <w:sz w:val="24"/>
        </w:rPr>
        <w:t xml:space="preserve"> C, </w:t>
      </w:r>
      <w:r w:rsidRPr="00013F5F">
        <w:rPr>
          <w:b/>
          <w:bCs/>
          <w:sz w:val="24"/>
        </w:rPr>
        <w:t>Gore R</w:t>
      </w:r>
      <w:r w:rsidRPr="00013F5F">
        <w:rPr>
          <w:sz w:val="24"/>
        </w:rPr>
        <w:t xml:space="preserve">, Dignum F, </w:t>
      </w:r>
      <w:proofErr w:type="spellStart"/>
      <w:r w:rsidRPr="00013F5F">
        <w:rPr>
          <w:sz w:val="24"/>
        </w:rPr>
        <w:t>Royakkers</w:t>
      </w:r>
      <w:proofErr w:type="spellEnd"/>
      <w:r w:rsidRPr="00013F5F">
        <w:rPr>
          <w:sz w:val="24"/>
        </w:rPr>
        <w:t xml:space="preserve"> L, </w:t>
      </w:r>
      <w:proofErr w:type="spellStart"/>
      <w:r w:rsidRPr="00013F5F">
        <w:rPr>
          <w:sz w:val="24"/>
        </w:rPr>
        <w:t>Wozny</w:t>
      </w:r>
      <w:proofErr w:type="spellEnd"/>
      <w:r w:rsidRPr="00013F5F">
        <w:rPr>
          <w:sz w:val="24"/>
        </w:rPr>
        <w:t xml:space="preserve"> P and Shults FL. (2020). </w:t>
      </w:r>
      <w:hyperlink r:id="rId24" w:history="1">
        <w:r w:rsidRPr="00A53188">
          <w:rPr>
            <w:rStyle w:val="Hyperlink"/>
            <w:sz w:val="24"/>
          </w:rPr>
          <w:t>Agent-based modelling of values: The case of value sensitive design for refugee logistics</w:t>
        </w:r>
      </w:hyperlink>
      <w:r w:rsidRPr="00013F5F">
        <w:rPr>
          <w:sz w:val="24"/>
        </w:rPr>
        <w:t xml:space="preserve">. </w:t>
      </w:r>
      <w:r w:rsidRPr="00013F5F">
        <w:rPr>
          <w:i/>
          <w:iCs/>
          <w:sz w:val="24"/>
        </w:rPr>
        <w:t>JASSS: Journal of Artificial Societies and Social Simulation</w:t>
      </w:r>
      <w:r>
        <w:rPr>
          <w:i/>
          <w:iCs/>
          <w:sz w:val="24"/>
        </w:rPr>
        <w:t xml:space="preserve"> </w:t>
      </w:r>
      <w:r>
        <w:rPr>
          <w:i/>
          <w:sz w:val="24"/>
        </w:rPr>
        <w:t>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</w:t>
      </w:r>
      <w:r w:rsidR="00DE3FCD">
        <w:rPr>
          <w:i/>
          <w:sz w:val="24"/>
        </w:rPr>
        <w:t>5</w:t>
      </w:r>
      <w:r>
        <w:rPr>
          <w:i/>
          <w:sz w:val="24"/>
        </w:rPr>
        <w:t>.</w:t>
      </w:r>
      <w:r w:rsidR="00DE3FCD">
        <w:rPr>
          <w:i/>
          <w:sz w:val="24"/>
        </w:rPr>
        <w:t>6</w:t>
      </w:r>
      <w:r>
        <w:rPr>
          <w:i/>
          <w:sz w:val="24"/>
        </w:rPr>
        <w:t>)</w:t>
      </w:r>
      <w:r w:rsidRPr="00013F5F">
        <w:rPr>
          <w:sz w:val="24"/>
        </w:rPr>
        <w:t>, 23(4).</w:t>
      </w:r>
      <w:r>
        <w:rPr>
          <w:sz w:val="24"/>
        </w:rPr>
        <w:t xml:space="preserve"> </w:t>
      </w:r>
      <w:hyperlink r:id="rId25" w:history="1">
        <w:r w:rsidRPr="00684041">
          <w:rPr>
            <w:rStyle w:val="Hyperlink"/>
            <w:sz w:val="24"/>
          </w:rPr>
          <w:t>https://doi.org/10.18564/jasss.441</w:t>
        </w:r>
      </w:hyperlink>
      <w:r>
        <w:rPr>
          <w:sz w:val="24"/>
        </w:rPr>
        <w:t xml:space="preserve">. Google Scholar Cite Count: </w:t>
      </w:r>
      <w:r w:rsidR="00684041">
        <w:rPr>
          <w:sz w:val="24"/>
        </w:rPr>
        <w:t>1</w:t>
      </w:r>
      <w:r w:rsidR="00DE3FCD">
        <w:rPr>
          <w:sz w:val="24"/>
        </w:rPr>
        <w:t>0</w:t>
      </w:r>
      <w:r>
        <w:rPr>
          <w:sz w:val="24"/>
        </w:rPr>
        <w:t>.</w:t>
      </w:r>
    </w:p>
    <w:p w14:paraId="3E0AEED9" w14:textId="2EC5CBC4" w:rsidR="00AE49BC" w:rsidRDefault="00AE49BC" w:rsidP="00A30A03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Collins AJ, Jordan CA, Robinson RM, Cornelius C, and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. (2019). </w:t>
      </w:r>
      <w:hyperlink r:id="rId26" w:history="1">
        <w:r w:rsidRPr="00A53188">
          <w:rPr>
            <w:rStyle w:val="Hyperlink"/>
            <w:sz w:val="24"/>
          </w:rPr>
          <w:t>Exploring good cycling cities using multivariate statistics</w:t>
        </w:r>
      </w:hyperlink>
      <w:r>
        <w:rPr>
          <w:i/>
          <w:sz w:val="24"/>
        </w:rPr>
        <w:t xml:space="preserve">.  </w:t>
      </w:r>
      <w:r w:rsidRPr="003546BA">
        <w:rPr>
          <w:i/>
          <w:sz w:val="24"/>
        </w:rPr>
        <w:t xml:space="preserve">Environment Systems and Decisions </w:t>
      </w:r>
      <w:r>
        <w:rPr>
          <w:i/>
          <w:sz w:val="24"/>
        </w:rPr>
        <w:t>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DE3FCD">
        <w:rPr>
          <w:i/>
          <w:sz w:val="24"/>
        </w:rPr>
        <w:t xml:space="preserve"> 6.2</w:t>
      </w:r>
      <w:r>
        <w:rPr>
          <w:i/>
          <w:sz w:val="24"/>
        </w:rPr>
        <w:t>)</w:t>
      </w:r>
      <w:r>
        <w:rPr>
          <w:sz w:val="24"/>
        </w:rPr>
        <w:t xml:space="preserve">, </w:t>
      </w:r>
      <w:hyperlink r:id="rId27" w:history="1">
        <w:r w:rsidRPr="00DE3FCD">
          <w:rPr>
            <w:rStyle w:val="Hyperlink"/>
            <w:sz w:val="24"/>
          </w:rPr>
          <w:t>https://doi.org/10.1007/s10669-019-09753-z</w:t>
        </w:r>
      </w:hyperlink>
      <w:r>
        <w:rPr>
          <w:sz w:val="24"/>
        </w:rPr>
        <w:t xml:space="preserve">. Google Scholar Cite Count: </w:t>
      </w:r>
      <w:r w:rsidR="00DE3FCD">
        <w:rPr>
          <w:sz w:val="24"/>
        </w:rPr>
        <w:t>8</w:t>
      </w:r>
      <w:r>
        <w:rPr>
          <w:sz w:val="24"/>
        </w:rPr>
        <w:t>.</w:t>
      </w:r>
    </w:p>
    <w:p w14:paraId="4479E05C" w14:textId="72AA93CE" w:rsidR="00AE49BC" w:rsidRDefault="00AE49BC" w:rsidP="00A30A03">
      <w:pPr>
        <w:spacing w:before="60" w:line="276" w:lineRule="auto"/>
        <w:ind w:left="387" w:right="113" w:hanging="288"/>
        <w:jc w:val="both"/>
        <w:rPr>
          <w:sz w:val="24"/>
        </w:rPr>
      </w:pPr>
      <w:proofErr w:type="spellStart"/>
      <w:r>
        <w:rPr>
          <w:sz w:val="24"/>
        </w:rPr>
        <w:t>Lemos</w:t>
      </w:r>
      <w:proofErr w:type="spellEnd"/>
      <w:r>
        <w:rPr>
          <w:sz w:val="24"/>
        </w:rPr>
        <w:t xml:space="preserve"> CM,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and Lessard-Phillips L. (2019). </w:t>
      </w:r>
      <w:hyperlink r:id="rId28" w:history="1">
        <w:r w:rsidRPr="00A53188">
          <w:rPr>
            <w:rStyle w:val="Hyperlink"/>
            <w:sz w:val="24"/>
          </w:rPr>
          <w:t>A network agent-based model of ethnocentrism and intergroup cooperation</w:t>
        </w:r>
      </w:hyperlink>
      <w:r>
        <w:rPr>
          <w:i/>
          <w:sz w:val="24"/>
        </w:rPr>
        <w:t>.  Quantity and Quality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DE3FCD">
        <w:rPr>
          <w:i/>
          <w:sz w:val="24"/>
        </w:rPr>
        <w:t xml:space="preserve"> 7.5</w:t>
      </w:r>
      <w:r>
        <w:rPr>
          <w:i/>
          <w:sz w:val="24"/>
        </w:rPr>
        <w:t>)</w:t>
      </w:r>
      <w:r>
        <w:rPr>
          <w:sz w:val="24"/>
        </w:rPr>
        <w:t xml:space="preserve">, </w:t>
      </w:r>
      <w:hyperlink r:id="rId29" w:history="1">
        <w:r w:rsidRPr="00DE3FCD">
          <w:rPr>
            <w:rStyle w:val="Hyperlink"/>
            <w:sz w:val="24"/>
          </w:rPr>
          <w:t>https://doi.org/10.1007/s11135-019-00856-y</w:t>
        </w:r>
      </w:hyperlink>
      <w:r>
        <w:rPr>
          <w:sz w:val="24"/>
        </w:rPr>
        <w:t xml:space="preserve">. Google Scholar Cite Count: </w:t>
      </w:r>
      <w:r w:rsidR="00DE3FCD">
        <w:rPr>
          <w:sz w:val="24"/>
        </w:rPr>
        <w:t>10</w:t>
      </w:r>
      <w:r>
        <w:rPr>
          <w:sz w:val="24"/>
        </w:rPr>
        <w:t>.</w:t>
      </w:r>
    </w:p>
    <w:p w14:paraId="12A107FC" w14:textId="1D456525" w:rsidR="00AE49BC" w:rsidRDefault="00AE49BC" w:rsidP="00A30A03">
      <w:pPr>
        <w:spacing w:before="60" w:line="276" w:lineRule="auto"/>
        <w:ind w:left="387" w:right="113" w:hanging="288"/>
        <w:jc w:val="both"/>
        <w:rPr>
          <w:sz w:val="24"/>
        </w:rPr>
      </w:pPr>
      <w:proofErr w:type="spellStart"/>
      <w:r>
        <w:rPr>
          <w:sz w:val="24"/>
        </w:rPr>
        <w:t>Lemos</w:t>
      </w:r>
      <w:proofErr w:type="spellEnd"/>
      <w:r>
        <w:rPr>
          <w:sz w:val="24"/>
        </w:rPr>
        <w:t xml:space="preserve"> CM,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</w:t>
      </w:r>
      <w:proofErr w:type="spellStart"/>
      <w:r>
        <w:rPr>
          <w:sz w:val="24"/>
        </w:rPr>
        <w:t>Puga</w:t>
      </w:r>
      <w:proofErr w:type="spellEnd"/>
      <w:r>
        <w:rPr>
          <w:sz w:val="24"/>
        </w:rPr>
        <w:t xml:space="preserve">-Gonzalez I and Shults FL. (2019). </w:t>
      </w:r>
      <w:hyperlink r:id="rId30" w:history="1">
        <w:r w:rsidRPr="00A53188">
          <w:rPr>
            <w:rStyle w:val="Hyperlink"/>
            <w:sz w:val="24"/>
          </w:rPr>
          <w:t>Dimensionality and factorial invariance of religiosity among Christians and the religiously unaffiliated: A cross-cultural analysis based on the International Social Survey Programme</w:t>
        </w:r>
      </w:hyperlink>
      <w:r>
        <w:rPr>
          <w:i/>
          <w:sz w:val="24"/>
        </w:rPr>
        <w:t>.  Public Library of Science (</w:t>
      </w:r>
      <w:proofErr w:type="spellStart"/>
      <w:r>
        <w:rPr>
          <w:i/>
          <w:sz w:val="24"/>
        </w:rPr>
        <w:t>PLoS</w:t>
      </w:r>
      <w:proofErr w:type="spellEnd"/>
      <w:r>
        <w:rPr>
          <w:i/>
          <w:sz w:val="24"/>
        </w:rPr>
        <w:t>) ONE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</w:t>
      </w:r>
      <w:r w:rsidR="00DE3FCD">
        <w:rPr>
          <w:i/>
          <w:sz w:val="24"/>
        </w:rPr>
        <w:t>3</w:t>
      </w:r>
      <w:r>
        <w:rPr>
          <w:i/>
          <w:sz w:val="24"/>
        </w:rPr>
        <w:t>)</w:t>
      </w:r>
      <w:r>
        <w:rPr>
          <w:sz w:val="24"/>
        </w:rPr>
        <w:t xml:space="preserve">, 14(5): </w:t>
      </w:r>
      <w:r w:rsidRPr="00E777B1">
        <w:rPr>
          <w:sz w:val="24"/>
        </w:rPr>
        <w:t>e0216352</w:t>
      </w:r>
      <w:r>
        <w:rPr>
          <w:sz w:val="24"/>
        </w:rPr>
        <w:t xml:space="preserve">. </w:t>
      </w:r>
      <w:hyperlink r:id="rId31" w:history="1">
        <w:r w:rsidRPr="00DE3FCD">
          <w:rPr>
            <w:rStyle w:val="Hyperlink"/>
            <w:sz w:val="24"/>
          </w:rPr>
          <w:t>https://doi.org/0.1371/journal.pone.0216352</w:t>
        </w:r>
      </w:hyperlink>
      <w:r>
        <w:rPr>
          <w:sz w:val="24"/>
        </w:rPr>
        <w:t xml:space="preserve">. Google Scholar Cite Count: </w:t>
      </w:r>
      <w:r w:rsidR="00DE3FCD">
        <w:rPr>
          <w:sz w:val="24"/>
        </w:rPr>
        <w:t>30</w:t>
      </w:r>
      <w:r>
        <w:rPr>
          <w:sz w:val="24"/>
        </w:rPr>
        <w:t>.</w:t>
      </w:r>
    </w:p>
    <w:p w14:paraId="46BC0ADD" w14:textId="3B28587B" w:rsidR="00AE49BC" w:rsidRDefault="00AE49BC" w:rsidP="00A30A03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Wood CM, 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and Lynch CJ*. (2018). </w:t>
      </w:r>
      <w:hyperlink r:id="rId32" w:history="1">
        <w:r w:rsidRPr="00A53188">
          <w:rPr>
            <w:rStyle w:val="Hyperlink"/>
            <w:sz w:val="24"/>
          </w:rPr>
          <w:t>Trance, Dissociation, and Shamanism: A Cross-Cultural Model</w:t>
        </w:r>
      </w:hyperlink>
      <w:r>
        <w:rPr>
          <w:i/>
          <w:sz w:val="24"/>
        </w:rPr>
        <w:t>. Journal of Cognition and Culture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DE3FCD">
        <w:rPr>
          <w:i/>
          <w:sz w:val="24"/>
        </w:rPr>
        <w:t xml:space="preserve"> 1.3</w:t>
      </w:r>
      <w:r>
        <w:rPr>
          <w:i/>
          <w:sz w:val="24"/>
        </w:rPr>
        <w:t>)</w:t>
      </w:r>
      <w:r>
        <w:rPr>
          <w:sz w:val="24"/>
        </w:rPr>
        <w:t xml:space="preserve">, 18(5). </w:t>
      </w:r>
      <w:hyperlink r:id="rId33" w:history="1">
        <w:r w:rsidRPr="00DE3FCD">
          <w:rPr>
            <w:rStyle w:val="Hyperlink"/>
            <w:sz w:val="24"/>
          </w:rPr>
          <w:t>https://doi.org/10.1163/15685373-12340042</w:t>
        </w:r>
      </w:hyperlink>
      <w:r>
        <w:rPr>
          <w:sz w:val="24"/>
        </w:rPr>
        <w:t xml:space="preserve">. Google Scholar Cite Count: </w:t>
      </w:r>
      <w:r w:rsidR="00DE3FCD">
        <w:rPr>
          <w:sz w:val="24"/>
        </w:rPr>
        <w:t>1</w:t>
      </w:r>
      <w:r>
        <w:rPr>
          <w:sz w:val="24"/>
        </w:rPr>
        <w:t>.</w:t>
      </w:r>
    </w:p>
    <w:p w14:paraId="36F9A298" w14:textId="7AA5AAF3" w:rsidR="00AE49BC" w:rsidRPr="004F5E35" w:rsidRDefault="00AE49BC" w:rsidP="00A30A03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Shults FL,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and Wildman W (2018). </w:t>
      </w:r>
      <w:hyperlink r:id="rId34" w:history="1">
        <w:r w:rsidRPr="00A53188">
          <w:rPr>
            <w:rStyle w:val="Hyperlink"/>
            <w:sz w:val="24"/>
          </w:rPr>
          <w:t>Why do the godless prosper? Modeling cognitive and coalitional mechanisms that promote atheism</w:t>
        </w:r>
      </w:hyperlink>
      <w:r>
        <w:rPr>
          <w:i/>
          <w:sz w:val="24"/>
        </w:rPr>
        <w:t>. Psychology of Religion and Spirituality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4.</w:t>
      </w:r>
      <w:r w:rsidR="00DE3FCD">
        <w:rPr>
          <w:i/>
          <w:sz w:val="24"/>
        </w:rPr>
        <w:t>5</w:t>
      </w:r>
      <w:r>
        <w:rPr>
          <w:i/>
          <w:sz w:val="24"/>
        </w:rPr>
        <w:t>)</w:t>
      </w:r>
      <w:r>
        <w:rPr>
          <w:sz w:val="24"/>
        </w:rPr>
        <w:t xml:space="preserve">, 10(3) </w:t>
      </w:r>
      <w:r w:rsidRPr="004F5E35">
        <w:rPr>
          <w:sz w:val="24"/>
        </w:rPr>
        <w:t>218–228</w:t>
      </w:r>
      <w:r>
        <w:rPr>
          <w:sz w:val="24"/>
        </w:rPr>
        <w:t xml:space="preserve">. </w:t>
      </w:r>
      <w:hyperlink r:id="rId35" w:history="1">
        <w:r w:rsidRPr="00DE3FCD">
          <w:rPr>
            <w:rStyle w:val="Hyperlink"/>
            <w:sz w:val="24"/>
          </w:rPr>
          <w:t>https://doi.org/10.1037/rel0000198</w:t>
        </w:r>
      </w:hyperlink>
      <w:r>
        <w:rPr>
          <w:sz w:val="24"/>
        </w:rPr>
        <w:t xml:space="preserve">. Google Scholar Cite Count: </w:t>
      </w:r>
      <w:r w:rsidR="00D5308D">
        <w:rPr>
          <w:sz w:val="24"/>
        </w:rPr>
        <w:t>23</w:t>
      </w:r>
      <w:r>
        <w:rPr>
          <w:sz w:val="24"/>
        </w:rPr>
        <w:t>.</w:t>
      </w:r>
    </w:p>
    <w:p w14:paraId="21DF60AF" w14:textId="3EDF84FC" w:rsidR="00AE49BC" w:rsidRDefault="00AE49BC" w:rsidP="00A30A03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>Padilla J,</w:t>
      </w:r>
      <w:r>
        <w:rPr>
          <w:spacing w:val="-13"/>
          <w:sz w:val="24"/>
        </w:rPr>
        <w:t xml:space="preserve"> </w:t>
      </w:r>
      <w:r>
        <w:rPr>
          <w:sz w:val="24"/>
        </w:rPr>
        <w:t>Diallo S,</w:t>
      </w:r>
      <w:r>
        <w:rPr>
          <w:spacing w:val="-13"/>
          <w:sz w:val="24"/>
        </w:rPr>
        <w:t xml:space="preserve"> </w:t>
      </w:r>
      <w:r>
        <w:rPr>
          <w:sz w:val="24"/>
        </w:rPr>
        <w:t>Lynch CJ*,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 w:rsidRPr="00E45830">
        <w:rPr>
          <w:b/>
          <w:sz w:val="24"/>
        </w:rPr>
        <w:t>Gore R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(2018).</w:t>
      </w:r>
      <w:r>
        <w:rPr>
          <w:spacing w:val="-13"/>
          <w:sz w:val="24"/>
        </w:rPr>
        <w:t xml:space="preserve"> </w:t>
      </w:r>
      <w:hyperlink r:id="rId36" w:history="1">
        <w:r w:rsidRPr="00A53188">
          <w:rPr>
            <w:rStyle w:val="Hyperlink"/>
            <w:sz w:val="24"/>
          </w:rPr>
          <w:t>Observations</w:t>
        </w:r>
        <w:r w:rsidRPr="00A53188">
          <w:rPr>
            <w:rStyle w:val="Hyperlink"/>
            <w:spacing w:val="-13"/>
            <w:sz w:val="24"/>
          </w:rPr>
          <w:t xml:space="preserve"> </w:t>
        </w:r>
        <w:r w:rsidRPr="00A53188">
          <w:rPr>
            <w:rStyle w:val="Hyperlink"/>
            <w:sz w:val="24"/>
          </w:rPr>
          <w:t>on</w:t>
        </w:r>
        <w:r w:rsidRPr="00A53188">
          <w:rPr>
            <w:rStyle w:val="Hyperlink"/>
            <w:spacing w:val="-15"/>
            <w:sz w:val="24"/>
          </w:rPr>
          <w:t xml:space="preserve"> </w:t>
        </w:r>
        <w:r w:rsidRPr="00A53188">
          <w:rPr>
            <w:rStyle w:val="Hyperlink"/>
            <w:sz w:val="24"/>
          </w:rPr>
          <w:t>the</w:t>
        </w:r>
        <w:r w:rsidRPr="00A53188">
          <w:rPr>
            <w:rStyle w:val="Hyperlink"/>
            <w:spacing w:val="-16"/>
            <w:sz w:val="24"/>
          </w:rPr>
          <w:t xml:space="preserve"> </w:t>
        </w:r>
        <w:r w:rsidRPr="00A53188">
          <w:rPr>
            <w:rStyle w:val="Hyperlink"/>
            <w:sz w:val="24"/>
          </w:rPr>
          <w:t>practice</w:t>
        </w:r>
        <w:r w:rsidRPr="00A53188">
          <w:rPr>
            <w:rStyle w:val="Hyperlink"/>
            <w:spacing w:val="-15"/>
            <w:sz w:val="24"/>
          </w:rPr>
          <w:t xml:space="preserve"> </w:t>
        </w:r>
        <w:r w:rsidRPr="00A53188">
          <w:rPr>
            <w:rStyle w:val="Hyperlink"/>
            <w:sz w:val="24"/>
          </w:rPr>
          <w:t>and</w:t>
        </w:r>
        <w:r w:rsidRPr="00A53188">
          <w:rPr>
            <w:rStyle w:val="Hyperlink"/>
            <w:spacing w:val="-12"/>
            <w:sz w:val="24"/>
          </w:rPr>
          <w:t xml:space="preserve"> </w:t>
        </w:r>
        <w:r w:rsidRPr="00A53188">
          <w:rPr>
            <w:rStyle w:val="Hyperlink"/>
            <w:sz w:val="24"/>
          </w:rPr>
          <w:t>profession of modeling and simulation: a survey approach</w:t>
        </w:r>
      </w:hyperlink>
      <w:r>
        <w:rPr>
          <w:sz w:val="24"/>
        </w:rPr>
        <w:t xml:space="preserve">. </w:t>
      </w:r>
      <w:r>
        <w:rPr>
          <w:i/>
          <w:sz w:val="24"/>
        </w:rPr>
        <w:t>Simulation: Transactions of the Society for Modeling and Simulation International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</w:t>
      </w:r>
      <w:r w:rsidR="00D5308D">
        <w:rPr>
          <w:i/>
          <w:sz w:val="24"/>
        </w:rPr>
        <w:t>3.1</w:t>
      </w:r>
      <w:r>
        <w:rPr>
          <w:i/>
          <w:sz w:val="24"/>
        </w:rPr>
        <w:t>)</w:t>
      </w:r>
      <w:r>
        <w:rPr>
          <w:sz w:val="24"/>
        </w:rPr>
        <w:t>, 94(6)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493-506. </w:t>
      </w:r>
      <w:hyperlink r:id="rId37" w:history="1">
        <w:r w:rsidRPr="00D5308D">
          <w:rPr>
            <w:rStyle w:val="Hyperlink"/>
            <w:sz w:val="24"/>
          </w:rPr>
          <w:t>https://doi.org/10.1177/0037549717737159</w:t>
        </w:r>
      </w:hyperlink>
      <w:r>
        <w:rPr>
          <w:sz w:val="24"/>
        </w:rPr>
        <w:t xml:space="preserve">. Google Scholar Cite Count: </w:t>
      </w:r>
      <w:r w:rsidR="00D5308D">
        <w:rPr>
          <w:sz w:val="24"/>
        </w:rPr>
        <w:t>37</w:t>
      </w:r>
      <w:r>
        <w:rPr>
          <w:sz w:val="24"/>
        </w:rPr>
        <w:t>.</w:t>
      </w:r>
    </w:p>
    <w:p w14:paraId="118CEDA6" w14:textId="5D99F651" w:rsidR="00AE49BC" w:rsidRDefault="00AE49BC" w:rsidP="00A30A03">
      <w:pPr>
        <w:spacing w:before="61" w:line="276" w:lineRule="auto"/>
        <w:ind w:left="387" w:right="117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Lemos</w:t>
      </w:r>
      <w:proofErr w:type="spellEnd"/>
      <w:r>
        <w:rPr>
          <w:sz w:val="24"/>
        </w:rPr>
        <w:t xml:space="preserve"> CM,</w:t>
      </w:r>
      <w:r>
        <w:rPr>
          <w:spacing w:val="-13"/>
          <w:sz w:val="24"/>
        </w:rPr>
        <w:t xml:space="preserve"> </w:t>
      </w:r>
      <w:r>
        <w:rPr>
          <w:sz w:val="24"/>
        </w:rPr>
        <w:t>Shults FL,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Wildman W.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(2018). </w:t>
      </w:r>
      <w:hyperlink r:id="rId38" w:history="1">
        <w:r w:rsidRPr="00A53188">
          <w:rPr>
            <w:rStyle w:val="Hyperlink"/>
            <w:sz w:val="24"/>
          </w:rPr>
          <w:t>Forecasting changes in religiosity and existential security with an agent-based model</w:t>
        </w:r>
      </w:hyperlink>
      <w:r>
        <w:rPr>
          <w:sz w:val="24"/>
        </w:rPr>
        <w:t xml:space="preserve">. </w:t>
      </w:r>
      <w:r>
        <w:rPr>
          <w:i/>
          <w:sz w:val="24"/>
        </w:rPr>
        <w:t>Journal of Artificial Societies and Social Simulation (JASSS).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D5308D">
        <w:rPr>
          <w:i/>
          <w:sz w:val="24"/>
        </w:rPr>
        <w:t xml:space="preserve"> 5</w:t>
      </w:r>
      <w:r>
        <w:rPr>
          <w:i/>
          <w:sz w:val="24"/>
        </w:rPr>
        <w:t>.</w:t>
      </w:r>
      <w:r w:rsidR="00D5308D">
        <w:rPr>
          <w:i/>
          <w:sz w:val="24"/>
        </w:rPr>
        <w:t>6</w:t>
      </w:r>
      <w:r>
        <w:rPr>
          <w:i/>
          <w:sz w:val="24"/>
        </w:rPr>
        <w:t>)</w:t>
      </w:r>
      <w:r>
        <w:rPr>
          <w:sz w:val="24"/>
        </w:rPr>
        <w:t>, 21(1)</w:t>
      </w:r>
      <w:r>
        <w:rPr>
          <w:spacing w:val="-7"/>
          <w:sz w:val="24"/>
        </w:rPr>
        <w:t xml:space="preserve"> 4</w:t>
      </w:r>
      <w:r>
        <w:rPr>
          <w:sz w:val="24"/>
        </w:rPr>
        <w:t xml:space="preserve">. </w:t>
      </w:r>
      <w:hyperlink r:id="rId39" w:history="1">
        <w:r w:rsidRPr="00D5308D">
          <w:rPr>
            <w:rStyle w:val="Hyperlink"/>
            <w:sz w:val="24"/>
          </w:rPr>
          <w:t>https://doi.org/</w:t>
        </w:r>
        <w:r w:rsidRPr="00D5308D">
          <w:rPr>
            <w:rStyle w:val="Hyperlink"/>
          </w:rPr>
          <w:t xml:space="preserve"> </w:t>
        </w:r>
        <w:r w:rsidRPr="00D5308D">
          <w:rPr>
            <w:rStyle w:val="Hyperlink"/>
            <w:sz w:val="24"/>
          </w:rPr>
          <w:t>10.18564/jasss.3596</w:t>
        </w:r>
      </w:hyperlink>
      <w:r>
        <w:rPr>
          <w:sz w:val="24"/>
        </w:rPr>
        <w:t xml:space="preserve">. Google Scholar Cite Count: </w:t>
      </w:r>
      <w:r w:rsidR="00D5308D">
        <w:rPr>
          <w:sz w:val="24"/>
        </w:rPr>
        <w:t>55</w:t>
      </w:r>
      <w:r>
        <w:rPr>
          <w:sz w:val="24"/>
        </w:rPr>
        <w:t>.</w:t>
      </w:r>
    </w:p>
    <w:p w14:paraId="6685A523" w14:textId="5D6F57E5" w:rsidR="00AE49BC" w:rsidRDefault="00AE49BC" w:rsidP="00A30A03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 xml:space="preserve">Shults FL, Lane J, Wildman W, Diallo, S, Lynch, CJ* and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(2018). </w:t>
      </w:r>
      <w:hyperlink r:id="rId40" w:history="1">
        <w:r w:rsidRPr="00A53188">
          <w:rPr>
            <w:rStyle w:val="Hyperlink"/>
            <w:sz w:val="24"/>
          </w:rPr>
          <w:t>Modelling terror management theory: computer simulations of the impact of mortality salience on religiosity</w:t>
        </w:r>
      </w:hyperlink>
      <w:r>
        <w:rPr>
          <w:sz w:val="24"/>
        </w:rPr>
        <w:t xml:space="preserve">. </w:t>
      </w:r>
      <w:r>
        <w:rPr>
          <w:i/>
          <w:sz w:val="24"/>
        </w:rPr>
        <w:t xml:space="preserve">Religion, </w:t>
      </w:r>
      <w:proofErr w:type="gramStart"/>
      <w:r>
        <w:rPr>
          <w:i/>
          <w:sz w:val="24"/>
        </w:rPr>
        <w:t>Brain</w:t>
      </w:r>
      <w:proofErr w:type="gramEnd"/>
      <w:r>
        <w:rPr>
          <w:i/>
          <w:sz w:val="24"/>
        </w:rPr>
        <w:t xml:space="preserve"> and Behavior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4.</w:t>
      </w:r>
      <w:r w:rsidR="00C23C3D">
        <w:rPr>
          <w:i/>
          <w:sz w:val="24"/>
        </w:rPr>
        <w:t>6</w:t>
      </w:r>
      <w:r>
        <w:rPr>
          <w:i/>
          <w:sz w:val="24"/>
        </w:rPr>
        <w:t>)</w:t>
      </w:r>
      <w:r>
        <w:rPr>
          <w:sz w:val="24"/>
        </w:rPr>
        <w:t xml:space="preserve">, 8(1) 77-100. </w:t>
      </w:r>
      <w:hyperlink r:id="rId41" w:history="1">
        <w:r w:rsidRPr="00D5308D">
          <w:rPr>
            <w:rStyle w:val="Hyperlink"/>
            <w:sz w:val="24"/>
          </w:rPr>
          <w:t>https://doi.org/10.1080/2153599X.2016.1238846</w:t>
        </w:r>
      </w:hyperlink>
      <w:r>
        <w:rPr>
          <w:sz w:val="24"/>
        </w:rPr>
        <w:t xml:space="preserve">. Google Scholar Cite Count: </w:t>
      </w:r>
      <w:r w:rsidR="00D5308D">
        <w:rPr>
          <w:sz w:val="24"/>
        </w:rPr>
        <w:t>93</w:t>
      </w:r>
      <w:r>
        <w:rPr>
          <w:sz w:val="24"/>
        </w:rPr>
        <w:t>.</w:t>
      </w:r>
    </w:p>
    <w:p w14:paraId="301D1385" w14:textId="78FBBBBE" w:rsidR="00AE49BC" w:rsidRDefault="00AE49BC" w:rsidP="00A30A03">
      <w:pPr>
        <w:spacing w:before="60" w:line="276" w:lineRule="auto"/>
        <w:ind w:left="387" w:right="115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Padilla J and Ezell B. (2018). </w:t>
      </w:r>
      <w:hyperlink r:id="rId42" w:history="1">
        <w:r w:rsidRPr="007C5BA5">
          <w:rPr>
            <w:rStyle w:val="Hyperlink"/>
            <w:sz w:val="24"/>
          </w:rPr>
          <w:t>Assessing cyber-incidents using machine learning</w:t>
        </w:r>
      </w:hyperlink>
      <w:r>
        <w:rPr>
          <w:sz w:val="24"/>
        </w:rPr>
        <w:t xml:space="preserve">. </w:t>
      </w:r>
      <w:r>
        <w:rPr>
          <w:i/>
          <w:sz w:val="24"/>
        </w:rPr>
        <w:t>International Journal of Information and Computer Security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C23C3D">
        <w:rPr>
          <w:i/>
          <w:sz w:val="24"/>
        </w:rPr>
        <w:t xml:space="preserve"> 1.0</w:t>
      </w:r>
      <w:r>
        <w:rPr>
          <w:i/>
          <w:sz w:val="24"/>
        </w:rPr>
        <w:t>)</w:t>
      </w:r>
      <w:r>
        <w:rPr>
          <w:sz w:val="24"/>
        </w:rPr>
        <w:t xml:space="preserve">, 10(4), 341-360. </w:t>
      </w:r>
      <w:hyperlink r:id="rId43" w:history="1">
        <w:r w:rsidRPr="00C23C3D">
          <w:rPr>
            <w:rStyle w:val="Hyperlink"/>
            <w:sz w:val="24"/>
          </w:rPr>
          <w:t>https://doi.org/10.1504/IJICS.2018.095298</w:t>
        </w:r>
      </w:hyperlink>
      <w:r>
        <w:rPr>
          <w:sz w:val="24"/>
        </w:rPr>
        <w:t xml:space="preserve">. Google Scholar Cite Count: </w:t>
      </w:r>
      <w:r w:rsidR="00C23C3D">
        <w:rPr>
          <w:sz w:val="24"/>
        </w:rPr>
        <w:t>7</w:t>
      </w:r>
      <w:r>
        <w:rPr>
          <w:sz w:val="24"/>
        </w:rPr>
        <w:t>.</w:t>
      </w:r>
    </w:p>
    <w:p w14:paraId="6682AD0E" w14:textId="0A37B622" w:rsidR="00AE49BC" w:rsidRDefault="00AE49BC" w:rsidP="00A30A03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Padilla J, </w:t>
      </w:r>
      <w:proofErr w:type="spellStart"/>
      <w:r>
        <w:rPr>
          <w:sz w:val="24"/>
        </w:rPr>
        <w:t>Kavak</w:t>
      </w:r>
      <w:proofErr w:type="spellEnd"/>
      <w:r>
        <w:rPr>
          <w:sz w:val="24"/>
        </w:rPr>
        <w:t xml:space="preserve"> H*, Lynch C</w:t>
      </w:r>
      <w:r w:rsidR="00703449">
        <w:rPr>
          <w:sz w:val="24"/>
        </w:rPr>
        <w:t>J</w:t>
      </w:r>
      <w:r>
        <w:rPr>
          <w:sz w:val="24"/>
        </w:rPr>
        <w:t xml:space="preserve">*,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and Diallo S. (2018). </w:t>
      </w:r>
      <w:hyperlink r:id="rId44" w:history="1">
        <w:r w:rsidRPr="007C5BA5">
          <w:rPr>
            <w:rStyle w:val="Hyperlink"/>
            <w:sz w:val="24"/>
          </w:rPr>
          <w:t>Temporal and spatiotemporal investigation of tourist attraction sentiment on Twitter</w:t>
        </w:r>
      </w:hyperlink>
      <w:r>
        <w:rPr>
          <w:i/>
          <w:sz w:val="24"/>
        </w:rPr>
        <w:t>. Public Library of Science (</w:t>
      </w:r>
      <w:proofErr w:type="spellStart"/>
      <w:r>
        <w:rPr>
          <w:i/>
          <w:sz w:val="24"/>
        </w:rPr>
        <w:t>PLoS</w:t>
      </w:r>
      <w:proofErr w:type="spellEnd"/>
      <w:r>
        <w:rPr>
          <w:i/>
          <w:sz w:val="24"/>
        </w:rPr>
        <w:t>) ONE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</w:t>
      </w:r>
      <w:r w:rsidR="00C23C3D">
        <w:rPr>
          <w:i/>
          <w:sz w:val="24"/>
        </w:rPr>
        <w:t>3</w:t>
      </w:r>
      <w:r>
        <w:rPr>
          <w:i/>
          <w:sz w:val="24"/>
        </w:rPr>
        <w:t>)</w:t>
      </w:r>
      <w:r>
        <w:rPr>
          <w:sz w:val="24"/>
        </w:rPr>
        <w:t xml:space="preserve">, 13(6): e0198857. </w:t>
      </w:r>
      <w:hyperlink r:id="rId45" w:history="1">
        <w:r w:rsidRPr="00C23C3D">
          <w:rPr>
            <w:rStyle w:val="Hyperlink"/>
            <w:sz w:val="24"/>
          </w:rPr>
          <w:t>https://doi.org/10.1371/journal.pone.0198857</w:t>
        </w:r>
      </w:hyperlink>
      <w:r>
        <w:rPr>
          <w:sz w:val="24"/>
        </w:rPr>
        <w:t xml:space="preserve">. Google Scholar Cite Count: </w:t>
      </w:r>
      <w:r w:rsidR="00C23C3D">
        <w:rPr>
          <w:sz w:val="24"/>
        </w:rPr>
        <w:t>110</w:t>
      </w:r>
      <w:r>
        <w:rPr>
          <w:sz w:val="24"/>
        </w:rPr>
        <w:t>.</w:t>
      </w:r>
    </w:p>
    <w:p w14:paraId="3E35E6D3" w14:textId="264C4D7F" w:rsidR="00AE49BC" w:rsidRDefault="00AE49BC" w:rsidP="00A30A03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 xml:space="preserve">Shults FL, </w:t>
      </w: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Wildman W, Lane J, Lynch</w:t>
      </w:r>
      <w:r w:rsidR="00703449">
        <w:rPr>
          <w:sz w:val="24"/>
        </w:rPr>
        <w:t xml:space="preserve"> </w:t>
      </w:r>
      <w:r>
        <w:rPr>
          <w:sz w:val="24"/>
        </w:rPr>
        <w:t>CJ*, and Toft M.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(2018). </w:t>
      </w:r>
      <w:hyperlink r:id="rId46" w:history="1">
        <w:r w:rsidRPr="007C5BA5">
          <w:rPr>
            <w:rStyle w:val="Hyperlink"/>
            <w:sz w:val="24"/>
          </w:rPr>
          <w:t>A generative model of the mutual escalation of anxiety between religious groups</w:t>
        </w:r>
      </w:hyperlink>
      <w:r>
        <w:rPr>
          <w:sz w:val="24"/>
        </w:rPr>
        <w:t xml:space="preserve">. </w:t>
      </w:r>
      <w:r>
        <w:rPr>
          <w:i/>
          <w:sz w:val="24"/>
        </w:rPr>
        <w:t>Journal of Artificial Societies and Social Simulation (JASSS).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</w:t>
      </w:r>
      <w:r w:rsidR="00C23C3D">
        <w:rPr>
          <w:i/>
          <w:sz w:val="24"/>
        </w:rPr>
        <w:t>5.6</w:t>
      </w:r>
      <w:r>
        <w:rPr>
          <w:i/>
          <w:sz w:val="24"/>
        </w:rPr>
        <w:t>)</w:t>
      </w:r>
      <w:r>
        <w:rPr>
          <w:sz w:val="24"/>
        </w:rPr>
        <w:t>, 21(4)</w:t>
      </w:r>
      <w:r>
        <w:rPr>
          <w:spacing w:val="-7"/>
          <w:sz w:val="24"/>
        </w:rPr>
        <w:t xml:space="preserve"> 4</w:t>
      </w:r>
      <w:r>
        <w:rPr>
          <w:sz w:val="24"/>
        </w:rPr>
        <w:t xml:space="preserve">. </w:t>
      </w:r>
      <w:hyperlink r:id="rId47" w:history="1">
        <w:r w:rsidRPr="00C23C3D">
          <w:rPr>
            <w:rStyle w:val="Hyperlink"/>
            <w:sz w:val="24"/>
          </w:rPr>
          <w:t>https://doi.org/</w:t>
        </w:r>
        <w:r w:rsidRPr="00C23C3D">
          <w:rPr>
            <w:rStyle w:val="Hyperlink"/>
          </w:rPr>
          <w:t xml:space="preserve"> </w:t>
        </w:r>
        <w:r w:rsidRPr="00C23C3D">
          <w:rPr>
            <w:rStyle w:val="Hyperlink"/>
            <w:sz w:val="24"/>
          </w:rPr>
          <w:t>10.18564/jasss.3840</w:t>
        </w:r>
      </w:hyperlink>
      <w:r>
        <w:rPr>
          <w:sz w:val="24"/>
        </w:rPr>
        <w:t xml:space="preserve">. Google Scholar Cite Count: </w:t>
      </w:r>
      <w:r w:rsidR="00463AB0">
        <w:rPr>
          <w:sz w:val="24"/>
        </w:rPr>
        <w:t>76</w:t>
      </w:r>
      <w:r>
        <w:rPr>
          <w:sz w:val="24"/>
        </w:rPr>
        <w:t>.</w:t>
      </w:r>
    </w:p>
    <w:p w14:paraId="34E50658" w14:textId="2CADDCEC" w:rsidR="00AE49BC" w:rsidRDefault="00AE49BC" w:rsidP="00A30A03">
      <w:pPr>
        <w:spacing w:before="56" w:line="278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Padilla J, </w:t>
      </w:r>
      <w:proofErr w:type="spellStart"/>
      <w:r>
        <w:rPr>
          <w:sz w:val="24"/>
        </w:rPr>
        <w:t>Kavak</w:t>
      </w:r>
      <w:proofErr w:type="spellEnd"/>
      <w:r>
        <w:rPr>
          <w:sz w:val="24"/>
        </w:rPr>
        <w:t xml:space="preserve"> H*, and Lynch CJ* (2017). </w:t>
      </w:r>
      <w:hyperlink r:id="rId48" w:history="1">
        <w:r w:rsidRPr="007C5BA5">
          <w:rPr>
            <w:rStyle w:val="Hyperlink"/>
            <w:sz w:val="24"/>
          </w:rPr>
          <w:t>Towards a World Wide Web of Simulation</w:t>
        </w:r>
      </w:hyperlink>
      <w:r>
        <w:rPr>
          <w:sz w:val="24"/>
        </w:rPr>
        <w:t xml:space="preserve">. </w:t>
      </w:r>
      <w:r>
        <w:rPr>
          <w:i/>
          <w:sz w:val="24"/>
        </w:rPr>
        <w:t>The Journal of Defense Modeling and Simulation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C23C3D">
        <w:rPr>
          <w:i/>
          <w:sz w:val="24"/>
        </w:rPr>
        <w:t xml:space="preserve"> 1</w:t>
      </w:r>
      <w:r>
        <w:rPr>
          <w:i/>
          <w:sz w:val="24"/>
        </w:rPr>
        <w:t>.</w:t>
      </w:r>
      <w:r w:rsidR="00C23C3D">
        <w:rPr>
          <w:i/>
          <w:sz w:val="24"/>
        </w:rPr>
        <w:t>5</w:t>
      </w:r>
      <w:r>
        <w:rPr>
          <w:i/>
          <w:sz w:val="24"/>
        </w:rPr>
        <w:t>)</w:t>
      </w:r>
      <w:r>
        <w:rPr>
          <w:sz w:val="24"/>
        </w:rPr>
        <w:t xml:space="preserve">, 14(2), 159-170. </w:t>
      </w:r>
      <w:hyperlink r:id="rId49" w:history="1">
        <w:r w:rsidRPr="00463AB0">
          <w:rPr>
            <w:rStyle w:val="Hyperlink"/>
            <w:sz w:val="24"/>
          </w:rPr>
          <w:t>https://doi.org/10.1177/1548512915621974</w:t>
        </w:r>
      </w:hyperlink>
      <w:r>
        <w:rPr>
          <w:sz w:val="24"/>
        </w:rPr>
        <w:t xml:space="preserve">. Google Scholar Cite Count: </w:t>
      </w:r>
      <w:r w:rsidR="00C23C3D">
        <w:rPr>
          <w:sz w:val="24"/>
        </w:rPr>
        <w:t>6</w:t>
      </w:r>
      <w:r>
        <w:rPr>
          <w:sz w:val="24"/>
        </w:rPr>
        <w:t>.</w:t>
      </w:r>
    </w:p>
    <w:p w14:paraId="513121B4" w14:textId="35714A96" w:rsidR="00AE49BC" w:rsidRDefault="00AE49BC" w:rsidP="00A30A03">
      <w:pPr>
        <w:spacing w:before="53" w:line="276" w:lineRule="auto"/>
        <w:ind w:left="387" w:right="118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Lynch CJ*, and </w:t>
      </w:r>
      <w:proofErr w:type="spellStart"/>
      <w:r>
        <w:rPr>
          <w:sz w:val="24"/>
        </w:rPr>
        <w:t>Kavak</w:t>
      </w:r>
      <w:proofErr w:type="spellEnd"/>
      <w:r>
        <w:rPr>
          <w:sz w:val="24"/>
        </w:rPr>
        <w:t xml:space="preserve"> H*. (2017).</w:t>
      </w:r>
      <w:r>
        <w:t xml:space="preserve"> </w:t>
      </w:r>
      <w:hyperlink r:id="rId50" w:history="1">
        <w:r w:rsidRPr="00BB65B7">
          <w:rPr>
            <w:rStyle w:val="Hyperlink"/>
            <w:sz w:val="24"/>
            <w:szCs w:val="24"/>
          </w:rPr>
          <w:t>Applying statistical debugging for enhanced trace validation of agent-based models</w:t>
        </w:r>
      </w:hyperlink>
      <w:r>
        <w:rPr>
          <w:sz w:val="24"/>
        </w:rPr>
        <w:t xml:space="preserve">. </w:t>
      </w:r>
      <w:r w:rsidR="00926F66">
        <w:rPr>
          <w:i/>
          <w:sz w:val="24"/>
        </w:rPr>
        <w:t>Simulation: Transactions of the Society for Modeling and Simulation International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926F66">
        <w:rPr>
          <w:i/>
          <w:sz w:val="24"/>
        </w:rPr>
        <w:t xml:space="preserve"> 3.1)</w:t>
      </w:r>
      <w:r>
        <w:rPr>
          <w:i/>
          <w:sz w:val="24"/>
        </w:rPr>
        <w:t xml:space="preserve">, </w:t>
      </w:r>
      <w:r>
        <w:rPr>
          <w:sz w:val="24"/>
        </w:rPr>
        <w:t>93(4)</w:t>
      </w:r>
      <w:r w:rsidRPr="00BB65B7">
        <w:t xml:space="preserve"> </w:t>
      </w:r>
      <w:r w:rsidRPr="00BB65B7">
        <w:rPr>
          <w:sz w:val="24"/>
        </w:rPr>
        <w:t>273-284</w:t>
      </w:r>
      <w:r>
        <w:rPr>
          <w:sz w:val="24"/>
        </w:rPr>
        <w:t>.</w:t>
      </w:r>
      <w:r w:rsidRPr="00BB65B7">
        <w:t xml:space="preserve"> </w:t>
      </w:r>
      <w:hyperlink r:id="rId51" w:history="1">
        <w:r w:rsidRPr="00926F66">
          <w:rPr>
            <w:rStyle w:val="Hyperlink"/>
            <w:sz w:val="24"/>
          </w:rPr>
          <w:t>https://doi.org/10.1177/0037549716659707</w:t>
        </w:r>
      </w:hyperlink>
      <w:r>
        <w:rPr>
          <w:sz w:val="24"/>
        </w:rPr>
        <w:t xml:space="preserve">. Google Scholar Cite Count: </w:t>
      </w:r>
      <w:r w:rsidR="00926F66">
        <w:rPr>
          <w:sz w:val="24"/>
        </w:rPr>
        <w:t>3</w:t>
      </w:r>
      <w:r>
        <w:rPr>
          <w:sz w:val="24"/>
        </w:rPr>
        <w:t>0</w:t>
      </w:r>
    </w:p>
    <w:p w14:paraId="64E6D805" w14:textId="050A8BE8" w:rsidR="00AE49BC" w:rsidRDefault="00AE49BC" w:rsidP="00A30A03">
      <w:pPr>
        <w:spacing w:before="53" w:line="276" w:lineRule="auto"/>
        <w:ind w:left="387" w:right="118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Padilla J, and Diallo S. (2017). </w:t>
      </w:r>
      <w:hyperlink r:id="rId52" w:history="1">
        <w:r w:rsidRPr="007C5BA5">
          <w:rPr>
            <w:rStyle w:val="Hyperlink"/>
            <w:sz w:val="24"/>
          </w:rPr>
          <w:t>Markov Chain modeling of cyber threats</w:t>
        </w:r>
      </w:hyperlink>
      <w:r>
        <w:rPr>
          <w:sz w:val="24"/>
        </w:rPr>
        <w:t xml:space="preserve">. </w:t>
      </w:r>
      <w:r>
        <w:rPr>
          <w:i/>
          <w:sz w:val="24"/>
        </w:rPr>
        <w:t>The Journal of Defense Modeling and Simulation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165E30">
        <w:rPr>
          <w:i/>
          <w:sz w:val="24"/>
        </w:rPr>
        <w:t xml:space="preserve"> 1.5</w:t>
      </w:r>
      <w:r>
        <w:rPr>
          <w:i/>
          <w:sz w:val="24"/>
        </w:rPr>
        <w:t xml:space="preserve">), </w:t>
      </w:r>
      <w:r>
        <w:rPr>
          <w:sz w:val="24"/>
        </w:rPr>
        <w:t xml:space="preserve">14(3) 233-244. </w:t>
      </w:r>
      <w:hyperlink r:id="rId53" w:history="1">
        <w:r w:rsidRPr="00165E30">
          <w:rPr>
            <w:rStyle w:val="Hyperlink"/>
            <w:sz w:val="24"/>
          </w:rPr>
          <w:t>https://doi.org/10.1177/1548512916683451</w:t>
        </w:r>
      </w:hyperlink>
      <w:r>
        <w:rPr>
          <w:sz w:val="24"/>
        </w:rPr>
        <w:t xml:space="preserve">. Google Scholar Cite Count: </w:t>
      </w:r>
      <w:r w:rsidR="00165E30">
        <w:rPr>
          <w:sz w:val="24"/>
        </w:rPr>
        <w:t>20</w:t>
      </w:r>
      <w:r>
        <w:rPr>
          <w:sz w:val="24"/>
        </w:rPr>
        <w:t>.</w:t>
      </w:r>
    </w:p>
    <w:p w14:paraId="06FA2BA9" w14:textId="7C904445" w:rsidR="00AE49BC" w:rsidRDefault="00AE49BC" w:rsidP="00A30A03">
      <w:pPr>
        <w:spacing w:before="61" w:line="276" w:lineRule="auto"/>
        <w:ind w:left="387" w:right="119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Lynch CJ* and Padilla J. (2017). </w:t>
      </w:r>
      <w:hyperlink r:id="rId54" w:history="1">
        <w:r w:rsidRPr="007C5BA5">
          <w:rPr>
            <w:rStyle w:val="Hyperlink"/>
            <w:sz w:val="24"/>
          </w:rPr>
          <w:t>Augmenting Bottom-Up Metamodels with Predicates</w:t>
        </w:r>
      </w:hyperlink>
      <w:r>
        <w:rPr>
          <w:sz w:val="24"/>
        </w:rPr>
        <w:t xml:space="preserve">. </w:t>
      </w:r>
      <w:r>
        <w:rPr>
          <w:i/>
          <w:sz w:val="24"/>
        </w:rPr>
        <w:t>JASSS: The Journal of Artificial Societies and Social Simulation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</w:t>
      </w:r>
      <w:r w:rsidR="00127B1B">
        <w:rPr>
          <w:i/>
          <w:sz w:val="24"/>
        </w:rPr>
        <w:t>5</w:t>
      </w:r>
      <w:r>
        <w:rPr>
          <w:i/>
          <w:sz w:val="24"/>
        </w:rPr>
        <w:t>.</w:t>
      </w:r>
      <w:r w:rsidR="00127B1B">
        <w:rPr>
          <w:i/>
          <w:sz w:val="24"/>
        </w:rPr>
        <w:t>6</w:t>
      </w:r>
      <w:r>
        <w:rPr>
          <w:i/>
          <w:sz w:val="24"/>
        </w:rPr>
        <w:t>)</w:t>
      </w:r>
      <w:r>
        <w:rPr>
          <w:sz w:val="24"/>
        </w:rPr>
        <w:t xml:space="preserve">, 20(1), 4. </w:t>
      </w:r>
      <w:hyperlink r:id="rId55" w:history="1">
        <w:r w:rsidRPr="00127B1B">
          <w:rPr>
            <w:rStyle w:val="Hyperlink"/>
            <w:sz w:val="24"/>
          </w:rPr>
          <w:t>https://doi.org/</w:t>
        </w:r>
        <w:r w:rsidRPr="00127B1B">
          <w:rPr>
            <w:rStyle w:val="Hyperlink"/>
          </w:rPr>
          <w:t xml:space="preserve"> </w:t>
        </w:r>
        <w:r w:rsidRPr="00127B1B">
          <w:rPr>
            <w:rStyle w:val="Hyperlink"/>
            <w:sz w:val="24"/>
          </w:rPr>
          <w:t>10.18564/jasss.3240</w:t>
        </w:r>
      </w:hyperlink>
      <w:r>
        <w:rPr>
          <w:sz w:val="24"/>
        </w:rPr>
        <w:t xml:space="preserve">. Google Scholar Cite Count: </w:t>
      </w:r>
      <w:r w:rsidR="00127B1B">
        <w:rPr>
          <w:sz w:val="24"/>
        </w:rPr>
        <w:t>22</w:t>
      </w:r>
      <w:r>
        <w:rPr>
          <w:sz w:val="24"/>
        </w:rPr>
        <w:t>.</w:t>
      </w:r>
    </w:p>
    <w:p w14:paraId="46699ED4" w14:textId="75F507C4" w:rsidR="00AE49BC" w:rsidRDefault="00AE49BC" w:rsidP="00A30A03">
      <w:pPr>
        <w:spacing w:before="61" w:line="276" w:lineRule="auto"/>
        <w:ind w:left="387" w:right="114" w:hanging="288"/>
        <w:jc w:val="both"/>
        <w:rPr>
          <w:sz w:val="24"/>
        </w:rPr>
      </w:pPr>
      <w:r>
        <w:rPr>
          <w:sz w:val="24"/>
        </w:rPr>
        <w:t xml:space="preserve">Padilla J, Diallo S, </w:t>
      </w:r>
      <w:proofErr w:type="spellStart"/>
      <w:r>
        <w:rPr>
          <w:sz w:val="24"/>
        </w:rPr>
        <w:t>Kavak</w:t>
      </w:r>
      <w:proofErr w:type="spellEnd"/>
      <w:r>
        <w:rPr>
          <w:sz w:val="24"/>
        </w:rPr>
        <w:t xml:space="preserve"> H*, </w:t>
      </w:r>
      <w:proofErr w:type="spellStart"/>
      <w:r>
        <w:rPr>
          <w:sz w:val="24"/>
        </w:rPr>
        <w:t>Sahin</w:t>
      </w:r>
      <w:proofErr w:type="spellEnd"/>
      <w:r>
        <w:rPr>
          <w:sz w:val="24"/>
        </w:rPr>
        <w:t xml:space="preserve"> O*, Sokolowski J, and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. (2016). </w:t>
      </w:r>
      <w:hyperlink r:id="rId56" w:history="1">
        <w:r w:rsidRPr="007C5BA5">
          <w:rPr>
            <w:rStyle w:val="Hyperlink"/>
            <w:sz w:val="24"/>
          </w:rPr>
          <w:t>Semi-automated Initialization of Simulations: An Application to Healthcare</w:t>
        </w:r>
      </w:hyperlink>
      <w:r>
        <w:rPr>
          <w:sz w:val="24"/>
        </w:rPr>
        <w:t xml:space="preserve">. </w:t>
      </w:r>
      <w:r>
        <w:rPr>
          <w:i/>
          <w:sz w:val="24"/>
        </w:rPr>
        <w:t>The Journal of Defense Modeling and Simulation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496934">
        <w:rPr>
          <w:i/>
          <w:sz w:val="24"/>
        </w:rPr>
        <w:t xml:space="preserve"> 1.5</w:t>
      </w:r>
      <w:r>
        <w:rPr>
          <w:i/>
          <w:sz w:val="24"/>
        </w:rPr>
        <w:t>)</w:t>
      </w:r>
      <w:r>
        <w:rPr>
          <w:sz w:val="24"/>
        </w:rPr>
        <w:t xml:space="preserve">, 13(2) 171-182. </w:t>
      </w:r>
      <w:hyperlink r:id="rId57" w:history="1">
        <w:r w:rsidRPr="00496934">
          <w:rPr>
            <w:rStyle w:val="Hyperlink"/>
            <w:sz w:val="24"/>
          </w:rPr>
          <w:t>https://doi.org/10.1177/1548512914565503</w:t>
        </w:r>
      </w:hyperlink>
      <w:r>
        <w:rPr>
          <w:sz w:val="24"/>
        </w:rPr>
        <w:t xml:space="preserve">. Google Scholar Cite Count: </w:t>
      </w:r>
      <w:r w:rsidR="00496934">
        <w:rPr>
          <w:sz w:val="24"/>
        </w:rPr>
        <w:t>9</w:t>
      </w:r>
      <w:r>
        <w:rPr>
          <w:sz w:val="24"/>
        </w:rPr>
        <w:t>.</w:t>
      </w:r>
    </w:p>
    <w:p w14:paraId="5CFEF9D7" w14:textId="6E93D1E2" w:rsidR="00AE49BC" w:rsidRDefault="00AE49BC" w:rsidP="00A30A03">
      <w:pPr>
        <w:spacing w:before="60" w:line="276" w:lineRule="auto"/>
        <w:ind w:left="387" w:right="119" w:hanging="288"/>
        <w:jc w:val="both"/>
        <w:rPr>
          <w:sz w:val="24"/>
        </w:rPr>
      </w:pPr>
      <w:r>
        <w:rPr>
          <w:sz w:val="24"/>
        </w:rPr>
        <w:t xml:space="preserve">Diallo S, Padilla J, </w:t>
      </w:r>
      <w:proofErr w:type="spellStart"/>
      <w:r>
        <w:rPr>
          <w:sz w:val="24"/>
        </w:rPr>
        <w:t>Papelis</w:t>
      </w:r>
      <w:proofErr w:type="spellEnd"/>
      <w:r>
        <w:rPr>
          <w:sz w:val="24"/>
        </w:rPr>
        <w:t xml:space="preserve"> Y, </w:t>
      </w:r>
      <w:r w:rsidRPr="00E45830">
        <w:rPr>
          <w:b/>
          <w:sz w:val="24"/>
        </w:rPr>
        <w:t>Gore R</w:t>
      </w:r>
      <w:r>
        <w:rPr>
          <w:sz w:val="24"/>
        </w:rPr>
        <w:t>, and Lynch</w:t>
      </w:r>
      <w:r w:rsidR="00703449">
        <w:rPr>
          <w:sz w:val="24"/>
        </w:rPr>
        <w:t xml:space="preserve"> </w:t>
      </w:r>
      <w:r>
        <w:rPr>
          <w:sz w:val="24"/>
        </w:rPr>
        <w:t xml:space="preserve">CJ* (2016). </w:t>
      </w:r>
      <w:hyperlink r:id="rId58" w:history="1">
        <w:r w:rsidRPr="007C5BA5">
          <w:rPr>
            <w:rStyle w:val="Hyperlink"/>
            <w:sz w:val="24"/>
          </w:rPr>
          <w:t>Content analysis to classify and compare Live, Virtual, Constructive simulations and System of Systems</w:t>
        </w:r>
      </w:hyperlink>
      <w:r>
        <w:rPr>
          <w:sz w:val="24"/>
        </w:rPr>
        <w:t xml:space="preserve">. </w:t>
      </w:r>
      <w:r>
        <w:rPr>
          <w:i/>
          <w:sz w:val="24"/>
        </w:rPr>
        <w:t>The Journal of Defense Modeling and Simulation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496934">
        <w:rPr>
          <w:i/>
          <w:sz w:val="24"/>
        </w:rPr>
        <w:t xml:space="preserve"> 1.5</w:t>
      </w:r>
      <w:r>
        <w:rPr>
          <w:i/>
          <w:sz w:val="24"/>
        </w:rPr>
        <w:t>)</w:t>
      </w:r>
      <w:r>
        <w:rPr>
          <w:sz w:val="24"/>
        </w:rPr>
        <w:t xml:space="preserve">, 13(4), 367-380. </w:t>
      </w:r>
      <w:hyperlink r:id="rId59" w:history="1">
        <w:r w:rsidRPr="00496934">
          <w:rPr>
            <w:rStyle w:val="Hyperlink"/>
            <w:sz w:val="24"/>
          </w:rPr>
          <w:t>https://doi.org/10.1177/1548512915621972</w:t>
        </w:r>
      </w:hyperlink>
      <w:r>
        <w:rPr>
          <w:sz w:val="24"/>
        </w:rPr>
        <w:t xml:space="preserve">. Google Scholar Cite Count: </w:t>
      </w:r>
      <w:r w:rsidR="00496934">
        <w:rPr>
          <w:sz w:val="24"/>
        </w:rPr>
        <w:t>10</w:t>
      </w:r>
      <w:r>
        <w:rPr>
          <w:sz w:val="24"/>
        </w:rPr>
        <w:t>.</w:t>
      </w:r>
    </w:p>
    <w:p w14:paraId="3CC38A3E" w14:textId="4999E188" w:rsidR="00AE49BC" w:rsidRDefault="00AE49BC" w:rsidP="00A30A03">
      <w:pPr>
        <w:spacing w:before="9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Diallo S, Lynch CJ*,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and Padilla JJ. (2016). </w:t>
      </w:r>
      <w:hyperlink r:id="rId60" w:history="1">
        <w:r w:rsidRPr="007C5BA5">
          <w:rPr>
            <w:rStyle w:val="Hyperlink"/>
            <w:sz w:val="24"/>
          </w:rPr>
          <w:t>Emergent behavior identification within an agent- based model of the Ballistic Missile Defense System using statistical debugging</w:t>
        </w:r>
      </w:hyperlink>
      <w:r>
        <w:rPr>
          <w:sz w:val="24"/>
        </w:rPr>
        <w:t xml:space="preserve">. </w:t>
      </w:r>
      <w:r>
        <w:rPr>
          <w:i/>
          <w:sz w:val="24"/>
        </w:rPr>
        <w:t>The Journal of Defense Modeling and Simulation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DB216D">
        <w:rPr>
          <w:i/>
          <w:sz w:val="24"/>
        </w:rPr>
        <w:t xml:space="preserve"> 1.5</w:t>
      </w:r>
      <w:r>
        <w:rPr>
          <w:i/>
          <w:sz w:val="24"/>
        </w:rPr>
        <w:t>)</w:t>
      </w:r>
      <w:r>
        <w:rPr>
          <w:sz w:val="24"/>
        </w:rPr>
        <w:t xml:space="preserve">, 13(3), 275-289. </w:t>
      </w:r>
      <w:hyperlink r:id="rId61" w:history="1">
        <w:r w:rsidRPr="00DB216D">
          <w:rPr>
            <w:rStyle w:val="Hyperlink"/>
            <w:sz w:val="24"/>
          </w:rPr>
          <w:t>https://doi.org/10.1177/1548512915621973</w:t>
        </w:r>
      </w:hyperlink>
      <w:r>
        <w:rPr>
          <w:sz w:val="24"/>
        </w:rPr>
        <w:t xml:space="preserve">. Google Scholar Cite Count: </w:t>
      </w:r>
      <w:r w:rsidR="00DB216D">
        <w:rPr>
          <w:sz w:val="24"/>
        </w:rPr>
        <w:t>12</w:t>
      </w:r>
      <w:r>
        <w:rPr>
          <w:sz w:val="24"/>
        </w:rPr>
        <w:t>.</w:t>
      </w:r>
    </w:p>
    <w:p w14:paraId="349B3DE6" w14:textId="29E1CEAA" w:rsidR="00AE49BC" w:rsidRDefault="00AE49BC" w:rsidP="00A30A03">
      <w:pPr>
        <w:spacing w:before="60" w:line="278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Lynch CJ*,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and Padilla J. (2016). </w:t>
      </w:r>
      <w:hyperlink r:id="rId62" w:history="1">
        <w:r w:rsidRPr="007C5BA5">
          <w:rPr>
            <w:rStyle w:val="Hyperlink"/>
            <w:sz w:val="24"/>
          </w:rPr>
          <w:t>Identifying key papers within a journal via network centrality measures</w:t>
        </w:r>
      </w:hyperlink>
      <w:r>
        <w:rPr>
          <w:sz w:val="24"/>
        </w:rPr>
        <w:t xml:space="preserve">. </w:t>
      </w:r>
      <w:proofErr w:type="spellStart"/>
      <w:r>
        <w:rPr>
          <w:i/>
          <w:sz w:val="24"/>
        </w:rPr>
        <w:t>Scientometrics</w:t>
      </w:r>
      <w:proofErr w:type="spellEnd"/>
      <w:r>
        <w:rPr>
          <w:i/>
          <w:sz w:val="24"/>
        </w:rPr>
        <w:t xml:space="preserve">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5.6), </w:t>
      </w:r>
      <w:r>
        <w:rPr>
          <w:sz w:val="24"/>
        </w:rPr>
        <w:t xml:space="preserve">107(3), 1005-1020. </w:t>
      </w:r>
      <w:hyperlink r:id="rId63" w:history="1">
        <w:r w:rsidRPr="00DB216D">
          <w:rPr>
            <w:rStyle w:val="Hyperlink"/>
            <w:sz w:val="24"/>
          </w:rPr>
          <w:t>https://doi.org/10.1007/s11192-016-1891-8</w:t>
        </w:r>
      </w:hyperlink>
      <w:r>
        <w:rPr>
          <w:sz w:val="24"/>
        </w:rPr>
        <w:t xml:space="preserve">. Google Scholar Cite Count: </w:t>
      </w:r>
      <w:r w:rsidR="00DB216D">
        <w:rPr>
          <w:sz w:val="24"/>
        </w:rPr>
        <w:t>34</w:t>
      </w:r>
      <w:r>
        <w:rPr>
          <w:sz w:val="24"/>
        </w:rPr>
        <w:t>.</w:t>
      </w:r>
    </w:p>
    <w:p w14:paraId="42A25E12" w14:textId="6C9E1F7C" w:rsidR="00AE49BC" w:rsidRDefault="00AE49BC" w:rsidP="00A30A03">
      <w:pPr>
        <w:spacing w:before="60" w:line="278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>, Lynch CJ*. (2016).</w:t>
      </w:r>
      <w:r w:rsidRPr="00A623E1">
        <w:t xml:space="preserve"> </w:t>
      </w:r>
      <w:hyperlink r:id="rId64" w:history="1">
        <w:r w:rsidRPr="007C5BA5">
          <w:rPr>
            <w:rStyle w:val="Hyperlink"/>
            <w:sz w:val="24"/>
          </w:rPr>
          <w:t>Formal methods, statistical debugging and exploratory analysis in support of system development: Towards a verification and validation calculator tool</w:t>
        </w:r>
      </w:hyperlink>
      <w:r w:rsidRPr="00A623E1">
        <w:rPr>
          <w:sz w:val="24"/>
        </w:rPr>
        <w:t>.</w:t>
      </w:r>
      <w:r>
        <w:rPr>
          <w:sz w:val="24"/>
        </w:rPr>
        <w:t xml:space="preserve"> </w:t>
      </w:r>
      <w:r w:rsidRPr="00A623E1">
        <w:rPr>
          <w:i/>
          <w:sz w:val="24"/>
        </w:rPr>
        <w:t>International Journal of Modeling, Simulation, and Scientific Computing</w:t>
      </w:r>
      <w:r w:rsidRPr="00A623E1">
        <w:rPr>
          <w:sz w:val="24"/>
        </w:rPr>
        <w:t xml:space="preserve"> </w:t>
      </w:r>
      <w:r>
        <w:rPr>
          <w:i/>
          <w:sz w:val="24"/>
        </w:rPr>
        <w:t>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3F1174">
        <w:rPr>
          <w:i/>
          <w:sz w:val="24"/>
        </w:rPr>
        <w:t xml:space="preserve"> 1.7</w:t>
      </w:r>
      <w:r>
        <w:rPr>
          <w:i/>
          <w:sz w:val="24"/>
        </w:rPr>
        <w:t xml:space="preserve">), </w:t>
      </w:r>
      <w:r>
        <w:rPr>
          <w:sz w:val="24"/>
        </w:rPr>
        <w:t xml:space="preserve">7(1), 1641001. </w:t>
      </w:r>
      <w:hyperlink r:id="rId65" w:history="1">
        <w:r w:rsidRPr="003F1174">
          <w:rPr>
            <w:rStyle w:val="Hyperlink"/>
            <w:sz w:val="24"/>
          </w:rPr>
          <w:t>https://doi.org/10.1142/S1793962316410014</w:t>
        </w:r>
      </w:hyperlink>
      <w:r>
        <w:rPr>
          <w:sz w:val="24"/>
        </w:rPr>
        <w:t>. Google Scholar Cite Count: 12.</w:t>
      </w:r>
    </w:p>
    <w:p w14:paraId="69FFB73F" w14:textId="470B16CC" w:rsidR="00AE49BC" w:rsidRDefault="00AE49BC" w:rsidP="00A30A03">
      <w:pPr>
        <w:spacing w:before="52" w:line="276" w:lineRule="auto"/>
        <w:ind w:left="387" w:right="112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and Padilla J. (2016). </w:t>
      </w:r>
      <w:hyperlink r:id="rId66" w:history="1">
        <w:r w:rsidRPr="007C5BA5">
          <w:rPr>
            <w:rStyle w:val="Hyperlink"/>
            <w:sz w:val="24"/>
          </w:rPr>
          <w:t>Classifying modeling and simulation as a scientific discipline</w:t>
        </w:r>
      </w:hyperlink>
      <w:r>
        <w:rPr>
          <w:sz w:val="24"/>
        </w:rPr>
        <w:t xml:space="preserve">. </w:t>
      </w:r>
      <w:proofErr w:type="spellStart"/>
      <w:r>
        <w:rPr>
          <w:i/>
          <w:sz w:val="24"/>
        </w:rPr>
        <w:t>Scientometrics</w:t>
      </w:r>
      <w:proofErr w:type="spellEnd"/>
      <w:r>
        <w:rPr>
          <w:i/>
          <w:sz w:val="24"/>
        </w:rPr>
        <w:t xml:space="preserve">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5.6)</w:t>
      </w:r>
      <w:r>
        <w:rPr>
          <w:sz w:val="24"/>
        </w:rPr>
        <w:t xml:space="preserve">, 109(2), 615-628. </w:t>
      </w:r>
      <w:hyperlink r:id="rId67" w:history="1">
        <w:r w:rsidRPr="003F1174">
          <w:rPr>
            <w:rStyle w:val="Hyperlink"/>
            <w:sz w:val="24"/>
          </w:rPr>
          <w:t>https://doi.org/10.1007/s11192-016-2050-y</w:t>
        </w:r>
      </w:hyperlink>
      <w:r>
        <w:rPr>
          <w:sz w:val="24"/>
        </w:rPr>
        <w:t xml:space="preserve">. Google Scholar Cite Count: </w:t>
      </w:r>
      <w:r w:rsidR="003F1174">
        <w:rPr>
          <w:sz w:val="24"/>
        </w:rPr>
        <w:t>7</w:t>
      </w:r>
      <w:r>
        <w:rPr>
          <w:sz w:val="24"/>
        </w:rPr>
        <w:t>.</w:t>
      </w:r>
    </w:p>
    <w:p w14:paraId="1225DC82" w14:textId="4BF98A64" w:rsidR="00AE49BC" w:rsidRDefault="00AE49BC" w:rsidP="00A30A03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</w:t>
      </w:r>
      <w:proofErr w:type="spellStart"/>
      <w:r>
        <w:rPr>
          <w:sz w:val="24"/>
        </w:rPr>
        <w:t>Barraco</w:t>
      </w:r>
      <w:proofErr w:type="spellEnd"/>
      <w:r>
        <w:rPr>
          <w:sz w:val="24"/>
        </w:rPr>
        <w:t xml:space="preserve"> A, Padilla J, and Lynch CJ* (2016). </w:t>
      </w:r>
      <w:hyperlink r:id="rId68" w:history="1">
        <w:r w:rsidRPr="007C5BA5">
          <w:rPr>
            <w:rStyle w:val="Hyperlink"/>
            <w:sz w:val="24"/>
          </w:rPr>
          <w:t>Quantitative performance metrics</w:t>
        </w:r>
        <w:r w:rsidRPr="007C5BA5">
          <w:rPr>
            <w:rStyle w:val="Hyperlink"/>
            <w:spacing w:val="-7"/>
            <w:sz w:val="24"/>
          </w:rPr>
          <w:t xml:space="preserve"> </w:t>
        </w:r>
        <w:r w:rsidRPr="007C5BA5">
          <w:rPr>
            <w:rStyle w:val="Hyperlink"/>
            <w:sz w:val="24"/>
          </w:rPr>
          <w:t>for</w:t>
        </w:r>
        <w:r w:rsidRPr="007C5BA5">
          <w:rPr>
            <w:rStyle w:val="Hyperlink"/>
            <w:spacing w:val="-3"/>
            <w:sz w:val="24"/>
          </w:rPr>
          <w:t xml:space="preserve"> </w:t>
        </w:r>
        <w:r w:rsidRPr="007C5BA5">
          <w:rPr>
            <w:rStyle w:val="Hyperlink"/>
            <w:sz w:val="24"/>
          </w:rPr>
          <w:t>evaluation</w:t>
        </w:r>
        <w:r w:rsidRPr="007C5BA5">
          <w:rPr>
            <w:rStyle w:val="Hyperlink"/>
            <w:spacing w:val="-5"/>
            <w:sz w:val="24"/>
          </w:rPr>
          <w:t xml:space="preserve"> </w:t>
        </w:r>
        <w:r w:rsidRPr="007C5BA5">
          <w:rPr>
            <w:rStyle w:val="Hyperlink"/>
            <w:sz w:val="24"/>
          </w:rPr>
          <w:t>and</w:t>
        </w:r>
        <w:r w:rsidRPr="007C5BA5">
          <w:rPr>
            <w:rStyle w:val="Hyperlink"/>
            <w:spacing w:val="-5"/>
            <w:sz w:val="24"/>
          </w:rPr>
          <w:t xml:space="preserve"> </w:t>
        </w:r>
        <w:r w:rsidRPr="007C5BA5">
          <w:rPr>
            <w:rStyle w:val="Hyperlink"/>
            <w:sz w:val="24"/>
          </w:rPr>
          <w:t>comparison</w:t>
        </w:r>
        <w:r w:rsidRPr="007C5BA5">
          <w:rPr>
            <w:rStyle w:val="Hyperlink"/>
            <w:spacing w:val="-6"/>
            <w:sz w:val="24"/>
          </w:rPr>
          <w:t xml:space="preserve"> </w:t>
        </w:r>
        <w:r w:rsidRPr="007C5BA5">
          <w:rPr>
            <w:rStyle w:val="Hyperlink"/>
            <w:sz w:val="24"/>
          </w:rPr>
          <w:t>of</w:t>
        </w:r>
        <w:r w:rsidRPr="007C5BA5">
          <w:rPr>
            <w:rStyle w:val="Hyperlink"/>
            <w:spacing w:val="-3"/>
            <w:sz w:val="24"/>
          </w:rPr>
          <w:t xml:space="preserve"> </w:t>
        </w:r>
        <w:r w:rsidRPr="007C5BA5">
          <w:rPr>
            <w:rStyle w:val="Hyperlink"/>
            <w:sz w:val="24"/>
          </w:rPr>
          <w:t>middleware</w:t>
        </w:r>
        <w:r w:rsidRPr="007C5BA5">
          <w:rPr>
            <w:rStyle w:val="Hyperlink"/>
            <w:spacing w:val="-6"/>
            <w:sz w:val="24"/>
          </w:rPr>
          <w:t xml:space="preserve"> </w:t>
        </w:r>
        <w:r w:rsidRPr="007C5BA5">
          <w:rPr>
            <w:rStyle w:val="Hyperlink"/>
            <w:sz w:val="24"/>
          </w:rPr>
          <w:t>interoperability</w:t>
        </w:r>
        <w:r w:rsidRPr="007C5BA5">
          <w:rPr>
            <w:rStyle w:val="Hyperlink"/>
            <w:spacing w:val="-5"/>
            <w:sz w:val="24"/>
          </w:rPr>
          <w:t xml:space="preserve"> </w:t>
        </w:r>
        <w:r w:rsidRPr="007C5BA5">
          <w:rPr>
            <w:rStyle w:val="Hyperlink"/>
            <w:sz w:val="24"/>
          </w:rPr>
          <w:t>products</w:t>
        </w:r>
      </w:hyperlink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 Defense Modeling and Simulation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3F1174">
        <w:rPr>
          <w:i/>
          <w:sz w:val="24"/>
        </w:rPr>
        <w:t xml:space="preserve"> 1.5</w:t>
      </w:r>
      <w:r>
        <w:rPr>
          <w:i/>
          <w:sz w:val="24"/>
        </w:rPr>
        <w:t>)</w:t>
      </w:r>
      <w:r>
        <w:rPr>
          <w:sz w:val="24"/>
        </w:rPr>
        <w:t>, 13(2),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161-169. </w:t>
      </w:r>
      <w:r w:rsidRPr="005A2FF3">
        <w:rPr>
          <w:sz w:val="24"/>
        </w:rPr>
        <w:t>https://doi.org/10.1177/1548512915570143</w:t>
      </w:r>
      <w:r>
        <w:rPr>
          <w:sz w:val="24"/>
        </w:rPr>
        <w:t>. Google Scholar Cite Count: 2.</w:t>
      </w:r>
    </w:p>
    <w:p w14:paraId="51891AED" w14:textId="6CC9468B" w:rsidR="00AE49BC" w:rsidRDefault="00AE49BC" w:rsidP="00A30A03">
      <w:pPr>
        <w:spacing w:before="61" w:line="276" w:lineRule="auto"/>
        <w:ind w:left="387" w:right="117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and Padilla J. (2015). </w:t>
      </w:r>
      <w:hyperlink r:id="rId69" w:history="1">
        <w:r w:rsidRPr="007C5BA5">
          <w:rPr>
            <w:rStyle w:val="Hyperlink"/>
            <w:sz w:val="24"/>
          </w:rPr>
          <w:t>You Are What You Tweet: Explaining the Geographic Variation of the Obesity Rate in the United States Through Twitter</w:t>
        </w:r>
      </w:hyperlink>
      <w:r>
        <w:rPr>
          <w:sz w:val="24"/>
        </w:rPr>
        <w:t xml:space="preserve">. </w:t>
      </w:r>
      <w:r>
        <w:rPr>
          <w:i/>
          <w:sz w:val="24"/>
        </w:rPr>
        <w:t>Public Library of Science (</w:t>
      </w:r>
      <w:proofErr w:type="spellStart"/>
      <w:r>
        <w:rPr>
          <w:i/>
          <w:sz w:val="24"/>
        </w:rPr>
        <w:t>PLoS</w:t>
      </w:r>
      <w:proofErr w:type="spellEnd"/>
      <w:r>
        <w:rPr>
          <w:i/>
          <w:sz w:val="24"/>
        </w:rPr>
        <w:t>) ONE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</w:t>
      </w:r>
      <w:r w:rsidR="003F1174">
        <w:rPr>
          <w:i/>
          <w:sz w:val="24"/>
        </w:rPr>
        <w:t>3</w:t>
      </w:r>
      <w:r>
        <w:rPr>
          <w:i/>
          <w:sz w:val="24"/>
        </w:rPr>
        <w:t>)</w:t>
      </w:r>
      <w:r>
        <w:rPr>
          <w:sz w:val="24"/>
        </w:rPr>
        <w:t xml:space="preserve">, 10(9): e0133505. </w:t>
      </w:r>
      <w:hyperlink r:id="rId70" w:history="1">
        <w:r w:rsidRPr="003F1174">
          <w:rPr>
            <w:rStyle w:val="Hyperlink"/>
            <w:sz w:val="24"/>
          </w:rPr>
          <w:t>https://doi.org/0.1371/journal.pone. 0133505</w:t>
        </w:r>
      </w:hyperlink>
      <w:r>
        <w:rPr>
          <w:sz w:val="24"/>
        </w:rPr>
        <w:t xml:space="preserve">. Google Scholar Cite Count: </w:t>
      </w:r>
      <w:r w:rsidR="003F1174">
        <w:rPr>
          <w:sz w:val="24"/>
        </w:rPr>
        <w:t>146</w:t>
      </w:r>
      <w:r>
        <w:rPr>
          <w:sz w:val="24"/>
        </w:rPr>
        <w:t>.</w:t>
      </w:r>
    </w:p>
    <w:p w14:paraId="13DADCAD" w14:textId="34CB6AF3" w:rsidR="00AE49BC" w:rsidRDefault="00AE49BC" w:rsidP="00A30A03">
      <w:pPr>
        <w:spacing w:before="61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Padilla J and Lynch CJ* (2015). </w:t>
      </w:r>
      <w:hyperlink r:id="rId71" w:history="1">
        <w:r w:rsidRPr="007C5BA5">
          <w:rPr>
            <w:rStyle w:val="Hyperlink"/>
            <w:sz w:val="24"/>
          </w:rPr>
          <w:t>An overview of modeling and simulation using content analysis</w:t>
        </w:r>
      </w:hyperlink>
      <w:r>
        <w:rPr>
          <w:sz w:val="24"/>
        </w:rPr>
        <w:t xml:space="preserve">. </w:t>
      </w:r>
      <w:proofErr w:type="spellStart"/>
      <w:r>
        <w:rPr>
          <w:i/>
          <w:sz w:val="24"/>
        </w:rPr>
        <w:t>Scientometrics</w:t>
      </w:r>
      <w:proofErr w:type="spellEnd"/>
      <w:r>
        <w:rPr>
          <w:i/>
          <w:sz w:val="24"/>
        </w:rPr>
        <w:t xml:space="preserve">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5.6)</w:t>
      </w:r>
      <w:r>
        <w:rPr>
          <w:sz w:val="24"/>
        </w:rPr>
        <w:t xml:space="preserve">, 103(3), 977-1002. </w:t>
      </w:r>
      <w:hyperlink r:id="rId72" w:history="1">
        <w:r w:rsidRPr="003F1174">
          <w:rPr>
            <w:rStyle w:val="Hyperlink"/>
            <w:sz w:val="24"/>
          </w:rPr>
          <w:t>https://doi.org/10.1007/s11192-015-1578-6</w:t>
        </w:r>
      </w:hyperlink>
      <w:r>
        <w:rPr>
          <w:sz w:val="24"/>
        </w:rPr>
        <w:t xml:space="preserve">. Google Scholar Cite Count: </w:t>
      </w:r>
      <w:r w:rsidR="003F1174">
        <w:rPr>
          <w:sz w:val="24"/>
        </w:rPr>
        <w:t>2</w:t>
      </w:r>
      <w:r>
        <w:rPr>
          <w:sz w:val="24"/>
        </w:rPr>
        <w:t>9.</w:t>
      </w:r>
    </w:p>
    <w:p w14:paraId="4E50A5E0" w14:textId="02ED6B3D" w:rsidR="00AE49BC" w:rsidRDefault="00AE49BC" w:rsidP="00A30A03">
      <w:pPr>
        <w:spacing w:before="56" w:line="278" w:lineRule="auto"/>
        <w:ind w:left="387" w:right="114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Reynolds PF, </w:t>
      </w:r>
      <w:proofErr w:type="spellStart"/>
      <w:r>
        <w:rPr>
          <w:sz w:val="24"/>
        </w:rPr>
        <w:t>Kamensky</w:t>
      </w:r>
      <w:proofErr w:type="spellEnd"/>
      <w:r>
        <w:rPr>
          <w:sz w:val="24"/>
        </w:rPr>
        <w:t xml:space="preserve"> D*, Diallo S, and Padilla J. (2015). </w:t>
      </w:r>
      <w:hyperlink r:id="rId73" w:history="1">
        <w:r w:rsidRPr="007C5BA5">
          <w:rPr>
            <w:rStyle w:val="Hyperlink"/>
            <w:sz w:val="24"/>
          </w:rPr>
          <w:t>Statistical debugging for simulations</w:t>
        </w:r>
      </w:hyperlink>
      <w:r>
        <w:rPr>
          <w:sz w:val="24"/>
        </w:rPr>
        <w:t xml:space="preserve">. </w:t>
      </w:r>
      <w:r>
        <w:rPr>
          <w:i/>
          <w:sz w:val="24"/>
        </w:rPr>
        <w:t>ACM Transactions on Modeling and Computer Simulation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 w:rsidR="0094533A">
        <w:rPr>
          <w:i/>
          <w:sz w:val="24"/>
        </w:rPr>
        <w:t xml:space="preserve"> 3</w:t>
      </w:r>
      <w:r>
        <w:rPr>
          <w:i/>
          <w:sz w:val="24"/>
        </w:rPr>
        <w:t>.</w:t>
      </w:r>
      <w:r w:rsidR="0094533A">
        <w:rPr>
          <w:i/>
          <w:sz w:val="24"/>
        </w:rPr>
        <w:t>9</w:t>
      </w:r>
      <w:r>
        <w:rPr>
          <w:i/>
          <w:sz w:val="24"/>
        </w:rPr>
        <w:t xml:space="preserve">), </w:t>
      </w:r>
      <w:r>
        <w:rPr>
          <w:sz w:val="24"/>
        </w:rPr>
        <w:t xml:space="preserve">25(3). </w:t>
      </w:r>
      <w:hyperlink r:id="rId74" w:history="1">
        <w:r w:rsidRPr="0094533A">
          <w:rPr>
            <w:rStyle w:val="Hyperlink"/>
            <w:sz w:val="24"/>
          </w:rPr>
          <w:t>https://doi.org/10.1145/2699722</w:t>
        </w:r>
      </w:hyperlink>
      <w:r>
        <w:rPr>
          <w:sz w:val="24"/>
        </w:rPr>
        <w:t xml:space="preserve">. Google Scholar Cite Count: </w:t>
      </w:r>
      <w:r w:rsidR="0094533A">
        <w:rPr>
          <w:sz w:val="24"/>
        </w:rPr>
        <w:t>23</w:t>
      </w:r>
      <w:r>
        <w:rPr>
          <w:sz w:val="24"/>
        </w:rPr>
        <w:t>.</w:t>
      </w:r>
    </w:p>
    <w:p w14:paraId="06F851BA" w14:textId="1B5A8664" w:rsidR="00AE49BC" w:rsidRDefault="00AE49BC" w:rsidP="00A30A03">
      <w:pPr>
        <w:spacing w:before="56" w:line="278" w:lineRule="auto"/>
        <w:ind w:left="387" w:right="114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Diallo 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Padilla</w:t>
      </w:r>
      <w:r>
        <w:rPr>
          <w:spacing w:val="-12"/>
          <w:sz w:val="24"/>
        </w:rPr>
        <w:t xml:space="preserve"> </w:t>
      </w:r>
      <w:r>
        <w:rPr>
          <w:sz w:val="24"/>
        </w:rPr>
        <w:t>J.</w:t>
      </w:r>
      <w:r>
        <w:rPr>
          <w:spacing w:val="-8"/>
          <w:sz w:val="24"/>
        </w:rPr>
        <w:t xml:space="preserve"> </w:t>
      </w:r>
      <w:r>
        <w:rPr>
          <w:sz w:val="24"/>
        </w:rPr>
        <w:t>(2014).</w:t>
      </w:r>
      <w:r>
        <w:rPr>
          <w:spacing w:val="-8"/>
          <w:sz w:val="24"/>
        </w:rPr>
        <w:t xml:space="preserve"> </w:t>
      </w:r>
      <w:hyperlink r:id="rId75" w:history="1">
        <w:r w:rsidRPr="007C5BA5">
          <w:rPr>
            <w:rStyle w:val="Hyperlink"/>
            <w:sz w:val="24"/>
          </w:rPr>
          <w:t>ConceVE:</w:t>
        </w:r>
        <w:r w:rsidRPr="007C5BA5">
          <w:rPr>
            <w:rStyle w:val="Hyperlink"/>
            <w:spacing w:val="-10"/>
            <w:sz w:val="24"/>
          </w:rPr>
          <w:t xml:space="preserve"> </w:t>
        </w:r>
        <w:r w:rsidRPr="007C5BA5">
          <w:rPr>
            <w:rStyle w:val="Hyperlink"/>
            <w:sz w:val="24"/>
          </w:rPr>
          <w:t>Conceptual</w:t>
        </w:r>
        <w:r w:rsidRPr="007C5BA5">
          <w:rPr>
            <w:rStyle w:val="Hyperlink"/>
            <w:spacing w:val="-9"/>
            <w:sz w:val="24"/>
          </w:rPr>
          <w:t xml:space="preserve"> </w:t>
        </w:r>
        <w:r w:rsidRPr="007C5BA5">
          <w:rPr>
            <w:rStyle w:val="Hyperlink"/>
            <w:sz w:val="24"/>
          </w:rPr>
          <w:t>Modeling</w:t>
        </w:r>
        <w:r w:rsidRPr="007C5BA5">
          <w:rPr>
            <w:rStyle w:val="Hyperlink"/>
            <w:spacing w:val="-11"/>
            <w:sz w:val="24"/>
          </w:rPr>
          <w:t xml:space="preserve"> </w:t>
        </w:r>
        <w:r w:rsidRPr="007C5BA5">
          <w:rPr>
            <w:rStyle w:val="Hyperlink"/>
            <w:sz w:val="24"/>
          </w:rPr>
          <w:t>and</w:t>
        </w:r>
        <w:r w:rsidRPr="007C5BA5">
          <w:rPr>
            <w:rStyle w:val="Hyperlink"/>
            <w:spacing w:val="-11"/>
            <w:sz w:val="24"/>
          </w:rPr>
          <w:t xml:space="preserve"> </w:t>
        </w:r>
        <w:r w:rsidRPr="007C5BA5">
          <w:rPr>
            <w:rStyle w:val="Hyperlink"/>
            <w:sz w:val="24"/>
          </w:rPr>
          <w:t>Formal</w:t>
        </w:r>
        <w:r w:rsidRPr="007C5BA5">
          <w:rPr>
            <w:rStyle w:val="Hyperlink"/>
            <w:spacing w:val="-10"/>
            <w:sz w:val="24"/>
          </w:rPr>
          <w:t xml:space="preserve"> </w:t>
        </w:r>
        <w:r w:rsidRPr="007C5BA5">
          <w:rPr>
            <w:rStyle w:val="Hyperlink"/>
            <w:sz w:val="24"/>
          </w:rPr>
          <w:t>Validation for Everyone</w:t>
        </w:r>
      </w:hyperlink>
      <w:r>
        <w:rPr>
          <w:sz w:val="24"/>
        </w:rPr>
        <w:t xml:space="preserve">. </w:t>
      </w:r>
      <w:r>
        <w:rPr>
          <w:i/>
          <w:sz w:val="24"/>
        </w:rPr>
        <w:t>ACM Transactions on Modeling and Computer Simulation 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</w:t>
      </w:r>
      <w:r w:rsidR="0094533A">
        <w:rPr>
          <w:i/>
          <w:sz w:val="24"/>
        </w:rPr>
        <w:t>3</w:t>
      </w:r>
      <w:r>
        <w:rPr>
          <w:i/>
          <w:sz w:val="24"/>
        </w:rPr>
        <w:t>.</w:t>
      </w:r>
      <w:r w:rsidR="0094533A">
        <w:rPr>
          <w:i/>
          <w:sz w:val="24"/>
        </w:rPr>
        <w:t>9</w:t>
      </w:r>
      <w:r>
        <w:rPr>
          <w:i/>
          <w:sz w:val="24"/>
        </w:rPr>
        <w:t>)</w:t>
      </w:r>
      <w:r>
        <w:rPr>
          <w:sz w:val="24"/>
        </w:rPr>
        <w:t xml:space="preserve">, 24 (2). </w:t>
      </w:r>
      <w:hyperlink r:id="rId76" w:history="1">
        <w:r w:rsidRPr="0094533A">
          <w:rPr>
            <w:rStyle w:val="Hyperlink"/>
            <w:sz w:val="24"/>
          </w:rPr>
          <w:t>https://doi.org/10.1145/2567897</w:t>
        </w:r>
      </w:hyperlink>
      <w:r>
        <w:rPr>
          <w:sz w:val="24"/>
        </w:rPr>
        <w:t>. Google Scholar Cite Count: 8.</w:t>
      </w:r>
    </w:p>
    <w:p w14:paraId="7F640DC1" w14:textId="589D205C" w:rsidR="00AE49BC" w:rsidRDefault="00AE49BC" w:rsidP="00A30A03">
      <w:pPr>
        <w:spacing w:before="60" w:line="276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Padilla J,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</w:t>
      </w:r>
      <w:proofErr w:type="spellStart"/>
      <w:r>
        <w:rPr>
          <w:sz w:val="24"/>
        </w:rPr>
        <w:t>Herencia-Zapana</w:t>
      </w:r>
      <w:proofErr w:type="spellEnd"/>
      <w:r>
        <w:rPr>
          <w:sz w:val="24"/>
        </w:rPr>
        <w:t xml:space="preserve"> H, and </w:t>
      </w:r>
      <w:proofErr w:type="spellStart"/>
      <w:r>
        <w:rPr>
          <w:sz w:val="24"/>
        </w:rPr>
        <w:t>Tolk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A. </w:t>
      </w:r>
      <w:r>
        <w:rPr>
          <w:sz w:val="24"/>
        </w:rPr>
        <w:t>(2013). Toward a Formalism of</w:t>
      </w:r>
      <w:r>
        <w:rPr>
          <w:spacing w:val="-9"/>
          <w:sz w:val="24"/>
        </w:rPr>
        <w:t xml:space="preserve"> </w:t>
      </w:r>
      <w:r>
        <w:rPr>
          <w:sz w:val="24"/>
        </w:rPr>
        <w:t>Modeling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Theory.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Complexity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3.</w:t>
      </w:r>
      <w:r w:rsidR="00AA15C5">
        <w:rPr>
          <w:i/>
          <w:sz w:val="24"/>
        </w:rPr>
        <w:t>5</w:t>
      </w:r>
      <w:r>
        <w:rPr>
          <w:i/>
          <w:sz w:val="24"/>
        </w:rPr>
        <w:t>)</w:t>
      </w:r>
      <w:r>
        <w:rPr>
          <w:sz w:val="24"/>
        </w:rPr>
        <w:t>, 19(3),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56-63. </w:t>
      </w:r>
      <w:hyperlink r:id="rId77" w:history="1">
        <w:r w:rsidRPr="007C5BA5">
          <w:rPr>
            <w:rStyle w:val="Hyperlink"/>
            <w:sz w:val="24"/>
          </w:rPr>
          <w:t>https://doi.org/10.1002/cplx.21478</w:t>
        </w:r>
      </w:hyperlink>
      <w:r>
        <w:rPr>
          <w:sz w:val="24"/>
        </w:rPr>
        <w:t xml:space="preserve">. Google Scholar Cite Count: </w:t>
      </w:r>
      <w:r w:rsidR="0094533A">
        <w:rPr>
          <w:sz w:val="24"/>
        </w:rPr>
        <w:t>22</w:t>
      </w:r>
      <w:r>
        <w:rPr>
          <w:sz w:val="24"/>
        </w:rPr>
        <w:t>.</w:t>
      </w:r>
    </w:p>
    <w:p w14:paraId="3C70A65D" w14:textId="5FE245BF" w:rsidR="00AE49BC" w:rsidRPr="0048772F" w:rsidRDefault="00AE49BC" w:rsidP="00A30A03">
      <w:pPr>
        <w:spacing w:before="52" w:line="276" w:lineRule="auto"/>
        <w:ind w:left="387" w:right="112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*, and Reynolds, </w:t>
      </w:r>
      <w:r>
        <w:rPr>
          <w:spacing w:val="-3"/>
          <w:sz w:val="24"/>
        </w:rPr>
        <w:t xml:space="preserve">PF. </w:t>
      </w:r>
      <w:r>
        <w:rPr>
          <w:sz w:val="24"/>
        </w:rPr>
        <w:t xml:space="preserve">(2010). </w:t>
      </w:r>
      <w:hyperlink r:id="rId78" w:history="1">
        <w:r w:rsidRPr="007C5BA5">
          <w:rPr>
            <w:rStyle w:val="Hyperlink"/>
            <w:sz w:val="24"/>
          </w:rPr>
          <w:t>INSIGHT: understanding unexpected behaviours in agent-based simulations</w:t>
        </w:r>
      </w:hyperlink>
      <w:r>
        <w:rPr>
          <w:sz w:val="24"/>
        </w:rPr>
        <w:t xml:space="preserve">. </w:t>
      </w:r>
      <w:r w:rsidRPr="00962AAA">
        <w:rPr>
          <w:i/>
          <w:sz w:val="24"/>
        </w:rPr>
        <w:t>Journal of Simulation</w:t>
      </w:r>
      <w:r>
        <w:rPr>
          <w:sz w:val="24"/>
        </w:rPr>
        <w:t xml:space="preserve"> </w:t>
      </w:r>
      <w:r>
        <w:rPr>
          <w:i/>
          <w:sz w:val="24"/>
        </w:rPr>
        <w:t>(</w:t>
      </w:r>
      <w:r w:rsidR="00E87B21">
        <w:rPr>
          <w:i/>
          <w:sz w:val="24"/>
        </w:rPr>
        <w:t xml:space="preserve">2023 Scopus </w:t>
      </w:r>
      <w:proofErr w:type="spellStart"/>
      <w:r w:rsidR="00E87B21"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</w:t>
      </w:r>
      <w:r w:rsidR="00AA15C5">
        <w:rPr>
          <w:i/>
          <w:sz w:val="24"/>
        </w:rPr>
        <w:t>5</w:t>
      </w:r>
      <w:r>
        <w:rPr>
          <w:i/>
          <w:sz w:val="24"/>
        </w:rPr>
        <w:t>.</w:t>
      </w:r>
      <w:r w:rsidR="00AA15C5">
        <w:rPr>
          <w:i/>
          <w:sz w:val="24"/>
        </w:rPr>
        <w:t>1</w:t>
      </w:r>
      <w:r>
        <w:rPr>
          <w:i/>
          <w:sz w:val="24"/>
        </w:rPr>
        <w:t>)</w:t>
      </w:r>
      <w:r>
        <w:rPr>
          <w:sz w:val="24"/>
        </w:rPr>
        <w:t>, 4(3),</w:t>
      </w:r>
      <w:r>
        <w:rPr>
          <w:spacing w:val="-1"/>
          <w:sz w:val="24"/>
        </w:rPr>
        <w:t xml:space="preserve"> </w:t>
      </w:r>
      <w:r>
        <w:rPr>
          <w:sz w:val="24"/>
        </w:rPr>
        <w:t>170-180.</w:t>
      </w:r>
      <w:r w:rsidRPr="00962AAA">
        <w:t xml:space="preserve"> </w:t>
      </w:r>
      <w:hyperlink r:id="rId79" w:history="1">
        <w:r w:rsidRPr="00AA15C5">
          <w:rPr>
            <w:rStyle w:val="Hyperlink"/>
            <w:sz w:val="24"/>
          </w:rPr>
          <w:t>https://doi.org/10.1057/jos.2009.26</w:t>
        </w:r>
      </w:hyperlink>
      <w:r>
        <w:rPr>
          <w:sz w:val="24"/>
        </w:rPr>
        <w:t xml:space="preserve">. Google Scholar Cite Count: </w:t>
      </w:r>
      <w:bookmarkStart w:id="4" w:name="_TOC_250009"/>
      <w:bookmarkEnd w:id="4"/>
      <w:r>
        <w:rPr>
          <w:sz w:val="24"/>
        </w:rPr>
        <w:t>1</w:t>
      </w:r>
      <w:r w:rsidR="00AA15C5">
        <w:rPr>
          <w:sz w:val="24"/>
        </w:rPr>
        <w:t>1</w:t>
      </w:r>
      <w:r>
        <w:rPr>
          <w:sz w:val="24"/>
        </w:rPr>
        <w:t>.</w:t>
      </w:r>
    </w:p>
    <w:p w14:paraId="48AB245D" w14:textId="77777777" w:rsidR="00AE49BC" w:rsidRDefault="00AE49BC" w:rsidP="00A30A03">
      <w:pPr>
        <w:pStyle w:val="BodyText"/>
        <w:spacing w:before="2"/>
        <w:ind w:left="0"/>
        <w:jc w:val="both"/>
        <w:rPr>
          <w:i/>
          <w:sz w:val="21"/>
        </w:rPr>
      </w:pPr>
    </w:p>
    <w:p w14:paraId="689ED0CF" w14:textId="77777777" w:rsidR="00AE49BC" w:rsidRDefault="00AE49BC" w:rsidP="00A30A03">
      <w:pPr>
        <w:pStyle w:val="Heading1"/>
        <w:jc w:val="both"/>
      </w:pPr>
      <w:bookmarkStart w:id="5" w:name="_TOC_250008"/>
      <w:bookmarkEnd w:id="5"/>
      <w:r>
        <w:t>Peer-reviewed Conference Papers</w:t>
      </w:r>
    </w:p>
    <w:p w14:paraId="2FBD8AEA" w14:textId="6D057DD7" w:rsidR="00AE49BC" w:rsidRPr="007627C3" w:rsidRDefault="00AE49BC" w:rsidP="00A30A03">
      <w:pPr>
        <w:pStyle w:val="Heading1"/>
        <w:jc w:val="both"/>
        <w:rPr>
          <w:b w:val="0"/>
          <w:sz w:val="20"/>
          <w:szCs w:val="20"/>
        </w:rPr>
      </w:pPr>
      <w:r w:rsidRPr="007627C3">
        <w:rPr>
          <w:b w:val="0"/>
          <w:sz w:val="20"/>
          <w:szCs w:val="20"/>
        </w:rPr>
        <w:t>Key: Google Cite Count (</w:t>
      </w:r>
      <w:r w:rsidRPr="007627C3">
        <w:rPr>
          <w:b w:val="0"/>
          <w:sz w:val="20"/>
          <w:szCs w:val="20"/>
          <w:u w:val="single"/>
        </w:rPr>
        <w:t>GCC</w:t>
      </w:r>
      <w:r w:rsidRPr="007627C3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as </w:t>
      </w:r>
      <w:proofErr w:type="gramStart"/>
      <w:r>
        <w:rPr>
          <w:b w:val="0"/>
          <w:sz w:val="20"/>
          <w:szCs w:val="20"/>
        </w:rPr>
        <w:t xml:space="preserve">of  </w:t>
      </w:r>
      <w:r w:rsidR="003A01C1">
        <w:rPr>
          <w:b w:val="0"/>
          <w:sz w:val="20"/>
          <w:szCs w:val="20"/>
        </w:rPr>
        <w:t>January</w:t>
      </w:r>
      <w:proofErr w:type="gramEnd"/>
      <w:r w:rsidR="003A01C1">
        <w:rPr>
          <w:b w:val="0"/>
          <w:sz w:val="20"/>
          <w:szCs w:val="20"/>
        </w:rPr>
        <w:t xml:space="preserve"> 10, 2024</w:t>
      </w:r>
    </w:p>
    <w:p w14:paraId="1586F433" w14:textId="7B636799" w:rsidR="00AE49BC" w:rsidRPr="004939FA" w:rsidRDefault="00AE49BC" w:rsidP="00A30A03">
      <w:pPr>
        <w:pStyle w:val="Heading1"/>
        <w:jc w:val="both"/>
        <w:rPr>
          <w:b w:val="0"/>
          <w:sz w:val="20"/>
          <w:szCs w:val="20"/>
        </w:rPr>
      </w:pP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 xml:space="preserve">of all </w:t>
      </w:r>
      <w:r>
        <w:rPr>
          <w:b w:val="0"/>
          <w:sz w:val="20"/>
          <w:szCs w:val="20"/>
        </w:rPr>
        <w:t>conference papers – (</w:t>
      </w:r>
      <w:r w:rsidRPr="004939FA">
        <w:rPr>
          <w:b w:val="0"/>
          <w:sz w:val="20"/>
          <w:szCs w:val="20"/>
        </w:rPr>
        <w:t>Mean</w:t>
      </w:r>
      <w:r>
        <w:rPr>
          <w:b w:val="0"/>
          <w:sz w:val="20"/>
          <w:szCs w:val="20"/>
        </w:rPr>
        <w:t>/Median) -</w:t>
      </w:r>
      <w:r w:rsidRPr="004939FA">
        <w:rPr>
          <w:b w:val="0"/>
          <w:sz w:val="20"/>
          <w:szCs w:val="20"/>
        </w:rPr>
        <w:t xml:space="preserve"> </w:t>
      </w:r>
      <w:r w:rsidRPr="007627C3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>: (1</w:t>
      </w:r>
      <w:r w:rsidR="000B657B">
        <w:rPr>
          <w:b w:val="0"/>
          <w:sz w:val="20"/>
          <w:szCs w:val="20"/>
        </w:rPr>
        <w:t>3</w:t>
      </w:r>
      <w:r>
        <w:rPr>
          <w:b w:val="0"/>
          <w:sz w:val="20"/>
          <w:szCs w:val="20"/>
        </w:rPr>
        <w:t>.</w:t>
      </w:r>
      <w:r w:rsidR="000B657B">
        <w:rPr>
          <w:b w:val="0"/>
          <w:sz w:val="20"/>
          <w:szCs w:val="20"/>
        </w:rPr>
        <w:t>7</w:t>
      </w:r>
      <w:r>
        <w:rPr>
          <w:b w:val="0"/>
          <w:sz w:val="20"/>
          <w:szCs w:val="20"/>
        </w:rPr>
        <w:t xml:space="preserve"> / 4.</w:t>
      </w:r>
      <w:r w:rsidR="000B657B">
        <w:rPr>
          <w:b w:val="0"/>
          <w:sz w:val="20"/>
          <w:szCs w:val="20"/>
        </w:rPr>
        <w:t>5</w:t>
      </w:r>
      <w:r>
        <w:rPr>
          <w:b w:val="0"/>
          <w:sz w:val="20"/>
          <w:szCs w:val="20"/>
        </w:rPr>
        <w:t>)</w:t>
      </w:r>
    </w:p>
    <w:p w14:paraId="7552FD0D" w14:textId="4583FF9A" w:rsidR="00AE49BC" w:rsidRPr="004939FA" w:rsidRDefault="00AE49BC" w:rsidP="00A30A03">
      <w:pPr>
        <w:pStyle w:val="Heading1"/>
        <w:jc w:val="both"/>
        <w:rPr>
          <w:b w:val="0"/>
          <w:sz w:val="20"/>
          <w:szCs w:val="20"/>
        </w:rPr>
      </w:pP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 xml:space="preserve">of </w:t>
      </w:r>
      <w:r>
        <w:rPr>
          <w:b w:val="0"/>
          <w:sz w:val="20"/>
          <w:szCs w:val="20"/>
        </w:rPr>
        <w:t xml:space="preserve">conference papers w/ </w:t>
      </w:r>
      <w:r w:rsidRPr="00E32944">
        <w:rPr>
          <w:sz w:val="20"/>
          <w:szCs w:val="20"/>
        </w:rPr>
        <w:t>R. Gore</w:t>
      </w:r>
      <w:r w:rsidRPr="004939FA">
        <w:rPr>
          <w:b w:val="0"/>
          <w:sz w:val="20"/>
          <w:szCs w:val="20"/>
        </w:rPr>
        <w:t xml:space="preserve"> as 1</w:t>
      </w:r>
      <w:r w:rsidRPr="004939FA">
        <w:rPr>
          <w:b w:val="0"/>
          <w:sz w:val="20"/>
          <w:szCs w:val="20"/>
          <w:vertAlign w:val="superscript"/>
        </w:rPr>
        <w:t>st</w:t>
      </w:r>
      <w:r w:rsidRPr="004939FA">
        <w:rPr>
          <w:b w:val="0"/>
          <w:sz w:val="20"/>
          <w:szCs w:val="20"/>
        </w:rPr>
        <w:t xml:space="preserve"> author –</w:t>
      </w:r>
      <w:r w:rsidRPr="007627C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(</w:t>
      </w:r>
      <w:r w:rsidRPr="004939FA">
        <w:rPr>
          <w:b w:val="0"/>
          <w:sz w:val="20"/>
          <w:szCs w:val="20"/>
        </w:rPr>
        <w:t>Mean</w:t>
      </w:r>
      <w:r>
        <w:rPr>
          <w:b w:val="0"/>
          <w:sz w:val="20"/>
          <w:szCs w:val="20"/>
        </w:rPr>
        <w:t xml:space="preserve">/Median) - </w:t>
      </w:r>
      <w:r w:rsidRPr="007627C3">
        <w:rPr>
          <w:b w:val="0"/>
          <w:sz w:val="20"/>
          <w:szCs w:val="20"/>
          <w:u w:val="single"/>
        </w:rPr>
        <w:t>GCC</w:t>
      </w:r>
      <w:r w:rsidRPr="004939FA">
        <w:rPr>
          <w:b w:val="0"/>
          <w:sz w:val="20"/>
          <w:szCs w:val="20"/>
        </w:rPr>
        <w:t xml:space="preserve">: </w:t>
      </w:r>
      <w:r>
        <w:rPr>
          <w:b w:val="0"/>
          <w:sz w:val="20"/>
          <w:szCs w:val="20"/>
        </w:rPr>
        <w:t>(1</w:t>
      </w:r>
      <w:r w:rsidR="000B657B">
        <w:rPr>
          <w:b w:val="0"/>
          <w:sz w:val="20"/>
          <w:szCs w:val="20"/>
        </w:rPr>
        <w:t>9.0</w:t>
      </w:r>
      <w:r>
        <w:rPr>
          <w:b w:val="0"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>/</w:t>
      </w:r>
      <w:r>
        <w:rPr>
          <w:b w:val="0"/>
          <w:sz w:val="20"/>
          <w:szCs w:val="20"/>
        </w:rPr>
        <w:t xml:space="preserve"> 1</w:t>
      </w:r>
      <w:r w:rsidR="000B657B">
        <w:rPr>
          <w:b w:val="0"/>
          <w:sz w:val="20"/>
          <w:szCs w:val="20"/>
        </w:rPr>
        <w:t>7.0</w:t>
      </w:r>
      <w:r w:rsidRPr="00EE541B">
        <w:rPr>
          <w:b w:val="0"/>
          <w:sz w:val="20"/>
          <w:szCs w:val="20"/>
        </w:rPr>
        <w:t>)</w:t>
      </w:r>
    </w:p>
    <w:p w14:paraId="0BC2C23A" w14:textId="77777777" w:rsidR="00AE49BC" w:rsidRDefault="00AE49BC" w:rsidP="00A30A03">
      <w:pPr>
        <w:pStyle w:val="Heading1"/>
        <w:jc w:val="both"/>
      </w:pPr>
    </w:p>
    <w:p w14:paraId="49A1F121" w14:textId="77777777" w:rsidR="00AE49BC" w:rsidRDefault="00AE49BC" w:rsidP="00A30A03">
      <w:pPr>
        <w:pStyle w:val="Heading2"/>
        <w:jc w:val="both"/>
      </w:pPr>
      <w:proofErr w:type="gramStart"/>
      <w:r>
        <w:t>( *</w:t>
      </w:r>
      <w:proofErr w:type="gramEnd"/>
      <w:r>
        <w:t xml:space="preserve"> / ** / *** ) graduate / undergraduate / high school student at time of publication</w:t>
      </w:r>
    </w:p>
    <w:p w14:paraId="02083345" w14:textId="77777777" w:rsidR="009007BB" w:rsidRDefault="009007BB" w:rsidP="00A30A03">
      <w:pPr>
        <w:pStyle w:val="BodyText"/>
        <w:spacing w:before="103" w:line="276" w:lineRule="auto"/>
        <w:ind w:right="113" w:hanging="288"/>
        <w:jc w:val="both"/>
      </w:pPr>
    </w:p>
    <w:p w14:paraId="2DF4590B" w14:textId="3873BE78" w:rsidR="009007BB" w:rsidRDefault="009007BB" w:rsidP="00A30A03">
      <w:pPr>
        <w:pStyle w:val="BodyText"/>
        <w:spacing w:before="103" w:line="276" w:lineRule="auto"/>
        <w:ind w:right="113" w:hanging="288"/>
        <w:jc w:val="both"/>
      </w:pPr>
      <w:proofErr w:type="spellStart"/>
      <w:r w:rsidRPr="009007BB">
        <w:lastRenderedPageBreak/>
        <w:t>Zamponi</w:t>
      </w:r>
      <w:proofErr w:type="spellEnd"/>
      <w:r w:rsidR="00050266">
        <w:t xml:space="preserve"> </w:t>
      </w:r>
      <w:r w:rsidRPr="009007BB">
        <w:t>V, O’Brien</w:t>
      </w:r>
      <w:r w:rsidR="00050266">
        <w:t xml:space="preserve"> </w:t>
      </w:r>
      <w:r w:rsidRPr="009007BB">
        <w:t xml:space="preserve">K, </w:t>
      </w:r>
      <w:r w:rsidRPr="00050266">
        <w:rPr>
          <w:b/>
          <w:bCs/>
        </w:rPr>
        <w:t>Gore</w:t>
      </w:r>
      <w:r w:rsidR="00050266" w:rsidRPr="00050266">
        <w:rPr>
          <w:b/>
          <w:bCs/>
        </w:rPr>
        <w:t xml:space="preserve"> </w:t>
      </w:r>
      <w:r w:rsidRPr="00050266">
        <w:rPr>
          <w:b/>
          <w:bCs/>
        </w:rPr>
        <w:t>R</w:t>
      </w:r>
      <w:r w:rsidRPr="009007BB">
        <w:t xml:space="preserve">, </w:t>
      </w:r>
      <w:r w:rsidR="00873D27">
        <w:t>and</w:t>
      </w:r>
      <w:r w:rsidRPr="009007BB">
        <w:t xml:space="preserve"> Lynch CJ. (2022). </w:t>
      </w:r>
      <w:hyperlink r:id="rId80" w:history="1">
        <w:r w:rsidRPr="004D5651">
          <w:rPr>
            <w:rStyle w:val="Hyperlink"/>
          </w:rPr>
          <w:t>Growing an Explanation of Health Inequities in Norfolk, VA with an Agent-Based Model</w:t>
        </w:r>
      </w:hyperlink>
      <w:r w:rsidRPr="009007BB">
        <w:t xml:space="preserve">. </w:t>
      </w:r>
      <w:r w:rsidRPr="00050266">
        <w:rPr>
          <w:i/>
          <w:iCs/>
        </w:rPr>
        <w:t>International Conference on Modelling and Simulation for Autonomous Systems</w:t>
      </w:r>
      <w:r w:rsidRPr="009007BB">
        <w:t>.</w:t>
      </w:r>
      <w:r w:rsidR="00050266">
        <w:t xml:space="preserve"> Prague, Czech Republic. </w:t>
      </w:r>
      <w:hyperlink r:id="rId81" w:history="1">
        <w:r w:rsidR="00050266" w:rsidRPr="00050266">
          <w:rPr>
            <w:rStyle w:val="Hyperlink"/>
          </w:rPr>
          <w:t>https://doi.org/10.1007/978-3-031-31268-7_20</w:t>
        </w:r>
      </w:hyperlink>
      <w:r w:rsidR="00050266">
        <w:t xml:space="preserve">. Google Scholar Cite Count: 1. </w:t>
      </w:r>
      <w:r w:rsidR="008C5567">
        <w:t>Historical</w:t>
      </w:r>
      <w:r w:rsidR="00050266">
        <w:t xml:space="preserve"> Acceptance Rate: 7</w:t>
      </w:r>
      <w:r w:rsidR="008C5567">
        <w:t>0</w:t>
      </w:r>
      <w:r w:rsidR="00050266">
        <w:t>%.</w:t>
      </w:r>
    </w:p>
    <w:p w14:paraId="4BC557C4" w14:textId="761986F0" w:rsidR="00050266" w:rsidRDefault="00050266" w:rsidP="00A30A03">
      <w:pPr>
        <w:pStyle w:val="BodyText"/>
        <w:spacing w:before="103" w:line="276" w:lineRule="auto"/>
        <w:ind w:right="113" w:hanging="288"/>
        <w:jc w:val="both"/>
      </w:pPr>
      <w:proofErr w:type="spellStart"/>
      <w:r w:rsidRPr="00050266">
        <w:t>Puga</w:t>
      </w:r>
      <w:proofErr w:type="spellEnd"/>
      <w:r w:rsidRPr="00050266">
        <w:t>-Gonzalez</w:t>
      </w:r>
      <w:r w:rsidR="00873D27">
        <w:t xml:space="preserve"> </w:t>
      </w:r>
      <w:r w:rsidRPr="00050266">
        <w:t>I, Shults</w:t>
      </w:r>
      <w:r w:rsidR="00873D27">
        <w:t xml:space="preserve"> </w:t>
      </w:r>
      <w:r w:rsidRPr="00050266">
        <w:t>FL, Gore</w:t>
      </w:r>
      <w:r w:rsidR="00873D27">
        <w:t xml:space="preserve"> </w:t>
      </w:r>
      <w:r w:rsidRPr="00050266">
        <w:t xml:space="preserve">R, </w:t>
      </w:r>
      <w:r w:rsidR="00873D27">
        <w:t>and</w:t>
      </w:r>
      <w:r w:rsidRPr="00050266">
        <w:t xml:space="preserve"> </w:t>
      </w:r>
      <w:proofErr w:type="spellStart"/>
      <w:r w:rsidRPr="00050266">
        <w:t>Talmont</w:t>
      </w:r>
      <w:proofErr w:type="spellEnd"/>
      <w:r w:rsidRPr="00050266">
        <w:t>-Kaminski</w:t>
      </w:r>
      <w:r w:rsidR="00873D27">
        <w:t xml:space="preserve"> </w:t>
      </w:r>
      <w:r w:rsidRPr="00050266">
        <w:t xml:space="preserve">K. (2022). </w:t>
      </w:r>
      <w:hyperlink r:id="rId82" w:history="1">
        <w:r w:rsidRPr="004D5651">
          <w:rPr>
            <w:rStyle w:val="Hyperlink"/>
          </w:rPr>
          <w:t>An Agent-Based Model of Prosocial Equilibrium: The Role of Religiously Motivated Behaviour in the Formation and Maintenance of Large-Scale Societies</w:t>
        </w:r>
      </w:hyperlink>
      <w:r w:rsidRPr="00050266">
        <w:t>. Conference of the European Social Simulation Association.</w:t>
      </w:r>
      <w:r w:rsidR="008C5567">
        <w:t xml:space="preserve"> Milan, Italy. </w:t>
      </w:r>
      <w:hyperlink r:id="rId83" w:history="1">
        <w:r w:rsidR="008C5567" w:rsidRPr="008C5567">
          <w:rPr>
            <w:rStyle w:val="Hyperlink"/>
          </w:rPr>
          <w:t>https://doi.org/10.1007/978-3-031-34920-1_6</w:t>
        </w:r>
      </w:hyperlink>
      <w:r w:rsidR="008C5567">
        <w:t>. Google Scholar Cite Count: 0.</w:t>
      </w:r>
      <w:r w:rsidR="008C5567" w:rsidRPr="008C5567">
        <w:t xml:space="preserve"> </w:t>
      </w:r>
      <w:r w:rsidR="008C5567">
        <w:t>Historical Acceptance Rate: 65%.</w:t>
      </w:r>
    </w:p>
    <w:p w14:paraId="64AC5275" w14:textId="043F2426" w:rsidR="00AE49BC" w:rsidRDefault="00AE49BC" w:rsidP="00A30A03">
      <w:pPr>
        <w:pStyle w:val="BodyText"/>
        <w:spacing w:before="103" w:line="276" w:lineRule="auto"/>
        <w:ind w:right="113" w:hanging="288"/>
        <w:jc w:val="both"/>
      </w:pPr>
      <w:r w:rsidRPr="00264BAE">
        <w:t xml:space="preserve">Lynch CJ, </w:t>
      </w:r>
      <w:r w:rsidRPr="00264BAE">
        <w:rPr>
          <w:b/>
          <w:bCs/>
        </w:rPr>
        <w:t>Gore R</w:t>
      </w:r>
      <w:r w:rsidRPr="00264BAE">
        <w:t xml:space="preserve">, Collins AJ, Cotter TS, </w:t>
      </w:r>
      <w:proofErr w:type="spellStart"/>
      <w:r w:rsidRPr="00264BAE">
        <w:t>Grigoryan</w:t>
      </w:r>
      <w:proofErr w:type="spellEnd"/>
      <w:r w:rsidRPr="00264BAE">
        <w:t xml:space="preserve"> G</w:t>
      </w:r>
      <w:r>
        <w:t>*</w:t>
      </w:r>
      <w:r w:rsidRPr="00264BAE">
        <w:t xml:space="preserve"> and </w:t>
      </w:r>
      <w:proofErr w:type="spellStart"/>
      <w:r w:rsidRPr="00264BAE">
        <w:t>Leathrum</w:t>
      </w:r>
      <w:proofErr w:type="spellEnd"/>
      <w:r w:rsidRPr="00264BAE">
        <w:t xml:space="preserve"> JF. (2021) </w:t>
      </w:r>
      <w:hyperlink r:id="rId84" w:history="1">
        <w:r w:rsidRPr="004D5651">
          <w:rPr>
            <w:rStyle w:val="Hyperlink"/>
          </w:rPr>
          <w:t>Increased Need for Data Analytics Education in Support of Verification and Validation</w:t>
        </w:r>
      </w:hyperlink>
      <w:r>
        <w:t xml:space="preserve">. </w:t>
      </w:r>
      <w:r w:rsidRPr="00264BAE">
        <w:rPr>
          <w:i/>
          <w:iCs/>
        </w:rPr>
        <w:t>Winter Simulation Conference</w:t>
      </w:r>
      <w:r w:rsidRPr="00264BAE">
        <w:t>.</w:t>
      </w:r>
      <w:r>
        <w:t xml:space="preserve"> Phoenix, AZ</w:t>
      </w:r>
      <w:r w:rsidR="008137E5">
        <w:t xml:space="preserve">. </w:t>
      </w:r>
      <w:hyperlink r:id="rId85" w:history="1">
        <w:r w:rsidR="008137E5" w:rsidRPr="008137E5">
          <w:rPr>
            <w:rStyle w:val="Hyperlink"/>
          </w:rPr>
          <w:t>https://doi.org/10.1109/WSC52266.2021.9715485</w:t>
        </w:r>
      </w:hyperlink>
      <w:r>
        <w:t xml:space="preserve">. </w:t>
      </w:r>
      <w:r>
        <w:rPr>
          <w:bCs/>
        </w:rPr>
        <w:t>Google</w:t>
      </w:r>
      <w:r w:rsidRPr="008D2037">
        <w:t xml:space="preserve"> </w:t>
      </w:r>
      <w:r>
        <w:t xml:space="preserve">Scholar Cite Count: </w:t>
      </w:r>
      <w:r w:rsidR="008137E5">
        <w:t>3</w:t>
      </w:r>
      <w:r>
        <w:t xml:space="preserve">. </w:t>
      </w:r>
      <w:r w:rsidR="008137E5">
        <w:t xml:space="preserve">Historical </w:t>
      </w:r>
      <w:r>
        <w:t xml:space="preserve">Acceptance Rate: </w:t>
      </w:r>
      <w:r w:rsidR="008137E5">
        <w:t>75</w:t>
      </w:r>
      <w:r>
        <w:t>%.</w:t>
      </w:r>
    </w:p>
    <w:p w14:paraId="0F27B4F6" w14:textId="59D1977F" w:rsidR="008C5567" w:rsidRPr="00A574E1" w:rsidRDefault="008C5567" w:rsidP="00A30A03">
      <w:pPr>
        <w:pStyle w:val="BodyText"/>
        <w:spacing w:before="103" w:line="276" w:lineRule="auto"/>
        <w:ind w:right="113" w:hanging="288"/>
        <w:jc w:val="both"/>
      </w:pPr>
      <w:r w:rsidRPr="008C5567">
        <w:t>Shults FL</w:t>
      </w:r>
      <w:r w:rsidR="00873D27">
        <w:t xml:space="preserve"> and</w:t>
      </w:r>
      <w:r w:rsidRPr="008C5567">
        <w:t xml:space="preserve"> </w:t>
      </w:r>
      <w:r w:rsidRPr="00873D27">
        <w:rPr>
          <w:b/>
          <w:bCs/>
        </w:rPr>
        <w:t>Gore</w:t>
      </w:r>
      <w:r w:rsidR="00873D27" w:rsidRPr="00873D27">
        <w:rPr>
          <w:b/>
          <w:bCs/>
        </w:rPr>
        <w:t xml:space="preserve"> </w:t>
      </w:r>
      <w:r w:rsidRPr="00873D27">
        <w:rPr>
          <w:b/>
          <w:bCs/>
        </w:rPr>
        <w:t>R</w:t>
      </w:r>
      <w:r w:rsidRPr="008C5567">
        <w:t xml:space="preserve">. (2020). </w:t>
      </w:r>
      <w:hyperlink r:id="rId86" w:history="1">
        <w:r w:rsidRPr="004D5651">
          <w:rPr>
            <w:rStyle w:val="Hyperlink"/>
          </w:rPr>
          <w:t>Modeling radicalization and violent extremism</w:t>
        </w:r>
      </w:hyperlink>
      <w:r w:rsidRPr="008C5567">
        <w:t>.</w:t>
      </w:r>
      <w:r>
        <w:t xml:space="preserve"> </w:t>
      </w:r>
      <w:r w:rsidRPr="00050266">
        <w:t>Conference of the European Social Simulation Association.</w:t>
      </w:r>
      <w:r>
        <w:t xml:space="preserve"> Stockholm, Sweden</w:t>
      </w:r>
      <w:r w:rsidRPr="008C5567">
        <w:t xml:space="preserve">. </w:t>
      </w:r>
      <w:hyperlink r:id="rId87" w:history="1">
        <w:r w:rsidRPr="00312E5C">
          <w:rPr>
            <w:rStyle w:val="Hyperlink"/>
          </w:rPr>
          <w:t>https://doi.org/10.1007/978-3-030-34127-5_41</w:t>
        </w:r>
      </w:hyperlink>
      <w:r>
        <w:t>. Google Scholar Cite Count: 7. Historical Acceptance Rate: 65%.</w:t>
      </w:r>
    </w:p>
    <w:p w14:paraId="41E439AE" w14:textId="05191EFB" w:rsidR="00AE49BC" w:rsidRPr="008D2037" w:rsidRDefault="00AE49BC" w:rsidP="00A30A03">
      <w:pPr>
        <w:pStyle w:val="BodyText"/>
        <w:spacing w:before="103" w:line="276" w:lineRule="auto"/>
        <w:ind w:right="113" w:hanging="288"/>
        <w:jc w:val="both"/>
      </w:pPr>
      <w:proofErr w:type="spellStart"/>
      <w:r w:rsidRPr="008D2037">
        <w:rPr>
          <w:bCs/>
        </w:rPr>
        <w:t>Leathrum</w:t>
      </w:r>
      <w:proofErr w:type="spellEnd"/>
      <w:r w:rsidRPr="008D2037">
        <w:rPr>
          <w:bCs/>
        </w:rPr>
        <w:t xml:space="preserve"> JF, Collins AJ, Cotter TS, Lynch </w:t>
      </w:r>
      <w:proofErr w:type="gramStart"/>
      <w:r w:rsidRPr="008D2037">
        <w:rPr>
          <w:bCs/>
        </w:rPr>
        <w:t>CJ</w:t>
      </w:r>
      <w:proofErr w:type="gramEnd"/>
      <w:r w:rsidRPr="008D2037">
        <w:rPr>
          <w:bCs/>
        </w:rPr>
        <w:t xml:space="preserve"> and </w:t>
      </w:r>
      <w:r w:rsidRPr="008D2037">
        <w:rPr>
          <w:b/>
        </w:rPr>
        <w:t>Gore R</w:t>
      </w:r>
      <w:r w:rsidRPr="008D2037">
        <w:rPr>
          <w:bCs/>
        </w:rPr>
        <w:t xml:space="preserve">. (2020). </w:t>
      </w:r>
      <w:hyperlink r:id="rId88" w:history="1">
        <w:r w:rsidRPr="00350BCC">
          <w:rPr>
            <w:rStyle w:val="Hyperlink"/>
            <w:bCs/>
          </w:rPr>
          <w:t>Education in Analytics Needed for the Modeling &amp; Simulation Process</w:t>
        </w:r>
      </w:hyperlink>
      <w:r w:rsidRPr="008D2037">
        <w:rPr>
          <w:bCs/>
        </w:rPr>
        <w:t xml:space="preserve">. </w:t>
      </w:r>
      <w:r w:rsidRPr="008D2037">
        <w:rPr>
          <w:bCs/>
          <w:i/>
          <w:iCs/>
        </w:rPr>
        <w:t>Winter Simulation Conference</w:t>
      </w:r>
      <w:r>
        <w:rPr>
          <w:bCs/>
        </w:rPr>
        <w:t>, Virtual</w:t>
      </w:r>
      <w:r w:rsidRPr="008D2037">
        <w:rPr>
          <w:bCs/>
        </w:rPr>
        <w:t>.</w:t>
      </w:r>
      <w:r>
        <w:rPr>
          <w:bCs/>
        </w:rPr>
        <w:t xml:space="preserve"> </w:t>
      </w:r>
      <w:hyperlink r:id="rId89" w:history="1">
        <w:r w:rsidRPr="008137E5">
          <w:rPr>
            <w:rStyle w:val="Hyperlink"/>
            <w:bCs/>
          </w:rPr>
          <w:t>https://doi.org/10.1109/WSC48552.2020.9384122</w:t>
        </w:r>
      </w:hyperlink>
      <w:r>
        <w:rPr>
          <w:bCs/>
        </w:rPr>
        <w:t>. Google</w:t>
      </w:r>
      <w:r w:rsidRPr="008D2037">
        <w:t xml:space="preserve"> </w:t>
      </w:r>
      <w:r>
        <w:t xml:space="preserve">Scholar Cite Count: </w:t>
      </w:r>
      <w:r w:rsidR="00BC09BC">
        <w:t>4</w:t>
      </w:r>
      <w:r>
        <w:t xml:space="preserve">. </w:t>
      </w:r>
      <w:r w:rsidR="008137E5">
        <w:t>Historical Acceptance Rate: 75%.</w:t>
      </w:r>
    </w:p>
    <w:p w14:paraId="6B85A69E" w14:textId="5952D6B9" w:rsidR="00AE49BC" w:rsidRDefault="00AE49BC" w:rsidP="00A30A03">
      <w:pPr>
        <w:pStyle w:val="BodyText"/>
        <w:spacing w:before="103" w:line="276" w:lineRule="auto"/>
        <w:ind w:right="113" w:hanging="288"/>
        <w:jc w:val="both"/>
      </w:pPr>
      <w:r w:rsidRPr="005734F8">
        <w:rPr>
          <w:b/>
        </w:rPr>
        <w:t>Gore R</w:t>
      </w:r>
      <w:r>
        <w:t xml:space="preserve">, </w:t>
      </w:r>
      <w:proofErr w:type="spellStart"/>
      <w:r>
        <w:t>Wozny</w:t>
      </w:r>
      <w:proofErr w:type="spellEnd"/>
      <w:r>
        <w:t xml:space="preserve"> P*, Dignum FP, Shults FL, Van </w:t>
      </w:r>
      <w:proofErr w:type="spellStart"/>
      <w:r>
        <w:t>Burken</w:t>
      </w:r>
      <w:proofErr w:type="spellEnd"/>
      <w:r>
        <w:t xml:space="preserve"> CB and </w:t>
      </w:r>
      <w:proofErr w:type="spellStart"/>
      <w:r>
        <w:t>Royakkers</w:t>
      </w:r>
      <w:proofErr w:type="spellEnd"/>
      <w:r>
        <w:t xml:space="preserve"> L (2019). </w:t>
      </w:r>
      <w:hyperlink r:id="rId90" w:history="1">
        <w:r w:rsidRPr="00350BCC">
          <w:rPr>
            <w:rStyle w:val="Hyperlink"/>
          </w:rPr>
          <w:t>A Value Sensitive ABM of the Refugee Crisis in the Netherlands</w:t>
        </w:r>
      </w:hyperlink>
      <w:r>
        <w:t xml:space="preserve">. </w:t>
      </w:r>
      <w:r>
        <w:rPr>
          <w:i/>
        </w:rPr>
        <w:t>Spring Simulation Conference</w:t>
      </w:r>
      <w:r>
        <w:t xml:space="preserve">, </w:t>
      </w:r>
      <w:r w:rsidR="00BC09BC">
        <w:t>Tucson</w:t>
      </w:r>
      <w:r>
        <w:t xml:space="preserve">, AZ. </w:t>
      </w:r>
      <w:hyperlink r:id="rId91" w:history="1">
        <w:r w:rsidRPr="00BC09BC">
          <w:rPr>
            <w:rStyle w:val="Hyperlink"/>
          </w:rPr>
          <w:t>https://doi.org/10.23919/SpringSim.2019.8732867</w:t>
        </w:r>
      </w:hyperlink>
      <w:r>
        <w:t xml:space="preserve">. Google Scholar Cite Count: </w:t>
      </w:r>
      <w:r w:rsidR="00CA5E78">
        <w:t>14</w:t>
      </w:r>
      <w:r>
        <w:t xml:space="preserve">. </w:t>
      </w:r>
      <w:r w:rsidR="00BC09BC">
        <w:t xml:space="preserve">2019 </w:t>
      </w:r>
      <w:r>
        <w:t>Acceptance Rate: 54%.</w:t>
      </w:r>
    </w:p>
    <w:p w14:paraId="0155F683" w14:textId="25EC326F" w:rsidR="00AE49BC" w:rsidRDefault="00AE49BC" w:rsidP="00A30A03">
      <w:pPr>
        <w:pStyle w:val="BodyText"/>
        <w:spacing w:before="103" w:line="276" w:lineRule="auto"/>
        <w:ind w:right="113" w:hanging="288"/>
        <w:jc w:val="both"/>
      </w:pPr>
      <w:r>
        <w:t xml:space="preserve">Cornelius C, Lynch CJ*, and </w:t>
      </w:r>
      <w:r w:rsidRPr="005734F8">
        <w:rPr>
          <w:b/>
        </w:rPr>
        <w:t>Gore R</w:t>
      </w:r>
      <w:r>
        <w:t xml:space="preserve"> (2017). </w:t>
      </w:r>
      <w:hyperlink r:id="rId92" w:history="1">
        <w:r w:rsidRPr="00B67A32">
          <w:rPr>
            <w:rStyle w:val="Hyperlink"/>
          </w:rPr>
          <w:t>Aging out of crime: exploring the relationship between age and crime with agent based modeling</w:t>
        </w:r>
      </w:hyperlink>
      <w:r>
        <w:t xml:space="preserve">. </w:t>
      </w:r>
      <w:r>
        <w:rPr>
          <w:i/>
        </w:rPr>
        <w:t>Spring Simulation Conference</w:t>
      </w:r>
      <w:r>
        <w:t xml:space="preserve">, Virginia Beach, VA. </w:t>
      </w:r>
      <w:hyperlink r:id="rId93" w:history="1">
        <w:r w:rsidRPr="00BC09BC">
          <w:rPr>
            <w:rStyle w:val="Hyperlink"/>
          </w:rPr>
          <w:t>https://doi.org/10.5555/3106078.3106081</w:t>
        </w:r>
      </w:hyperlink>
      <w:r>
        <w:t xml:space="preserve">. Google Scholar Cite Count: </w:t>
      </w:r>
      <w:r w:rsidR="00EF78C4">
        <w:t>42</w:t>
      </w:r>
      <w:r>
        <w:t xml:space="preserve">. </w:t>
      </w:r>
      <w:r w:rsidR="00BC09BC">
        <w:t xml:space="preserve">2017 </w:t>
      </w:r>
      <w:r>
        <w:t>Acceptance Rate: 52%.</w:t>
      </w:r>
    </w:p>
    <w:p w14:paraId="59DE9D7C" w14:textId="79E525B8" w:rsidR="00AE49BC" w:rsidRDefault="00AE49BC" w:rsidP="00A30A03">
      <w:pPr>
        <w:pStyle w:val="BodyText"/>
        <w:spacing w:before="103" w:line="276" w:lineRule="auto"/>
        <w:ind w:right="113" w:hanging="288"/>
        <w:jc w:val="both"/>
      </w:pPr>
      <w:proofErr w:type="spellStart"/>
      <w:r>
        <w:t>Kavak</w:t>
      </w:r>
      <w:proofErr w:type="spellEnd"/>
      <w:r>
        <w:t xml:space="preserve"> H*, Padilla J, Vernon-</w:t>
      </w:r>
      <w:proofErr w:type="spellStart"/>
      <w:r>
        <w:t>Bido</w:t>
      </w:r>
      <w:proofErr w:type="spellEnd"/>
      <w:r>
        <w:t xml:space="preserve"> D*, Diallo S, and </w:t>
      </w:r>
      <w:r w:rsidRPr="005734F8">
        <w:rPr>
          <w:b/>
        </w:rPr>
        <w:t>Gore R</w:t>
      </w:r>
      <w:r>
        <w:t xml:space="preserve"> (2017). </w:t>
      </w:r>
      <w:hyperlink r:id="rId94" w:history="1">
        <w:r w:rsidRPr="00B67A32">
          <w:rPr>
            <w:rStyle w:val="Hyperlink"/>
          </w:rPr>
          <w:t>The spread of wi-fi malware revisited</w:t>
        </w:r>
      </w:hyperlink>
      <w:r>
        <w:t xml:space="preserve">. </w:t>
      </w:r>
      <w:r>
        <w:rPr>
          <w:i/>
        </w:rPr>
        <w:t>Spring Simulation Conference</w:t>
      </w:r>
      <w:r>
        <w:t xml:space="preserve">, Virginia Beach, VA. </w:t>
      </w:r>
      <w:r w:rsidRPr="005734F8">
        <w:t>https://doi.org/</w:t>
      </w:r>
      <w:r w:rsidRPr="00BD7EEA">
        <w:t>10.5555/3107979.3107987</w:t>
      </w:r>
      <w:r>
        <w:t>.</w:t>
      </w:r>
      <w:r w:rsidRPr="00BD7EEA">
        <w:t xml:space="preserve"> </w:t>
      </w:r>
      <w:r>
        <w:t xml:space="preserve">Google Scholar Cite Count: </w:t>
      </w:r>
      <w:r w:rsidR="002B5ED6">
        <w:t>11</w:t>
      </w:r>
      <w:r>
        <w:t xml:space="preserve">. </w:t>
      </w:r>
      <w:r w:rsidR="00BC09BC">
        <w:t xml:space="preserve">2017 </w:t>
      </w:r>
      <w:r>
        <w:t>Acceptance Rate: 52%.</w:t>
      </w:r>
    </w:p>
    <w:p w14:paraId="4C4C8A18" w14:textId="79880AC5" w:rsidR="00AE49BC" w:rsidRDefault="00AE49BC" w:rsidP="00A30A03">
      <w:pPr>
        <w:pStyle w:val="BodyText"/>
        <w:spacing w:before="103" w:line="276" w:lineRule="auto"/>
        <w:ind w:right="113" w:hanging="288"/>
        <w:jc w:val="both"/>
      </w:pPr>
      <w:r>
        <w:t>Vernon-</w:t>
      </w:r>
      <w:proofErr w:type="spellStart"/>
      <w:r>
        <w:t>Bido</w:t>
      </w:r>
      <w:proofErr w:type="spellEnd"/>
      <w:r>
        <w:t xml:space="preserve"> D*, Padilla J, Diallo S, </w:t>
      </w:r>
      <w:proofErr w:type="spellStart"/>
      <w:r>
        <w:t>Kavak</w:t>
      </w:r>
      <w:proofErr w:type="spellEnd"/>
      <w:r>
        <w:t xml:space="preserve"> H*, and </w:t>
      </w:r>
      <w:r w:rsidRPr="00BD7EEA">
        <w:rPr>
          <w:b/>
        </w:rPr>
        <w:t>Gore R</w:t>
      </w:r>
      <w:r>
        <w:t xml:space="preserve"> (2016). </w:t>
      </w:r>
      <w:hyperlink r:id="rId95" w:history="1">
        <w:r w:rsidRPr="00B67A32">
          <w:rPr>
            <w:rStyle w:val="Hyperlink"/>
          </w:rPr>
          <w:t>Towards modeling factors that enable an attacker</w:t>
        </w:r>
      </w:hyperlink>
      <w:r>
        <w:t xml:space="preserve">. </w:t>
      </w:r>
      <w:r>
        <w:rPr>
          <w:i/>
        </w:rPr>
        <w:t>Summer Simulation Conference</w:t>
      </w:r>
      <w:r>
        <w:t xml:space="preserve">, Montreal, Canada. </w:t>
      </w:r>
      <w:hyperlink r:id="rId96" w:history="1">
        <w:r w:rsidRPr="00BC09BC">
          <w:rPr>
            <w:rStyle w:val="Hyperlink"/>
          </w:rPr>
          <w:t>https://doi.org/10.5555/3015574.3015620</w:t>
        </w:r>
      </w:hyperlink>
      <w:r>
        <w:t>.</w:t>
      </w:r>
      <w:r w:rsidRPr="00BD7EEA">
        <w:t xml:space="preserve"> </w:t>
      </w:r>
      <w:r>
        <w:t xml:space="preserve">Google Scholar Cite Count: </w:t>
      </w:r>
      <w:r w:rsidR="002272BE">
        <w:t>4</w:t>
      </w:r>
      <w:r>
        <w:t xml:space="preserve">. </w:t>
      </w:r>
      <w:r w:rsidR="002B32A2">
        <w:t xml:space="preserve">2016 </w:t>
      </w:r>
      <w:r>
        <w:t>Acceptance Rate: 72%.</w:t>
      </w:r>
    </w:p>
    <w:p w14:paraId="2F5A9D2D" w14:textId="0B6E5BDF" w:rsidR="00AE49BC" w:rsidRDefault="00AE49BC" w:rsidP="00A30A03">
      <w:pPr>
        <w:spacing w:before="61" w:line="276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Lynch CJ*, Padilla J, and </w:t>
      </w:r>
      <w:r w:rsidRPr="00BD7EEA">
        <w:rPr>
          <w:b/>
          <w:sz w:val="24"/>
        </w:rPr>
        <w:t>Gore R</w:t>
      </w:r>
      <w:r>
        <w:rPr>
          <w:sz w:val="24"/>
        </w:rPr>
        <w:t xml:space="preserve"> (2016). </w:t>
      </w:r>
      <w:hyperlink r:id="rId97" w:history="1">
        <w:r w:rsidRPr="00B67A32">
          <w:rPr>
            <w:rStyle w:val="Hyperlink"/>
            <w:sz w:val="24"/>
          </w:rPr>
          <w:t xml:space="preserve">The impact </w:t>
        </w:r>
        <w:r w:rsidRPr="00B67A32">
          <w:rPr>
            <w:rStyle w:val="Hyperlink"/>
            <w:spacing w:val="-3"/>
            <w:sz w:val="24"/>
          </w:rPr>
          <w:t xml:space="preserve">of </w:t>
        </w:r>
        <w:r w:rsidRPr="00B67A32">
          <w:rPr>
            <w:rStyle w:val="Hyperlink"/>
            <w:sz w:val="24"/>
          </w:rPr>
          <w:t>modeling paradigms on</w:t>
        </w:r>
        <w:r w:rsidRPr="00B67A32">
          <w:rPr>
            <w:rStyle w:val="Hyperlink"/>
            <w:spacing w:val="-11"/>
            <w:sz w:val="24"/>
          </w:rPr>
          <w:t xml:space="preserve"> </w:t>
        </w:r>
        <w:r w:rsidRPr="00B67A32">
          <w:rPr>
            <w:rStyle w:val="Hyperlink"/>
            <w:sz w:val="24"/>
          </w:rPr>
          <w:t>the</w:t>
        </w:r>
        <w:r w:rsidRPr="00B67A32">
          <w:rPr>
            <w:rStyle w:val="Hyperlink"/>
            <w:spacing w:val="-11"/>
            <w:sz w:val="24"/>
          </w:rPr>
          <w:t xml:space="preserve"> </w:t>
        </w:r>
        <w:r w:rsidRPr="00B67A32">
          <w:rPr>
            <w:rStyle w:val="Hyperlink"/>
            <w:sz w:val="24"/>
          </w:rPr>
          <w:t>outcome</w:t>
        </w:r>
        <w:r w:rsidRPr="00B67A32">
          <w:rPr>
            <w:rStyle w:val="Hyperlink"/>
            <w:spacing w:val="-15"/>
            <w:sz w:val="24"/>
          </w:rPr>
          <w:t xml:space="preserve"> </w:t>
        </w:r>
        <w:r w:rsidRPr="00B67A32">
          <w:rPr>
            <w:rStyle w:val="Hyperlink"/>
            <w:sz w:val="24"/>
          </w:rPr>
          <w:t>of</w:t>
        </w:r>
        <w:r w:rsidRPr="00B67A32">
          <w:rPr>
            <w:rStyle w:val="Hyperlink"/>
            <w:spacing w:val="-13"/>
            <w:sz w:val="24"/>
          </w:rPr>
          <w:t xml:space="preserve"> </w:t>
        </w:r>
        <w:r w:rsidRPr="00B67A32">
          <w:rPr>
            <w:rStyle w:val="Hyperlink"/>
            <w:sz w:val="24"/>
          </w:rPr>
          <w:t>simulation</w:t>
        </w:r>
        <w:r w:rsidRPr="00B67A32">
          <w:rPr>
            <w:rStyle w:val="Hyperlink"/>
            <w:spacing w:val="-10"/>
            <w:sz w:val="24"/>
          </w:rPr>
          <w:t xml:space="preserve"> </w:t>
        </w:r>
        <w:r w:rsidRPr="00B67A32">
          <w:rPr>
            <w:rStyle w:val="Hyperlink"/>
            <w:sz w:val="24"/>
          </w:rPr>
          <w:t>studies:</w:t>
        </w:r>
        <w:r w:rsidRPr="00B67A32">
          <w:rPr>
            <w:rStyle w:val="Hyperlink"/>
            <w:spacing w:val="-10"/>
            <w:sz w:val="24"/>
          </w:rPr>
          <w:t xml:space="preserve"> </w:t>
        </w:r>
        <w:r w:rsidRPr="00B67A32">
          <w:rPr>
            <w:rStyle w:val="Hyperlink"/>
            <w:sz w:val="24"/>
          </w:rPr>
          <w:t>An</w:t>
        </w:r>
        <w:r w:rsidRPr="00B67A32">
          <w:rPr>
            <w:rStyle w:val="Hyperlink"/>
            <w:spacing w:val="-14"/>
            <w:sz w:val="24"/>
          </w:rPr>
          <w:t xml:space="preserve"> </w:t>
        </w:r>
        <w:r w:rsidRPr="00B67A32">
          <w:rPr>
            <w:rStyle w:val="Hyperlink"/>
            <w:sz w:val="24"/>
          </w:rPr>
          <w:t>experimental</w:t>
        </w:r>
        <w:r w:rsidRPr="00B67A32">
          <w:rPr>
            <w:rStyle w:val="Hyperlink"/>
            <w:spacing w:val="-9"/>
            <w:sz w:val="24"/>
          </w:rPr>
          <w:t xml:space="preserve"> </w:t>
        </w:r>
        <w:r w:rsidRPr="00B67A32">
          <w:rPr>
            <w:rStyle w:val="Hyperlink"/>
            <w:sz w:val="24"/>
          </w:rPr>
          <w:t>case</w:t>
        </w:r>
        <w:r w:rsidRPr="00B67A32">
          <w:rPr>
            <w:rStyle w:val="Hyperlink"/>
            <w:spacing w:val="-11"/>
            <w:sz w:val="24"/>
          </w:rPr>
          <w:t xml:space="preserve"> </w:t>
        </w:r>
        <w:r w:rsidRPr="00B67A32">
          <w:rPr>
            <w:rStyle w:val="Hyperlink"/>
            <w:sz w:val="24"/>
          </w:rPr>
          <w:t>study</w:t>
        </w:r>
      </w:hyperlink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Winter </w:t>
      </w:r>
      <w:r w:rsidRPr="00884637">
        <w:rPr>
          <w:i/>
          <w:sz w:val="24"/>
          <w:szCs w:val="24"/>
        </w:rPr>
        <w:lastRenderedPageBreak/>
        <w:t xml:space="preserve">Simulation Conference, </w:t>
      </w:r>
      <w:r w:rsidRPr="00884637">
        <w:rPr>
          <w:sz w:val="24"/>
          <w:szCs w:val="24"/>
        </w:rPr>
        <w:t xml:space="preserve">Washington DC. </w:t>
      </w:r>
      <w:hyperlink r:id="rId98" w:history="1">
        <w:r w:rsidRPr="00BC09BC">
          <w:rPr>
            <w:rStyle w:val="Hyperlink"/>
            <w:sz w:val="24"/>
            <w:szCs w:val="24"/>
          </w:rPr>
          <w:t>https://doi.org/10.5555/3042094.3042281</w:t>
        </w:r>
      </w:hyperlink>
      <w:r w:rsidRPr="00884637">
        <w:rPr>
          <w:sz w:val="24"/>
          <w:szCs w:val="24"/>
        </w:rPr>
        <w:t xml:space="preserve">. Google Scholar Cite Count: 4. </w:t>
      </w:r>
      <w:r w:rsidR="00BC09BC">
        <w:rPr>
          <w:sz w:val="24"/>
          <w:szCs w:val="24"/>
        </w:rPr>
        <w:t xml:space="preserve">Historical </w:t>
      </w:r>
      <w:r w:rsidRPr="00884637">
        <w:rPr>
          <w:sz w:val="24"/>
          <w:szCs w:val="24"/>
        </w:rPr>
        <w:t xml:space="preserve">Acceptance Rate: </w:t>
      </w:r>
      <w:r w:rsidR="00BC09BC">
        <w:rPr>
          <w:sz w:val="24"/>
          <w:szCs w:val="24"/>
        </w:rPr>
        <w:t>75</w:t>
      </w:r>
      <w:r w:rsidRPr="00884637">
        <w:rPr>
          <w:sz w:val="24"/>
          <w:szCs w:val="24"/>
        </w:rPr>
        <w:t>%</w:t>
      </w:r>
    </w:p>
    <w:p w14:paraId="424C94C0" w14:textId="1BA01081" w:rsidR="00AE49BC" w:rsidRDefault="00AE49BC" w:rsidP="00A30A03">
      <w:pPr>
        <w:pStyle w:val="BodyText"/>
        <w:spacing w:before="60" w:line="276" w:lineRule="auto"/>
        <w:ind w:right="115" w:hanging="288"/>
        <w:jc w:val="both"/>
      </w:pPr>
      <w:r>
        <w:t xml:space="preserve">Padilla J, Lynch CJ*, Diallo S, </w:t>
      </w:r>
      <w:r w:rsidRPr="00D63EF1">
        <w:rPr>
          <w:b/>
        </w:rPr>
        <w:t>Gore R</w:t>
      </w:r>
      <w:r>
        <w:t xml:space="preserve">, </w:t>
      </w:r>
      <w:proofErr w:type="spellStart"/>
      <w:r>
        <w:t>Barraco</w:t>
      </w:r>
      <w:proofErr w:type="spellEnd"/>
      <w:r>
        <w:t xml:space="preserve"> A, </w:t>
      </w:r>
      <w:proofErr w:type="spellStart"/>
      <w:r>
        <w:t>Kavak</w:t>
      </w:r>
      <w:proofErr w:type="spellEnd"/>
      <w:r>
        <w:t xml:space="preserve"> H* and Jenkins B*** (2016). </w:t>
      </w:r>
      <w:hyperlink r:id="rId99" w:history="1">
        <w:r w:rsidRPr="00B67A32">
          <w:rPr>
            <w:rStyle w:val="Hyperlink"/>
          </w:rPr>
          <w:t>Using simulation games for teaching and learning discrete-event simulation</w:t>
        </w:r>
      </w:hyperlink>
      <w:r>
        <w:t xml:space="preserve">. </w:t>
      </w:r>
      <w:r>
        <w:rPr>
          <w:i/>
        </w:rPr>
        <w:t xml:space="preserve">Winter Simulation Conference, </w:t>
      </w:r>
      <w:r>
        <w:t>Washington, DC.</w:t>
      </w:r>
      <w:r w:rsidRPr="00BD7EEA">
        <w:t xml:space="preserve"> </w:t>
      </w:r>
      <w:hyperlink r:id="rId100" w:history="1">
        <w:r w:rsidRPr="00BC09BC">
          <w:rPr>
            <w:rStyle w:val="Hyperlink"/>
          </w:rPr>
          <w:t>https://doi.org/10.5555/3015574.3015620</w:t>
        </w:r>
      </w:hyperlink>
      <w:r>
        <w:t>.</w:t>
      </w:r>
      <w:r w:rsidRPr="00BD7EEA">
        <w:t xml:space="preserve"> </w:t>
      </w:r>
      <w:r>
        <w:t xml:space="preserve">Google Scholar Cite Count: </w:t>
      </w:r>
      <w:r w:rsidR="002A5606">
        <w:t>39</w:t>
      </w:r>
      <w:r>
        <w:t xml:space="preserve">. </w:t>
      </w:r>
      <w:r w:rsidR="00BC09BC">
        <w:t xml:space="preserve">Historical </w:t>
      </w:r>
      <w:r w:rsidRPr="000B6E41">
        <w:t>Acceptance Rate: 68%</w:t>
      </w:r>
      <w:r>
        <w:t>.</w:t>
      </w:r>
    </w:p>
    <w:p w14:paraId="0EF35595" w14:textId="379E653E" w:rsidR="00AE49BC" w:rsidRDefault="00AE49BC" w:rsidP="00A30A03">
      <w:pPr>
        <w:pStyle w:val="BodyText"/>
        <w:spacing w:before="103" w:line="276" w:lineRule="auto"/>
        <w:ind w:right="113" w:hanging="288"/>
        <w:jc w:val="both"/>
      </w:pPr>
      <w:r>
        <w:t xml:space="preserve">Padilla J, Romero-Hall E, Diallo S, </w:t>
      </w:r>
      <w:proofErr w:type="spellStart"/>
      <w:r>
        <w:t>Barraco</w:t>
      </w:r>
      <w:proofErr w:type="spellEnd"/>
      <w:r>
        <w:t xml:space="preserve"> A, </w:t>
      </w:r>
      <w:proofErr w:type="spellStart"/>
      <w:r>
        <w:t>Kavak</w:t>
      </w:r>
      <w:proofErr w:type="spellEnd"/>
      <w:r>
        <w:t xml:space="preserve"> H*, Lynch CJ*, </w:t>
      </w:r>
      <w:r w:rsidRPr="00D63EF1">
        <w:rPr>
          <w:b/>
        </w:rPr>
        <w:t>Gore R</w:t>
      </w:r>
      <w:r>
        <w:t xml:space="preserve"> and Seth- Chandra M. (2015). </w:t>
      </w:r>
      <w:hyperlink r:id="rId101" w:history="1">
        <w:r w:rsidRPr="00B67A32">
          <w:rPr>
            <w:rStyle w:val="Hyperlink"/>
          </w:rPr>
          <w:t>Modeling and simulation as a service (MSaaS) for education: learning STEM</w:t>
        </w:r>
        <w:r w:rsidRPr="00B67A32">
          <w:rPr>
            <w:rStyle w:val="Hyperlink"/>
            <w:spacing w:val="-18"/>
          </w:rPr>
          <w:t xml:space="preserve"> </w:t>
        </w:r>
        <w:r w:rsidRPr="00B67A32">
          <w:rPr>
            <w:rStyle w:val="Hyperlink"/>
          </w:rPr>
          <w:t>concepts</w:t>
        </w:r>
        <w:r w:rsidRPr="00B67A32">
          <w:rPr>
            <w:rStyle w:val="Hyperlink"/>
            <w:spacing w:val="-18"/>
          </w:rPr>
          <w:t xml:space="preserve"> </w:t>
        </w:r>
        <w:r w:rsidRPr="00B67A32">
          <w:rPr>
            <w:rStyle w:val="Hyperlink"/>
          </w:rPr>
          <w:t>through</w:t>
        </w:r>
        <w:r w:rsidRPr="00B67A32">
          <w:rPr>
            <w:rStyle w:val="Hyperlink"/>
            <w:spacing w:val="-19"/>
          </w:rPr>
          <w:t xml:space="preserve"> </w:t>
        </w:r>
        <w:r w:rsidRPr="00B67A32">
          <w:rPr>
            <w:rStyle w:val="Hyperlink"/>
          </w:rPr>
          <w:t>simulation</w:t>
        </w:r>
        <w:r w:rsidRPr="00B67A32">
          <w:rPr>
            <w:rStyle w:val="Hyperlink"/>
            <w:spacing w:val="-15"/>
          </w:rPr>
          <w:t xml:space="preserve"> </w:t>
        </w:r>
        <w:r w:rsidRPr="00B67A32">
          <w:rPr>
            <w:rStyle w:val="Hyperlink"/>
          </w:rPr>
          <w:t>use</w:t>
        </w:r>
        <w:r w:rsidRPr="00B67A32">
          <w:rPr>
            <w:rStyle w:val="Hyperlink"/>
            <w:spacing w:val="-16"/>
          </w:rPr>
          <w:t xml:space="preserve"> </w:t>
        </w:r>
        <w:r w:rsidRPr="00B67A32">
          <w:rPr>
            <w:rStyle w:val="Hyperlink"/>
          </w:rPr>
          <w:t>and</w:t>
        </w:r>
        <w:r w:rsidRPr="00B67A32">
          <w:rPr>
            <w:rStyle w:val="Hyperlink"/>
            <w:spacing w:val="-19"/>
          </w:rPr>
          <w:t xml:space="preserve"> </w:t>
        </w:r>
        <w:r w:rsidRPr="00B67A32">
          <w:rPr>
            <w:rStyle w:val="Hyperlink"/>
          </w:rPr>
          <w:t>building</w:t>
        </w:r>
      </w:hyperlink>
      <w:r>
        <w:t>.</w:t>
      </w:r>
      <w:r>
        <w:rPr>
          <w:spacing w:val="-13"/>
        </w:rPr>
        <w:t xml:space="preserve"> </w:t>
      </w:r>
      <w:r>
        <w:rPr>
          <w:i/>
        </w:rPr>
        <w:t>Summer</w:t>
      </w:r>
      <w:r>
        <w:rPr>
          <w:i/>
          <w:spacing w:val="-17"/>
        </w:rPr>
        <w:t xml:space="preserve"> </w:t>
      </w:r>
      <w:r>
        <w:rPr>
          <w:i/>
        </w:rPr>
        <w:t>Simulation</w:t>
      </w:r>
      <w:r>
        <w:rPr>
          <w:i/>
          <w:spacing w:val="-20"/>
        </w:rPr>
        <w:t xml:space="preserve"> </w:t>
      </w:r>
      <w:r>
        <w:rPr>
          <w:i/>
        </w:rPr>
        <w:t>Conference</w:t>
      </w:r>
      <w:r>
        <w:t>.</w:t>
      </w:r>
      <w:r>
        <w:rPr>
          <w:spacing w:val="-13"/>
        </w:rPr>
        <w:t xml:space="preserve"> </w:t>
      </w:r>
      <w:r>
        <w:t xml:space="preserve">Chicago, IL. </w:t>
      </w:r>
      <w:hyperlink r:id="rId102" w:history="1">
        <w:r w:rsidRPr="00C61931">
          <w:rPr>
            <w:rStyle w:val="Hyperlink"/>
          </w:rPr>
          <w:t>https://doi.org/10.5555/2874916.2874966</w:t>
        </w:r>
      </w:hyperlink>
      <w:r>
        <w:t xml:space="preserve">. Google Scholar Cite Count: 3. </w:t>
      </w:r>
      <w:r w:rsidR="009A7067">
        <w:t xml:space="preserve">2015 </w:t>
      </w:r>
      <w:r>
        <w:t>Acceptance Rate: 71%</w:t>
      </w:r>
    </w:p>
    <w:p w14:paraId="2826E1B7" w14:textId="07D2C7A5" w:rsidR="00AE49BC" w:rsidRDefault="00AE49BC" w:rsidP="00A30A03">
      <w:pPr>
        <w:pStyle w:val="BodyText"/>
        <w:spacing w:before="103" w:line="276" w:lineRule="auto"/>
        <w:ind w:right="113" w:hanging="288"/>
        <w:jc w:val="both"/>
      </w:pPr>
      <w:r w:rsidRPr="00D63EF1">
        <w:rPr>
          <w:b/>
        </w:rPr>
        <w:t>Gore R</w:t>
      </w:r>
      <w:r>
        <w:t xml:space="preserve"> and Seth-Chandra M. (2015). </w:t>
      </w:r>
      <w:hyperlink r:id="rId103" w:history="1">
        <w:r w:rsidRPr="00B67A32">
          <w:rPr>
            <w:rStyle w:val="Hyperlink"/>
          </w:rPr>
          <w:t>PACT: participant-centered clinical trial framework</w:t>
        </w:r>
      </w:hyperlink>
      <w:r>
        <w:t>.</w:t>
      </w:r>
      <w:r>
        <w:rPr>
          <w:spacing w:val="-13"/>
        </w:rPr>
        <w:t xml:space="preserve"> </w:t>
      </w:r>
      <w:r>
        <w:rPr>
          <w:i/>
        </w:rPr>
        <w:t>Summer</w:t>
      </w:r>
      <w:r>
        <w:rPr>
          <w:i/>
          <w:spacing w:val="-17"/>
        </w:rPr>
        <w:t xml:space="preserve"> </w:t>
      </w:r>
      <w:r>
        <w:rPr>
          <w:i/>
        </w:rPr>
        <w:t>Simulation</w:t>
      </w:r>
      <w:r>
        <w:rPr>
          <w:i/>
          <w:spacing w:val="-20"/>
        </w:rPr>
        <w:t xml:space="preserve"> </w:t>
      </w:r>
      <w:r>
        <w:rPr>
          <w:i/>
        </w:rPr>
        <w:t>Conference</w:t>
      </w:r>
      <w:r>
        <w:t>.</w:t>
      </w:r>
      <w:r>
        <w:rPr>
          <w:spacing w:val="-13"/>
        </w:rPr>
        <w:t xml:space="preserve"> </w:t>
      </w:r>
      <w:r>
        <w:t xml:space="preserve">Chicago, IL. </w:t>
      </w:r>
      <w:hyperlink r:id="rId104" w:history="1">
        <w:r w:rsidRPr="00C61931">
          <w:rPr>
            <w:rStyle w:val="Hyperlink"/>
          </w:rPr>
          <w:t>https://doi.org/10.5555/2874916.2874974</w:t>
        </w:r>
      </w:hyperlink>
      <w:r>
        <w:t xml:space="preserve">. Google Scholar Cite Count: 0. </w:t>
      </w:r>
      <w:r w:rsidR="00C61931">
        <w:t xml:space="preserve">2015 </w:t>
      </w:r>
      <w:r>
        <w:t>Acceptance Rate: 71%</w:t>
      </w:r>
    </w:p>
    <w:p w14:paraId="76ADDFE0" w14:textId="76A900DA" w:rsidR="00AE49BC" w:rsidRDefault="00AE49BC" w:rsidP="00A30A03">
      <w:pPr>
        <w:pStyle w:val="BodyText"/>
        <w:spacing w:before="103" w:line="276" w:lineRule="auto"/>
        <w:ind w:right="113" w:hanging="288"/>
        <w:jc w:val="both"/>
      </w:pPr>
      <w:r w:rsidRPr="00D63EF1">
        <w:rPr>
          <w:b/>
        </w:rPr>
        <w:t>Gore R</w:t>
      </w:r>
      <w:r>
        <w:t xml:space="preserve"> and</w:t>
      </w:r>
      <w:r w:rsidRPr="00D93952">
        <w:t xml:space="preserve"> Diallo S (2013)</w:t>
      </w:r>
      <w:r>
        <w:t>.</w:t>
      </w:r>
      <w:r w:rsidRPr="00D93952">
        <w:t xml:space="preserve"> </w:t>
      </w:r>
      <w:hyperlink r:id="rId105" w:history="1">
        <w:r w:rsidRPr="00B67A32">
          <w:rPr>
            <w:rStyle w:val="Hyperlink"/>
          </w:rPr>
          <w:t>The need for usable formal methods in verification and validation</w:t>
        </w:r>
      </w:hyperlink>
      <w:r w:rsidRPr="00D93952">
        <w:t xml:space="preserve">. </w:t>
      </w:r>
      <w:r w:rsidRPr="00A83A23">
        <w:rPr>
          <w:i/>
        </w:rPr>
        <w:t>Winter Simulation Conference</w:t>
      </w:r>
      <w:r>
        <w:t xml:space="preserve">, Washington, </w:t>
      </w:r>
      <w:r w:rsidRPr="00D93952">
        <w:t>DC</w:t>
      </w:r>
      <w:r>
        <w:t xml:space="preserve">. </w:t>
      </w:r>
      <w:hyperlink r:id="rId106" w:history="1">
        <w:r w:rsidRPr="00C61931">
          <w:rPr>
            <w:rStyle w:val="Hyperlink"/>
          </w:rPr>
          <w:t>https://doi.org/10.1109/WSC.2013.6721513</w:t>
        </w:r>
      </w:hyperlink>
      <w:r>
        <w:t>. Google Scholar Cite Count: 2</w:t>
      </w:r>
      <w:r w:rsidR="00A53C1B">
        <w:t>7</w:t>
      </w:r>
      <w:r>
        <w:t xml:space="preserve">. </w:t>
      </w:r>
      <w:r w:rsidR="00C61931">
        <w:t xml:space="preserve">Historical </w:t>
      </w:r>
      <w:r>
        <w:t xml:space="preserve">Acceptance Rate: </w:t>
      </w:r>
      <w:r w:rsidR="00C61931">
        <w:t>75</w:t>
      </w:r>
      <w:r>
        <w:t>%</w:t>
      </w:r>
    </w:p>
    <w:p w14:paraId="07728FA3" w14:textId="1078D7C9" w:rsidR="00AE49BC" w:rsidRDefault="00AE49BC" w:rsidP="00A30A03">
      <w:pPr>
        <w:pStyle w:val="BodyText"/>
        <w:spacing w:before="103" w:line="276" w:lineRule="auto"/>
        <w:ind w:right="113" w:hanging="288"/>
        <w:jc w:val="both"/>
      </w:pPr>
      <w:r w:rsidRPr="00A83A23">
        <w:t>Dutton K</w:t>
      </w:r>
      <w:r>
        <w:t>**</w:t>
      </w:r>
      <w:r w:rsidRPr="00A83A23">
        <w:t xml:space="preserve">, </w:t>
      </w: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(2012</w:t>
      </w:r>
      <w:r w:rsidRPr="00D93952">
        <w:t>)</w:t>
      </w:r>
      <w:r>
        <w:t xml:space="preserve">. </w:t>
      </w:r>
      <w:hyperlink r:id="rId107" w:history="1">
        <w:r w:rsidRPr="00B67A32">
          <w:rPr>
            <w:rStyle w:val="Hyperlink"/>
          </w:rPr>
          <w:t>Investigating unexpected outcomes through the application of statistical debuggers</w:t>
        </w:r>
      </w:hyperlink>
      <w:r w:rsidRPr="00D93952">
        <w:t xml:space="preserve">. </w:t>
      </w:r>
      <w:r w:rsidRPr="00A83A23">
        <w:rPr>
          <w:i/>
        </w:rPr>
        <w:t>Winter Simulation Conference</w:t>
      </w:r>
      <w:r w:rsidRPr="00D93952">
        <w:t>,</w:t>
      </w:r>
      <w:r>
        <w:t xml:space="preserve"> Berlin, Germany. </w:t>
      </w:r>
      <w:hyperlink r:id="rId108" w:history="1">
        <w:r w:rsidRPr="00C61931">
          <w:rPr>
            <w:rStyle w:val="Hyperlink"/>
          </w:rPr>
          <w:t>https://doi.org/10.1109/WSC.2012.6465031</w:t>
        </w:r>
      </w:hyperlink>
      <w:r>
        <w:t xml:space="preserve">. Google Scholar Cite Count: 0. </w:t>
      </w:r>
      <w:r w:rsidR="00C61931">
        <w:t xml:space="preserve">Historical </w:t>
      </w:r>
      <w:r>
        <w:t xml:space="preserve">Acceptance Rate: </w:t>
      </w:r>
      <w:r w:rsidR="00C61931">
        <w:t>75</w:t>
      </w:r>
      <w:r>
        <w:t>%</w:t>
      </w:r>
    </w:p>
    <w:p w14:paraId="50FD0C0C" w14:textId="45AB2FD4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(2012</w:t>
      </w:r>
      <w:r w:rsidRPr="00D93952">
        <w:t>)</w:t>
      </w:r>
      <w:r>
        <w:t xml:space="preserve">. </w:t>
      </w:r>
      <w:hyperlink r:id="rId109" w:history="1">
        <w:r w:rsidRPr="00B67A32">
          <w:rPr>
            <w:rStyle w:val="Hyperlink"/>
          </w:rPr>
          <w:t>Reducing confounding bias in predicate-level statistical debugging metrics</w:t>
        </w:r>
      </w:hyperlink>
      <w:r w:rsidRPr="00D93952">
        <w:t>.</w:t>
      </w:r>
      <w:r>
        <w:rPr>
          <w:i/>
        </w:rPr>
        <w:t xml:space="preserve"> International Conference on Software Engineering</w:t>
      </w:r>
      <w:r w:rsidRPr="00D93952">
        <w:t>,</w:t>
      </w:r>
      <w:r>
        <w:t xml:space="preserve"> Zurich, Switzerland. </w:t>
      </w:r>
      <w:hyperlink r:id="rId110" w:history="1">
        <w:r w:rsidRPr="00B42D59">
          <w:rPr>
            <w:rStyle w:val="Hyperlink"/>
          </w:rPr>
          <w:t>https://doi.org/10.1109/ICSE.2012.6227169</w:t>
        </w:r>
      </w:hyperlink>
      <w:r>
        <w:t xml:space="preserve">. Google Scholar Cite Count: </w:t>
      </w:r>
      <w:r w:rsidR="00B42D59">
        <w:t>52</w:t>
      </w:r>
      <w:r>
        <w:t xml:space="preserve">. </w:t>
      </w:r>
      <w:r w:rsidR="00C61931">
        <w:t xml:space="preserve">2012 </w:t>
      </w:r>
      <w:r>
        <w:t>Acceptance Rate: 17%</w:t>
      </w:r>
    </w:p>
    <w:p w14:paraId="16C40C2B" w14:textId="3DDD7615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(2011</w:t>
      </w:r>
      <w:r w:rsidRPr="00D93952">
        <w:t>)</w:t>
      </w:r>
      <w:r>
        <w:t xml:space="preserve">. </w:t>
      </w:r>
      <w:hyperlink r:id="rId111" w:history="1">
        <w:r w:rsidRPr="00B67A32">
          <w:rPr>
            <w:rStyle w:val="Hyperlink"/>
          </w:rPr>
          <w:t>Modifying Test Suite Composition to Enable Effective Predicate-Level Statistical Debugging</w:t>
        </w:r>
      </w:hyperlink>
      <w:r w:rsidRPr="00D93952">
        <w:t>.</w:t>
      </w:r>
      <w:r>
        <w:rPr>
          <w:i/>
        </w:rPr>
        <w:t xml:space="preserve"> NASA Formal Methods Symposium</w:t>
      </w:r>
      <w:r w:rsidRPr="00D93952">
        <w:t>,</w:t>
      </w:r>
      <w:r>
        <w:t xml:space="preserve"> Norfolk, VA.</w:t>
      </w:r>
      <w:r w:rsidRPr="00532465">
        <w:t xml:space="preserve"> </w:t>
      </w:r>
      <w:hyperlink r:id="rId112" w:history="1">
        <w:r w:rsidRPr="00C61931">
          <w:rPr>
            <w:rStyle w:val="Hyperlink"/>
          </w:rPr>
          <w:t>https://doi.org/10.1007/978-3-642-28891-3_8</w:t>
        </w:r>
      </w:hyperlink>
      <w:r>
        <w:t xml:space="preserve">. Google Scholar Cite Count: </w:t>
      </w:r>
      <w:r w:rsidR="005B2C31">
        <w:t>3</w:t>
      </w:r>
      <w:r>
        <w:t xml:space="preserve">. </w:t>
      </w:r>
      <w:r w:rsidR="00C61931">
        <w:t xml:space="preserve">2011 </w:t>
      </w:r>
      <w:r>
        <w:t>Acceptance Rate: 32%.</w:t>
      </w:r>
    </w:p>
    <w:p w14:paraId="7A137EFF" w14:textId="338764AE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proofErr w:type="spellStart"/>
      <w:r w:rsidRPr="00A83A23">
        <w:t>Kamensky</w:t>
      </w:r>
      <w:proofErr w:type="spellEnd"/>
      <w:r w:rsidRPr="00A83A23">
        <w:t xml:space="preserve"> D**, </w:t>
      </w:r>
      <w:r w:rsidRPr="00A83A23">
        <w:rPr>
          <w:b/>
        </w:rPr>
        <w:t>Gore R</w:t>
      </w:r>
      <w:r>
        <w:rPr>
          <w:b/>
        </w:rPr>
        <w:t>*</w:t>
      </w:r>
      <w:r w:rsidRPr="00A83A23">
        <w:t xml:space="preserve"> and Reynolds PF (2011).</w:t>
      </w:r>
      <w:r>
        <w:t xml:space="preserve"> </w:t>
      </w:r>
      <w:hyperlink r:id="rId113" w:history="1">
        <w:r w:rsidRPr="00B67A32">
          <w:rPr>
            <w:rStyle w:val="Hyperlink"/>
          </w:rPr>
          <w:t>Applying enhanced fault localization technology to Monte Carlo simulations</w:t>
        </w:r>
      </w:hyperlink>
      <w:r w:rsidRPr="00A83A23">
        <w:t xml:space="preserve">. </w:t>
      </w:r>
      <w:r w:rsidRPr="00A83A23">
        <w:rPr>
          <w:i/>
        </w:rPr>
        <w:t>Winter Simulation Conference</w:t>
      </w:r>
      <w:r w:rsidRPr="00A83A23">
        <w:t xml:space="preserve">, Phoenix, AZ. </w:t>
      </w:r>
      <w:hyperlink r:id="rId114" w:history="1">
        <w:r w:rsidRPr="00C61931">
          <w:rPr>
            <w:rStyle w:val="Hyperlink"/>
          </w:rPr>
          <w:t>https://doi.org/10.1109/WSC.2011.6147984</w:t>
        </w:r>
      </w:hyperlink>
      <w:r w:rsidRPr="00A83A23">
        <w:t xml:space="preserve">. Google Scholar Cite Count: </w:t>
      </w:r>
      <w:r w:rsidR="008D18F3">
        <w:t>7</w:t>
      </w:r>
      <w:r>
        <w:t xml:space="preserve">. </w:t>
      </w:r>
      <w:r w:rsidR="00C61931">
        <w:t xml:space="preserve">Historical </w:t>
      </w:r>
      <w:r>
        <w:t xml:space="preserve">Acceptance Rate: </w:t>
      </w:r>
      <w:r w:rsidR="00C61931">
        <w:t>7</w:t>
      </w:r>
      <w:r>
        <w:t>5%.</w:t>
      </w:r>
    </w:p>
    <w:p w14:paraId="58FBF160" w14:textId="48331C09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, </w:t>
      </w:r>
      <w:r w:rsidRPr="00A83A23">
        <w:t xml:space="preserve">Reynolds PF </w:t>
      </w:r>
      <w:r>
        <w:t xml:space="preserve">and </w:t>
      </w:r>
      <w:proofErr w:type="spellStart"/>
      <w:r w:rsidRPr="00A83A23">
        <w:t>Kamensky</w:t>
      </w:r>
      <w:proofErr w:type="spellEnd"/>
      <w:r w:rsidRPr="00A83A23">
        <w:t xml:space="preserve"> D**</w:t>
      </w:r>
      <w:r>
        <w:t xml:space="preserve"> </w:t>
      </w:r>
      <w:r w:rsidRPr="00A83A23">
        <w:t>(2011).</w:t>
      </w:r>
      <w:r>
        <w:t xml:space="preserve"> </w:t>
      </w:r>
      <w:hyperlink r:id="rId115" w:history="1">
        <w:r w:rsidRPr="00B67A32">
          <w:rPr>
            <w:rStyle w:val="Hyperlink"/>
          </w:rPr>
          <w:t>Statistical Debugging with Elastic Predicates</w:t>
        </w:r>
      </w:hyperlink>
      <w:r w:rsidRPr="00A83A23">
        <w:t>.</w:t>
      </w:r>
      <w:r>
        <w:rPr>
          <w:i/>
        </w:rPr>
        <w:t xml:space="preserve"> International Conference on Automated Software Engineering</w:t>
      </w:r>
      <w:r w:rsidRPr="00A83A23">
        <w:t xml:space="preserve">, </w:t>
      </w:r>
      <w:r>
        <w:t>Lawrence, KS</w:t>
      </w:r>
      <w:r w:rsidRPr="00A83A23">
        <w:t>.</w:t>
      </w:r>
      <w:r w:rsidRPr="002C41CD">
        <w:t xml:space="preserve"> </w:t>
      </w:r>
      <w:hyperlink r:id="rId116" w:history="1">
        <w:r w:rsidRPr="00C61931">
          <w:rPr>
            <w:rStyle w:val="Hyperlink"/>
          </w:rPr>
          <w:t>https://doi.org/10.1109/ASE.2011.6100107</w:t>
        </w:r>
      </w:hyperlink>
      <w:r w:rsidRPr="00A83A23">
        <w:t>. Google Scholar Cite Co</w:t>
      </w:r>
      <w:r>
        <w:t xml:space="preserve">unt: </w:t>
      </w:r>
      <w:r w:rsidR="00D974D6">
        <w:t>41</w:t>
      </w:r>
      <w:r>
        <w:t xml:space="preserve">. </w:t>
      </w:r>
      <w:r w:rsidR="00C61931">
        <w:t xml:space="preserve">2011 </w:t>
      </w:r>
      <w:r>
        <w:t>Acceptance Rate: 18%.</w:t>
      </w:r>
    </w:p>
    <w:p w14:paraId="5467C9B7" w14:textId="09AD5003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(2010</w:t>
      </w:r>
      <w:r w:rsidRPr="00D93952">
        <w:t>)</w:t>
      </w:r>
      <w:r>
        <w:t xml:space="preserve">. </w:t>
      </w:r>
      <w:hyperlink r:id="rId117" w:history="1">
        <w:r w:rsidRPr="00B67A32">
          <w:rPr>
            <w:rStyle w:val="Hyperlink"/>
          </w:rPr>
          <w:t>Improved methods and measures for computing dynamic program slices in stochastic simulations</w:t>
        </w:r>
      </w:hyperlink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Baltimore, MD. </w:t>
      </w:r>
      <w:hyperlink r:id="rId118" w:history="1">
        <w:r w:rsidRPr="002E6DD6">
          <w:rPr>
            <w:rStyle w:val="Hyperlink"/>
          </w:rPr>
          <w:t>https://doi.org/10.1109/WSC.2010.5679114</w:t>
        </w:r>
      </w:hyperlink>
      <w:r>
        <w:t xml:space="preserve">. Google Scholar Cite Count: 0. </w:t>
      </w:r>
      <w:r w:rsidR="002E6DD6">
        <w:t xml:space="preserve">Historical </w:t>
      </w:r>
      <w:r>
        <w:t xml:space="preserve">Acceptance Rate: </w:t>
      </w:r>
      <w:r w:rsidR="002E6DD6">
        <w:t>75</w:t>
      </w:r>
      <w:r>
        <w:t>%.</w:t>
      </w:r>
    </w:p>
    <w:p w14:paraId="2CB24327" w14:textId="31569F6E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proofErr w:type="spellStart"/>
      <w:r w:rsidRPr="002C41CD">
        <w:t>Highley</w:t>
      </w:r>
      <w:proofErr w:type="spellEnd"/>
      <w:r w:rsidRPr="002C41CD">
        <w:t xml:space="preserve">, TJ, </w:t>
      </w:r>
      <w:r w:rsidRPr="002C41CD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Snapp C (2010</w:t>
      </w:r>
      <w:r w:rsidRPr="00D93952">
        <w:t>)</w:t>
      </w:r>
      <w:r>
        <w:t xml:space="preserve">. </w:t>
      </w:r>
      <w:hyperlink r:id="rId119" w:history="1">
        <w:r w:rsidRPr="00B67A32">
          <w:rPr>
            <w:rStyle w:val="Hyperlink"/>
          </w:rPr>
          <w:t>Granularity of weighted averages and use of rate statistics in AggPro</w:t>
        </w:r>
      </w:hyperlink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Baltimore, MD. </w:t>
      </w:r>
      <w:hyperlink r:id="rId120" w:history="1">
        <w:r w:rsidRPr="002E6DD6">
          <w:rPr>
            <w:rStyle w:val="Hyperlink"/>
          </w:rPr>
          <w:t>https://doi.org/10.1109/WSC.2010.5679059</w:t>
        </w:r>
      </w:hyperlink>
      <w:r>
        <w:t xml:space="preserve">. Google Scholar Cite Count: 1. </w:t>
      </w:r>
      <w:r w:rsidR="002E6DD6">
        <w:t xml:space="preserve">Historical </w:t>
      </w:r>
      <w:r>
        <w:t xml:space="preserve">Acceptance Rate: </w:t>
      </w:r>
      <w:r w:rsidR="002E6DD6">
        <w:t>75</w:t>
      </w:r>
      <w:r>
        <w:t>%.</w:t>
      </w:r>
    </w:p>
    <w:p w14:paraId="4DC7088F" w14:textId="63647E76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(2009</w:t>
      </w:r>
      <w:r w:rsidRPr="00D93952">
        <w:t>)</w:t>
      </w:r>
      <w:r>
        <w:t xml:space="preserve">. </w:t>
      </w:r>
      <w:hyperlink r:id="rId121" w:history="1">
        <w:r w:rsidRPr="00B67A32">
          <w:rPr>
            <w:rStyle w:val="Hyperlink"/>
          </w:rPr>
          <w:t>Program Slice Distribution Functions</w:t>
        </w:r>
      </w:hyperlink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Austin, TX. </w:t>
      </w:r>
      <w:hyperlink r:id="rId122" w:history="1">
        <w:r w:rsidRPr="002E6DD6">
          <w:rPr>
            <w:rStyle w:val="Hyperlink"/>
          </w:rPr>
          <w:t>https://doi.org/10.1109/WSC.2009.5429652</w:t>
        </w:r>
      </w:hyperlink>
      <w:r>
        <w:t xml:space="preserve">. Google Scholar Cite Count: 0. </w:t>
      </w:r>
      <w:r w:rsidR="002E6DD6">
        <w:t xml:space="preserve">Historical </w:t>
      </w:r>
      <w:r>
        <w:t xml:space="preserve">Acceptance Rate: </w:t>
      </w:r>
      <w:r w:rsidR="00AE40BA">
        <w:t>75</w:t>
      </w:r>
      <w:r>
        <w:t>%.</w:t>
      </w:r>
    </w:p>
    <w:p w14:paraId="67A0242C" w14:textId="0DE9B9EE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(2009</w:t>
      </w:r>
      <w:r w:rsidRPr="00D93952">
        <w:t>)</w:t>
      </w:r>
      <w:r>
        <w:t xml:space="preserve">. </w:t>
      </w:r>
      <w:hyperlink r:id="rId123" w:history="1">
        <w:r w:rsidRPr="00B67A32">
          <w:rPr>
            <w:rStyle w:val="Hyperlink"/>
          </w:rPr>
          <w:t>Causal Program Slicing</w:t>
        </w:r>
      </w:hyperlink>
      <w:r w:rsidRPr="00D93952">
        <w:t>.</w:t>
      </w:r>
      <w:r>
        <w:rPr>
          <w:i/>
        </w:rPr>
        <w:t xml:space="preserve"> </w:t>
      </w:r>
      <w:r w:rsidRPr="006E28F7">
        <w:rPr>
          <w:i/>
        </w:rPr>
        <w:t xml:space="preserve">Workshop on </w:t>
      </w:r>
      <w:r w:rsidR="004F3014">
        <w:rPr>
          <w:i/>
        </w:rPr>
        <w:t>Principal</w:t>
      </w:r>
      <w:r w:rsidRPr="006E28F7">
        <w:rPr>
          <w:i/>
        </w:rPr>
        <w:t>s of Advanced and Distributed Simulation</w:t>
      </w:r>
      <w:r w:rsidRPr="00D93952">
        <w:t>,</w:t>
      </w:r>
      <w:r>
        <w:t xml:space="preserve"> Lake Placid, NY. </w:t>
      </w:r>
      <w:hyperlink r:id="rId124" w:history="1">
        <w:r w:rsidRPr="009007BB">
          <w:rPr>
            <w:rStyle w:val="Hyperlink"/>
          </w:rPr>
          <w:t>https://doi.org/10.1109/PADS.2009.8</w:t>
        </w:r>
      </w:hyperlink>
      <w:r>
        <w:t xml:space="preserve">. Google Scholar Cite Count: </w:t>
      </w:r>
      <w:r w:rsidR="00AB2BE9">
        <w:t>5</w:t>
      </w:r>
      <w:r>
        <w:t xml:space="preserve">. </w:t>
      </w:r>
      <w:r w:rsidR="009007BB">
        <w:t xml:space="preserve">2009 </w:t>
      </w:r>
      <w:r>
        <w:t>Acceptance Rate: 39%.</w:t>
      </w:r>
    </w:p>
    <w:p w14:paraId="05989E1B" w14:textId="183F28E2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(2008</w:t>
      </w:r>
      <w:r w:rsidRPr="00D93952">
        <w:t>)</w:t>
      </w:r>
      <w:r>
        <w:t xml:space="preserve">. </w:t>
      </w:r>
      <w:hyperlink r:id="rId125" w:history="1">
        <w:r w:rsidRPr="00B67A32">
          <w:rPr>
            <w:rStyle w:val="Hyperlink"/>
          </w:rPr>
          <w:t>Applying causal inference to understand emergent behavior</w:t>
        </w:r>
      </w:hyperlink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Miami, FL. </w:t>
      </w:r>
      <w:hyperlink r:id="rId126" w:history="1">
        <w:r w:rsidRPr="009007BB">
          <w:rPr>
            <w:rStyle w:val="Hyperlink"/>
          </w:rPr>
          <w:t>https://doi.org/10.1109/WSC.2008.4736133</w:t>
        </w:r>
      </w:hyperlink>
      <w:r>
        <w:t>. Google Scholar Cite Count: 3</w:t>
      </w:r>
      <w:r w:rsidR="008628CD">
        <w:t>8</w:t>
      </w:r>
      <w:r>
        <w:t xml:space="preserve">. </w:t>
      </w:r>
      <w:r w:rsidR="009007BB">
        <w:t xml:space="preserve">Historical </w:t>
      </w:r>
      <w:r>
        <w:t xml:space="preserve">Acceptance Rate: </w:t>
      </w:r>
      <w:r w:rsidR="009007BB">
        <w:t>75</w:t>
      </w:r>
      <w:r>
        <w:t>%.</w:t>
      </w:r>
    </w:p>
    <w:p w14:paraId="4AF6176C" w14:textId="68B72F75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(2007</w:t>
      </w:r>
      <w:r w:rsidRPr="00D93952">
        <w:t>)</w:t>
      </w:r>
      <w:r>
        <w:t xml:space="preserve">. </w:t>
      </w:r>
      <w:hyperlink r:id="rId127" w:history="1">
        <w:r w:rsidRPr="00B67A32">
          <w:rPr>
            <w:rStyle w:val="Hyperlink"/>
          </w:rPr>
          <w:t>An exploration-based taxonomy for emergent behavior analysis in simulations</w:t>
        </w:r>
      </w:hyperlink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Washington, DC. </w:t>
      </w:r>
      <w:hyperlink r:id="rId128" w:history="1">
        <w:r w:rsidRPr="009007BB">
          <w:rPr>
            <w:rStyle w:val="Hyperlink"/>
          </w:rPr>
          <w:t>https://doi.org/ 10.1109/WSC.2007.4419726</w:t>
        </w:r>
      </w:hyperlink>
      <w:r>
        <w:t>. Google Scholar Cite Count: 2</w:t>
      </w:r>
      <w:r w:rsidR="00A87483">
        <w:t>8</w:t>
      </w:r>
      <w:r>
        <w:t xml:space="preserve">. </w:t>
      </w:r>
      <w:r w:rsidR="009007BB">
        <w:t xml:space="preserve">Historical </w:t>
      </w:r>
      <w:r>
        <w:t xml:space="preserve">Acceptance Rate: </w:t>
      </w:r>
      <w:r w:rsidR="009007BB">
        <w:t>75</w:t>
      </w:r>
      <w:r>
        <w:t>%.</w:t>
      </w:r>
    </w:p>
    <w:p w14:paraId="5DED6B1D" w14:textId="3806A00C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(2007</w:t>
      </w:r>
      <w:r w:rsidRPr="00D93952">
        <w:t>)</w:t>
      </w:r>
      <w:r>
        <w:t xml:space="preserve">. </w:t>
      </w:r>
      <w:hyperlink r:id="rId129" w:history="1">
        <w:r w:rsidRPr="00092524">
          <w:rPr>
            <w:rStyle w:val="Hyperlink"/>
          </w:rPr>
          <w:t>Explanation exploration: Exploring emergent behavior</w:t>
        </w:r>
      </w:hyperlink>
      <w:r w:rsidRPr="00D93952">
        <w:t>.</w:t>
      </w:r>
      <w:r>
        <w:rPr>
          <w:i/>
        </w:rPr>
        <w:t xml:space="preserve"> </w:t>
      </w:r>
      <w:r w:rsidRPr="006E28F7">
        <w:rPr>
          <w:i/>
        </w:rPr>
        <w:t xml:space="preserve">Workshop on </w:t>
      </w:r>
      <w:r w:rsidR="004F3014">
        <w:rPr>
          <w:i/>
        </w:rPr>
        <w:t>Principal</w:t>
      </w:r>
      <w:r w:rsidRPr="006E28F7">
        <w:rPr>
          <w:i/>
        </w:rPr>
        <w:t>s of Advanced and Distributed Simulation</w:t>
      </w:r>
      <w:r w:rsidRPr="00D93952">
        <w:t>,</w:t>
      </w:r>
      <w:r>
        <w:t xml:space="preserve"> San Diego, CA. </w:t>
      </w:r>
      <w:hyperlink r:id="rId130" w:history="1">
        <w:r w:rsidRPr="009007BB">
          <w:rPr>
            <w:rStyle w:val="Hyperlink"/>
          </w:rPr>
          <w:t>https://doi.org/ 0.1109/PADS.2007.18</w:t>
        </w:r>
      </w:hyperlink>
      <w:r>
        <w:t>. Google Scholar Cite Count: 2</w:t>
      </w:r>
      <w:r w:rsidR="002B3E5D">
        <w:t>0</w:t>
      </w:r>
      <w:r>
        <w:t>. Acceptance Rate: 40%.</w:t>
      </w:r>
    </w:p>
    <w:p w14:paraId="7833326A" w14:textId="50313A7F" w:rsidR="00AE49BC" w:rsidRDefault="00AE49BC" w:rsidP="00A30A03">
      <w:pPr>
        <w:pStyle w:val="BodyText"/>
        <w:spacing w:before="56" w:line="276" w:lineRule="auto"/>
        <w:ind w:right="113" w:hanging="288"/>
        <w:jc w:val="both"/>
      </w:pPr>
      <w:r>
        <w:t xml:space="preserve">Reynolds PF, Spiegel M*, Liu X* and </w:t>
      </w:r>
      <w:r w:rsidRPr="00A83A23">
        <w:rPr>
          <w:b/>
        </w:rPr>
        <w:t>Gore R</w:t>
      </w:r>
      <w:r>
        <w:rPr>
          <w:b/>
        </w:rPr>
        <w:t>*</w:t>
      </w:r>
      <w:r>
        <w:t xml:space="preserve"> (2007</w:t>
      </w:r>
      <w:r w:rsidRPr="00D93952">
        <w:t>)</w:t>
      </w:r>
      <w:r>
        <w:t xml:space="preserve">. </w:t>
      </w:r>
      <w:hyperlink r:id="rId131" w:history="1">
        <w:r w:rsidRPr="00B67A32">
          <w:rPr>
            <w:rStyle w:val="Hyperlink"/>
          </w:rPr>
          <w:t>Validating evolving simulations in COERCE</w:t>
        </w:r>
      </w:hyperlink>
      <w:r w:rsidRPr="00D93952">
        <w:t>.</w:t>
      </w:r>
      <w:r>
        <w:rPr>
          <w:i/>
        </w:rPr>
        <w:t xml:space="preserve"> International Conference on Computational Science</w:t>
      </w:r>
      <w:r w:rsidRPr="00D93952">
        <w:t>,</w:t>
      </w:r>
      <w:r>
        <w:t xml:space="preserve"> </w:t>
      </w:r>
      <w:proofErr w:type="spellStart"/>
      <w:r>
        <w:t>Bejing</w:t>
      </w:r>
      <w:proofErr w:type="spellEnd"/>
      <w:r>
        <w:t xml:space="preserve">, China. </w:t>
      </w:r>
      <w:hyperlink r:id="rId132" w:history="1">
        <w:r w:rsidRPr="009007BB">
          <w:rPr>
            <w:rStyle w:val="Hyperlink"/>
          </w:rPr>
          <w:t>https://doi.org/10.1007/978-3-540-72584-8_161</w:t>
        </w:r>
      </w:hyperlink>
      <w:r>
        <w:t xml:space="preserve">. Google Scholar Cite Count: 3. </w:t>
      </w:r>
      <w:r w:rsidR="009007BB">
        <w:t xml:space="preserve">2007 </w:t>
      </w:r>
      <w:r>
        <w:t>Acceptance Rate: 61%.</w:t>
      </w:r>
    </w:p>
    <w:p w14:paraId="22030C1E" w14:textId="77777777" w:rsidR="00D810D8" w:rsidRDefault="00D810D8" w:rsidP="00A30A03">
      <w:pPr>
        <w:pStyle w:val="Heading1"/>
        <w:spacing w:before="1"/>
        <w:ind w:left="0"/>
        <w:jc w:val="both"/>
      </w:pPr>
    </w:p>
    <w:p w14:paraId="6C472FA5" w14:textId="1F33D1C4" w:rsidR="00D810D8" w:rsidRDefault="00D810D8" w:rsidP="00A30A03">
      <w:pPr>
        <w:pStyle w:val="Heading1"/>
        <w:spacing w:before="1"/>
        <w:ind w:left="0"/>
        <w:jc w:val="both"/>
      </w:pPr>
      <w:r>
        <w:t>Book Chapters</w:t>
      </w:r>
    </w:p>
    <w:p w14:paraId="3A4E4EF2" w14:textId="3A86B59D" w:rsidR="00AE49BC" w:rsidRDefault="00AE49BC" w:rsidP="00A30A03">
      <w:pPr>
        <w:pStyle w:val="BodyText"/>
        <w:spacing w:before="117" w:line="278" w:lineRule="auto"/>
        <w:ind w:right="114" w:hanging="288"/>
        <w:jc w:val="both"/>
      </w:pPr>
      <w:r w:rsidRPr="00A620C8">
        <w:t>Diallo</w:t>
      </w:r>
      <w:r>
        <w:t xml:space="preserve"> </w:t>
      </w:r>
      <w:r w:rsidRPr="00A620C8">
        <w:t>S., Lynch</w:t>
      </w:r>
      <w:r w:rsidR="00703449">
        <w:t xml:space="preserve"> </w:t>
      </w:r>
      <w:r w:rsidRPr="00A620C8">
        <w:t xml:space="preserve">CJ, Padilla, JJ, &amp; </w:t>
      </w:r>
      <w:r w:rsidRPr="00A620C8">
        <w:rPr>
          <w:b/>
          <w:bCs/>
        </w:rPr>
        <w:t>Gore R.</w:t>
      </w:r>
      <w:r w:rsidRPr="00A620C8">
        <w:t xml:space="preserve"> (</w:t>
      </w:r>
      <w:r>
        <w:t>2021</w:t>
      </w:r>
      <w:r w:rsidRPr="00A620C8">
        <w:t xml:space="preserve">). An Agent-Based Model of obesity and policy. In E. Elliott and L. D. Kiel (Eds.), </w:t>
      </w:r>
      <w:hyperlink r:id="rId133" w:history="1">
        <w:r w:rsidRPr="00A53188">
          <w:rPr>
            <w:rStyle w:val="Hyperlink"/>
            <w:i/>
            <w:iCs/>
          </w:rPr>
          <w:t>Complex Systems in the Social and Behavioral Sciences: Theory, Method and Application</w:t>
        </w:r>
      </w:hyperlink>
      <w:r w:rsidRPr="00A620C8">
        <w:t xml:space="preserve"> (pp. 204-238). University of Michigan Press. DOI: </w:t>
      </w:r>
      <w:hyperlink r:id="rId134" w:history="1">
        <w:r w:rsidR="009007BB" w:rsidRPr="009007BB">
          <w:rPr>
            <w:rStyle w:val="Hyperlink"/>
          </w:rPr>
          <w:t>https://doi.org/</w:t>
        </w:r>
        <w:r w:rsidRPr="009007BB">
          <w:rPr>
            <w:rStyle w:val="Hyperlink"/>
          </w:rPr>
          <w:t>10.3998/mpub.10155018</w:t>
        </w:r>
      </w:hyperlink>
      <w:r w:rsidRPr="00A620C8">
        <w:t>.</w:t>
      </w:r>
    </w:p>
    <w:p w14:paraId="69377ADE" w14:textId="77777777" w:rsidR="00AE49BC" w:rsidRDefault="00AE49BC" w:rsidP="00A30A03">
      <w:pPr>
        <w:pStyle w:val="BodyText"/>
        <w:spacing w:before="117" w:line="278" w:lineRule="auto"/>
        <w:ind w:right="114" w:hanging="288"/>
        <w:jc w:val="both"/>
      </w:pPr>
      <w:proofErr w:type="spellStart"/>
      <w:r>
        <w:t>Frydenlund</w:t>
      </w:r>
      <w:proofErr w:type="spellEnd"/>
      <w:r>
        <w:t xml:space="preserve"> E., Yilmaz SM, </w:t>
      </w:r>
      <w:r w:rsidRPr="00ED2528">
        <w:rPr>
          <w:b/>
        </w:rPr>
        <w:t>Gore R</w:t>
      </w:r>
      <w:r w:rsidRPr="000E125B">
        <w:t>,</w:t>
      </w:r>
      <w:r>
        <w:t xml:space="preserve"> Van </w:t>
      </w:r>
      <w:proofErr w:type="spellStart"/>
      <w:r>
        <w:t>Burken</w:t>
      </w:r>
      <w:proofErr w:type="spellEnd"/>
      <w:r>
        <w:t xml:space="preserve"> CB, </w:t>
      </w:r>
      <w:proofErr w:type="spellStart"/>
      <w:r>
        <w:t>Bozdag</w:t>
      </w:r>
      <w:proofErr w:type="spellEnd"/>
      <w:r>
        <w:t xml:space="preserve"> E</w:t>
      </w:r>
      <w:r w:rsidRPr="000E125B">
        <w:t>, de Kock C. (2019) Characterizing the Mobile Phone Use Patterns of Refugee-Hosting P</w:t>
      </w:r>
      <w:r>
        <w:t>rovinces in Turkey. In: Salah A</w:t>
      </w:r>
      <w:r w:rsidRPr="000E125B">
        <w:t xml:space="preserve">, Yilmaz </w:t>
      </w:r>
      <w:r>
        <w:t>SM</w:t>
      </w:r>
      <w:r w:rsidRPr="000E125B">
        <w:t xml:space="preserve">, </w:t>
      </w:r>
      <w:proofErr w:type="spellStart"/>
      <w:r>
        <w:t>Lepri</w:t>
      </w:r>
      <w:proofErr w:type="spellEnd"/>
      <w:r>
        <w:t xml:space="preserve"> B</w:t>
      </w:r>
      <w:r w:rsidRPr="000E125B">
        <w:t xml:space="preserve">, </w:t>
      </w:r>
      <w:proofErr w:type="spellStart"/>
      <w:r w:rsidRPr="000E125B">
        <w:t>Letouzé</w:t>
      </w:r>
      <w:proofErr w:type="spellEnd"/>
      <w:r w:rsidRPr="000E125B">
        <w:t xml:space="preserve"> E. (eds) </w:t>
      </w:r>
      <w:hyperlink r:id="rId135" w:history="1">
        <w:r w:rsidRPr="00A53188">
          <w:rPr>
            <w:rStyle w:val="Hyperlink"/>
            <w:i/>
          </w:rPr>
          <w:t>Guide to Mobile Data Analytics in Refugee Scenarios</w:t>
        </w:r>
      </w:hyperlink>
      <w:r w:rsidRPr="000E125B">
        <w:t>. Springer, Cham.</w:t>
      </w:r>
    </w:p>
    <w:p w14:paraId="10719881" w14:textId="77777777" w:rsidR="00AE49BC" w:rsidRDefault="00AE49BC" w:rsidP="00A30A03">
      <w:pPr>
        <w:pStyle w:val="BodyText"/>
        <w:spacing w:before="117" w:line="278" w:lineRule="auto"/>
        <w:ind w:right="114" w:hanging="288"/>
        <w:jc w:val="both"/>
      </w:pPr>
      <w:r>
        <w:t xml:space="preserve">Lynch CJ*, </w:t>
      </w:r>
      <w:proofErr w:type="spellStart"/>
      <w:r>
        <w:t>Kavak</w:t>
      </w:r>
      <w:proofErr w:type="spellEnd"/>
      <w:r>
        <w:t xml:space="preserve"> H, </w:t>
      </w:r>
      <w:r w:rsidRPr="00ED2528">
        <w:rPr>
          <w:b/>
        </w:rPr>
        <w:t>Gore R</w:t>
      </w:r>
      <w:r w:rsidRPr="000E125B">
        <w:t>, Vernon-</w:t>
      </w:r>
      <w:proofErr w:type="spellStart"/>
      <w:r w:rsidRPr="000E125B">
        <w:t>Bido</w:t>
      </w:r>
      <w:proofErr w:type="spellEnd"/>
      <w:r w:rsidRPr="000E125B">
        <w:t xml:space="preserve"> D</w:t>
      </w:r>
      <w:r>
        <w:t>*</w:t>
      </w:r>
      <w:r w:rsidRPr="000E125B">
        <w:t>. (2019) Identifying Unexpected Behaviors of Agent-Based Models Through Spatial Plots and Heat Maps. In: Carmichael T</w:t>
      </w:r>
      <w:r>
        <w:t>, Collins A</w:t>
      </w:r>
      <w:r w:rsidRPr="000E125B">
        <w:t xml:space="preserve">, </w:t>
      </w:r>
      <w:proofErr w:type="spellStart"/>
      <w:r w:rsidRPr="000E125B">
        <w:t>Hadžikadić</w:t>
      </w:r>
      <w:proofErr w:type="spellEnd"/>
      <w:r w:rsidRPr="000E125B">
        <w:t xml:space="preserve"> M. (eds) </w:t>
      </w:r>
      <w:hyperlink r:id="rId136" w:history="1">
        <w:r w:rsidRPr="00A53188">
          <w:rPr>
            <w:rStyle w:val="Hyperlink"/>
            <w:i/>
          </w:rPr>
          <w:t>Complex Adaptive Systems: Understanding Complex Systems</w:t>
        </w:r>
      </w:hyperlink>
      <w:r w:rsidRPr="000E125B">
        <w:t xml:space="preserve">. Springer, </w:t>
      </w:r>
      <w:r w:rsidRPr="000E125B">
        <w:lastRenderedPageBreak/>
        <w:t>Cham</w:t>
      </w:r>
      <w:r>
        <w:t>.</w:t>
      </w:r>
    </w:p>
    <w:p w14:paraId="70F43805" w14:textId="77777777" w:rsidR="00AE49BC" w:rsidRDefault="00AE49BC" w:rsidP="00A30A03">
      <w:pPr>
        <w:pStyle w:val="BodyText"/>
        <w:spacing w:before="52" w:line="276" w:lineRule="auto"/>
        <w:ind w:right="119" w:hanging="288"/>
        <w:jc w:val="both"/>
        <w:rPr>
          <w:spacing w:val="-3"/>
        </w:rPr>
      </w:pPr>
      <w:r w:rsidRPr="00ED2528">
        <w:rPr>
          <w:b/>
          <w:spacing w:val="-4"/>
        </w:rPr>
        <w:t>Gore R</w:t>
      </w:r>
      <w:r>
        <w:rPr>
          <w:spacing w:val="-4"/>
        </w:rPr>
        <w:t>. (2018).</w:t>
      </w:r>
      <w:r>
        <w:t xml:space="preserve"> </w:t>
      </w:r>
      <w:r w:rsidRPr="000E125B">
        <w:t>Isolating the causes of emergent failures in computer software</w:t>
      </w:r>
      <w:r>
        <w:rPr>
          <w:spacing w:val="-3"/>
        </w:rPr>
        <w:t xml:space="preserve">. </w:t>
      </w:r>
      <w:r>
        <w:t xml:space="preserve">In: </w:t>
      </w:r>
      <w:r w:rsidRPr="000E125B">
        <w:t>Mittal</w:t>
      </w:r>
      <w:r>
        <w:t xml:space="preserve"> S, Diallo S, </w:t>
      </w:r>
      <w:proofErr w:type="spellStart"/>
      <w:r>
        <w:t>Tolk</w:t>
      </w:r>
      <w:proofErr w:type="spellEnd"/>
      <w:r>
        <w:t xml:space="preserve"> A.</w:t>
      </w:r>
      <w:r w:rsidRPr="000E125B">
        <w:t xml:space="preserve"> </w:t>
      </w:r>
      <w:r>
        <w:rPr>
          <w:spacing w:val="-3"/>
        </w:rPr>
        <w:t>(eds)</w:t>
      </w:r>
      <w:r>
        <w:rPr>
          <w:i/>
          <w:spacing w:val="-4"/>
        </w:rPr>
        <w:t xml:space="preserve"> </w:t>
      </w:r>
      <w:hyperlink r:id="rId137" w:history="1">
        <w:r w:rsidRPr="00A53188">
          <w:rPr>
            <w:rStyle w:val="Hyperlink"/>
            <w:i/>
            <w:spacing w:val="-4"/>
          </w:rPr>
          <w:t>Emergent Behavior in Complex Systems Engineering: A Modeling and Simulation Approach</w:t>
        </w:r>
      </w:hyperlink>
      <w:r>
        <w:rPr>
          <w:spacing w:val="-4"/>
        </w:rPr>
        <w:t>.</w:t>
      </w:r>
      <w:r>
        <w:rPr>
          <w:spacing w:val="-3"/>
        </w:rPr>
        <w:t xml:space="preserve"> Wiley &amp; Sons.</w:t>
      </w:r>
    </w:p>
    <w:p w14:paraId="641609A1" w14:textId="77777777" w:rsidR="00AE49BC" w:rsidRDefault="00AE49BC" w:rsidP="00A30A03">
      <w:pPr>
        <w:pStyle w:val="BodyText"/>
        <w:spacing w:before="52" w:line="276" w:lineRule="auto"/>
        <w:ind w:right="119" w:hanging="288"/>
        <w:jc w:val="both"/>
      </w:pPr>
      <w:r>
        <w:t>Diallo S</w:t>
      </w:r>
      <w:r w:rsidRPr="000E125B">
        <w:t xml:space="preserve">, </w:t>
      </w:r>
      <w:proofErr w:type="spellStart"/>
      <w:r w:rsidRPr="000E125B">
        <w:t>Tolk</w:t>
      </w:r>
      <w:proofErr w:type="spellEnd"/>
      <w:r>
        <w:t xml:space="preserve"> A</w:t>
      </w:r>
      <w:r w:rsidRPr="000E125B">
        <w:t xml:space="preserve">, </w:t>
      </w:r>
      <w:r w:rsidRPr="00ED2528">
        <w:rPr>
          <w:b/>
        </w:rPr>
        <w:t>Gore R</w:t>
      </w:r>
      <w:r w:rsidRPr="000E125B">
        <w:t>, and Padilla</w:t>
      </w:r>
      <w:r>
        <w:t xml:space="preserve"> J</w:t>
      </w:r>
      <w:r w:rsidRPr="000E125B">
        <w:t xml:space="preserve">. </w:t>
      </w:r>
      <w:r>
        <w:t>(</w:t>
      </w:r>
      <w:r w:rsidRPr="000E125B">
        <w:t>2014</w:t>
      </w:r>
      <w:r>
        <w:t xml:space="preserve">). </w:t>
      </w:r>
      <w:r w:rsidRPr="000E125B">
        <w:t>Modeling and Simulation Fra</w:t>
      </w:r>
      <w:r>
        <w:t xml:space="preserve">mework for Systems Engineering. </w:t>
      </w:r>
      <w:r w:rsidRPr="000E125B">
        <w:t xml:space="preserve"> In</w:t>
      </w:r>
      <w:r>
        <w:t>:</w:t>
      </w:r>
      <w:r w:rsidRPr="000E125B">
        <w:t xml:space="preserve"> Gianni</w:t>
      </w:r>
      <w:r>
        <w:t xml:space="preserve"> D</w:t>
      </w:r>
      <w:r w:rsidRPr="000E125B">
        <w:t xml:space="preserve">, </w:t>
      </w:r>
      <w:proofErr w:type="spellStart"/>
      <w:r w:rsidRPr="000E125B">
        <w:t>D'Ambrogio</w:t>
      </w:r>
      <w:proofErr w:type="spellEnd"/>
      <w:r>
        <w:t xml:space="preserve"> A </w:t>
      </w:r>
      <w:r w:rsidRPr="000E125B">
        <w:t xml:space="preserve">and </w:t>
      </w:r>
      <w:proofErr w:type="spellStart"/>
      <w:r w:rsidRPr="000E125B">
        <w:t>Tolk</w:t>
      </w:r>
      <w:proofErr w:type="spellEnd"/>
      <w:r>
        <w:t xml:space="preserve"> A. (eds) </w:t>
      </w:r>
      <w:hyperlink r:id="rId138" w:history="1">
        <w:r w:rsidRPr="00A53188">
          <w:rPr>
            <w:rStyle w:val="Hyperlink"/>
            <w:i/>
          </w:rPr>
          <w:t>Modeling and Simulation-Based Systems Engineering Handbook</w:t>
        </w:r>
      </w:hyperlink>
      <w:r>
        <w:t>. CRC</w:t>
      </w:r>
      <w:r w:rsidRPr="000E125B">
        <w:t xml:space="preserve"> Press.</w:t>
      </w:r>
    </w:p>
    <w:p w14:paraId="06FA437E" w14:textId="77777777" w:rsidR="00D810D8" w:rsidRDefault="00D810D8" w:rsidP="00A30A03">
      <w:pPr>
        <w:pStyle w:val="BodyText"/>
        <w:spacing w:before="61" w:line="326" w:lineRule="auto"/>
        <w:ind w:left="0"/>
        <w:jc w:val="both"/>
      </w:pPr>
    </w:p>
    <w:p w14:paraId="708AA966" w14:textId="684666BE" w:rsidR="00E70CFA" w:rsidRPr="00D810D8" w:rsidRDefault="00E70CFA" w:rsidP="00A30A03">
      <w:pPr>
        <w:pStyle w:val="Heading1"/>
        <w:ind w:left="0"/>
        <w:jc w:val="both"/>
        <w:rPr>
          <w:sz w:val="28"/>
          <w:szCs w:val="28"/>
          <w:u w:val="single"/>
        </w:rPr>
      </w:pPr>
      <w:r w:rsidRPr="00D810D8">
        <w:rPr>
          <w:sz w:val="28"/>
          <w:szCs w:val="28"/>
          <w:u w:val="single"/>
        </w:rPr>
        <w:t xml:space="preserve">Grants </w:t>
      </w:r>
      <w:r w:rsidR="00D810D8" w:rsidRPr="00D810D8">
        <w:rPr>
          <w:sz w:val="28"/>
          <w:szCs w:val="28"/>
          <w:u w:val="single"/>
        </w:rPr>
        <w:t>-</w:t>
      </w:r>
      <w:r w:rsidRPr="00D810D8">
        <w:rPr>
          <w:sz w:val="28"/>
          <w:szCs w:val="28"/>
          <w:u w:val="single"/>
        </w:rPr>
        <w:t>Awarded</w:t>
      </w:r>
    </w:p>
    <w:p w14:paraId="10624931" w14:textId="3F4629FC" w:rsidR="004A159F" w:rsidRDefault="00373029" w:rsidP="00A30A03">
      <w:pPr>
        <w:pStyle w:val="BodyText"/>
        <w:spacing w:before="45" w:line="276" w:lineRule="auto"/>
        <w:ind w:right="113" w:hanging="432"/>
        <w:jc w:val="both"/>
        <w:rPr>
          <w:b/>
        </w:rPr>
      </w:pPr>
      <w:r>
        <w:rPr>
          <w:b/>
        </w:rPr>
        <w:t xml:space="preserve"> </w:t>
      </w:r>
      <w:r w:rsidR="00E70CFA" w:rsidRPr="00BD0F50">
        <w:rPr>
          <w:b/>
        </w:rPr>
        <w:t>PI</w:t>
      </w:r>
    </w:p>
    <w:p w14:paraId="53EB82B9" w14:textId="349D78D5" w:rsidR="00DC673B" w:rsidRPr="002F0AA7" w:rsidRDefault="00DC673B" w:rsidP="00A30A03">
      <w:pPr>
        <w:pStyle w:val="BodyText"/>
        <w:spacing w:before="45" w:line="276" w:lineRule="auto"/>
        <w:ind w:right="113" w:hanging="432"/>
        <w:jc w:val="both"/>
        <w:rPr>
          <w:bCs/>
        </w:rPr>
      </w:pPr>
      <w:r>
        <w:rPr>
          <w:bCs/>
        </w:rPr>
        <w:t>Individualized and Effective Cyber</w:t>
      </w:r>
      <w:r w:rsidR="00B66FA3">
        <w:rPr>
          <w:bCs/>
        </w:rPr>
        <w:t xml:space="preserve"> Risk Training Using Large Language Models (2024). </w:t>
      </w:r>
      <w:r w:rsidR="00B66FA3" w:rsidRPr="00DC673B">
        <w:rPr>
          <w:b/>
          <w:bCs/>
        </w:rPr>
        <w:t>R. Gore</w:t>
      </w:r>
      <w:r w:rsidR="00B66FA3" w:rsidRPr="004A159F">
        <w:t xml:space="preserve"> (VMASC/ODU, PI).</w:t>
      </w:r>
      <w:r w:rsidR="00B66FA3">
        <w:t xml:space="preserve"> </w:t>
      </w:r>
      <w:r w:rsidR="00B66FA3" w:rsidRPr="00B66FA3">
        <w:t>Commonwealth Cyber Initiative</w:t>
      </w:r>
      <w:r w:rsidR="00B66FA3">
        <w:t>. $50,000. 50% of Credit: $25,000.</w:t>
      </w:r>
    </w:p>
    <w:p w14:paraId="43234210" w14:textId="124F05D5" w:rsidR="004A159F" w:rsidRDefault="004A159F" w:rsidP="00A30A03">
      <w:pPr>
        <w:pStyle w:val="BodyText"/>
        <w:spacing w:line="276" w:lineRule="auto"/>
        <w:ind w:right="114" w:hanging="432"/>
        <w:jc w:val="both"/>
      </w:pPr>
      <w:r w:rsidRPr="004A159F">
        <w:t xml:space="preserve">Effective and Individualized Risk Communication (2023-2024). </w:t>
      </w:r>
      <w:r w:rsidRPr="00DC673B">
        <w:rPr>
          <w:b/>
          <w:bCs/>
        </w:rPr>
        <w:t>R. Gore</w:t>
      </w:r>
      <w:r w:rsidRPr="004A159F">
        <w:t xml:space="preserve"> (VMASC/ODU, PI). </w:t>
      </w:r>
      <w:r w:rsidR="00B66FA3">
        <w:t xml:space="preserve">With: B. Ezell (VMASC/ODU, Co-PI) and </w:t>
      </w:r>
      <w:proofErr w:type="spellStart"/>
      <w:proofErr w:type="gramStart"/>
      <w:r w:rsidR="00B66FA3">
        <w:t>C.Lynch</w:t>
      </w:r>
      <w:proofErr w:type="spellEnd"/>
      <w:proofErr w:type="gramEnd"/>
      <w:r w:rsidR="00B66FA3">
        <w:t xml:space="preserve"> (VMASC/ODU, Co-PI). </w:t>
      </w:r>
      <w:r w:rsidRPr="004A159F">
        <w:t>Old Dominion University. $75,557.00</w:t>
      </w:r>
      <w:r w:rsidR="00DC673B">
        <w:t xml:space="preserve">. </w:t>
      </w:r>
      <w:r w:rsidRPr="004A159F">
        <w:t>40% of Credit: $30,222.80</w:t>
      </w:r>
      <w:r w:rsidR="00DC673B">
        <w:t>.</w:t>
      </w:r>
    </w:p>
    <w:p w14:paraId="59A304DF" w14:textId="0E4D76CF" w:rsidR="00DC673B" w:rsidRDefault="00DC673B" w:rsidP="00A30A03">
      <w:pPr>
        <w:pStyle w:val="BodyText"/>
        <w:spacing w:line="276" w:lineRule="auto"/>
        <w:ind w:right="114" w:hanging="432"/>
        <w:jc w:val="both"/>
      </w:pPr>
      <w:r w:rsidRPr="00DC673B">
        <w:t xml:space="preserve">IRAD: Data Fusion &amp; Intelligence Lab (2022-2023). </w:t>
      </w:r>
      <w:r w:rsidRPr="00DC673B">
        <w:rPr>
          <w:b/>
          <w:bCs/>
        </w:rPr>
        <w:t>R. Gore</w:t>
      </w:r>
      <w:r w:rsidRPr="00DC673B">
        <w:t xml:space="preserve"> (VMASC/ODU, PI)</w:t>
      </w:r>
      <w:r>
        <w:t xml:space="preserve">. With: C. Lynch (VMASC/ODU, Co-PI), A. </w:t>
      </w:r>
      <w:proofErr w:type="spellStart"/>
      <w:r>
        <w:t>Neilsen</w:t>
      </w:r>
      <w:proofErr w:type="spellEnd"/>
      <w:r>
        <w:t xml:space="preserve"> (VMASC/ODU, Co-PI) and J. </w:t>
      </w:r>
      <w:proofErr w:type="spellStart"/>
      <w:r>
        <w:t>Cordner</w:t>
      </w:r>
      <w:proofErr w:type="spellEnd"/>
      <w:r>
        <w:t xml:space="preserve"> (VMASC/ODU, Co-PI). Old Dominion University. </w:t>
      </w:r>
      <w:r w:rsidRPr="00DC673B">
        <w:t>$135,305.00</w:t>
      </w:r>
      <w:r>
        <w:t xml:space="preserve">. 25% of Credit: </w:t>
      </w:r>
      <w:r w:rsidRPr="00DC673B">
        <w:t>$33,826.25</w:t>
      </w:r>
      <w:r>
        <w:t>.</w:t>
      </w:r>
    </w:p>
    <w:p w14:paraId="188575EC" w14:textId="2F7C0046" w:rsidR="004A159F" w:rsidRDefault="004A159F" w:rsidP="00A30A03">
      <w:pPr>
        <w:pStyle w:val="BodyText"/>
        <w:spacing w:line="276" w:lineRule="auto"/>
        <w:ind w:right="114" w:hanging="432"/>
        <w:jc w:val="both"/>
      </w:pPr>
      <w:r w:rsidRPr="004A159F">
        <w:t xml:space="preserve">Immigration and Customs Enforcement (ICE) Enforcement and Removal Operations (ERO) Average Daily Population (ADP) Discrete Event Simulation Model Verification </w:t>
      </w:r>
      <w:r>
        <w:t>a</w:t>
      </w:r>
      <w:r w:rsidRPr="004A159F">
        <w:t>nd Validation (V&amp;V)</w:t>
      </w:r>
      <w:r>
        <w:t xml:space="preserve"> (2022-203). </w:t>
      </w:r>
      <w:r w:rsidRPr="004A159F">
        <w:rPr>
          <w:b/>
          <w:bCs/>
        </w:rPr>
        <w:t>R. Gore</w:t>
      </w:r>
      <w:r>
        <w:t xml:space="preserve"> </w:t>
      </w:r>
      <w:r w:rsidRPr="004A159F">
        <w:t>(VMASC/ODU, PI).</w:t>
      </w:r>
      <w:r>
        <w:t xml:space="preserve"> Applied Research Associates, Inc. </w:t>
      </w:r>
      <w:r w:rsidRPr="004A159F">
        <w:t>$10,101.00</w:t>
      </w:r>
      <w:r>
        <w:t xml:space="preserve">. 100% of Credit: </w:t>
      </w:r>
      <w:r w:rsidRPr="004A159F">
        <w:t>$10,101.00</w:t>
      </w:r>
      <w:r>
        <w:t>.</w:t>
      </w:r>
    </w:p>
    <w:p w14:paraId="24854D32" w14:textId="17970AC9" w:rsidR="004A159F" w:rsidRDefault="004A159F" w:rsidP="00A30A03">
      <w:pPr>
        <w:pStyle w:val="BodyText"/>
        <w:spacing w:line="276" w:lineRule="auto"/>
        <w:ind w:right="114" w:hanging="432"/>
        <w:jc w:val="both"/>
      </w:pPr>
      <w:r w:rsidRPr="004A159F">
        <w:t xml:space="preserve">Modeling Religious Change (2020-2023). </w:t>
      </w:r>
      <w:r w:rsidRPr="004A159F">
        <w:rPr>
          <w:b/>
          <w:bCs/>
        </w:rPr>
        <w:t>R. Gore</w:t>
      </w:r>
      <w:r w:rsidRPr="004A159F">
        <w:t xml:space="preserve"> (VMASC/ODU, PI). John Templeton Foundation $113,726.00. 100% of Credit: $113,726.00.</w:t>
      </w:r>
    </w:p>
    <w:p w14:paraId="6BF2BBB5" w14:textId="34173246" w:rsidR="002C342A" w:rsidRDefault="002C342A" w:rsidP="00A30A03">
      <w:pPr>
        <w:pStyle w:val="BodyText"/>
        <w:spacing w:line="276" w:lineRule="auto"/>
        <w:ind w:right="114" w:hanging="432"/>
        <w:jc w:val="both"/>
      </w:pPr>
      <w:r w:rsidRPr="002C342A">
        <w:t>IRAD: Digital Neighborhoods (2021-2022)</w:t>
      </w:r>
      <w:r>
        <w:t xml:space="preserve">. R. Gore (VMASC/ODU, PI). With: </w:t>
      </w:r>
      <w:r w:rsidRPr="002C342A">
        <w:t>J. Shull (VMASC/ODU, Co-PI), A. Nielsen (VMASC/ODU, Co-PI), C. Jordan (VMASC/ODU, Co-PI) and C. Lynch (VMASC/ODU, Co-PI)</w:t>
      </w:r>
      <w:r>
        <w:t xml:space="preserve">. </w:t>
      </w:r>
      <w:r w:rsidR="004A159F" w:rsidRPr="004A159F">
        <w:t>Old Dominion University.</w:t>
      </w:r>
      <w:r w:rsidR="004A159F">
        <w:t xml:space="preserve"> </w:t>
      </w:r>
      <w:r>
        <w:t>$467,800. 25% of Credi</w:t>
      </w:r>
      <w:r w:rsidR="00123109">
        <w:t>t: $116,950</w:t>
      </w:r>
      <w:r w:rsidR="004A159F">
        <w:t>.</w:t>
      </w:r>
    </w:p>
    <w:p w14:paraId="25907B34" w14:textId="61E6BD22" w:rsidR="0096627C" w:rsidRDefault="0096627C" w:rsidP="00A30A03">
      <w:pPr>
        <w:pStyle w:val="BodyText"/>
        <w:spacing w:line="276" w:lineRule="auto"/>
        <w:ind w:right="114" w:hanging="432"/>
        <w:jc w:val="both"/>
      </w:pPr>
      <w:r>
        <w:t xml:space="preserve">IPOET (2018-2019). </w:t>
      </w:r>
      <w:r w:rsidRPr="001D044B">
        <w:rPr>
          <w:b/>
        </w:rPr>
        <w:t>R. Gore</w:t>
      </w:r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1D044B">
        <w:t>S. Diallo</w:t>
      </w:r>
      <w:r>
        <w:t xml:space="preserve"> (VMASC/ODU,</w:t>
      </w:r>
      <w:r>
        <w:rPr>
          <w:spacing w:val="-8"/>
        </w:rPr>
        <w:t xml:space="preserve"> </w:t>
      </w:r>
      <w:r>
        <w:t>Co-PI).</w:t>
      </w:r>
      <w:r w:rsidRPr="00A94B77">
        <w:t xml:space="preserve"> Camber Corporation</w:t>
      </w:r>
      <w:r>
        <w:t xml:space="preserve">, </w:t>
      </w:r>
      <w:r w:rsidRPr="00DA476B">
        <w:t>$150,000.00</w:t>
      </w:r>
      <w:r>
        <w:t>.</w:t>
      </w:r>
      <w:r>
        <w:rPr>
          <w:spacing w:val="-8"/>
        </w:rPr>
        <w:t xml:space="preserve"> 20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$30</w:t>
      </w:r>
      <w:r w:rsidRPr="00643C6D">
        <w:t>,</w:t>
      </w:r>
      <w:r>
        <w:t>000</w:t>
      </w:r>
    </w:p>
    <w:p w14:paraId="32D34B90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DB5E5F">
        <w:t>Coalition Interoperability Readiness Products</w:t>
      </w:r>
      <w:r>
        <w:t xml:space="preserve"> (2018-2018). </w:t>
      </w:r>
      <w:r w:rsidRPr="001D044B">
        <w:rPr>
          <w:b/>
        </w:rPr>
        <w:t>R. Gore</w:t>
      </w:r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1D044B">
        <w:t>S. Diallo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 and B. </w:t>
      </w:r>
      <w:proofErr w:type="spellStart"/>
      <w:r w:rsidRPr="00047378">
        <w:t>Cvijetic</w:t>
      </w:r>
      <w:proofErr w:type="spellEnd"/>
      <w:r>
        <w:t xml:space="preserve"> (VMASC/ODU, Co-PI).</w:t>
      </w:r>
      <w:r w:rsidRPr="00A94B77">
        <w:t xml:space="preserve"> Camber Corporation</w:t>
      </w:r>
      <w:r>
        <w:t>,</w:t>
      </w:r>
      <w:r w:rsidRPr="001D044B">
        <w:t xml:space="preserve"> $45,000</w:t>
      </w:r>
      <w:r>
        <w:t>.</w:t>
      </w:r>
      <w:r>
        <w:rPr>
          <w:spacing w:val="-8"/>
        </w:rPr>
        <w:t xml:space="preserve"> 34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643C6D">
        <w:t>1</w:t>
      </w:r>
      <w:r>
        <w:t>5</w:t>
      </w:r>
      <w:r w:rsidRPr="00643C6D">
        <w:t>,</w:t>
      </w:r>
      <w:r>
        <w:t>300</w:t>
      </w:r>
      <w:r w:rsidRPr="00643C6D">
        <w:t>.</w:t>
      </w:r>
    </w:p>
    <w:p w14:paraId="6F06ACB3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 w:rsidRPr="008E1F6B">
        <w:t>Proactive Cyber Security Data-Driven Assessment Tool</w:t>
      </w:r>
      <w:r>
        <w:t>: Phase 3</w:t>
      </w:r>
      <w:r w:rsidRPr="008E1F6B">
        <w:t xml:space="preserve"> </w:t>
      </w:r>
      <w:r>
        <w:t>(2018-2018).</w:t>
      </w:r>
      <w:r>
        <w:rPr>
          <w:spacing w:val="-13"/>
        </w:rPr>
        <w:t xml:space="preserve"> </w:t>
      </w:r>
      <w:r w:rsidRPr="008E568C">
        <w:rPr>
          <w:b/>
        </w:rPr>
        <w:t>R. Gore</w:t>
      </w:r>
      <w:r>
        <w:rPr>
          <w:spacing w:val="-21"/>
        </w:rPr>
        <w:t xml:space="preserve"> </w:t>
      </w:r>
      <w:r>
        <w:t>(VMASC/ODU,</w:t>
      </w:r>
      <w:r>
        <w:rPr>
          <w:spacing w:val="-13"/>
        </w:rPr>
        <w:t xml:space="preserve"> </w:t>
      </w:r>
      <w:r>
        <w:t>PI).</w:t>
      </w:r>
      <w:r>
        <w:rPr>
          <w:spacing w:val="-14"/>
        </w:rPr>
        <w:t xml:space="preserve"> </w:t>
      </w:r>
      <w:r>
        <w:t>With:</w:t>
      </w:r>
      <w:r>
        <w:rPr>
          <w:spacing w:val="-16"/>
        </w:rPr>
        <w:t xml:space="preserve"> </w:t>
      </w:r>
      <w:r>
        <w:t xml:space="preserve">B. Ezell (VMASC/ODU, Co-PI) and M. </w:t>
      </w:r>
      <w:proofErr w:type="spellStart"/>
      <w:r>
        <w:t>Croll</w:t>
      </w:r>
      <w:proofErr w:type="spellEnd"/>
      <w:r>
        <w:t xml:space="preserve"> (VMASC/Co-PI). G2 Ops, Inc.</w:t>
      </w:r>
      <w:r w:rsidRPr="008E1F6B">
        <w:t xml:space="preserve"> $</w:t>
      </w:r>
      <w:r>
        <w:t>12</w:t>
      </w:r>
      <w:r w:rsidRPr="008E1F6B">
        <w:t>,</w:t>
      </w:r>
      <w:r>
        <w:t xml:space="preserve">000. 25% of Credit: </w:t>
      </w:r>
      <w:r w:rsidRPr="008E1F6B">
        <w:t>$</w:t>
      </w:r>
      <w:r>
        <w:t>3</w:t>
      </w:r>
      <w:r w:rsidRPr="008E1F6B">
        <w:t>,</w:t>
      </w:r>
      <w:r>
        <w:t>000</w:t>
      </w:r>
      <w:r w:rsidRPr="008E1F6B">
        <w:t>.</w:t>
      </w:r>
    </w:p>
    <w:p w14:paraId="6E1C439D" w14:textId="77777777" w:rsidR="0096627C" w:rsidRDefault="0096627C" w:rsidP="00A30A03">
      <w:pPr>
        <w:pStyle w:val="BodyText"/>
        <w:spacing w:before="45" w:line="276" w:lineRule="auto"/>
        <w:ind w:right="113" w:hanging="432"/>
        <w:jc w:val="both"/>
      </w:pPr>
      <w:r>
        <w:t>Modeling Religion i</w:t>
      </w:r>
      <w:r w:rsidRPr="00562355">
        <w:t>n Norway</w:t>
      </w:r>
      <w:r>
        <w:t xml:space="preserve"> (2017-2019). </w:t>
      </w:r>
      <w:r w:rsidRPr="008E568C">
        <w:rPr>
          <w:b/>
        </w:rPr>
        <w:t>R. Gore</w:t>
      </w:r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Diallo (VMASC/ODU,</w:t>
      </w:r>
      <w:r>
        <w:rPr>
          <w:spacing w:val="-8"/>
        </w:rPr>
        <w:t xml:space="preserve"> </w:t>
      </w:r>
      <w:r>
        <w:t xml:space="preserve">Co-PI) and A. </w:t>
      </w:r>
      <w:proofErr w:type="spellStart"/>
      <w:r>
        <w:t>Barraco</w:t>
      </w:r>
      <w:proofErr w:type="spellEnd"/>
      <w:r>
        <w:t xml:space="preserve"> (VMASC/ODU Co-PI).</w:t>
      </w:r>
      <w:r w:rsidRPr="00562355">
        <w:t xml:space="preserve"> </w:t>
      </w:r>
      <w:r>
        <w:t>University o</w:t>
      </w:r>
      <w:r w:rsidRPr="00562355">
        <w:t xml:space="preserve">f </w:t>
      </w:r>
      <w:proofErr w:type="spellStart"/>
      <w:r w:rsidRPr="00562355">
        <w:t>Agder</w:t>
      </w:r>
      <w:proofErr w:type="spellEnd"/>
      <w:r>
        <w:t>, $252,900.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$101,160.</w:t>
      </w:r>
    </w:p>
    <w:p w14:paraId="4D5AD027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 w:rsidRPr="008E1F6B">
        <w:t>Proactive Cyber Security Data-Driven Assessment Tool</w:t>
      </w:r>
      <w:r>
        <w:t>:  Phase 2</w:t>
      </w:r>
      <w:r w:rsidRPr="008E1F6B">
        <w:t xml:space="preserve"> </w:t>
      </w:r>
      <w:r>
        <w:t>(2017-2018).</w:t>
      </w:r>
      <w:r>
        <w:rPr>
          <w:spacing w:val="-13"/>
        </w:rPr>
        <w:t xml:space="preserve"> </w:t>
      </w:r>
      <w:r w:rsidRPr="008E568C">
        <w:rPr>
          <w:b/>
        </w:rPr>
        <w:t>R. Gore</w:t>
      </w:r>
      <w:r>
        <w:rPr>
          <w:spacing w:val="-21"/>
        </w:rPr>
        <w:t xml:space="preserve"> </w:t>
      </w:r>
      <w:r>
        <w:lastRenderedPageBreak/>
        <w:t>(VMASC/ODU,</w:t>
      </w:r>
      <w:r>
        <w:rPr>
          <w:spacing w:val="-13"/>
        </w:rPr>
        <w:t xml:space="preserve"> </w:t>
      </w:r>
      <w:r>
        <w:t>PI).</w:t>
      </w:r>
      <w:r>
        <w:rPr>
          <w:spacing w:val="-14"/>
        </w:rPr>
        <w:t xml:space="preserve"> </w:t>
      </w:r>
      <w:r>
        <w:t>With:</w:t>
      </w:r>
      <w:r>
        <w:rPr>
          <w:spacing w:val="-16"/>
        </w:rPr>
        <w:t xml:space="preserve"> </w:t>
      </w:r>
      <w:r>
        <w:t xml:space="preserve">B. Ezell (VMASC/ODU, Co-PI) and M. </w:t>
      </w:r>
      <w:proofErr w:type="spellStart"/>
      <w:r>
        <w:t>Croll</w:t>
      </w:r>
      <w:proofErr w:type="spellEnd"/>
      <w:r>
        <w:t xml:space="preserve"> (VMASC/Co-PI). G2 Ops, Inc.</w:t>
      </w:r>
      <w:r w:rsidRPr="008E1F6B">
        <w:t xml:space="preserve"> $</w:t>
      </w:r>
      <w:r>
        <w:t>35</w:t>
      </w:r>
      <w:r w:rsidRPr="008E1F6B">
        <w:t>,</w:t>
      </w:r>
      <w:r>
        <w:t xml:space="preserve">000. 34% of Credit: </w:t>
      </w:r>
      <w:r w:rsidRPr="008E1F6B">
        <w:t>$1</w:t>
      </w:r>
      <w:r>
        <w:t>1</w:t>
      </w:r>
      <w:r w:rsidRPr="008E1F6B">
        <w:t>,</w:t>
      </w:r>
      <w:r>
        <w:t>900</w:t>
      </w:r>
      <w:r w:rsidRPr="008E1F6B">
        <w:t>.</w:t>
      </w:r>
    </w:p>
    <w:p w14:paraId="2FF03439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0D4BBB">
        <w:rPr>
          <w:spacing w:val="-2"/>
        </w:rPr>
        <w:t xml:space="preserve">Norfolk Board </w:t>
      </w:r>
      <w:r>
        <w:rPr>
          <w:spacing w:val="-2"/>
        </w:rPr>
        <w:t>of</w:t>
      </w:r>
      <w:r w:rsidRPr="000D4BBB">
        <w:rPr>
          <w:spacing w:val="-2"/>
        </w:rPr>
        <w:t xml:space="preserve"> Inspection </w:t>
      </w:r>
      <w:r>
        <w:rPr>
          <w:spacing w:val="-2"/>
        </w:rPr>
        <w:t>a</w:t>
      </w:r>
      <w:r w:rsidRPr="000D4BBB">
        <w:rPr>
          <w:spacing w:val="-2"/>
        </w:rPr>
        <w:t xml:space="preserve">nd Survey Modeling </w:t>
      </w:r>
      <w:r>
        <w:rPr>
          <w:spacing w:val="-2"/>
        </w:rPr>
        <w:t>a</w:t>
      </w:r>
      <w:r w:rsidRPr="000D4BBB">
        <w:rPr>
          <w:spacing w:val="-2"/>
        </w:rPr>
        <w:t>nd Simulation Training</w:t>
      </w:r>
      <w:r>
        <w:rPr>
          <w:spacing w:val="-2"/>
        </w:rPr>
        <w:t xml:space="preserve"> </w:t>
      </w:r>
      <w:r>
        <w:t>(2016-2016).</w:t>
      </w:r>
      <w:r>
        <w:rPr>
          <w:spacing w:val="-3"/>
        </w:rPr>
        <w:t xml:space="preserve"> </w:t>
      </w:r>
      <w:r w:rsidRPr="008E568C">
        <w:rPr>
          <w:b/>
        </w:rPr>
        <w:t>R.</w:t>
      </w:r>
      <w:r w:rsidRPr="008E568C">
        <w:rPr>
          <w:b/>
          <w:spacing w:val="-3"/>
        </w:rPr>
        <w:t xml:space="preserve"> </w:t>
      </w:r>
      <w:r w:rsidRPr="008E568C">
        <w:rPr>
          <w:b/>
        </w:rPr>
        <w:t>Gore</w:t>
      </w:r>
      <w:r>
        <w:rPr>
          <w:spacing w:val="-6"/>
        </w:rPr>
        <w:t xml:space="preserve"> </w:t>
      </w:r>
      <w:r>
        <w:t>(VMASC/ODU,</w:t>
      </w:r>
      <w:r>
        <w:rPr>
          <w:spacing w:val="-4"/>
        </w:rPr>
        <w:t xml:space="preserve"> </w:t>
      </w:r>
      <w:r>
        <w:t xml:space="preserve">PI). </w:t>
      </w:r>
      <w:r>
        <w:rPr>
          <w:spacing w:val="-2"/>
        </w:rPr>
        <w:t>NAVSUP</w:t>
      </w:r>
      <w:r w:rsidRPr="000D4BBB">
        <w:rPr>
          <w:spacing w:val="-2"/>
        </w:rPr>
        <w:t xml:space="preserve"> Fleet Logistics Center</w:t>
      </w:r>
      <w:r>
        <w:rPr>
          <w:spacing w:val="-2"/>
        </w:rPr>
        <w:t>, $</w:t>
      </w:r>
      <w:r w:rsidRPr="008E1F6B">
        <w:t>9,744</w:t>
      </w:r>
      <w:r>
        <w:t>. 100% of Credit:</w:t>
      </w:r>
      <w:r>
        <w:rPr>
          <w:spacing w:val="1"/>
        </w:rPr>
        <w:t xml:space="preserve"> $</w:t>
      </w:r>
      <w:r w:rsidRPr="008E1F6B">
        <w:rPr>
          <w:spacing w:val="1"/>
        </w:rPr>
        <w:t>9,744.</w:t>
      </w:r>
    </w:p>
    <w:p w14:paraId="2D103032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 w:rsidRPr="008E1F6B">
        <w:t xml:space="preserve">Proactive Cyber Security Data-Driven Assessment Tool </w:t>
      </w:r>
      <w:r>
        <w:t>(2016-2017).</w:t>
      </w:r>
      <w:r>
        <w:rPr>
          <w:spacing w:val="-13"/>
        </w:rPr>
        <w:t xml:space="preserve"> </w:t>
      </w:r>
      <w:r w:rsidRPr="008E568C">
        <w:rPr>
          <w:b/>
        </w:rPr>
        <w:t>R. Gore</w:t>
      </w:r>
      <w:r>
        <w:rPr>
          <w:spacing w:val="-21"/>
        </w:rPr>
        <w:t xml:space="preserve"> </w:t>
      </w:r>
      <w:r>
        <w:t>(VMASC/ODU,</w:t>
      </w:r>
      <w:r>
        <w:rPr>
          <w:spacing w:val="-13"/>
        </w:rPr>
        <w:t xml:space="preserve"> </w:t>
      </w:r>
      <w:r>
        <w:t>PI).</w:t>
      </w:r>
      <w:r>
        <w:rPr>
          <w:spacing w:val="-14"/>
        </w:rPr>
        <w:t xml:space="preserve"> </w:t>
      </w:r>
      <w:r>
        <w:t>With:</w:t>
      </w:r>
      <w:r>
        <w:rPr>
          <w:spacing w:val="-16"/>
        </w:rPr>
        <w:t xml:space="preserve"> </w:t>
      </w:r>
      <w:r>
        <w:t>B. Ezell (VMASC/ODU, Co-PI). G2 Ops, Inc.</w:t>
      </w:r>
      <w:r w:rsidRPr="008E1F6B">
        <w:t xml:space="preserve"> $20,398</w:t>
      </w:r>
      <w:r>
        <w:t xml:space="preserve">. 50% of Credit: </w:t>
      </w:r>
      <w:r w:rsidRPr="008E1F6B">
        <w:t>$10,199.</w:t>
      </w:r>
    </w:p>
    <w:p w14:paraId="6115BE8F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</w:p>
    <w:p w14:paraId="1A3C7055" w14:textId="77777777" w:rsidR="0096627C" w:rsidRDefault="0096627C" w:rsidP="00A30A03">
      <w:pPr>
        <w:pStyle w:val="BodyText"/>
        <w:spacing w:before="45" w:line="276" w:lineRule="auto"/>
        <w:ind w:right="113" w:hanging="432"/>
        <w:jc w:val="both"/>
        <w:rPr>
          <w:b/>
        </w:rPr>
      </w:pPr>
      <w:r>
        <w:rPr>
          <w:b/>
        </w:rPr>
        <w:t>Co-</w:t>
      </w:r>
      <w:r w:rsidRPr="00BD0F50">
        <w:rPr>
          <w:b/>
        </w:rPr>
        <w:t>PI</w:t>
      </w:r>
    </w:p>
    <w:p w14:paraId="28C083B9" w14:textId="09FE4AAE" w:rsidR="009543A1" w:rsidRDefault="009543A1" w:rsidP="00A30A03">
      <w:pPr>
        <w:pStyle w:val="BodyText"/>
        <w:spacing w:line="276" w:lineRule="auto"/>
        <w:ind w:left="531" w:right="114" w:hanging="432"/>
        <w:jc w:val="both"/>
      </w:pPr>
      <w:r w:rsidRPr="009543A1">
        <w:t xml:space="preserve">The Federal Systems Integration </w:t>
      </w:r>
      <w:r>
        <w:t xml:space="preserve">and </w:t>
      </w:r>
      <w:r w:rsidRPr="009543A1">
        <w:t>Management Center (FEDSIM)</w:t>
      </w:r>
      <w:r>
        <w:t xml:space="preserve"> (2021-2024). S. Shetty (VMASC/ODU, PI). With:</w:t>
      </w:r>
      <w:r w:rsidRPr="00BA37F7">
        <w:t xml:space="preserve"> P. </w:t>
      </w:r>
      <w:proofErr w:type="spellStart"/>
      <w:r w:rsidRPr="00BA37F7">
        <w:t>Foytik</w:t>
      </w:r>
      <w:proofErr w:type="spellEnd"/>
      <w:r w:rsidRPr="00BA37F7">
        <w:t xml:space="preserve"> (VMASC/ODU, Co-PI) and </w:t>
      </w:r>
      <w:r w:rsidRPr="00BA37F7">
        <w:rPr>
          <w:b/>
          <w:bCs/>
        </w:rPr>
        <w:t>R. Gore</w:t>
      </w:r>
      <w:r w:rsidRPr="00BA37F7">
        <w:t xml:space="preserve"> (VMASC/ODU, Co-PI)</w:t>
      </w:r>
      <w:r>
        <w:t>.</w:t>
      </w:r>
      <w:r w:rsidRPr="00BA37F7">
        <w:t xml:space="preserve"> Frontier Technology Inc.</w:t>
      </w:r>
      <w:r>
        <w:t xml:space="preserve"> </w:t>
      </w:r>
      <w:r w:rsidRPr="009543A1">
        <w:t>$1,463,052.19</w:t>
      </w:r>
      <w:r>
        <w:t xml:space="preserve">. 20% of Credit: </w:t>
      </w:r>
      <w:r w:rsidRPr="009543A1">
        <w:t>$292,610.44</w:t>
      </w:r>
      <w:r>
        <w:t xml:space="preserve">. </w:t>
      </w:r>
    </w:p>
    <w:p w14:paraId="789F4A29" w14:textId="3EE6F717" w:rsidR="009543A1" w:rsidRDefault="009543A1" w:rsidP="00A30A03">
      <w:pPr>
        <w:pStyle w:val="BodyText"/>
        <w:spacing w:line="276" w:lineRule="auto"/>
        <w:ind w:left="531" w:right="114" w:hanging="432"/>
        <w:jc w:val="both"/>
      </w:pPr>
      <w:r w:rsidRPr="00794261">
        <w:t xml:space="preserve">UNOS Year </w:t>
      </w:r>
      <w:r w:rsidR="006768F5" w:rsidRPr="00794261">
        <w:t>5</w:t>
      </w:r>
      <w:r w:rsidRPr="00794261">
        <w:t xml:space="preserve"> (202</w:t>
      </w:r>
      <w:r w:rsidR="006768F5" w:rsidRPr="00794261">
        <w:t>3</w:t>
      </w:r>
      <w:r w:rsidRPr="00794261">
        <w:t xml:space="preserve">). C. Lynch (VMASC/ODU, PI). With: C. Jordan (VMASC/ODU, Co-PI) and </w:t>
      </w:r>
      <w:r w:rsidRPr="00794261">
        <w:rPr>
          <w:b/>
          <w:bCs/>
        </w:rPr>
        <w:t>R. Gore</w:t>
      </w:r>
      <w:r w:rsidRPr="00794261">
        <w:t xml:space="preserve"> (VMASC/ODU, Co-PI). United Network for Organ Sharing (UNOS).</w:t>
      </w:r>
      <w:r w:rsidR="001E0863">
        <w:t xml:space="preserve"> </w:t>
      </w:r>
      <w:proofErr w:type="gramStart"/>
      <w:r w:rsidR="00794261" w:rsidRPr="00794261">
        <w:t>$</w:t>
      </w:r>
      <w:proofErr w:type="gramEnd"/>
      <w:r w:rsidR="00794261" w:rsidRPr="00794261">
        <w:t>140,171.00</w:t>
      </w:r>
      <w:r w:rsidRPr="00794261">
        <w:t>. 10% of Credit: $</w:t>
      </w:r>
      <w:r w:rsidR="00794261" w:rsidRPr="00794261">
        <w:t>14,017.10</w:t>
      </w:r>
      <w:r w:rsidRPr="00794261">
        <w:t>.</w:t>
      </w:r>
    </w:p>
    <w:p w14:paraId="4C545A00" w14:textId="007050EC" w:rsidR="009543A1" w:rsidRDefault="009543A1" w:rsidP="00A30A03">
      <w:pPr>
        <w:pStyle w:val="BodyText"/>
        <w:spacing w:line="276" w:lineRule="auto"/>
        <w:ind w:left="531" w:right="114" w:hanging="432"/>
        <w:jc w:val="both"/>
      </w:pPr>
      <w:r>
        <w:t xml:space="preserve">UNOS Year 4 (2022). C. Jordan (VMASC/ODU, PI). With: C. Lynch (VMASC/ODU, Co-PI) and </w:t>
      </w:r>
      <w:r w:rsidRPr="006768F5">
        <w:rPr>
          <w:b/>
          <w:bCs/>
        </w:rPr>
        <w:t>R. Gore</w:t>
      </w:r>
      <w:r>
        <w:t xml:space="preserve"> (VMASC/ODU, Co-PI). United Network for Organ Sharing (UNOS). </w:t>
      </w:r>
      <w:r w:rsidRPr="009543A1">
        <w:t>$71,226.00</w:t>
      </w:r>
      <w:r>
        <w:t xml:space="preserve">. 10% of Credit: </w:t>
      </w:r>
      <w:r w:rsidRPr="009543A1">
        <w:t>$7,122.60</w:t>
      </w:r>
      <w:r>
        <w:t>.</w:t>
      </w:r>
    </w:p>
    <w:p w14:paraId="44F94211" w14:textId="6421B6F0" w:rsidR="00B66FA3" w:rsidRDefault="00B66FA3" w:rsidP="00A30A03">
      <w:pPr>
        <w:pStyle w:val="BodyText"/>
        <w:spacing w:line="276" w:lineRule="auto"/>
        <w:ind w:left="531" w:right="114" w:hanging="432"/>
        <w:jc w:val="both"/>
      </w:pPr>
      <w:r w:rsidRPr="00BA37F7">
        <w:t>Cyber Tool Suite and Modernization (2021). S. Shetty (VMASC/ODU, PI)</w:t>
      </w:r>
      <w:r>
        <w:t>. With:</w:t>
      </w:r>
      <w:r w:rsidRPr="00BA37F7">
        <w:t xml:space="preserve"> P. </w:t>
      </w:r>
      <w:proofErr w:type="spellStart"/>
      <w:r w:rsidRPr="00BA37F7">
        <w:t>Foytik</w:t>
      </w:r>
      <w:proofErr w:type="spellEnd"/>
      <w:r w:rsidRPr="00BA37F7">
        <w:t xml:space="preserve"> (VMASC/ODU, Co-PI) and </w:t>
      </w:r>
      <w:r w:rsidRPr="00BA37F7">
        <w:rPr>
          <w:b/>
          <w:bCs/>
        </w:rPr>
        <w:t>R. Gore</w:t>
      </w:r>
      <w:r w:rsidRPr="00BA37F7">
        <w:t xml:space="preserve"> (VMASC/ODU, Co-PI)</w:t>
      </w:r>
      <w:r w:rsidR="009543A1">
        <w:t>.</w:t>
      </w:r>
      <w:r w:rsidRPr="00BA37F7">
        <w:t xml:space="preserve"> Frontier Technology Inc.</w:t>
      </w:r>
      <w:r w:rsidRPr="00B66FA3">
        <w:t xml:space="preserve"> $71,123.89</w:t>
      </w:r>
      <w:r w:rsidRPr="00BA37F7">
        <w:t xml:space="preserve">. </w:t>
      </w:r>
      <w:r>
        <w:t>10</w:t>
      </w:r>
      <w:r w:rsidRPr="00BA37F7">
        <w:t>% of Credit</w:t>
      </w:r>
      <w:r w:rsidR="009543A1">
        <w:t xml:space="preserve">: </w:t>
      </w:r>
      <w:r w:rsidRPr="00B66FA3">
        <w:t>$7,112.39</w:t>
      </w:r>
      <w:r w:rsidRPr="00BA37F7">
        <w:t>.</w:t>
      </w:r>
    </w:p>
    <w:p w14:paraId="287FFC01" w14:textId="43C06D99" w:rsidR="00DC673B" w:rsidRPr="00DC673B" w:rsidRDefault="00723DC9" w:rsidP="00A30A03">
      <w:pPr>
        <w:pStyle w:val="BodyText"/>
        <w:spacing w:line="276" w:lineRule="auto"/>
        <w:ind w:right="114" w:hanging="432"/>
        <w:jc w:val="both"/>
      </w:pPr>
      <w:r>
        <w:t xml:space="preserve">  </w:t>
      </w:r>
      <w:r w:rsidR="00DC673B" w:rsidRPr="00BA37F7">
        <w:t>C</w:t>
      </w:r>
      <w:r w:rsidR="00DC673B">
        <w:t>OVID-</w:t>
      </w:r>
      <w:r w:rsidR="00DC673B" w:rsidRPr="00BA37F7">
        <w:t>19 Forecasting and Analytic Support to VDEM and VDH (2021). B. Ezell (VMASC/ODU, PI)</w:t>
      </w:r>
      <w:r w:rsidR="00DC673B">
        <w:t xml:space="preserve">. With: </w:t>
      </w:r>
      <w:r w:rsidR="00DC673B" w:rsidRPr="00BA37F7">
        <w:rPr>
          <w:b/>
          <w:bCs/>
        </w:rPr>
        <w:t>R. Gore</w:t>
      </w:r>
      <w:r w:rsidR="00DC673B" w:rsidRPr="00BA37F7">
        <w:t xml:space="preserve"> (VMASC/ODU, Co-PI) and C. Lynch (VMASC/ODU, Co-PI), Virginia Department of Emergency Management (VDEM). $ 88,200.00. </w:t>
      </w:r>
      <w:r w:rsidR="00DC673B">
        <w:t>33</w:t>
      </w:r>
      <w:r w:rsidR="00DC673B" w:rsidRPr="00BA37F7">
        <w:t>% of Credit</w:t>
      </w:r>
      <w:r w:rsidR="009543A1">
        <w:t xml:space="preserve">: </w:t>
      </w:r>
      <w:r w:rsidR="00DC673B" w:rsidRPr="00BA37F7">
        <w:t>$29,106</w:t>
      </w:r>
      <w:r w:rsidR="00DC673B">
        <w:t>.</w:t>
      </w:r>
    </w:p>
    <w:p w14:paraId="1BAE3470" w14:textId="77777777" w:rsidR="0096627C" w:rsidRDefault="0096627C" w:rsidP="00A30A03">
      <w:pPr>
        <w:pStyle w:val="BodyText"/>
        <w:spacing w:line="276" w:lineRule="auto"/>
        <w:ind w:left="531" w:right="114" w:hanging="432"/>
        <w:jc w:val="both"/>
      </w:pPr>
      <w:r>
        <w:t xml:space="preserve">New IPOET and PRIOR (2020-2021). A. Nielsen (VMASC/ODU, PI). With: </w:t>
      </w:r>
      <w:r w:rsidRPr="00BA37F7">
        <w:rPr>
          <w:b/>
          <w:bCs/>
        </w:rPr>
        <w:t>R. Gore</w:t>
      </w:r>
      <w:r>
        <w:t xml:space="preserve"> (VMASC/ODU, Co-PI). Camber Corporation, $197,172.24. 28% of Credit: $54,476.20.</w:t>
      </w:r>
    </w:p>
    <w:p w14:paraId="051E7213" w14:textId="77777777" w:rsidR="0096627C" w:rsidRDefault="0096627C" w:rsidP="00A30A03">
      <w:pPr>
        <w:pStyle w:val="BodyText"/>
        <w:spacing w:line="276" w:lineRule="auto"/>
        <w:ind w:left="531" w:right="114" w:hanging="432"/>
        <w:jc w:val="both"/>
      </w:pPr>
      <w:r>
        <w:t xml:space="preserve">IRAD: TRUST (2020-2021). K. </w:t>
      </w:r>
      <w:proofErr w:type="spellStart"/>
      <w:r>
        <w:t>Rechowiz</w:t>
      </w:r>
      <w:proofErr w:type="spellEnd"/>
      <w:r>
        <w:t xml:space="preserve"> (VMASC/ODU, PI). With: </w:t>
      </w:r>
      <w:r w:rsidRPr="00BA37F7">
        <w:rPr>
          <w:b/>
          <w:bCs/>
        </w:rPr>
        <w:t>R. Gore</w:t>
      </w:r>
      <w:r>
        <w:t xml:space="preserve"> (VMASC/ODU, Co-PI). Old Dominion University, $25,470.00. 25% of Credit: $6,367.50.</w:t>
      </w:r>
    </w:p>
    <w:p w14:paraId="7C0AFE04" w14:textId="77777777" w:rsidR="0096627C" w:rsidRDefault="0096627C" w:rsidP="00A30A03">
      <w:pPr>
        <w:pStyle w:val="BodyText"/>
        <w:spacing w:line="276" w:lineRule="auto"/>
        <w:ind w:left="531" w:right="114" w:hanging="432"/>
        <w:jc w:val="both"/>
      </w:pPr>
      <w:r>
        <w:t xml:space="preserve">IRAD: ITS Design (2020-2021). K. </w:t>
      </w:r>
      <w:proofErr w:type="spellStart"/>
      <w:r>
        <w:t>Rechowiz</w:t>
      </w:r>
      <w:proofErr w:type="spellEnd"/>
      <w:r>
        <w:t xml:space="preserve"> (VMASC/ODU, PI). With: </w:t>
      </w:r>
      <w:r w:rsidRPr="00BA37F7">
        <w:rPr>
          <w:b/>
          <w:bCs/>
        </w:rPr>
        <w:t>R. Gore</w:t>
      </w:r>
      <w:r>
        <w:t xml:space="preserve"> (VMASC/ODU, Co-PI). Old Dominion University, $ 232,142.00. 20% of Credit: $ 46,428.40.</w:t>
      </w:r>
    </w:p>
    <w:p w14:paraId="4CBFEBB8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>
        <w:t xml:space="preserve">Cyber Risk and Resilience Analytics (2020-2021). S. Shetty (VMASC/ODU, PI). With: </w:t>
      </w:r>
      <w:r w:rsidRPr="00BA37F7">
        <w:rPr>
          <w:b/>
          <w:bCs/>
        </w:rPr>
        <w:t>R. Gore</w:t>
      </w:r>
      <w:r>
        <w:t xml:space="preserve"> (VMASC/ODU, Co-PI). Frontier Technology Inc., $102,000.00. 10% of Credit: $10,200.00.</w:t>
      </w:r>
    </w:p>
    <w:p w14:paraId="79C2CCE1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A94B77">
        <w:t xml:space="preserve">Automation Tools </w:t>
      </w:r>
      <w:r>
        <w:t>a</w:t>
      </w:r>
      <w:r w:rsidRPr="00A94B77">
        <w:t xml:space="preserve">nd Analytics Courses </w:t>
      </w:r>
      <w:r>
        <w:t>f</w:t>
      </w:r>
      <w:r w:rsidRPr="00A94B77">
        <w:t xml:space="preserve">or </w:t>
      </w:r>
      <w:r>
        <w:t>t</w:t>
      </w:r>
      <w:r w:rsidRPr="00A94B77">
        <w:t xml:space="preserve">he Naval Shipyard Project Extension </w:t>
      </w:r>
      <w:r>
        <w:t>(2019-2023). A. Collins (EMSE/ODU,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A94B77">
        <w:t>Naval Sea Systems Command</w:t>
      </w:r>
      <w:r>
        <w:t xml:space="preserve">, </w:t>
      </w:r>
      <w:r w:rsidRPr="008E568C">
        <w:t>$</w:t>
      </w:r>
      <w:r w:rsidRPr="00A94B77">
        <w:t>663,325</w:t>
      </w:r>
      <w:r>
        <w:t>.</w:t>
      </w:r>
      <w:r>
        <w:rPr>
          <w:spacing w:val="-8"/>
        </w:rPr>
        <w:t xml:space="preserve"> 5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A94B77">
        <w:t>33,166.25</w:t>
      </w:r>
      <w:r>
        <w:t>.</w:t>
      </w:r>
    </w:p>
    <w:p w14:paraId="413AC82D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643C6D">
        <w:t xml:space="preserve">Navy International Program Office (NIPO) International Program Opportunity Engagement </w:t>
      </w:r>
      <w:r>
        <w:t>f</w:t>
      </w:r>
      <w:r w:rsidRPr="00643C6D">
        <w:t>or Technology (IPOET)</w:t>
      </w:r>
      <w:r>
        <w:t xml:space="preserve"> (2019-2020). S. Diallo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>Co-PI).</w:t>
      </w:r>
      <w:r w:rsidRPr="00A94B77">
        <w:t xml:space="preserve"> Camber Corporation</w:t>
      </w:r>
      <w:r>
        <w:t xml:space="preserve">, </w:t>
      </w:r>
      <w:r w:rsidRPr="008E568C">
        <w:t>$</w:t>
      </w:r>
      <w:r w:rsidRPr="00643C6D">
        <w:t>394,344.47</w:t>
      </w:r>
      <w:r>
        <w:t>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643C6D">
        <w:t>197,172.24</w:t>
      </w:r>
    </w:p>
    <w:p w14:paraId="071E4AAE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A94B77">
        <w:t xml:space="preserve">Automation Tools </w:t>
      </w:r>
      <w:r>
        <w:t>a</w:t>
      </w:r>
      <w:r w:rsidRPr="00A94B77">
        <w:t xml:space="preserve">nd Analytics Courses </w:t>
      </w:r>
      <w:r>
        <w:t>f</w:t>
      </w:r>
      <w:r w:rsidRPr="00A94B77">
        <w:t xml:space="preserve">or </w:t>
      </w:r>
      <w:r>
        <w:t>t</w:t>
      </w:r>
      <w:r w:rsidRPr="00A94B77">
        <w:t xml:space="preserve">he Naval Shipyard </w:t>
      </w:r>
      <w:r>
        <w:t>(2018-2022). A. Collins (EMSE/ODU,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A94B77">
        <w:t>Naval Sea Systems Command</w:t>
      </w:r>
      <w:r>
        <w:t xml:space="preserve">, </w:t>
      </w:r>
      <w:r w:rsidRPr="008E568C">
        <w:t>$</w:t>
      </w:r>
      <w:r w:rsidRPr="00A94B77">
        <w:t>943,899.00</w:t>
      </w:r>
      <w:r>
        <w:t>.</w:t>
      </w:r>
      <w:r>
        <w:rPr>
          <w:spacing w:val="-8"/>
        </w:rPr>
        <w:t xml:space="preserve"> 10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A94B77">
        <w:t>94,389.90</w:t>
      </w:r>
    </w:p>
    <w:p w14:paraId="3023B101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F00302">
        <w:lastRenderedPageBreak/>
        <w:t>Mitigation Optimization &amp; Net Assessment Decision Support System</w:t>
      </w:r>
      <w:r>
        <w:t xml:space="preserve"> (2017-2018). B. Ezell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Battelle Corp, </w:t>
      </w:r>
      <w:r w:rsidRPr="008E568C">
        <w:t>$</w:t>
      </w:r>
      <w:r w:rsidRPr="00F00302">
        <w:t>104,000</w:t>
      </w:r>
      <w:r>
        <w:t>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F00302">
        <w:t>41,600</w:t>
      </w:r>
      <w:r>
        <w:t>.</w:t>
      </w:r>
    </w:p>
    <w:p w14:paraId="644A4B41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643C6D">
        <w:t xml:space="preserve">Extension </w:t>
      </w:r>
      <w:r>
        <w:t>of</w:t>
      </w:r>
      <w:r w:rsidRPr="00643C6D">
        <w:t xml:space="preserve"> Role 2 Assessment Validation</w:t>
      </w:r>
      <w:r>
        <w:t xml:space="preserve"> (2017-2018). A. </w:t>
      </w:r>
      <w:proofErr w:type="spellStart"/>
      <w:r>
        <w:t>Parodi</w:t>
      </w:r>
      <w:proofErr w:type="spellEnd"/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Old Dominion University, </w:t>
      </w:r>
      <w:r w:rsidRPr="008E568C">
        <w:t>$</w:t>
      </w:r>
      <w:r>
        <w:t>43</w:t>
      </w:r>
      <w:r w:rsidRPr="00F00302">
        <w:t>,</w:t>
      </w:r>
      <w:r>
        <w:t>824.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643C6D">
        <w:t>17,529.60</w:t>
      </w:r>
      <w:r>
        <w:t>.</w:t>
      </w:r>
    </w:p>
    <w:p w14:paraId="1135D8EE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F00302">
        <w:t xml:space="preserve">ODU UVA GMU Independent Evaluation </w:t>
      </w:r>
      <w:r>
        <w:t>for</w:t>
      </w:r>
      <w:r w:rsidRPr="00F00302">
        <w:t xml:space="preserve"> FIRSTNET State Plan </w:t>
      </w:r>
      <w:r>
        <w:t>(2017-2017). B. Ezell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>Co-PI).</w:t>
      </w:r>
      <w:r w:rsidRPr="00643C6D">
        <w:t xml:space="preserve"> Virginia Department </w:t>
      </w:r>
      <w:r>
        <w:t>o</w:t>
      </w:r>
      <w:r w:rsidRPr="00643C6D">
        <w:t>f Emergency Management</w:t>
      </w:r>
      <w:r>
        <w:t xml:space="preserve">, </w:t>
      </w:r>
      <w:r w:rsidRPr="008E568C">
        <w:t>$</w:t>
      </w:r>
      <w:r>
        <w:t>50</w:t>
      </w:r>
      <w:r w:rsidRPr="00F00302">
        <w:t>,000</w:t>
      </w:r>
      <w:r>
        <w:t>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$25</w:t>
      </w:r>
      <w:r w:rsidRPr="00F00302">
        <w:t>,</w:t>
      </w:r>
      <w:r>
        <w:t>0</w:t>
      </w:r>
      <w:r w:rsidRPr="00F00302">
        <w:t>00</w:t>
      </w:r>
      <w:r>
        <w:t>.</w:t>
      </w:r>
    </w:p>
    <w:p w14:paraId="59CFCD8B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7D181A">
        <w:t xml:space="preserve">Machine Process Monitoring </w:t>
      </w:r>
      <w:r>
        <w:t xml:space="preserve">(2016-2016). K. </w:t>
      </w:r>
      <w:proofErr w:type="spellStart"/>
      <w:r w:rsidRPr="007D181A">
        <w:t>Rechowicz</w:t>
      </w:r>
      <w:proofErr w:type="spellEnd"/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7D181A">
        <w:t xml:space="preserve">Commonwealth Center </w:t>
      </w:r>
      <w:r>
        <w:t>f</w:t>
      </w:r>
      <w:r w:rsidRPr="007D181A">
        <w:t>or Advanced Manufacturing (CCAM)</w:t>
      </w:r>
      <w:r>
        <w:t xml:space="preserve">, </w:t>
      </w:r>
      <w:r w:rsidRPr="008E568C">
        <w:t>$</w:t>
      </w:r>
      <w:r w:rsidRPr="007D181A">
        <w:t xml:space="preserve"> 64,000</w:t>
      </w:r>
      <w:r>
        <w:t>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7D181A">
        <w:t>25,</w:t>
      </w:r>
      <w:r>
        <w:t>6</w:t>
      </w:r>
      <w:r w:rsidRPr="007D181A">
        <w:t>00</w:t>
      </w:r>
      <w:r>
        <w:t>.</w:t>
      </w:r>
    </w:p>
    <w:p w14:paraId="140D3859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7D181A">
        <w:t>Mitigation Optimization &amp; Net Assessment (MONA) Decision Support System</w:t>
      </w:r>
      <w:r>
        <w:t xml:space="preserve"> (2016-2016). B. Ezell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Battelle Corp, </w:t>
      </w:r>
      <w:r w:rsidRPr="008E568C">
        <w:t>$</w:t>
      </w:r>
      <w:r>
        <w:t>250,000.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7D181A">
        <w:t>125,000</w:t>
      </w:r>
      <w:r>
        <w:t>.</w:t>
      </w:r>
    </w:p>
    <w:p w14:paraId="5A37628E" w14:textId="77777777" w:rsidR="0096627C" w:rsidRDefault="0096627C" w:rsidP="00A30A03">
      <w:pPr>
        <w:pStyle w:val="BodyText"/>
        <w:spacing w:before="45" w:line="276" w:lineRule="auto"/>
        <w:ind w:right="113" w:hanging="432"/>
        <w:jc w:val="both"/>
      </w:pPr>
      <w:r w:rsidRPr="008E568C">
        <w:t xml:space="preserve">Center </w:t>
      </w:r>
      <w:r>
        <w:t>of</w:t>
      </w:r>
      <w:r w:rsidRPr="008E568C">
        <w:t xml:space="preserve"> Excellence </w:t>
      </w:r>
      <w:r>
        <w:t>i</w:t>
      </w:r>
      <w:r w:rsidRPr="008E568C">
        <w:t>n Cyber Security</w:t>
      </w:r>
      <w:r>
        <w:t xml:space="preserve"> (2015-2019). J. Padilla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Diallo (VMASC/ODU,</w:t>
      </w:r>
      <w:r>
        <w:rPr>
          <w:spacing w:val="-8"/>
        </w:rPr>
        <w:t xml:space="preserve"> </w:t>
      </w:r>
      <w:r>
        <w:t xml:space="preserve">Co-PI),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 and A. </w:t>
      </w:r>
      <w:proofErr w:type="spellStart"/>
      <w:r>
        <w:t>Barraco</w:t>
      </w:r>
      <w:proofErr w:type="spellEnd"/>
      <w:r>
        <w:t xml:space="preserve"> (VMASC/ODU, Co-PI).</w:t>
      </w:r>
      <w:r w:rsidRPr="008E568C">
        <w:t xml:space="preserve"> Norfolk State University</w:t>
      </w:r>
      <w:r>
        <w:t xml:space="preserve">, </w:t>
      </w:r>
      <w:r w:rsidRPr="008E568C">
        <w:t>$984,352</w:t>
      </w:r>
      <w:r>
        <w:t>.</w:t>
      </w:r>
      <w:r>
        <w:rPr>
          <w:spacing w:val="-8"/>
        </w:rPr>
        <w:t xml:space="preserve"> 25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8E568C">
        <w:t xml:space="preserve"> 246,088</w:t>
      </w:r>
      <w:r>
        <w:t>.</w:t>
      </w:r>
    </w:p>
    <w:p w14:paraId="19CCD295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3E318D">
        <w:t xml:space="preserve">Development </w:t>
      </w:r>
      <w:r>
        <w:t>o</w:t>
      </w:r>
      <w:r w:rsidRPr="003E318D">
        <w:t xml:space="preserve">f Validated Trauma Knowledge Assessment </w:t>
      </w:r>
      <w:r>
        <w:t>f</w:t>
      </w:r>
      <w:r w:rsidRPr="003E318D">
        <w:t xml:space="preserve">or Role 2 And 3 Capabilities: Adult Nursing </w:t>
      </w:r>
      <w:r>
        <w:t>a</w:t>
      </w:r>
      <w:r w:rsidRPr="003E318D">
        <w:t>nd Medical/Surgical Care</w:t>
      </w:r>
      <w:r>
        <w:t xml:space="preserve"> (2014-2015). A. </w:t>
      </w:r>
      <w:proofErr w:type="spellStart"/>
      <w:r>
        <w:t>Parodi</w:t>
      </w:r>
      <w:proofErr w:type="spellEnd"/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3E318D">
        <w:t>The Geneva Foundation</w:t>
      </w:r>
      <w:r>
        <w:t xml:space="preserve">, </w:t>
      </w:r>
      <w:r w:rsidRPr="008E568C">
        <w:t>$</w:t>
      </w:r>
      <w:r w:rsidRPr="007D181A">
        <w:t>427,999</w:t>
      </w:r>
      <w:r>
        <w:t>.</w:t>
      </w:r>
      <w:r>
        <w:rPr>
          <w:spacing w:val="-8"/>
        </w:rPr>
        <w:t xml:space="preserve"> 25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3E318D">
        <w:t>106,999.75</w:t>
      </w:r>
      <w:r>
        <w:t>.</w:t>
      </w:r>
    </w:p>
    <w:p w14:paraId="61B74E4E" w14:textId="77777777" w:rsidR="0096627C" w:rsidRDefault="0096627C" w:rsidP="00A30A03">
      <w:pPr>
        <w:pStyle w:val="BodyText"/>
        <w:spacing w:before="45" w:line="276" w:lineRule="auto"/>
        <w:ind w:right="113" w:hanging="432"/>
        <w:jc w:val="both"/>
      </w:pPr>
      <w:r w:rsidRPr="003E318D">
        <w:t>National Defense University</w:t>
      </w:r>
      <w:r>
        <w:t xml:space="preserve">, </w:t>
      </w:r>
      <w:r w:rsidRPr="003E318D">
        <w:t>Information Resources Management College Systems Dynamics Modeling Support</w:t>
      </w:r>
      <w:r>
        <w:t xml:space="preserve"> (2014-2015). S. Diallo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NAVSUP </w:t>
      </w:r>
      <w:r w:rsidRPr="003E318D">
        <w:t>Fleet Logistics Center Norfolk</w:t>
      </w:r>
      <w:r>
        <w:t xml:space="preserve">, </w:t>
      </w:r>
      <w:r w:rsidRPr="008E568C">
        <w:t>$</w:t>
      </w:r>
      <w:r w:rsidRPr="003E318D">
        <w:t>35,243</w:t>
      </w:r>
      <w:r>
        <w:t>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3E318D">
        <w:t>17,621.50</w:t>
      </w:r>
      <w:r>
        <w:t>.</w:t>
      </w:r>
    </w:p>
    <w:p w14:paraId="5043FEAC" w14:textId="77777777" w:rsidR="0096627C" w:rsidRPr="0051574C" w:rsidRDefault="0096627C" w:rsidP="00A30A03">
      <w:pPr>
        <w:pStyle w:val="BodyText"/>
        <w:spacing w:line="276" w:lineRule="auto"/>
        <w:ind w:right="114" w:hanging="432"/>
        <w:jc w:val="both"/>
        <w:rPr>
          <w:spacing w:val="1"/>
        </w:rPr>
      </w:pPr>
      <w:r w:rsidRPr="008E568C">
        <w:t xml:space="preserve">NCCMMS Year 4 Funding </w:t>
      </w:r>
      <w:r>
        <w:t>(2014-2015).</w:t>
      </w:r>
      <w:r>
        <w:rPr>
          <w:spacing w:val="-3"/>
        </w:rPr>
        <w:t xml:space="preserve"> </w:t>
      </w:r>
      <w:r>
        <w:t>J. Sokolowski (VMASC/ODU, PI).</w:t>
      </w:r>
      <w:r>
        <w:rPr>
          <w:spacing w:val="-8"/>
        </w:rPr>
        <w:t xml:space="preserve"> With: </w:t>
      </w:r>
      <w:r w:rsidRPr="008E568C">
        <w:rPr>
          <w:b/>
        </w:rPr>
        <w:t>R.</w:t>
      </w:r>
      <w:r w:rsidRPr="008E568C">
        <w:rPr>
          <w:b/>
          <w:spacing w:val="-3"/>
        </w:rPr>
        <w:t xml:space="preserve"> </w:t>
      </w:r>
      <w:r w:rsidRPr="008E568C">
        <w:rPr>
          <w:b/>
        </w:rPr>
        <w:t>Gore</w:t>
      </w:r>
      <w:r>
        <w:rPr>
          <w:spacing w:val="-6"/>
        </w:rPr>
        <w:t xml:space="preserve"> </w:t>
      </w:r>
      <w:r>
        <w:t>(VMASC/ODU,</w:t>
      </w:r>
      <w:r>
        <w:rPr>
          <w:spacing w:val="-4"/>
        </w:rPr>
        <w:t xml:space="preserve"> Co-</w:t>
      </w:r>
      <w:r>
        <w:t>PI), B. Giles (VMASC/ODU) and H. Garcia (VMASC/ODU).</w:t>
      </w:r>
      <w:r>
        <w:rPr>
          <w:spacing w:val="-2"/>
        </w:rPr>
        <w:t xml:space="preserve"> </w:t>
      </w:r>
      <w:r w:rsidRPr="008E568C">
        <w:rPr>
          <w:spacing w:val="-2"/>
        </w:rPr>
        <w:t>Old Dominion University</w:t>
      </w:r>
      <w:r>
        <w:rPr>
          <w:spacing w:val="-2"/>
        </w:rPr>
        <w:t>, $</w:t>
      </w:r>
      <w:r w:rsidRPr="008E568C">
        <w:rPr>
          <w:spacing w:val="-2"/>
        </w:rPr>
        <w:t>7</w:t>
      </w:r>
      <w:r>
        <w:rPr>
          <w:spacing w:val="-2"/>
        </w:rPr>
        <w:t>0</w:t>
      </w:r>
      <w:r w:rsidRPr="008E568C">
        <w:rPr>
          <w:spacing w:val="-2"/>
        </w:rPr>
        <w:t>,</w:t>
      </w:r>
      <w:r>
        <w:rPr>
          <w:spacing w:val="-2"/>
        </w:rPr>
        <w:t>0</w:t>
      </w:r>
      <w:r w:rsidRPr="008E568C">
        <w:rPr>
          <w:spacing w:val="-2"/>
        </w:rPr>
        <w:t>00</w:t>
      </w:r>
      <w:r>
        <w:t>. 25% of Credit:</w:t>
      </w:r>
      <w:r>
        <w:rPr>
          <w:spacing w:val="1"/>
        </w:rPr>
        <w:t xml:space="preserve"> $17</w:t>
      </w:r>
      <w:r w:rsidRPr="008E568C">
        <w:rPr>
          <w:spacing w:val="1"/>
        </w:rPr>
        <w:t>,</w:t>
      </w:r>
      <w:r>
        <w:rPr>
          <w:spacing w:val="1"/>
        </w:rPr>
        <w:t>5</w:t>
      </w:r>
      <w:r w:rsidRPr="008E568C">
        <w:rPr>
          <w:spacing w:val="1"/>
        </w:rPr>
        <w:t>00</w:t>
      </w:r>
      <w:r w:rsidRPr="008E1F6B">
        <w:rPr>
          <w:spacing w:val="1"/>
        </w:rPr>
        <w:t>.</w:t>
      </w:r>
    </w:p>
    <w:p w14:paraId="5B8DDB62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</w:p>
    <w:p w14:paraId="0E0E4702" w14:textId="5A6CD8FC" w:rsidR="0096627C" w:rsidRPr="00D810D8" w:rsidRDefault="0096627C" w:rsidP="00A30A03">
      <w:pPr>
        <w:pStyle w:val="Heading1"/>
        <w:ind w:left="0"/>
        <w:jc w:val="both"/>
        <w:rPr>
          <w:sz w:val="28"/>
          <w:szCs w:val="28"/>
          <w:u w:val="single"/>
        </w:rPr>
      </w:pPr>
      <w:bookmarkStart w:id="6" w:name="_TOC_250012"/>
      <w:bookmarkEnd w:id="6"/>
      <w:r w:rsidRPr="00D810D8">
        <w:rPr>
          <w:sz w:val="28"/>
          <w:szCs w:val="28"/>
          <w:u w:val="single"/>
        </w:rPr>
        <w:t>Grants Pending</w:t>
      </w:r>
    </w:p>
    <w:p w14:paraId="54C6D5B1" w14:textId="77777777" w:rsidR="0096627C" w:rsidRDefault="0096627C" w:rsidP="00A30A03">
      <w:pPr>
        <w:pStyle w:val="Heading1"/>
        <w:ind w:left="0"/>
        <w:jc w:val="both"/>
      </w:pPr>
      <w:r>
        <w:t>PI</w:t>
      </w:r>
    </w:p>
    <w:p w14:paraId="6B00C974" w14:textId="3153294B" w:rsidR="0096627C" w:rsidRDefault="00266F66" w:rsidP="00A30A03">
      <w:pPr>
        <w:pStyle w:val="BodyText"/>
        <w:spacing w:before="3" w:line="276" w:lineRule="auto"/>
        <w:ind w:right="115" w:hanging="432"/>
        <w:jc w:val="both"/>
      </w:pPr>
      <w:r w:rsidRPr="00266F66">
        <w:t>NSF Convergence Accelerator Track K: Quantifying the Health Improvements of Municipal Infrastructure Water Quality Interventions at the Census-Tract Level</w:t>
      </w:r>
      <w:r>
        <w:t xml:space="preserve"> (2024). </w:t>
      </w:r>
      <w:r w:rsidRPr="006768F5">
        <w:rPr>
          <w:b/>
          <w:bCs/>
        </w:rPr>
        <w:t>R. Gore</w:t>
      </w:r>
      <w:r>
        <w:t xml:space="preserve"> (VMASC/ODU, PI). With: J. Behr (VMASC/ODU, Co-PI) and C</w:t>
      </w:r>
      <w:r w:rsidR="00703449">
        <w:t xml:space="preserve">. </w:t>
      </w:r>
      <w:r>
        <w:t>Lynch (VMASC/ODU, Co-PI).</w:t>
      </w:r>
      <w:r w:rsidRPr="00266F66">
        <w:t xml:space="preserve"> </w:t>
      </w:r>
      <w:r>
        <w:t>National Science Foundation.</w:t>
      </w:r>
      <w:r w:rsidRPr="00266F66">
        <w:t xml:space="preserve"> 65%</w:t>
      </w:r>
      <w:r>
        <w:t xml:space="preserve"> of Credit: </w:t>
      </w:r>
      <w:r w:rsidRPr="00266F66">
        <w:t>$359</w:t>
      </w:r>
      <w:r>
        <w:t>,</w:t>
      </w:r>
      <w:r w:rsidRPr="00266F66">
        <w:t>853.7</w:t>
      </w:r>
      <w:r>
        <w:t>0.</w:t>
      </w:r>
    </w:p>
    <w:p w14:paraId="183D6566" w14:textId="77777777" w:rsidR="0096627C" w:rsidRPr="00BF0F59" w:rsidRDefault="0096627C" w:rsidP="00A30A03">
      <w:pPr>
        <w:pStyle w:val="BodyText"/>
        <w:spacing w:before="10"/>
        <w:ind w:left="0"/>
        <w:jc w:val="both"/>
        <w:rPr>
          <w:b/>
          <w:bCs/>
        </w:rPr>
      </w:pPr>
      <w:r w:rsidRPr="00BF0F59">
        <w:rPr>
          <w:b/>
          <w:bCs/>
        </w:rPr>
        <w:t>Co-PI</w:t>
      </w:r>
    </w:p>
    <w:p w14:paraId="04A5D287" w14:textId="0C529B40" w:rsidR="00D810D8" w:rsidRPr="00B66FA3" w:rsidRDefault="00B66FA3" w:rsidP="00A30A03">
      <w:pPr>
        <w:pStyle w:val="Heading1"/>
        <w:ind w:left="0"/>
        <w:jc w:val="both"/>
        <w:rPr>
          <w:b w:val="0"/>
          <w:bCs w:val="0"/>
        </w:rPr>
      </w:pPr>
      <w:bookmarkStart w:id="7" w:name="_TOC_250011"/>
      <w:bookmarkEnd w:id="7"/>
      <w:r w:rsidRPr="00B66FA3">
        <w:rPr>
          <w:b w:val="0"/>
          <w:bCs w:val="0"/>
        </w:rPr>
        <w:t>None.</w:t>
      </w:r>
    </w:p>
    <w:p w14:paraId="4D008626" w14:textId="6DB0455E" w:rsidR="0096627C" w:rsidRPr="00D810D8" w:rsidRDefault="0096627C" w:rsidP="00A30A03">
      <w:pPr>
        <w:pStyle w:val="Heading1"/>
        <w:ind w:left="0"/>
        <w:jc w:val="both"/>
        <w:rPr>
          <w:u w:val="single"/>
        </w:rPr>
      </w:pPr>
      <w:r w:rsidRPr="00D810D8">
        <w:rPr>
          <w:u w:val="single"/>
        </w:rPr>
        <w:t>Grants</w:t>
      </w:r>
      <w:r w:rsidR="00D810D8" w:rsidRPr="00D810D8">
        <w:rPr>
          <w:u w:val="single"/>
        </w:rPr>
        <w:t xml:space="preserve"> Applied For</w:t>
      </w:r>
      <w:r w:rsidRPr="00D810D8">
        <w:rPr>
          <w:u w:val="single"/>
        </w:rPr>
        <w:t xml:space="preserve"> (Not Awarded)</w:t>
      </w:r>
    </w:p>
    <w:p w14:paraId="28274D47" w14:textId="77777777" w:rsidR="0096627C" w:rsidRDefault="0096627C" w:rsidP="00A30A03">
      <w:pPr>
        <w:pStyle w:val="Heading1"/>
        <w:ind w:left="0"/>
        <w:jc w:val="both"/>
      </w:pPr>
      <w:r>
        <w:t>PI</w:t>
      </w:r>
    </w:p>
    <w:p w14:paraId="65A2CE60" w14:textId="7FC88AB4" w:rsidR="00266F66" w:rsidRDefault="00266F66" w:rsidP="00A30A03">
      <w:pPr>
        <w:pStyle w:val="BodyText"/>
        <w:spacing w:before="3" w:line="276" w:lineRule="auto"/>
        <w:ind w:right="115" w:hanging="432"/>
        <w:jc w:val="both"/>
      </w:pPr>
      <w:r w:rsidRPr="00266F66">
        <w:t>Quantifying and Ranking the Health Improvements of Future Municipal Infrastructure Interventions in Neighborhoods in Every County in Virginia</w:t>
      </w:r>
      <w:r>
        <w:t xml:space="preserve"> (2024). </w:t>
      </w:r>
      <w:r w:rsidRPr="00266F66">
        <w:rPr>
          <w:b/>
          <w:bCs/>
        </w:rPr>
        <w:t>R. Gore</w:t>
      </w:r>
      <w:r>
        <w:t xml:space="preserve"> (VMASC/ODU, PI)</w:t>
      </w:r>
      <w:r w:rsidR="00962256">
        <w:t xml:space="preserve">. With: </w:t>
      </w:r>
      <w:r>
        <w:t>C</w:t>
      </w:r>
      <w:r w:rsidR="00E82A77">
        <w:t>.</w:t>
      </w:r>
      <w:r>
        <w:t xml:space="preserve"> Lynch (</w:t>
      </w:r>
      <w:r w:rsidR="00962256">
        <w:t xml:space="preserve">VMASC/ODU, </w:t>
      </w:r>
      <w:r>
        <w:t>Co-PI).</w:t>
      </w:r>
      <w:r w:rsidRPr="00266F66">
        <w:t xml:space="preserve"> </w:t>
      </w:r>
      <w:r>
        <w:t xml:space="preserve">County Health Rankings &amp; Roadmaps. </w:t>
      </w:r>
      <w:r w:rsidRPr="00266F66">
        <w:t>$50,000</w:t>
      </w:r>
      <w:r w:rsidR="00962256">
        <w:t>.</w:t>
      </w:r>
      <w:r w:rsidRPr="00266F66">
        <w:t xml:space="preserve"> 60%</w:t>
      </w:r>
      <w:r>
        <w:t xml:space="preserve"> of Credit: $30,000.</w:t>
      </w:r>
    </w:p>
    <w:p w14:paraId="1AC1C1BB" w14:textId="181127C8" w:rsidR="00962256" w:rsidRDefault="00962256" w:rsidP="00A30A03">
      <w:pPr>
        <w:pStyle w:val="BodyText"/>
        <w:spacing w:before="3" w:line="276" w:lineRule="auto"/>
        <w:ind w:right="115" w:hanging="432"/>
        <w:jc w:val="both"/>
      </w:pPr>
      <w:r w:rsidRPr="00962256">
        <w:lastRenderedPageBreak/>
        <w:t>Addressing inequities in extreme heat and direct sunlight exposure due to lack of tree canopies in Virginia (2024)</w:t>
      </w:r>
      <w:r>
        <w:t xml:space="preserve">. </w:t>
      </w:r>
      <w:r w:rsidRPr="008626E8">
        <w:rPr>
          <w:b/>
        </w:rPr>
        <w:t>R. Gore</w:t>
      </w:r>
      <w:r>
        <w:t xml:space="preserve"> (VMASC/ODU, PI). With: C</w:t>
      </w:r>
      <w:r w:rsidR="00E82A77">
        <w:t>.</w:t>
      </w:r>
      <w:r>
        <w:t xml:space="preserve"> Lynch (VMASC/ODU, Co-PI). Commonwealth Health Research Board. $200,000. 60% of Credit: $120,000.</w:t>
      </w:r>
    </w:p>
    <w:p w14:paraId="719E57C0" w14:textId="4A8279CB" w:rsidR="00266F66" w:rsidRDefault="00266F66" w:rsidP="00A30A03">
      <w:pPr>
        <w:pStyle w:val="BodyText"/>
        <w:spacing w:before="3" w:line="276" w:lineRule="auto"/>
        <w:ind w:right="115" w:hanging="432"/>
        <w:jc w:val="both"/>
      </w:pPr>
      <w:r w:rsidRPr="00266F66">
        <w:t>Quantifying the Health Improvements of Future Municipal Infrastructure Interventions in Neighborhoods in Virginia (2023)</w:t>
      </w:r>
      <w:r>
        <w:t xml:space="preserve">. </w:t>
      </w:r>
      <w:r w:rsidR="00962256" w:rsidRPr="008626E8">
        <w:rPr>
          <w:b/>
        </w:rPr>
        <w:t>R. Gore</w:t>
      </w:r>
      <w:r w:rsidR="00962256">
        <w:t xml:space="preserve"> (VMASC/ODU, PI). With: C</w:t>
      </w:r>
      <w:r w:rsidR="00E82A77">
        <w:t xml:space="preserve">. </w:t>
      </w:r>
      <w:r w:rsidR="00962256">
        <w:t>Lynch (VMASC/ODU, Co-PI). Commonwealth Health Research Board. $200,000. 50% of Credit: $100,000.</w:t>
      </w:r>
    </w:p>
    <w:p w14:paraId="44940DD1" w14:textId="43677DD2" w:rsidR="00E82A77" w:rsidRDefault="00E82A77" w:rsidP="00A30A03">
      <w:pPr>
        <w:pStyle w:val="BodyText"/>
        <w:spacing w:before="3" w:line="276" w:lineRule="auto"/>
        <w:ind w:right="115" w:hanging="432"/>
        <w:jc w:val="both"/>
      </w:pPr>
      <w:r w:rsidRPr="00E82A77">
        <w:t xml:space="preserve">HAYSTAC </w:t>
      </w:r>
      <w:r w:rsidRPr="00E82A77">
        <w:t>Support: Rare Event Modeling Including Evacuation Simulation</w:t>
      </w:r>
      <w:r>
        <w:t xml:space="preserve"> (2022). </w:t>
      </w:r>
      <w:r w:rsidRPr="00E82A77">
        <w:rPr>
          <w:b/>
          <w:bCs/>
        </w:rPr>
        <w:t>R. Gore</w:t>
      </w:r>
      <w:r>
        <w:t xml:space="preserve"> (VMASC/ODU, PI). With: J. Shull (VMASC/ODU, Co-PI). </w:t>
      </w:r>
      <w:r w:rsidRPr="00E82A77">
        <w:t>Improbable</w:t>
      </w:r>
      <w:r>
        <w:t xml:space="preserve">. </w:t>
      </w:r>
      <w:r w:rsidRPr="00E82A77">
        <w:t>$449,766.00</w:t>
      </w:r>
      <w:r>
        <w:t xml:space="preserve">. 50% of Credit: </w:t>
      </w:r>
      <w:r w:rsidRPr="00E82A77">
        <w:t>$224,883</w:t>
      </w:r>
    </w:p>
    <w:p w14:paraId="2F011955" w14:textId="0D5BAF53" w:rsidR="00F46025" w:rsidRDefault="006768F5" w:rsidP="00A30A03">
      <w:pPr>
        <w:pStyle w:val="BodyText"/>
        <w:spacing w:before="3" w:line="276" w:lineRule="auto"/>
        <w:ind w:right="115" w:hanging="432"/>
        <w:jc w:val="both"/>
      </w:pPr>
      <w:r w:rsidRPr="006768F5">
        <w:t xml:space="preserve">Updated Simulating </w:t>
      </w:r>
      <w:proofErr w:type="spellStart"/>
      <w:r w:rsidRPr="006768F5">
        <w:t>Prosociality</w:t>
      </w:r>
      <w:proofErr w:type="spellEnd"/>
      <w:r w:rsidRPr="006768F5">
        <w:t xml:space="preserve"> </w:t>
      </w:r>
      <w:r>
        <w:t>w</w:t>
      </w:r>
      <w:r w:rsidRPr="006768F5">
        <w:t xml:space="preserve">ith University </w:t>
      </w:r>
      <w:r>
        <w:t>o</w:t>
      </w:r>
      <w:r w:rsidRPr="006768F5">
        <w:t xml:space="preserve">f </w:t>
      </w:r>
      <w:proofErr w:type="spellStart"/>
      <w:r w:rsidRPr="006768F5">
        <w:t>Agder</w:t>
      </w:r>
      <w:proofErr w:type="spellEnd"/>
      <w:r>
        <w:t xml:space="preserve"> (202</w:t>
      </w:r>
      <w:r w:rsidR="00A30A03">
        <w:t>2</w:t>
      </w:r>
      <w:r>
        <w:t xml:space="preserve">). </w:t>
      </w:r>
      <w:r w:rsidRPr="006768F5">
        <w:rPr>
          <w:b/>
          <w:bCs/>
        </w:rPr>
        <w:t>R. Gore</w:t>
      </w:r>
      <w:r>
        <w:t xml:space="preserve"> (VMASC/ODU, PI). University of </w:t>
      </w:r>
      <w:proofErr w:type="spellStart"/>
      <w:r>
        <w:t>Agder</w:t>
      </w:r>
      <w:proofErr w:type="spellEnd"/>
      <w:r>
        <w:t xml:space="preserve">. </w:t>
      </w:r>
      <w:r w:rsidRPr="006768F5">
        <w:t>$53,364</w:t>
      </w:r>
      <w:r>
        <w:t>. 100% of Credit: $</w:t>
      </w:r>
      <w:r w:rsidRPr="006768F5">
        <w:t>53,364.</w:t>
      </w:r>
    </w:p>
    <w:p w14:paraId="32920D59" w14:textId="1DEC1EB3" w:rsidR="00A30A03" w:rsidRDefault="00A30A03" w:rsidP="00A30A03">
      <w:pPr>
        <w:pStyle w:val="BodyText"/>
        <w:spacing w:before="3" w:line="276" w:lineRule="auto"/>
        <w:ind w:right="115" w:hanging="432"/>
        <w:jc w:val="both"/>
      </w:pPr>
      <w:r w:rsidRPr="00A30A03">
        <w:t xml:space="preserve">Simulating </w:t>
      </w:r>
      <w:proofErr w:type="spellStart"/>
      <w:r w:rsidRPr="00A30A03">
        <w:t>Prosociality</w:t>
      </w:r>
      <w:proofErr w:type="spellEnd"/>
      <w:r w:rsidRPr="00A30A03">
        <w:t xml:space="preserve"> </w:t>
      </w:r>
      <w:r w:rsidRPr="00A30A03">
        <w:t xml:space="preserve">(SIMPRO): </w:t>
      </w:r>
      <w:r w:rsidRPr="00A30A03">
        <w:t xml:space="preserve">Preventing Radicalization </w:t>
      </w:r>
      <w:r>
        <w:t>a</w:t>
      </w:r>
      <w:r w:rsidRPr="00A30A03">
        <w:t>nd Promoting Altruism Project</w:t>
      </w:r>
      <w:r>
        <w:t xml:space="preserve"> (2021). </w:t>
      </w:r>
      <w:r w:rsidRPr="00A30A03">
        <w:rPr>
          <w:b/>
          <w:bCs/>
        </w:rPr>
        <w:t>R. Gore</w:t>
      </w:r>
      <w:r>
        <w:t xml:space="preserve"> (VMASC/ODU, PI). </w:t>
      </w:r>
      <w:r>
        <w:t xml:space="preserve">University of </w:t>
      </w:r>
      <w:proofErr w:type="spellStart"/>
      <w:r>
        <w:t>Agder</w:t>
      </w:r>
      <w:proofErr w:type="spellEnd"/>
      <w:r>
        <w:t xml:space="preserve">. </w:t>
      </w:r>
      <w:r w:rsidRPr="006768F5">
        <w:t>$</w:t>
      </w:r>
      <w:r w:rsidRPr="00A30A03">
        <w:t xml:space="preserve"> </w:t>
      </w:r>
      <w:r w:rsidRPr="00A30A03">
        <w:t>199,668</w:t>
      </w:r>
      <w:r>
        <w:t>. 100% of Credit: $</w:t>
      </w:r>
      <w:r w:rsidRPr="00A30A03">
        <w:t>199,668.00</w:t>
      </w:r>
      <w:r w:rsidRPr="006768F5">
        <w:t>.</w:t>
      </w:r>
    </w:p>
    <w:p w14:paraId="4E887805" w14:textId="035E966E" w:rsidR="00A30A03" w:rsidRDefault="00A30A03" w:rsidP="00A30A03">
      <w:pPr>
        <w:pStyle w:val="BodyText"/>
        <w:spacing w:before="3" w:line="276" w:lineRule="auto"/>
        <w:ind w:right="115" w:hanging="432"/>
        <w:jc w:val="both"/>
      </w:pPr>
      <w:r w:rsidRPr="00A30A03">
        <w:t xml:space="preserve">Support </w:t>
      </w:r>
      <w:r>
        <w:t>o</w:t>
      </w:r>
      <w:r w:rsidRPr="00A30A03">
        <w:t>f Twitter Follower/ Friend Assessment Tool</w:t>
      </w:r>
      <w:r w:rsidRPr="00A30A03">
        <w:t xml:space="preserve"> (TWIFFA)</w:t>
      </w:r>
      <w:r>
        <w:t xml:space="preserve"> (2020). </w:t>
      </w:r>
      <w:r w:rsidRPr="00A30A03">
        <w:rPr>
          <w:b/>
          <w:bCs/>
        </w:rPr>
        <w:t>R. Gore</w:t>
      </w:r>
      <w:r>
        <w:t xml:space="preserve"> (VMASC/ODU, PI). With: C</w:t>
      </w:r>
      <w:r w:rsidR="00703449">
        <w:t xml:space="preserve">. </w:t>
      </w:r>
      <w:r>
        <w:t>Lynch (VMASC/ODU, Co-PI). G2 Ops Inc. $42,000. 50% of Credit: $21,000.</w:t>
      </w:r>
    </w:p>
    <w:p w14:paraId="06CC5EBC" w14:textId="3AF1B468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 xml:space="preserve">Triangulating Unbelief: A Mixed-Method, Multidimensional, Cross-Cultural Study (2018). </w:t>
      </w:r>
      <w:r w:rsidRPr="008626E8">
        <w:rPr>
          <w:b/>
        </w:rPr>
        <w:t>R. Gore</w:t>
      </w:r>
      <w:r>
        <w:t xml:space="preserve"> (VMASC/ODU, PI). The University of Kent. $</w:t>
      </w:r>
      <w:r w:rsidRPr="00FA2161">
        <w:t>18,275</w:t>
      </w:r>
      <w:r>
        <w:t>. 100% of Credit: $</w:t>
      </w:r>
      <w:r w:rsidRPr="00FA2161">
        <w:t xml:space="preserve"> 18,275</w:t>
      </w:r>
      <w:r>
        <w:t>.</w:t>
      </w:r>
    </w:p>
    <w:p w14:paraId="695AFFC7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 w:rsidRPr="00643C48">
        <w:t>TRASIM: The Domestic Threat Risk Assessment</w:t>
      </w:r>
      <w:r>
        <w:t xml:space="preserve"> (2018). </w:t>
      </w:r>
      <w:r w:rsidRPr="008626E8">
        <w:rPr>
          <w:b/>
        </w:rPr>
        <w:t>R. Gore</w:t>
      </w:r>
      <w:r>
        <w:t xml:space="preserve"> (VMASC/ODU, PI). With: B. Ezell (VMASC/ODU, Co-PI).</w:t>
      </w:r>
      <w:r w:rsidRPr="00643C48">
        <w:t xml:space="preserve"> </w:t>
      </w:r>
      <w:proofErr w:type="spellStart"/>
      <w:r w:rsidRPr="00643C48">
        <w:t>Vectrona</w:t>
      </w:r>
      <w:proofErr w:type="spellEnd"/>
      <w:r w:rsidRPr="00643C48">
        <w:t>, LLC</w:t>
      </w:r>
      <w:r>
        <w:t>. $</w:t>
      </w:r>
      <w:r w:rsidRPr="00643C48">
        <w:t>109,468</w:t>
      </w:r>
      <w:r>
        <w:t>. 50% of Credit: $</w:t>
      </w:r>
      <w:r w:rsidRPr="00643C48">
        <w:t>54,734</w:t>
      </w:r>
      <w:r>
        <w:t>.</w:t>
      </w:r>
    </w:p>
    <w:p w14:paraId="631358F2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 xml:space="preserve">Terrorism Risk Assessment Simulation, TRASIM, Modeling System (2017). </w:t>
      </w:r>
      <w:r w:rsidRPr="008626E8">
        <w:rPr>
          <w:b/>
        </w:rPr>
        <w:t>R. Gore</w:t>
      </w:r>
      <w:r>
        <w:t xml:space="preserve"> (VMASC/ODU, PI). With: B. Ezell (VMASC/ODU, Co-PI). </w:t>
      </w:r>
      <w:r w:rsidRPr="007A44A9">
        <w:t>Decision Strategies, LLC</w:t>
      </w:r>
      <w:r>
        <w:t>. $</w:t>
      </w:r>
      <w:r w:rsidRPr="007A44A9">
        <w:t>135,000.00</w:t>
      </w:r>
      <w:r>
        <w:t>. 50% of Credit: $</w:t>
      </w:r>
      <w:r w:rsidRPr="00670AA1">
        <w:t xml:space="preserve"> </w:t>
      </w:r>
      <w:r>
        <w:t>67</w:t>
      </w:r>
      <w:r w:rsidRPr="00670AA1">
        <w:t>,</w:t>
      </w:r>
      <w:r>
        <w:t>500.</w:t>
      </w:r>
    </w:p>
    <w:p w14:paraId="78482C14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 xml:space="preserve">Terrorism Risk Assessment Simulation, TRASIM, Modeling System (2017). </w:t>
      </w:r>
      <w:r w:rsidRPr="008626E8">
        <w:rPr>
          <w:b/>
        </w:rPr>
        <w:t>R. Gore</w:t>
      </w:r>
      <w:r>
        <w:t xml:space="preserve"> (VMASC/ODU, PI). With: B. Ezell (VMASC/ODU, Co-PI). Center for Innovative Technology. $</w:t>
      </w:r>
      <w:r w:rsidRPr="00C54954">
        <w:t xml:space="preserve"> 41,157</w:t>
      </w:r>
      <w:r>
        <w:t>. 34% of Credit: $</w:t>
      </w:r>
      <w:r w:rsidRPr="00C54954">
        <w:t>13,993.38</w:t>
      </w:r>
      <w:r>
        <w:t>.</w:t>
      </w:r>
    </w:p>
    <w:p w14:paraId="03CFF840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 w:rsidRPr="007A44A9">
        <w:t>Situational Awareness System</w:t>
      </w:r>
      <w:r>
        <w:t xml:space="preserve"> (2016). </w:t>
      </w:r>
      <w:r w:rsidRPr="001777EA">
        <w:rPr>
          <w:b/>
        </w:rPr>
        <w:t>R. Gore</w:t>
      </w:r>
      <w:r>
        <w:t xml:space="preserve"> (VMASC/ODU, PI).</w:t>
      </w:r>
      <w:r w:rsidRPr="007A44A9">
        <w:t xml:space="preserve"> MYMIC LLC</w:t>
      </w:r>
      <w:r>
        <w:t>. $7</w:t>
      </w:r>
      <w:r w:rsidRPr="007A44A9">
        <w:t>5,000.00</w:t>
      </w:r>
      <w:r>
        <w:t>. 100% of Credit: $</w:t>
      </w:r>
      <w:r w:rsidRPr="00670AA1">
        <w:t xml:space="preserve"> </w:t>
      </w:r>
      <w:r>
        <w:t>75</w:t>
      </w:r>
      <w:r w:rsidRPr="00670AA1">
        <w:t>,</w:t>
      </w:r>
      <w:r>
        <w:t>000.</w:t>
      </w:r>
    </w:p>
    <w:p w14:paraId="5C7361D3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>Improving Decision Making Through Real-Time Dashboards: An EMS Case Study (2016</w:t>
      </w:r>
      <w:r w:rsidRPr="008626E8">
        <w:rPr>
          <w:b/>
        </w:rPr>
        <w:t>). R. Gore</w:t>
      </w:r>
      <w:r>
        <w:t xml:space="preserve"> (VMASC/ODU, PI). With: B. Ezell (VMASC/ODU, Co-PI). </w:t>
      </w:r>
      <w:r w:rsidRPr="000314F1">
        <w:t>IBM</w:t>
      </w:r>
      <w:r>
        <w:t>. $</w:t>
      </w:r>
      <w:r w:rsidRPr="00670AA1">
        <w:t xml:space="preserve"> </w:t>
      </w:r>
      <w:r>
        <w:t>20</w:t>
      </w:r>
      <w:r w:rsidRPr="00670AA1">
        <w:t>,</w:t>
      </w:r>
      <w:r>
        <w:t>000. 50% of Credit: $</w:t>
      </w:r>
      <w:r w:rsidRPr="00670AA1">
        <w:t>1</w:t>
      </w:r>
      <w:r>
        <w:t>0</w:t>
      </w:r>
      <w:r w:rsidRPr="00670AA1">
        <w:t>,</w:t>
      </w:r>
      <w:r>
        <w:t>000.</w:t>
      </w:r>
    </w:p>
    <w:p w14:paraId="517CCCCB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 xml:space="preserve">Terrorism Risk Assessment Simulation, TRASIM, Modeling System (2016). </w:t>
      </w:r>
      <w:r w:rsidRPr="001777EA">
        <w:rPr>
          <w:b/>
        </w:rPr>
        <w:t>R. Gore</w:t>
      </w:r>
      <w:r>
        <w:t xml:space="preserve"> (VMASC/ODU, PI). With: B. Ezell (VMASC/ODU, Co-PI). </w:t>
      </w:r>
      <w:r w:rsidRPr="007A44A9">
        <w:t>Decision Strategies, LLC</w:t>
      </w:r>
      <w:r>
        <w:t>. $</w:t>
      </w:r>
      <w:r w:rsidRPr="007A44A9">
        <w:t>135,000.00</w:t>
      </w:r>
      <w:r>
        <w:t>. 50% of Credit: $</w:t>
      </w:r>
      <w:r w:rsidRPr="00670AA1">
        <w:t xml:space="preserve"> </w:t>
      </w:r>
      <w:r>
        <w:t>67</w:t>
      </w:r>
      <w:r w:rsidRPr="00670AA1">
        <w:t>,</w:t>
      </w:r>
      <w:r>
        <w:t>500.</w:t>
      </w:r>
    </w:p>
    <w:p w14:paraId="3BC96C3A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 xml:space="preserve">Analyzing Operational &amp; Clinical Care Emergency Medical Service Data in Portsmouth, VA (2016). </w:t>
      </w:r>
      <w:r w:rsidRPr="001777EA">
        <w:rPr>
          <w:b/>
        </w:rPr>
        <w:t>R. Gore</w:t>
      </w:r>
      <w:r>
        <w:t xml:space="preserve"> (VMASC/ODU, PI). With: B. Ezell (VMASC/ODU, Co-PI). </w:t>
      </w:r>
      <w:r w:rsidRPr="000314F1">
        <w:t>IBM</w:t>
      </w:r>
      <w:r>
        <w:t>. $</w:t>
      </w:r>
      <w:r w:rsidRPr="00670AA1">
        <w:t xml:space="preserve"> </w:t>
      </w:r>
      <w:r>
        <w:t>20</w:t>
      </w:r>
      <w:r w:rsidRPr="00670AA1">
        <w:t>,</w:t>
      </w:r>
      <w:r>
        <w:t>000. 50% of Credit: $</w:t>
      </w:r>
      <w:r w:rsidRPr="00670AA1">
        <w:t>1</w:t>
      </w:r>
      <w:r>
        <w:t>0</w:t>
      </w:r>
      <w:r w:rsidRPr="00670AA1">
        <w:t>,</w:t>
      </w:r>
      <w:r>
        <w:t>000.</w:t>
      </w:r>
    </w:p>
    <w:p w14:paraId="3949B6CD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 xml:space="preserve">I-MATR: Individual-Marine Tailored Resilience Framework (2015). </w:t>
      </w:r>
      <w:r w:rsidRPr="001777EA">
        <w:rPr>
          <w:b/>
        </w:rPr>
        <w:t>R. Gore</w:t>
      </w:r>
      <w:r>
        <w:t xml:space="preserve"> (VMASC/ODU, PI) and A. </w:t>
      </w:r>
      <w:proofErr w:type="spellStart"/>
      <w:r>
        <w:t>Barraco</w:t>
      </w:r>
      <w:proofErr w:type="spellEnd"/>
      <w:r>
        <w:t xml:space="preserve"> (ODU/VMASC Co-PI).</w:t>
      </w:r>
      <w:r w:rsidRPr="000314F1">
        <w:t xml:space="preserve"> Office </w:t>
      </w:r>
      <w:r>
        <w:t>o</w:t>
      </w:r>
      <w:r w:rsidRPr="000314F1">
        <w:t>f Naval Research</w:t>
      </w:r>
      <w:r>
        <w:t>. $510</w:t>
      </w:r>
      <w:r w:rsidRPr="0051574C">
        <w:t>,</w:t>
      </w:r>
      <w:r>
        <w:t>00. 100% of Credit: $510,000.</w:t>
      </w:r>
    </w:p>
    <w:p w14:paraId="5BF6A61F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lastRenderedPageBreak/>
        <w:t xml:space="preserve">SCH: EXP: A Person-Centered Study Research Approach (2015). </w:t>
      </w:r>
      <w:r w:rsidRPr="001777EA">
        <w:rPr>
          <w:b/>
        </w:rPr>
        <w:t>R. Gore</w:t>
      </w:r>
      <w:r>
        <w:t xml:space="preserve"> (VMASC/ODU, PI). With: M. Seth-Chandra (Community &amp; Environmental Health / ODU, Co-PI). National Science Foundation. $</w:t>
      </w:r>
      <w:r w:rsidRPr="0051574C">
        <w:t>370,483</w:t>
      </w:r>
      <w:r>
        <w:t>. 50% of Credit: $</w:t>
      </w:r>
      <w:r w:rsidRPr="0051574C">
        <w:t>185,241.50</w:t>
      </w:r>
    </w:p>
    <w:p w14:paraId="204FD053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</w:p>
    <w:p w14:paraId="30F7CA8F" w14:textId="77777777" w:rsidR="0096627C" w:rsidRDefault="0096627C" w:rsidP="00A30A03">
      <w:pPr>
        <w:pStyle w:val="Heading1"/>
        <w:ind w:left="0"/>
        <w:jc w:val="both"/>
      </w:pPr>
      <w:r>
        <w:t>Co-PI</w:t>
      </w:r>
    </w:p>
    <w:p w14:paraId="1EC6077D" w14:textId="38D305C3" w:rsidR="00770A98" w:rsidRDefault="00770A98" w:rsidP="00770A98">
      <w:pPr>
        <w:pStyle w:val="BodyText"/>
        <w:spacing w:before="3" w:line="276" w:lineRule="auto"/>
        <w:ind w:right="115" w:hanging="432"/>
        <w:jc w:val="both"/>
      </w:pPr>
      <w:r w:rsidRPr="00E82A77">
        <w:t xml:space="preserve">Predicting Brain Injury Susceptibility </w:t>
      </w:r>
      <w:r>
        <w:t>a</w:t>
      </w:r>
      <w:r w:rsidRPr="00E82A77">
        <w:t>nd Resilience Through Applied Neuroscience (SPARTAN)</w:t>
      </w:r>
      <w:r>
        <w:t xml:space="preserve"> (2024). </w:t>
      </w:r>
      <w:r w:rsidRPr="00770A98">
        <w:rPr>
          <w:b/>
          <w:bCs/>
        </w:rPr>
        <w:t>R. Gore</w:t>
      </w:r>
      <w:r>
        <w:t xml:space="preserve"> (VMASC/ODU, PI). With C. Rhea (ODU, Co-PI). </w:t>
      </w:r>
      <w:r w:rsidRPr="00E82A77">
        <w:t>Congressionally Directed Medical Research Programs (CDMRP)</w:t>
      </w:r>
      <w:r>
        <w:t xml:space="preserve">. </w:t>
      </w:r>
      <w:r w:rsidRPr="00E82A77">
        <w:t>$800,000</w:t>
      </w:r>
      <w:r>
        <w:t>. 20% of Credit: $120,000.</w:t>
      </w:r>
    </w:p>
    <w:p w14:paraId="4BB79058" w14:textId="34D9B373" w:rsidR="00A760B5" w:rsidRDefault="00A760B5" w:rsidP="00A30A03">
      <w:pPr>
        <w:pStyle w:val="BodyText"/>
        <w:spacing w:line="276" w:lineRule="auto"/>
        <w:ind w:right="114" w:hanging="432"/>
        <w:jc w:val="both"/>
      </w:pPr>
      <w:r w:rsidRPr="00A760B5">
        <w:t>A</w:t>
      </w:r>
      <w:r>
        <w:t>V</w:t>
      </w:r>
      <w:r w:rsidRPr="00A760B5">
        <w:t xml:space="preserve">IL TOPR 1 and TOPR 2. </w:t>
      </w:r>
      <w:r>
        <w:t xml:space="preserve">S. Shetty (VMASC/ODU, PI). With: </w:t>
      </w:r>
      <w:r w:rsidRPr="00A760B5">
        <w:rPr>
          <w:b/>
          <w:bCs/>
        </w:rPr>
        <w:t>R. Gore</w:t>
      </w:r>
      <w:r>
        <w:t xml:space="preserve"> (VMASC/ODU, Co-PI), J. Shull (VMASC/ODU, Co-PI) and P. </w:t>
      </w:r>
      <w:proofErr w:type="spellStart"/>
      <w:r>
        <w:t>Foytik</w:t>
      </w:r>
      <w:proofErr w:type="spellEnd"/>
      <w:r>
        <w:t xml:space="preserve"> (VMASC/ODU, Co-PI). </w:t>
      </w:r>
      <w:r w:rsidRPr="00A760B5">
        <w:t>Leidos. $8,127,154.00</w:t>
      </w:r>
      <w:r>
        <w:t xml:space="preserve">. 10% of Credit: </w:t>
      </w:r>
      <w:r w:rsidRPr="00A760B5">
        <w:t>$812,715.40</w:t>
      </w:r>
      <w:r>
        <w:t>.</w:t>
      </w:r>
    </w:p>
    <w:p w14:paraId="74114E11" w14:textId="70EFC978" w:rsidR="00A760B5" w:rsidRDefault="00A760B5" w:rsidP="00A30A03">
      <w:pPr>
        <w:pStyle w:val="BodyText"/>
        <w:spacing w:line="276" w:lineRule="auto"/>
        <w:ind w:right="114" w:hanging="432"/>
        <w:jc w:val="both"/>
      </w:pPr>
      <w:r w:rsidRPr="00A760B5">
        <w:t xml:space="preserve">Credibility Metrics </w:t>
      </w:r>
      <w:r>
        <w:t>f</w:t>
      </w:r>
      <w:r w:rsidRPr="00A760B5">
        <w:t xml:space="preserve">or Building Trust </w:t>
      </w:r>
      <w:r>
        <w:t>i</w:t>
      </w:r>
      <w:r w:rsidRPr="00A760B5">
        <w:t>n M</w:t>
      </w:r>
      <w:r>
        <w:t>L</w:t>
      </w:r>
      <w:r w:rsidRPr="00A760B5">
        <w:t xml:space="preserve"> Models</w:t>
      </w:r>
      <w:r>
        <w:t>. C</w:t>
      </w:r>
      <w:r w:rsidR="00770A98">
        <w:t>.</w:t>
      </w:r>
      <w:r>
        <w:t xml:space="preserve"> Lynch (VMASC/ODU, PI). With </w:t>
      </w:r>
      <w:r w:rsidRPr="00A760B5">
        <w:rPr>
          <w:b/>
          <w:bCs/>
        </w:rPr>
        <w:t>R. Gore</w:t>
      </w:r>
      <w:r>
        <w:t xml:space="preserve"> (VMASC/ODU, Co-PI). </w:t>
      </w:r>
      <w:r w:rsidRPr="00A760B5">
        <w:t>Modus Operandi</w:t>
      </w:r>
      <w:r>
        <w:t xml:space="preserve">. </w:t>
      </w:r>
      <w:r w:rsidRPr="00A760B5">
        <w:t>$60,550</w:t>
      </w:r>
      <w:r>
        <w:t xml:space="preserve">. 40% of Credit: </w:t>
      </w:r>
      <w:r w:rsidRPr="00A760B5">
        <w:t>$24,220</w:t>
      </w:r>
      <w:r>
        <w:t>.</w:t>
      </w:r>
    </w:p>
    <w:p w14:paraId="2D229196" w14:textId="63561EB5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E16447">
        <w:t>An</w:t>
      </w:r>
      <w:r>
        <w:t>alysis o</w:t>
      </w:r>
      <w:r w:rsidRPr="00E16447">
        <w:t xml:space="preserve">f Insurance Data </w:t>
      </w:r>
      <w:r w:rsidR="00A760B5">
        <w:t>f</w:t>
      </w:r>
      <w:r w:rsidRPr="00E16447">
        <w:t xml:space="preserve">rom Weather Events </w:t>
      </w:r>
      <w:r>
        <w:t>(2019). B. Ezell (VMASC/ODU</w:t>
      </w:r>
      <w:r w:rsidR="00A760B5">
        <w:t xml:space="preserve">, </w:t>
      </w:r>
      <w:r>
        <w:t xml:space="preserve">PI). With: </w:t>
      </w:r>
      <w:r w:rsidRPr="00D5723D">
        <w:rPr>
          <w:b/>
        </w:rPr>
        <w:t>R. Gore</w:t>
      </w:r>
      <w:r>
        <w:t xml:space="preserve"> (VMASC/ODU, Co-PI).</w:t>
      </w:r>
      <w:r w:rsidRPr="00643C48">
        <w:t xml:space="preserve"> </w:t>
      </w:r>
      <w:proofErr w:type="spellStart"/>
      <w:r w:rsidRPr="00643C48">
        <w:t>Vectrona</w:t>
      </w:r>
      <w:proofErr w:type="spellEnd"/>
      <w:r w:rsidRPr="00643C48">
        <w:t>, LLC</w:t>
      </w:r>
      <w:r>
        <w:t>. $</w:t>
      </w:r>
      <w:r w:rsidRPr="00E16447">
        <w:t>90,106</w:t>
      </w:r>
      <w:r>
        <w:t>. 50% of Credit: $45</w:t>
      </w:r>
      <w:r w:rsidRPr="00643C48">
        <w:t>,</w:t>
      </w:r>
      <w:r>
        <w:t>053.</w:t>
      </w:r>
    </w:p>
    <w:p w14:paraId="223805D4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>
        <w:t>Improving User Accessibility and Interactivity of KPI Standard E3096-17 With Reactive Web</w:t>
      </w:r>
      <w:r w:rsidRPr="000F581D">
        <w:t xml:space="preserve"> </w:t>
      </w:r>
      <w:r>
        <w:t xml:space="preserve">(2019). B. Ezell (VMASC/ODU, PI). </w:t>
      </w:r>
      <w:r w:rsidRPr="00BF3628">
        <w:t xml:space="preserve">With: </w:t>
      </w:r>
      <w:r w:rsidRPr="00D5723D">
        <w:rPr>
          <w:b/>
        </w:rPr>
        <w:t>R. Gore</w:t>
      </w:r>
      <w:r>
        <w:t xml:space="preserve"> (VMASC/ODU, Co-PI).</w:t>
      </w:r>
      <w:r w:rsidRPr="00E16447">
        <w:t xml:space="preserve"> </w:t>
      </w:r>
      <w:r>
        <w:t xml:space="preserve">National Institute of Standards and Technology. </w:t>
      </w:r>
      <w:r w:rsidRPr="00BF3628">
        <w:t>$</w:t>
      </w:r>
      <w:r w:rsidRPr="00E16447">
        <w:t>115,119</w:t>
      </w:r>
      <w:r>
        <w:t>. 50% of Credit: $</w:t>
      </w:r>
      <w:r w:rsidRPr="00E16447">
        <w:t>57,559.50</w:t>
      </w:r>
      <w:r>
        <w:t>.</w:t>
      </w:r>
    </w:p>
    <w:p w14:paraId="5A4463CA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>
        <w:t xml:space="preserve">Support to MI Technical Solutions on STTR A18BT010: Mitigation of Ransomware (2018). R. M. Robinson (VMASC/ODU, PI). </w:t>
      </w:r>
      <w:r w:rsidRPr="00BF3628">
        <w:t xml:space="preserve">With: </w:t>
      </w:r>
      <w:r w:rsidRPr="00D5723D">
        <w:rPr>
          <w:b/>
        </w:rPr>
        <w:t>R. Gore</w:t>
      </w:r>
      <w:r w:rsidRPr="00BF3628">
        <w:t xml:space="preserve"> (</w:t>
      </w:r>
      <w:r>
        <w:t>VMASC/</w:t>
      </w:r>
      <w:r w:rsidRPr="00BF3628">
        <w:t>ODU, Co-PI)</w:t>
      </w:r>
      <w:r>
        <w:t xml:space="preserve"> and A. </w:t>
      </w:r>
      <w:proofErr w:type="spellStart"/>
      <w:r>
        <w:t>Barraco</w:t>
      </w:r>
      <w:proofErr w:type="spellEnd"/>
      <w:r>
        <w:t xml:space="preserve"> (VMASC/ODU, Co-PI).</w:t>
      </w:r>
      <w:r w:rsidRPr="000F581D">
        <w:t xml:space="preserve"> </w:t>
      </w:r>
      <w:r>
        <w:t xml:space="preserve">MI Technical Solutions. </w:t>
      </w:r>
      <w:r w:rsidRPr="00BF3628">
        <w:t>$</w:t>
      </w:r>
      <w:r w:rsidRPr="003C6CCD">
        <w:t>75,000</w:t>
      </w:r>
      <w:r>
        <w:t>. 33% of Credit: $24,75</w:t>
      </w:r>
      <w:r w:rsidRPr="003C6CCD">
        <w:t>0</w:t>
      </w:r>
      <w:r>
        <w:t>.</w:t>
      </w:r>
    </w:p>
    <w:p w14:paraId="0CB52B0E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>
        <w:t xml:space="preserve">Estimating the Effect of Active Transportation on Reducing the Prevalence of COPD At Census Tract Level (2018). C. Cornelius (VMASC/ODU, PI). </w:t>
      </w:r>
      <w:r w:rsidRPr="00BF3628">
        <w:t xml:space="preserve">With: </w:t>
      </w:r>
      <w:r w:rsidRPr="00D5723D">
        <w:rPr>
          <w:b/>
        </w:rPr>
        <w:t xml:space="preserve">R. Gore </w:t>
      </w:r>
      <w:r>
        <w:t xml:space="preserve">(VMASC/ODU, Co-PI). Urban Institute. </w:t>
      </w:r>
      <w:r w:rsidRPr="00BF3628">
        <w:t>$</w:t>
      </w:r>
      <w:r w:rsidRPr="000F581D">
        <w:t>100,000</w:t>
      </w:r>
      <w:r>
        <w:t>. 30% of Credit: $30</w:t>
      </w:r>
      <w:r w:rsidRPr="00BF3628">
        <w:t>,</w:t>
      </w:r>
      <w:r>
        <w:t>000</w:t>
      </w:r>
      <w:r w:rsidRPr="00BF3628">
        <w:t>.</w:t>
      </w:r>
    </w:p>
    <w:p w14:paraId="1D41766E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0F581D">
        <w:t xml:space="preserve">KPI Standards Web-Based Tool </w:t>
      </w:r>
      <w:r>
        <w:t xml:space="preserve">(2018). B. Ezell (ODU, PI). </w:t>
      </w:r>
      <w:r w:rsidRPr="00BF3628">
        <w:t xml:space="preserve">With: </w:t>
      </w:r>
      <w:r w:rsidRPr="00D5723D">
        <w:rPr>
          <w:b/>
        </w:rPr>
        <w:t>R. Gore</w:t>
      </w:r>
      <w:r>
        <w:t xml:space="preserve"> (VMASC/ODU, Co-PI). National Institute of Standards and Technology. </w:t>
      </w:r>
      <w:r w:rsidRPr="00BF3628">
        <w:t>$</w:t>
      </w:r>
      <w:r w:rsidRPr="000F581D">
        <w:t>99,944.00</w:t>
      </w:r>
      <w:r>
        <w:t>. 50% of Credit: $</w:t>
      </w:r>
      <w:r w:rsidRPr="000F581D">
        <w:t xml:space="preserve"> 49,972</w:t>
      </w:r>
      <w:r>
        <w:t>.</w:t>
      </w:r>
    </w:p>
    <w:p w14:paraId="7369123B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>
        <w:t xml:space="preserve">Maritime System Critical Infrastructure Dependency Tool (2018). J. Behr (VMASC/ODU, PI). </w:t>
      </w:r>
      <w:r w:rsidRPr="00BF3628">
        <w:t>With: B. Ezell (</w:t>
      </w:r>
      <w:r>
        <w:t>VMASC/</w:t>
      </w:r>
      <w:r w:rsidRPr="00BF3628">
        <w:t>ODU, Co-PI)</w:t>
      </w:r>
      <w:r>
        <w:t xml:space="preserve">, </w:t>
      </w:r>
      <w:r w:rsidRPr="00B34027">
        <w:rPr>
          <w:b/>
        </w:rPr>
        <w:t>R. Gore</w:t>
      </w:r>
      <w:r>
        <w:t xml:space="preserve"> (VMASC/ODU, Co-PI), B. Giles (VMASC/ODU, Co-PI), P. </w:t>
      </w:r>
      <w:proofErr w:type="spellStart"/>
      <w:r>
        <w:t>Foytik</w:t>
      </w:r>
      <w:proofErr w:type="spellEnd"/>
      <w:r>
        <w:t xml:space="preserve"> (VMASC/ODU, Co-PI) and C. Jordan (VMASC/ODU, Co-PI). Virginia Department of Emergency Management. </w:t>
      </w:r>
      <w:r w:rsidRPr="00BF3628">
        <w:t>$</w:t>
      </w:r>
      <w:r w:rsidRPr="003C6CCD">
        <w:t>475,000</w:t>
      </w:r>
      <w:r>
        <w:t>. 10% of Credit: $</w:t>
      </w:r>
      <w:r w:rsidRPr="003C6CCD">
        <w:t>47</w:t>
      </w:r>
      <w:r>
        <w:t>,</w:t>
      </w:r>
      <w:r w:rsidRPr="003C6CCD">
        <w:t>500</w:t>
      </w:r>
      <w:r>
        <w:t>.</w:t>
      </w:r>
    </w:p>
    <w:p w14:paraId="20ED4B16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 xml:space="preserve">Impacts of Social Behavior on Distributed Energy: A Multi-Disciplinary, Hybridized Modeling and Simulation Approach (2017). A. Collins (EMSE/ODU, PI). With: </w:t>
      </w:r>
      <w:r w:rsidRPr="0051574C">
        <w:rPr>
          <w:b/>
        </w:rPr>
        <w:t>R. Gore</w:t>
      </w:r>
      <w:r>
        <w:t xml:space="preserve">, (VMASC/ODU, Co-PI), </w:t>
      </w:r>
      <w:r w:rsidRPr="00881736">
        <w:t xml:space="preserve">P. Moses (Engineering Technology/ODU, Co-PI) and S. </w:t>
      </w:r>
      <w:proofErr w:type="spellStart"/>
      <w:r w:rsidRPr="00881736">
        <w:t>Marsillac</w:t>
      </w:r>
      <w:proofErr w:type="spellEnd"/>
      <w:r w:rsidRPr="00881736">
        <w:t xml:space="preserve"> (ECE/ODU)</w:t>
      </w:r>
      <w:r>
        <w:t xml:space="preserve">, C. Jordan (VMASC/ODU, Co-PI) and P. </w:t>
      </w:r>
      <w:proofErr w:type="spellStart"/>
      <w:r>
        <w:t>Foytik</w:t>
      </w:r>
      <w:proofErr w:type="spellEnd"/>
      <w:r>
        <w:t xml:space="preserve"> (VMASC/ODU, Co-PI). National Science Foundation. $377,798. 20% of. Credit: $75,559.6</w:t>
      </w:r>
      <w:r w:rsidRPr="005F3A76">
        <w:t>0</w:t>
      </w:r>
      <w:r>
        <w:t>.</w:t>
      </w:r>
    </w:p>
    <w:p w14:paraId="4A6642F7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 w:rsidRPr="00CB44AF">
        <w:t xml:space="preserve">Risk Assessment Techniques for Understanding and Quantifying Threats to Systems and Networks (2017). S. Shetty (VMASC/ODU, PI). With: </w:t>
      </w:r>
      <w:r w:rsidRPr="00CB44AF">
        <w:rPr>
          <w:b/>
        </w:rPr>
        <w:t>R. Gore</w:t>
      </w:r>
      <w:r w:rsidRPr="00CB44AF">
        <w:t xml:space="preserve">, (VMASC/ODU, Co-PI) and J. </w:t>
      </w:r>
      <w:r w:rsidRPr="004F6E67">
        <w:t xml:space="preserve">Padilla </w:t>
      </w:r>
      <w:r w:rsidRPr="00CB44AF">
        <w:t xml:space="preserve">(VMASC/ODU, Co-PI). Naval Surface Weapons Center. $450,000. </w:t>
      </w:r>
      <w:r>
        <w:t>33</w:t>
      </w:r>
      <w:r w:rsidRPr="00CB44AF">
        <w:t>% of. Credit: $148,500.00.</w:t>
      </w:r>
    </w:p>
    <w:p w14:paraId="5023CB81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>
        <w:t xml:space="preserve">Center for Advanced Analytics and Decision Support (CAADS) (2017). B. Ezell (VMASC/ODU, PI). With: </w:t>
      </w:r>
      <w:r w:rsidRPr="0051574C">
        <w:rPr>
          <w:b/>
        </w:rPr>
        <w:t>R. Gore</w:t>
      </w:r>
      <w:r>
        <w:t xml:space="preserve"> (VMASC/ODU, Co-PI), L</w:t>
      </w:r>
      <w:r w:rsidRPr="00F01CA9">
        <w:t xml:space="preserve">. </w:t>
      </w:r>
      <w:r>
        <w:t>Flier (ECON/ODU, Co-PI), P</w:t>
      </w:r>
      <w:r w:rsidRPr="00F01CA9">
        <w:t xml:space="preserve">. </w:t>
      </w:r>
      <w:r>
        <w:t xml:space="preserve">Hester </w:t>
      </w:r>
      <w:r>
        <w:lastRenderedPageBreak/>
        <w:t xml:space="preserve">(ENMA/ODU,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>, R.M. Robinson (VMASC/ODU, Co-PI), B. Giles (VMASC/</w:t>
      </w:r>
      <w:proofErr w:type="spellStart"/>
      <w:proofErr w:type="gramStart"/>
      <w:r>
        <w:t>ODU,Co</w:t>
      </w:r>
      <w:proofErr w:type="spellEnd"/>
      <w:proofErr w:type="gramEnd"/>
      <w:r>
        <w:t xml:space="preserve">-PI) and A. Gheorghe (ENMA/ODU, Co-PI). </w:t>
      </w:r>
      <w:r w:rsidRPr="00C54954">
        <w:t>US D</w:t>
      </w:r>
      <w:r>
        <w:t>epartment of</w:t>
      </w:r>
      <w:r w:rsidRPr="00C54954">
        <w:t xml:space="preserve"> Homeland Security</w:t>
      </w:r>
      <w:r>
        <w:t>. $</w:t>
      </w:r>
      <w:r w:rsidRPr="00C54954">
        <w:t xml:space="preserve"> 19,803,818</w:t>
      </w:r>
      <w:r>
        <w:t>. 15% of. Credit: $</w:t>
      </w:r>
      <w:r w:rsidRPr="00C54954">
        <w:t xml:space="preserve"> 2,970,572.70</w:t>
      </w:r>
      <w:r>
        <w:t>.</w:t>
      </w:r>
    </w:p>
    <w:p w14:paraId="08430289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 w:rsidRPr="0043554E">
        <w:t xml:space="preserve">SCC-PLANNING: Improving Travel Time Reliability in Hampton Roads Through Integrated Data Driven Modeling, Training and Optimization (2017). S. Shetty (ODU, PI). With: T. Nadeem (CS/ODU, Co-PI), </w:t>
      </w:r>
      <w:r w:rsidRPr="00ED3047">
        <w:rPr>
          <w:b/>
        </w:rPr>
        <w:t>R. Gore</w:t>
      </w:r>
      <w:r w:rsidRPr="0043554E">
        <w:t xml:space="preserve"> (VMASC/ODU, Co-PI), R. M. Robinson (VMASC/ODU, Co-PI), H. Yang (CMSE/ODU, Co-PI), M. Cetin (TRI/ODU, Co-PI) and K. </w:t>
      </w:r>
      <w:proofErr w:type="spellStart"/>
      <w:r w:rsidRPr="0043554E">
        <w:t>Iftekharuddin</w:t>
      </w:r>
      <w:proofErr w:type="spellEnd"/>
      <w:r w:rsidRPr="0043554E">
        <w:t xml:space="preserve"> (ECE/ODU, Co-PI). National Science Foundation. $1</w:t>
      </w:r>
      <w:r>
        <w:t>0</w:t>
      </w:r>
      <w:r w:rsidRPr="0043554E">
        <w:t xml:space="preserve">0,000. </w:t>
      </w:r>
      <w:r>
        <w:t>10</w:t>
      </w:r>
      <w:r w:rsidRPr="0043554E">
        <w:t>% of Credit: $10,000.</w:t>
      </w:r>
    </w:p>
    <w:p w14:paraId="0DC5001D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>
        <w:t xml:space="preserve">CI-NEW: DRIVESENSE: A Community Resource for Large-Scale Fine-Grained Smartphone-Based Traffic (2017). T. Nadeem (CS/ODU, PI). With: M. Cetin (TRI/ODU, Co-PI) and </w:t>
      </w:r>
      <w:r w:rsidRPr="00ED3047">
        <w:rPr>
          <w:b/>
        </w:rPr>
        <w:t>R. Gore</w:t>
      </w:r>
      <w:r>
        <w:t xml:space="preserve"> (VMASC/ODU, Co-PI). National Science Foundation. $</w:t>
      </w:r>
      <w:r w:rsidRPr="00C54954">
        <w:t xml:space="preserve"> 751,945</w:t>
      </w:r>
      <w:r>
        <w:t>. 33% of Credit: $</w:t>
      </w:r>
      <w:r w:rsidRPr="00C54954">
        <w:t xml:space="preserve"> 248,141.85</w:t>
      </w:r>
      <w:r>
        <w:t>.</w:t>
      </w:r>
    </w:p>
    <w:p w14:paraId="59A210CE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 w:rsidRPr="00FE7B69">
        <w:t>Exploring Valid Replacement of Human Coders w</w:t>
      </w:r>
      <w:r>
        <w:t>ith Machine Learning Coders w</w:t>
      </w:r>
      <w:r w:rsidRPr="00FE7B69">
        <w:t xml:space="preserve">ith Algorithms and an Application to Mental Health Research (2017). R. Landers (PSYC/ODU, PI). With: J. Paulson (PSYC/ODU, Co-PI) and </w:t>
      </w:r>
      <w:r w:rsidRPr="00D5723D">
        <w:rPr>
          <w:b/>
        </w:rPr>
        <w:t>R. Gore</w:t>
      </w:r>
      <w:r w:rsidRPr="00FE7B69">
        <w:t xml:space="preserve"> (VMASC/ODU, Co-PI). National Science Foundation. $145,910. </w:t>
      </w:r>
      <w:r>
        <w:t>25</w:t>
      </w:r>
      <w:r w:rsidRPr="00FE7B69">
        <w:t>% of Credit: $36,477.50.</w:t>
      </w:r>
    </w:p>
    <w:p w14:paraId="396B987C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>
        <w:t xml:space="preserve">Utilizing Bayesian Network Modeling to Map the Characteristics of Sexual Assaults (2017). C. Cornelius (VMASC/ODU, PI). </w:t>
      </w:r>
      <w:r w:rsidRPr="00BF3628">
        <w:t>With: B. Ezell (</w:t>
      </w:r>
      <w:r>
        <w:t>VMASC/</w:t>
      </w:r>
      <w:r w:rsidRPr="00BF3628">
        <w:t>ODU, Co-PI)</w:t>
      </w:r>
      <w:r>
        <w:t xml:space="preserve"> and </w:t>
      </w:r>
      <w:r w:rsidRPr="00D5723D">
        <w:rPr>
          <w:b/>
        </w:rPr>
        <w:t>R. Gore</w:t>
      </w:r>
      <w:r>
        <w:t xml:space="preserve"> (VMASC/ODU, Co-PI). US Department of Justice. </w:t>
      </w:r>
      <w:r w:rsidRPr="00BF3628">
        <w:t>$361,178</w:t>
      </w:r>
      <w:r>
        <w:t>. 30% of Credit: $</w:t>
      </w:r>
      <w:r w:rsidRPr="00BF3628">
        <w:t>108,353.40</w:t>
      </w:r>
      <w:r>
        <w:t>.</w:t>
      </w:r>
    </w:p>
    <w:p w14:paraId="6FC5AB3B" w14:textId="77777777" w:rsidR="0096627C" w:rsidRDefault="0096627C" w:rsidP="00A30A03">
      <w:pPr>
        <w:pStyle w:val="BodyText"/>
        <w:spacing w:line="276" w:lineRule="auto"/>
        <w:ind w:right="114" w:hanging="432"/>
        <w:jc w:val="both"/>
      </w:pPr>
      <w:r>
        <w:t xml:space="preserve">Maritime System Critical Infrastructure Dependency Tool (2017). J. Behr (VMASC/ODU, PI). </w:t>
      </w:r>
      <w:r w:rsidRPr="00BF3628">
        <w:t>With: B. Ezell (</w:t>
      </w:r>
      <w:r>
        <w:t>VMASC/</w:t>
      </w:r>
      <w:r w:rsidRPr="00BF3628">
        <w:t>ODU, Co-PI)</w:t>
      </w:r>
      <w:r>
        <w:t xml:space="preserve">, </w:t>
      </w:r>
      <w:r w:rsidRPr="00D5723D">
        <w:rPr>
          <w:b/>
        </w:rPr>
        <w:t>R. Gore</w:t>
      </w:r>
      <w:r>
        <w:t xml:space="preserve"> (VMASC/ODU, Co-PI), B. Giles (VMASC/ODU, Co-PI), P. </w:t>
      </w:r>
      <w:proofErr w:type="spellStart"/>
      <w:r>
        <w:t>Foytik</w:t>
      </w:r>
      <w:proofErr w:type="spellEnd"/>
      <w:r>
        <w:t xml:space="preserve"> (VMASC/ODU, Co-PI) and C. Jordan (VMASC/ODU, Co-PI). Virginia Department of Emergency Management. </w:t>
      </w:r>
      <w:r w:rsidRPr="00BF3628">
        <w:t>$</w:t>
      </w:r>
      <w:r w:rsidRPr="003C6CCD">
        <w:t>475,000</w:t>
      </w:r>
      <w:r>
        <w:t>. 10% of Credit: $</w:t>
      </w:r>
      <w:r w:rsidRPr="003C6CCD">
        <w:t>47</w:t>
      </w:r>
      <w:r>
        <w:t>,</w:t>
      </w:r>
      <w:r w:rsidRPr="003C6CCD">
        <w:t>500</w:t>
      </w:r>
      <w:r>
        <w:t>.</w:t>
      </w:r>
    </w:p>
    <w:p w14:paraId="0D46DCA4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 xml:space="preserve">Legislated Limited Scope of Healthcare Professional Practices and the Impact on the Commonwealth of Virginia (2016). A. </w:t>
      </w:r>
      <w:proofErr w:type="spellStart"/>
      <w:r>
        <w:t>Parodi</w:t>
      </w:r>
      <w:proofErr w:type="spellEnd"/>
      <w:r>
        <w:t xml:space="preserve"> (VMASC/ODU, PI). With: </w:t>
      </w:r>
      <w:r w:rsidRPr="00E861A8">
        <w:rPr>
          <w:b/>
        </w:rPr>
        <w:t>R. Gore</w:t>
      </w:r>
      <w:r>
        <w:t xml:space="preserve"> (VMASC/ODU, Co-PI), T. Haney (Nursing/ODU), R. Poston (Nursing/ODU), K. Kott (Health Sciences/ODU) and J. Flores (Dental Hygiene/ODU). Commonwealth Health Research Board. $</w:t>
      </w:r>
      <w:r w:rsidRPr="00670AA1">
        <w:t xml:space="preserve"> </w:t>
      </w:r>
      <w:r>
        <w:t>200</w:t>
      </w:r>
      <w:r w:rsidRPr="00670AA1">
        <w:t>,</w:t>
      </w:r>
      <w:r>
        <w:t>000. 30% of Credit: $</w:t>
      </w:r>
      <w:r w:rsidRPr="00670AA1">
        <w:t xml:space="preserve"> </w:t>
      </w:r>
      <w:r>
        <w:t>60</w:t>
      </w:r>
      <w:r w:rsidRPr="00670AA1">
        <w:t>,</w:t>
      </w:r>
      <w:r>
        <w:t>000.</w:t>
      </w:r>
    </w:p>
    <w:p w14:paraId="728B29C3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 w:rsidRPr="000314F1">
        <w:t xml:space="preserve">A FICO Cybersecurity Score </w:t>
      </w:r>
      <w:r>
        <w:t>f</w:t>
      </w:r>
      <w:r w:rsidRPr="000314F1">
        <w:t>or Small Businesses</w:t>
      </w:r>
      <w:r>
        <w:t xml:space="preserve"> (2016). B. Ezell (ODU-PI). With: </w:t>
      </w:r>
      <w:r w:rsidRPr="00E861A8">
        <w:rPr>
          <w:b/>
        </w:rPr>
        <w:t>R. Gore</w:t>
      </w:r>
      <w:r>
        <w:t xml:space="preserve"> (VMASC/ODU, Co-PI). </w:t>
      </w:r>
      <w:r w:rsidRPr="000314F1">
        <w:t>IBM</w:t>
      </w:r>
      <w:r>
        <w:t>. $</w:t>
      </w:r>
      <w:r w:rsidRPr="00670AA1">
        <w:t xml:space="preserve"> </w:t>
      </w:r>
      <w:r>
        <w:t>20</w:t>
      </w:r>
      <w:r w:rsidRPr="00670AA1">
        <w:t>,</w:t>
      </w:r>
      <w:r>
        <w:t>000. 50% of Credit: $</w:t>
      </w:r>
      <w:r w:rsidRPr="00670AA1">
        <w:t xml:space="preserve"> 1</w:t>
      </w:r>
      <w:r>
        <w:t>0</w:t>
      </w:r>
      <w:r w:rsidRPr="00670AA1">
        <w:t>,</w:t>
      </w:r>
      <w:r>
        <w:t>000.</w:t>
      </w:r>
    </w:p>
    <w:p w14:paraId="5FCE01CB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 w:rsidRPr="00881736">
        <w:t xml:space="preserve">Impacts of Social Behavior on Distributed Energy: A Multi-Disciplinary, Hybridized Modeling and Simulation Approach (2016). A. Collins (EMSE/ODU, PI). With: </w:t>
      </w:r>
      <w:r w:rsidRPr="00881736">
        <w:rPr>
          <w:b/>
        </w:rPr>
        <w:t>R. Gore</w:t>
      </w:r>
      <w:r w:rsidRPr="00881736">
        <w:t xml:space="preserve">, (VMASC/ODU, Co-PI), P. Moses (Engineering Technology/ODU, Co-PI) and S. </w:t>
      </w:r>
      <w:proofErr w:type="spellStart"/>
      <w:r w:rsidRPr="00881736">
        <w:t>Marsillac</w:t>
      </w:r>
      <w:proofErr w:type="spellEnd"/>
      <w:r w:rsidRPr="00881736">
        <w:t xml:space="preserve"> (ECE/ODU). National Science Foundation. $ 332,853. </w:t>
      </w:r>
      <w:r>
        <w:t>25</w:t>
      </w:r>
      <w:r w:rsidRPr="00881736">
        <w:t>% of. Credit: $ 83,213.25.</w:t>
      </w:r>
    </w:p>
    <w:p w14:paraId="7D27AE92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 xml:space="preserve">CI-NEW: DRIVESENSE: A Community Resource for Large-Scale Fine-Grained Smartphone-Based Traffic (2016). T. Nadeem (ODU, PI). With: M. </w:t>
      </w:r>
      <w:proofErr w:type="spellStart"/>
      <w:r>
        <w:t>Weigle</w:t>
      </w:r>
      <w:proofErr w:type="spellEnd"/>
      <w:r>
        <w:t xml:space="preserve"> (ODU, Co-PI) and </w:t>
      </w:r>
      <w:r w:rsidRPr="00E861A8">
        <w:rPr>
          <w:b/>
        </w:rPr>
        <w:t>R. Gore</w:t>
      </w:r>
      <w:r>
        <w:t xml:space="preserve"> (VMASC/ODU, Co-PI). National Science Foundation. $</w:t>
      </w:r>
      <w:r w:rsidRPr="007A44A9">
        <w:t>779,643</w:t>
      </w:r>
      <w:r>
        <w:t>. 33% of Credit: $</w:t>
      </w:r>
      <w:r w:rsidRPr="007A44A9">
        <w:t>257,282.19</w:t>
      </w:r>
      <w:r>
        <w:t>.</w:t>
      </w:r>
    </w:p>
    <w:p w14:paraId="76611178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 w:rsidRPr="004551B8">
        <w:t xml:space="preserve">CRISP TYPE 1: Assessing Interdependent Critical Infrastructure and Community Resilience Through </w:t>
      </w:r>
      <w:proofErr w:type="gramStart"/>
      <w:r w:rsidRPr="004551B8">
        <w:t>Social Media</w:t>
      </w:r>
      <w:proofErr w:type="gramEnd"/>
      <w:r w:rsidRPr="004551B8">
        <w:t xml:space="preserve"> (2016). R. M. Robinson (VMASC/ODU, PI). With: </w:t>
      </w:r>
      <w:r w:rsidRPr="00E861A8">
        <w:rPr>
          <w:b/>
        </w:rPr>
        <w:t>R. Gore</w:t>
      </w:r>
      <w:r w:rsidRPr="004551B8">
        <w:t xml:space="preserve"> (VMASC/ODU, Co-PI), B. Ezell (VMASC/ODU, Co-PI) and E. </w:t>
      </w:r>
      <w:proofErr w:type="spellStart"/>
      <w:r w:rsidRPr="004551B8">
        <w:t>Fryedenlund</w:t>
      </w:r>
      <w:proofErr w:type="spellEnd"/>
      <w:r w:rsidRPr="004551B8">
        <w:t xml:space="preserve"> (VMASC/ODU, Co-PI). National Science Foundation. $500,000. </w:t>
      </w:r>
      <w:r>
        <w:t>25</w:t>
      </w:r>
      <w:r w:rsidRPr="004551B8">
        <w:t>% of Credit: $125,000.</w:t>
      </w:r>
    </w:p>
    <w:p w14:paraId="04E8214F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 w:rsidRPr="004551B8">
        <w:lastRenderedPageBreak/>
        <w:t xml:space="preserve">Smart Cities for Heart (Healthy, Equity and Resilience Transportation) (2016). R. M. Robinson (VMASC/ODU, PI). With: </w:t>
      </w:r>
      <w:r w:rsidRPr="00E861A8">
        <w:rPr>
          <w:b/>
        </w:rPr>
        <w:t>R. Gore</w:t>
      </w:r>
      <w:r w:rsidRPr="004551B8">
        <w:t xml:space="preserve"> (VMASC/ODU, Co-PI), E. </w:t>
      </w:r>
      <w:proofErr w:type="spellStart"/>
      <w:r w:rsidRPr="004551B8">
        <w:t>Fryedenlund</w:t>
      </w:r>
      <w:proofErr w:type="spellEnd"/>
      <w:r w:rsidRPr="004551B8">
        <w:t xml:space="preserve"> (VMASC/ODU, Co-PI), A. Collins (EMSE/ODU, Co-PI) and B. Giles (VMASC/ODU, Co-PI).US Dept. of Transportation. $1,463,728. </w:t>
      </w:r>
      <w:r>
        <w:t>20</w:t>
      </w:r>
      <w:r w:rsidRPr="004551B8">
        <w:t>% of Credit: $292,745.60.</w:t>
      </w:r>
    </w:p>
    <w:p w14:paraId="585278CA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>
        <w:t xml:space="preserve">Port of the Future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 xml:space="preserve"> and M. </w:t>
      </w:r>
      <w:proofErr w:type="spellStart"/>
      <w:r>
        <w:t>Croll</w:t>
      </w:r>
      <w:proofErr w:type="spellEnd"/>
      <w:r>
        <w:t xml:space="preserve"> (VMASC/ODU, Co-PI). University of Houston. $</w:t>
      </w:r>
      <w:r w:rsidRPr="005749BF">
        <w:t>426,173</w:t>
      </w:r>
      <w:r>
        <w:t>. 25% of Credit: $</w:t>
      </w:r>
      <w:r w:rsidRPr="005749BF">
        <w:t>106,543.25</w:t>
      </w:r>
      <w:r>
        <w:t>.</w:t>
      </w:r>
    </w:p>
    <w:p w14:paraId="6EF0B3D9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>
        <w:t xml:space="preserve">Analyzing Illegal Flows of Drugs and Undocumented Migrants Through the Detection Incident Chain Assessment Framework (DEICAF)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 xml:space="preserve"> and M. </w:t>
      </w:r>
      <w:proofErr w:type="spellStart"/>
      <w:r>
        <w:t>Croll</w:t>
      </w:r>
      <w:proofErr w:type="spellEnd"/>
      <w:r>
        <w:t xml:space="preserve"> (VMASC/ODU, Co-PI). University of Houston. $</w:t>
      </w:r>
      <w:r w:rsidRPr="005749BF">
        <w:t>4</w:t>
      </w:r>
      <w:r>
        <w:t>60</w:t>
      </w:r>
      <w:r w:rsidRPr="005749BF">
        <w:t>,</w:t>
      </w:r>
      <w:r>
        <w:t>000. 25% of Credit: $</w:t>
      </w:r>
      <w:r w:rsidRPr="005749BF">
        <w:t>1</w:t>
      </w:r>
      <w:r>
        <w:t>15</w:t>
      </w:r>
      <w:r w:rsidRPr="005749BF">
        <w:t>,</w:t>
      </w:r>
      <w:r>
        <w:t>000.</w:t>
      </w:r>
    </w:p>
    <w:p w14:paraId="23307D33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>
        <w:t>Understanding the Motivations for Mass Migration: Modeling Breakdowns in Community Resiliency for Policy Interventions in Countries of Origin (2016). B. Ezell</w:t>
      </w:r>
      <w:r w:rsidRPr="005749BF">
        <w:t xml:space="preserve"> </w:t>
      </w:r>
      <w:r>
        <w:t xml:space="preserve">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>. University of Houston. $100</w:t>
      </w:r>
      <w:r w:rsidRPr="005749BF">
        <w:t>,</w:t>
      </w:r>
      <w:r>
        <w:t>000. 30% of Credit: $30</w:t>
      </w:r>
      <w:r w:rsidRPr="005749BF">
        <w:t>,</w:t>
      </w:r>
      <w:r>
        <w:t>000.</w:t>
      </w:r>
    </w:p>
    <w:p w14:paraId="163FE0A0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>
        <w:t xml:space="preserve">Advanced Modeling and Simulation For 21st Century Migration, Immigration and Refugee Challenges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 xml:space="preserve"> and P. </w:t>
      </w:r>
      <w:proofErr w:type="spellStart"/>
      <w:r>
        <w:t>Foytik</w:t>
      </w:r>
      <w:proofErr w:type="spellEnd"/>
      <w:r>
        <w:t xml:space="preserve"> (VMASC/ODU, Co-PI). University of Houston. $</w:t>
      </w:r>
      <w:r w:rsidRPr="005F3A76">
        <w:t>457,037</w:t>
      </w:r>
      <w:r>
        <w:t>. 25% of Credit: $</w:t>
      </w:r>
      <w:r w:rsidRPr="005F3A76">
        <w:t>114,259.25</w:t>
      </w:r>
      <w:r>
        <w:t>.</w:t>
      </w:r>
    </w:p>
    <w:p w14:paraId="2B991E76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>
        <w:t xml:space="preserve">Securely and Efficiently Connecting Cargo to People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 xml:space="preserve"> and M. </w:t>
      </w:r>
      <w:proofErr w:type="spellStart"/>
      <w:r>
        <w:t>Croll</w:t>
      </w:r>
      <w:proofErr w:type="spellEnd"/>
      <w:r>
        <w:t xml:space="preserve"> (VMASC/ODU, Co-PI). University of Houston. $</w:t>
      </w:r>
      <w:r w:rsidRPr="005F3A76">
        <w:t xml:space="preserve"> 451,379</w:t>
      </w:r>
      <w:r>
        <w:t>. 25% of Credit: $</w:t>
      </w:r>
      <w:r w:rsidRPr="005F3A76">
        <w:t>112,844.75</w:t>
      </w:r>
      <w:r>
        <w:t>.</w:t>
      </w:r>
    </w:p>
    <w:p w14:paraId="2C326185" w14:textId="77777777" w:rsidR="0096627C" w:rsidRDefault="0096627C" w:rsidP="00A30A03">
      <w:pPr>
        <w:pStyle w:val="BodyText"/>
        <w:spacing w:before="118" w:line="276" w:lineRule="auto"/>
        <w:ind w:right="113" w:hanging="432"/>
        <w:jc w:val="both"/>
      </w:pPr>
      <w:r w:rsidRPr="00C814BA">
        <w:t xml:space="preserve">Cyber Risk to Transportation Control Systems (TCS) (2015). B. Ezell (VMASC/ODU, PI). With: </w:t>
      </w:r>
      <w:r w:rsidRPr="00C814BA">
        <w:rPr>
          <w:b/>
        </w:rPr>
        <w:t>R. Gore</w:t>
      </w:r>
      <w:r w:rsidRPr="00C814BA">
        <w:t xml:space="preserve"> (VMASC/ODU, Co-PI), J. Padilla (VMASC/ODU, Co-PI), M. Robinson (VMASC/ODU, Co-PI) and B. Madan (CMSE/ODU, Co-PI). National Science Foundation. $858,647. </w:t>
      </w:r>
      <w:r>
        <w:t>20</w:t>
      </w:r>
      <w:r w:rsidRPr="00C814BA">
        <w:t>% of. Credit: $171,729.40.</w:t>
      </w:r>
    </w:p>
    <w:p w14:paraId="23D3FE30" w14:textId="77777777" w:rsidR="0096627C" w:rsidRDefault="0096627C" w:rsidP="00A30A03">
      <w:pPr>
        <w:pStyle w:val="BodyText"/>
        <w:spacing w:before="3" w:line="276" w:lineRule="auto"/>
        <w:ind w:right="115" w:hanging="432"/>
        <w:jc w:val="both"/>
      </w:pPr>
      <w:r>
        <w:t xml:space="preserve">CI-NEW: DRIVESENSE: A Community Resource for Large-Scale Fine-Grained Smartphone-Based Traffic (2015). T. Nadeem (ODU, PI). With: M. </w:t>
      </w:r>
      <w:proofErr w:type="spellStart"/>
      <w:r>
        <w:t>Weigle</w:t>
      </w:r>
      <w:proofErr w:type="spellEnd"/>
      <w:r>
        <w:t xml:space="preserve"> (ODU, Co-PI), </w:t>
      </w:r>
      <w:r w:rsidRPr="00E861A8">
        <w:rPr>
          <w:b/>
        </w:rPr>
        <w:t>R. Gore</w:t>
      </w:r>
      <w:r>
        <w:t xml:space="preserve"> (VMASC/ODU, Co-PI). National Science Foundation. $</w:t>
      </w:r>
      <w:r w:rsidRPr="0051574C">
        <w:t>745,506.00</w:t>
      </w:r>
      <w:r>
        <w:t>. 33% of Credit: $</w:t>
      </w:r>
      <w:r w:rsidRPr="0051574C">
        <w:t>246,016.98</w:t>
      </w:r>
      <w:r>
        <w:t>.</w:t>
      </w:r>
    </w:p>
    <w:p w14:paraId="16CB4D3C" w14:textId="77777777" w:rsidR="0096627C" w:rsidRPr="00290E77" w:rsidRDefault="0096627C" w:rsidP="00A30A03">
      <w:pPr>
        <w:pStyle w:val="BodyText"/>
        <w:spacing w:before="118" w:line="276" w:lineRule="auto"/>
        <w:ind w:right="113" w:hanging="432"/>
        <w:jc w:val="both"/>
      </w:pPr>
      <w:r w:rsidRPr="00290E77">
        <w:t xml:space="preserve">Cyber Risk to Transportation Control Systems (2015). B. Ezell (VMASC/ODU, PI). With: </w:t>
      </w:r>
      <w:r w:rsidRPr="00290E77">
        <w:rPr>
          <w:b/>
        </w:rPr>
        <w:t>R. Gore</w:t>
      </w:r>
      <w:r w:rsidRPr="00290E77">
        <w:t xml:space="preserve"> (VMASC/ODU, Co-PI), J. Padilla (VMASC/ODU</w:t>
      </w:r>
      <w:r w:rsidRPr="00C814BA">
        <w:t>, Co-PI</w:t>
      </w:r>
      <w:r w:rsidRPr="00290E77">
        <w:t>), M. Robinson (VMASC/ODU</w:t>
      </w:r>
      <w:r w:rsidRPr="00C814BA">
        <w:t>, Co-PI</w:t>
      </w:r>
      <w:r w:rsidRPr="00290E77">
        <w:t xml:space="preserve">), P. </w:t>
      </w:r>
      <w:proofErr w:type="spellStart"/>
      <w:r w:rsidRPr="00290E77">
        <w:t>Foytik</w:t>
      </w:r>
      <w:proofErr w:type="spellEnd"/>
      <w:r w:rsidRPr="00290E77">
        <w:t xml:space="preserve"> (VMASC/ODU</w:t>
      </w:r>
      <w:r w:rsidRPr="00C814BA">
        <w:t>, Co-PI</w:t>
      </w:r>
      <w:r w:rsidRPr="00290E77">
        <w:t>) and B. Madan (CMSE/ODU</w:t>
      </w:r>
      <w:r w:rsidRPr="00C814BA">
        <w:t>, Co-PI</w:t>
      </w:r>
      <w:r w:rsidRPr="00290E77">
        <w:t xml:space="preserve">). National Science Foundation. $ 428,884. </w:t>
      </w:r>
      <w:r>
        <w:t>16</w:t>
      </w:r>
      <w:r w:rsidRPr="00290E77">
        <w:t>% of. Credit: $68,621.44.</w:t>
      </w:r>
    </w:p>
    <w:p w14:paraId="105EA974" w14:textId="77777777" w:rsidR="0096627C" w:rsidRDefault="0096627C" w:rsidP="00A30A03">
      <w:pPr>
        <w:pStyle w:val="BodyText"/>
        <w:spacing w:line="276" w:lineRule="auto"/>
        <w:ind w:right="120" w:hanging="432"/>
        <w:jc w:val="both"/>
      </w:pPr>
      <w:r w:rsidRPr="00E15F55">
        <w:t xml:space="preserve">Development of Validated Trauma Knowledge Assessment Instruments for Role 2 And 3 Capabilities: Adult Nursing and Medical/Surgical Care (2015). A. </w:t>
      </w:r>
      <w:proofErr w:type="spellStart"/>
      <w:r w:rsidRPr="00E15F55">
        <w:t>Parodi</w:t>
      </w:r>
      <w:proofErr w:type="spellEnd"/>
      <w:r w:rsidRPr="00E15F55">
        <w:t xml:space="preserve"> (VMASC/ODU. PI). With: </w:t>
      </w:r>
      <w:r w:rsidRPr="00E861A8">
        <w:rPr>
          <w:b/>
        </w:rPr>
        <w:t>R. Gore</w:t>
      </w:r>
      <w:r w:rsidRPr="00E15F55">
        <w:t xml:space="preserve"> (VMASC/ODU, Co-PI)</w:t>
      </w:r>
      <w:r>
        <w:t xml:space="preserve">, A. </w:t>
      </w:r>
      <w:proofErr w:type="spellStart"/>
      <w:r>
        <w:t>Barraco</w:t>
      </w:r>
      <w:proofErr w:type="spellEnd"/>
      <w:r w:rsidRPr="00E15F55">
        <w:t xml:space="preserve"> (VMASC/ODU, Co-PI). The Geneva Foundation. $427,999. </w:t>
      </w:r>
      <w:r>
        <w:t>30</w:t>
      </w:r>
      <w:r w:rsidRPr="00E15F55">
        <w:t>% of Credit: $128,399.70.</w:t>
      </w:r>
    </w:p>
    <w:p w14:paraId="1A977287" w14:textId="77777777" w:rsidR="0096627C" w:rsidRDefault="0096627C" w:rsidP="00A30A03">
      <w:pPr>
        <w:pStyle w:val="BodyText"/>
        <w:spacing w:line="278" w:lineRule="auto"/>
        <w:ind w:right="115" w:hanging="432"/>
        <w:jc w:val="both"/>
      </w:pPr>
      <w:r w:rsidRPr="00F94043">
        <w:t xml:space="preserve">An Exploratory Study on the Impact of Cloud-based Simulation Learning Environments on Simulation Use and Creation as Part of STEM+C Education (2015). J. Padilla (VMASC/ODU, </w:t>
      </w:r>
      <w:r w:rsidRPr="00F94043">
        <w:lastRenderedPageBreak/>
        <w:t xml:space="preserve">PI). With. </w:t>
      </w:r>
      <w:r w:rsidRPr="00E861A8">
        <w:rPr>
          <w:b/>
        </w:rPr>
        <w:t>R. Gore</w:t>
      </w:r>
      <w:r w:rsidRPr="00F94043">
        <w:t xml:space="preserve"> (VMASC/ODU, Co-PI), H. Garcia (VMASC/ODU, Co-PI) and A. </w:t>
      </w:r>
      <w:proofErr w:type="spellStart"/>
      <w:r w:rsidRPr="00F94043">
        <w:t>Barraco</w:t>
      </w:r>
      <w:proofErr w:type="spellEnd"/>
      <w:r w:rsidRPr="00F94043">
        <w:t xml:space="preserve"> (VMASC/ODU, Co-PI). National Science Foundation. $ 621,170. </w:t>
      </w:r>
      <w:r>
        <w:t>25</w:t>
      </w:r>
      <w:r w:rsidRPr="00F94043">
        <w:t>% of Credit: $ 155,292.50.</w:t>
      </w:r>
    </w:p>
    <w:p w14:paraId="51FF9ABB" w14:textId="07935126" w:rsidR="00E70CFA" w:rsidRDefault="0096627C" w:rsidP="00A30A03">
      <w:pPr>
        <w:pStyle w:val="BodyText"/>
        <w:spacing w:line="276" w:lineRule="auto"/>
        <w:ind w:right="120" w:hanging="432"/>
        <w:jc w:val="both"/>
      </w:pPr>
      <w:r w:rsidRPr="00670AA1">
        <w:t>DHHS IDIQ Rate Submission</w:t>
      </w:r>
      <w:r>
        <w:t xml:space="preserve"> (2015). A. Collins (EMSE/ODU, PI). With: </w:t>
      </w:r>
      <w:r w:rsidRPr="00E861A8">
        <w:rPr>
          <w:b/>
        </w:rPr>
        <w:t>R. Gore</w:t>
      </w:r>
      <w:r>
        <w:t xml:space="preserve"> (VMASC/ODU, Co-PI), B. Ezell (VMASC/ODU, Co-PI) and S. Weinberg (VMASC/ODU, Co-PI).</w:t>
      </w:r>
      <w:r w:rsidRPr="00670AA1">
        <w:t xml:space="preserve"> </w:t>
      </w:r>
      <w:r>
        <w:t>US Department of Health &amp; Human Services. $</w:t>
      </w:r>
      <w:r w:rsidRPr="00670AA1">
        <w:t xml:space="preserve"> 6,311,050</w:t>
      </w:r>
      <w:r>
        <w:t>. 25% of Credit: $</w:t>
      </w:r>
      <w:r w:rsidRPr="00670AA1">
        <w:t xml:space="preserve"> 1,577,762.50</w:t>
      </w:r>
      <w:r>
        <w:t>.</w:t>
      </w:r>
    </w:p>
    <w:p w14:paraId="399CCA6A" w14:textId="0E2DB39F" w:rsidR="0096627C" w:rsidRDefault="0096627C" w:rsidP="00A30A03">
      <w:pPr>
        <w:pStyle w:val="BodyText"/>
        <w:spacing w:line="276" w:lineRule="auto"/>
        <w:ind w:right="120" w:hanging="432"/>
        <w:jc w:val="both"/>
      </w:pPr>
    </w:p>
    <w:p w14:paraId="506D6052" w14:textId="77777777" w:rsidR="00283F0D" w:rsidRPr="00283F0D" w:rsidRDefault="00283F0D" w:rsidP="00A30A03">
      <w:pPr>
        <w:pStyle w:val="Heading1"/>
        <w:jc w:val="both"/>
        <w:rPr>
          <w:sz w:val="28"/>
          <w:szCs w:val="28"/>
          <w:u w:val="single"/>
        </w:rPr>
      </w:pPr>
      <w:r w:rsidRPr="00283F0D">
        <w:rPr>
          <w:sz w:val="28"/>
          <w:szCs w:val="28"/>
          <w:u w:val="single"/>
        </w:rPr>
        <w:t>Creative Works</w:t>
      </w:r>
    </w:p>
    <w:p w14:paraId="702BD42C" w14:textId="1C9D2C5D" w:rsidR="005321E9" w:rsidRDefault="00000000" w:rsidP="00A30A03">
      <w:pPr>
        <w:pStyle w:val="BodyText"/>
        <w:numPr>
          <w:ilvl w:val="0"/>
          <w:numId w:val="3"/>
        </w:numPr>
        <w:spacing w:before="61" w:line="276" w:lineRule="auto"/>
        <w:ind w:right="114"/>
        <w:jc w:val="both"/>
      </w:pPr>
      <w:hyperlink r:id="rId139" w:history="1">
        <w:r w:rsidR="00E624A6" w:rsidRPr="00E624A6">
          <w:rPr>
            <w:rStyle w:val="Hyperlink"/>
          </w:rPr>
          <w:t>The Sensitivity Assessor</w:t>
        </w:r>
      </w:hyperlink>
      <w:r w:rsidR="00E624A6">
        <w:t xml:space="preserve"> is an online tool built to identify conditions and variables within a simulation that are consistently driving the simulation towards an outcome of interest. It is motivated by the high cost and labor-intensive nature of looking through source code statements to identify those that drive a simulation towards an unexpected output. The tool is public facing and free to use.</w:t>
      </w:r>
    </w:p>
    <w:p w14:paraId="0F15140A" w14:textId="168E67AB" w:rsidR="00283F0D" w:rsidRDefault="00283F0D" w:rsidP="00A30A03">
      <w:pPr>
        <w:pStyle w:val="BodyText"/>
        <w:numPr>
          <w:ilvl w:val="0"/>
          <w:numId w:val="3"/>
        </w:numPr>
        <w:spacing w:before="61" w:line="276" w:lineRule="auto"/>
        <w:ind w:right="114"/>
        <w:jc w:val="both"/>
      </w:pPr>
      <w:r>
        <w:t xml:space="preserve">From 2011 – 2016 support the development, </w:t>
      </w:r>
      <w:proofErr w:type="gramStart"/>
      <w:r>
        <w:t>maintenance</w:t>
      </w:r>
      <w:proofErr w:type="gramEnd"/>
      <w:r>
        <w:t xml:space="preserve"> and documentation of </w:t>
      </w:r>
      <w:proofErr w:type="spellStart"/>
      <w:r>
        <w:t>OpenMx</w:t>
      </w:r>
      <w:proofErr w:type="spellEnd"/>
      <w:r>
        <w:t>.</w:t>
      </w:r>
      <w:r w:rsidRPr="00AE5C14">
        <w:t xml:space="preserve"> </w:t>
      </w:r>
      <w:proofErr w:type="spellStart"/>
      <w:r w:rsidRPr="00AE5C14">
        <w:t>OpenMx</w:t>
      </w:r>
      <w:proofErr w:type="spellEnd"/>
      <w:r w:rsidRPr="00AE5C14">
        <w:t xml:space="preserve"> is free and </w:t>
      </w:r>
      <w:proofErr w:type="gramStart"/>
      <w:r w:rsidRPr="00AE5C14">
        <w:t>open source</w:t>
      </w:r>
      <w:proofErr w:type="gramEnd"/>
      <w:r w:rsidRPr="00AE5C14">
        <w:t xml:space="preserve"> software for use with R that allows estimation of a wide variety of advanced multivariate statistical models. </w:t>
      </w:r>
      <w:proofErr w:type="spellStart"/>
      <w:r w:rsidRPr="00AE5C14">
        <w:t>OpenMx</w:t>
      </w:r>
      <w:proofErr w:type="spellEnd"/>
      <w:r w:rsidRPr="00AE5C14">
        <w:t xml:space="preserve"> consists of a library of functions and optimizers that allow you to </w:t>
      </w:r>
      <w:proofErr w:type="gramStart"/>
      <w:r w:rsidRPr="00AE5C14">
        <w:t xml:space="preserve">quickly and flexibly define an SEM model and estimate </w:t>
      </w:r>
      <w:r>
        <w:t>parameters given observed data</w:t>
      </w:r>
      <w:proofErr w:type="gramEnd"/>
      <w:r>
        <w:t xml:space="preserve">. </w:t>
      </w:r>
      <w:proofErr w:type="spellStart"/>
      <w:r w:rsidRPr="00AE5C14">
        <w:t>OpenMx</w:t>
      </w:r>
      <w:proofErr w:type="spellEnd"/>
      <w:r w:rsidRPr="00AE5C14">
        <w:t xml:space="preserve"> runs on MacOS, Windows, and most varieties of Linux/GNU. This means the same scripts you write in Windows will run in MacOS or Linux.</w:t>
      </w:r>
      <w:r>
        <w:t xml:space="preserve"> It has more than 1,000 users and has been cited more than 900 times in different research papers.</w:t>
      </w:r>
    </w:p>
    <w:p w14:paraId="36AE8CD7" w14:textId="77777777" w:rsidR="00283F0D" w:rsidRDefault="00283F0D" w:rsidP="00A30A03">
      <w:pPr>
        <w:pStyle w:val="BodyText"/>
        <w:numPr>
          <w:ilvl w:val="0"/>
          <w:numId w:val="3"/>
        </w:numPr>
        <w:spacing w:before="61" w:line="276" w:lineRule="auto"/>
        <w:ind w:right="114"/>
        <w:jc w:val="both"/>
      </w:pPr>
      <w:r>
        <w:t>Support the development and maintenance of the simulation platform called CLOUDES. The</w:t>
      </w:r>
      <w:r>
        <w:rPr>
          <w:spacing w:val="-6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publicly</w:t>
      </w:r>
      <w:r>
        <w:rPr>
          <w:spacing w:val="-10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kind</w:t>
      </w:r>
      <w:r>
        <w:rPr>
          <w:spacing w:val="-10"/>
        </w:rPr>
        <w:t xml:space="preserve"> </w:t>
      </w:r>
      <w:r>
        <w:t>(discrete- event simulation) where users do not need to download software or write code to create simulations.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seven</w:t>
      </w:r>
      <w:r>
        <w:rPr>
          <w:spacing w:val="-10"/>
        </w:rPr>
        <w:t xml:space="preserve"> </w:t>
      </w:r>
      <w:r>
        <w:t>languages:</w:t>
      </w:r>
      <w:r>
        <w:rPr>
          <w:spacing w:val="-10"/>
        </w:rPr>
        <w:t xml:space="preserve"> </w:t>
      </w:r>
      <w:r>
        <w:t>Spanish,</w:t>
      </w:r>
      <w:r>
        <w:rPr>
          <w:spacing w:val="-7"/>
        </w:rPr>
        <w:t xml:space="preserve"> </w:t>
      </w:r>
      <w:r>
        <w:t>Turkish,</w:t>
      </w:r>
      <w:r>
        <w:rPr>
          <w:spacing w:val="-8"/>
        </w:rPr>
        <w:t xml:space="preserve"> </w:t>
      </w:r>
      <w:r>
        <w:t>Polish,</w:t>
      </w:r>
      <w:r>
        <w:rPr>
          <w:spacing w:val="-12"/>
        </w:rPr>
        <w:t xml:space="preserve"> </w:t>
      </w:r>
      <w:r>
        <w:t>Italian, Portuguese, German, and English. Faculty members at ODU have used the environment for teaching</w:t>
      </w:r>
      <w:r>
        <w:rPr>
          <w:spacing w:val="-2"/>
        </w:rPr>
        <w:t xml:space="preserve"> </w:t>
      </w:r>
      <w:r>
        <w:t>coursework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MSVE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EMSE</w:t>
      </w:r>
      <w:r>
        <w:rPr>
          <w:spacing w:val="-4"/>
        </w:rPr>
        <w:t xml:space="preserve"> </w:t>
      </w:r>
      <w:r>
        <w:t>departments. CLOUDES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web-based, cloud- deployed</w:t>
      </w:r>
      <w:r>
        <w:rPr>
          <w:spacing w:val="-11"/>
        </w:rPr>
        <w:t xml:space="preserve"> </w:t>
      </w:r>
      <w:r>
        <w:t>simulation</w:t>
      </w:r>
      <w:r>
        <w:rPr>
          <w:spacing w:val="-11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accessible</w:t>
      </w:r>
      <w:r>
        <w:rPr>
          <w:spacing w:val="-12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color w:val="0000FF"/>
          <w:u w:val="single" w:color="0000FF"/>
        </w:rPr>
        <w:t>https://beta.cloudes.me/</w:t>
      </w:r>
      <w:r>
        <w:rPr>
          <w:color w:val="0000FF"/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 xml:space="preserve">blog at </w:t>
      </w:r>
      <w:hyperlink r:id="rId140">
        <w:r>
          <w:rPr>
            <w:color w:val="0000FF"/>
            <w:u w:val="single" w:color="0000FF"/>
          </w:rPr>
          <w:t>http://blog.cloudes.me/</w:t>
        </w:r>
        <w:r>
          <w:t xml:space="preserve">, </w:t>
        </w:r>
      </w:hyperlink>
      <w:r>
        <w:t xml:space="preserve">which includes videos and a list </w:t>
      </w:r>
      <w:r>
        <w:rPr>
          <w:spacing w:val="-3"/>
        </w:rPr>
        <w:t>of</w:t>
      </w:r>
      <w:r>
        <w:rPr>
          <w:spacing w:val="7"/>
        </w:rPr>
        <w:t xml:space="preserve"> </w:t>
      </w:r>
      <w:r>
        <w:t>publications.</w:t>
      </w:r>
    </w:p>
    <w:p w14:paraId="615DD956" w14:textId="77777777" w:rsidR="00283F0D" w:rsidRDefault="00283F0D" w:rsidP="00A30A03">
      <w:pPr>
        <w:pStyle w:val="BodyText"/>
        <w:numPr>
          <w:ilvl w:val="0"/>
          <w:numId w:val="3"/>
        </w:numPr>
        <w:spacing w:before="58" w:line="276" w:lineRule="auto"/>
        <w:ind w:right="113"/>
        <w:jc w:val="both"/>
      </w:pPr>
      <w:r>
        <w:t>Support the development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simulation</w:t>
      </w:r>
      <w:r>
        <w:rPr>
          <w:spacing w:val="-10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called</w:t>
      </w:r>
      <w:r>
        <w:rPr>
          <w:spacing w:val="-10"/>
        </w:rPr>
        <w:t xml:space="preserve"> </w:t>
      </w:r>
      <w:proofErr w:type="spellStart"/>
      <w:r>
        <w:t>Metaphr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Metaphr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web- based,</w:t>
      </w:r>
      <w:r>
        <w:rPr>
          <w:spacing w:val="-9"/>
        </w:rPr>
        <w:t xml:space="preserve"> </w:t>
      </w:r>
      <w:r>
        <w:t>cloud-deployed</w:t>
      </w:r>
      <w:r>
        <w:rPr>
          <w:spacing w:val="-11"/>
        </w:rPr>
        <w:t xml:space="preserve"> </w:t>
      </w:r>
      <w:r>
        <w:t>simulation</w:t>
      </w:r>
      <w:r>
        <w:rPr>
          <w:spacing w:val="-12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agent-based</w:t>
      </w:r>
      <w:r>
        <w:rPr>
          <w:spacing w:val="-11"/>
        </w:rPr>
        <w:t xml:space="preserve"> </w:t>
      </w:r>
      <w:r>
        <w:t>simulations</w:t>
      </w:r>
      <w:r>
        <w:rPr>
          <w:spacing w:val="-13"/>
        </w:rPr>
        <w:t xml:space="preserve"> </w:t>
      </w:r>
      <w:r>
        <w:t>(</w:t>
      </w:r>
      <w:hyperlink r:id="rId141">
        <w:r>
          <w:rPr>
            <w:color w:val="0000FF"/>
            <w:u w:val="single" w:color="0000FF"/>
          </w:rPr>
          <w:t>http://try-</w:t>
        </w:r>
      </w:hyperlink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a.metaphr.org/</w:t>
      </w:r>
      <w:r>
        <w:t>). The platform is currently under testing (not open to the public). Like CLOUDES, its objective is making simulations accessible to anyone (e.g. middle/high school students,</w:t>
      </w:r>
      <w:r>
        <w:rPr>
          <w:spacing w:val="-4"/>
        </w:rPr>
        <w:t xml:space="preserve"> </w:t>
      </w:r>
      <w:r>
        <w:t>scholars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humanities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sciences)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barriers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 xml:space="preserve">entry like the need for coding/programming. The </w:t>
      </w:r>
      <w:proofErr w:type="spellStart"/>
      <w:r>
        <w:t>Metaphr</w:t>
      </w:r>
      <w:proofErr w:type="spellEnd"/>
      <w:r>
        <w:t xml:space="preserve"> Project has been funded by grants from I have PI-ed (University of </w:t>
      </w:r>
      <w:proofErr w:type="spellStart"/>
      <w:r>
        <w:t>Agder</w:t>
      </w:r>
      <w:proofErr w:type="spellEnd"/>
      <w:r>
        <w:t xml:space="preserve"> in Norway) and grants I have Co-</w:t>
      </w:r>
      <w:proofErr w:type="spellStart"/>
      <w:r>
        <w:t>PIed</w:t>
      </w:r>
      <w:proofErr w:type="spellEnd"/>
      <w:r>
        <w:t xml:space="preserve"> (Department of Defense).</w:t>
      </w:r>
    </w:p>
    <w:p w14:paraId="0A5094E9" w14:textId="77777777" w:rsidR="00283F0D" w:rsidRDefault="00283F0D" w:rsidP="00A30A03">
      <w:pPr>
        <w:pStyle w:val="BodyText"/>
        <w:spacing w:line="276" w:lineRule="auto"/>
        <w:ind w:right="120" w:hanging="432"/>
        <w:jc w:val="both"/>
      </w:pPr>
    </w:p>
    <w:p w14:paraId="57881A67" w14:textId="7645344C" w:rsidR="00E70CFA" w:rsidRPr="00D810D8" w:rsidRDefault="00D810D8" w:rsidP="00A30A03">
      <w:pPr>
        <w:pStyle w:val="Heading1"/>
        <w:spacing w:before="89"/>
        <w:jc w:val="both"/>
        <w:rPr>
          <w:sz w:val="28"/>
          <w:szCs w:val="28"/>
          <w:u w:val="single"/>
        </w:rPr>
      </w:pPr>
      <w:r w:rsidRPr="00D810D8">
        <w:rPr>
          <w:sz w:val="28"/>
          <w:szCs w:val="28"/>
          <w:u w:val="single"/>
        </w:rPr>
        <w:t xml:space="preserve">Research Papers </w:t>
      </w:r>
      <w:r w:rsidR="00E70CFA" w:rsidRPr="00D810D8">
        <w:rPr>
          <w:sz w:val="28"/>
          <w:szCs w:val="28"/>
          <w:u w:val="single"/>
        </w:rPr>
        <w:t>Present</w:t>
      </w:r>
      <w:r w:rsidRPr="00D810D8">
        <w:rPr>
          <w:sz w:val="28"/>
          <w:szCs w:val="28"/>
          <w:u w:val="single"/>
        </w:rPr>
        <w:t>ed at Professional Meetings</w:t>
      </w:r>
    </w:p>
    <w:p w14:paraId="666EF3AB" w14:textId="1724280F" w:rsidR="00E624A6" w:rsidRDefault="00E624A6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112889">
        <w:rPr>
          <w:b/>
          <w:bCs/>
          <w:sz w:val="24"/>
          <w:szCs w:val="24"/>
        </w:rPr>
        <w:lastRenderedPageBreak/>
        <w:t>Gore R</w:t>
      </w:r>
      <w:r>
        <w:rPr>
          <w:sz w:val="24"/>
          <w:szCs w:val="24"/>
        </w:rPr>
        <w:t xml:space="preserve"> and Moore R.</w:t>
      </w:r>
      <w:r w:rsidR="00112889">
        <w:rPr>
          <w:sz w:val="24"/>
          <w:szCs w:val="24"/>
        </w:rPr>
        <w:t xml:space="preserve"> (2023). </w:t>
      </w:r>
      <w:r w:rsidR="00112889" w:rsidRPr="00112889">
        <w:rPr>
          <w:sz w:val="24"/>
          <w:szCs w:val="24"/>
        </w:rPr>
        <w:t>Creating AWS Cloud-based Data pipelines and Automating Workflows: A Virginia Dept. of Emergency Management (VDEM) Case Study</w:t>
      </w:r>
      <w:r w:rsidR="00112889">
        <w:rPr>
          <w:sz w:val="24"/>
          <w:szCs w:val="24"/>
        </w:rPr>
        <w:t>. VMASC Research Seminar. Suffolk, VA</w:t>
      </w:r>
    </w:p>
    <w:p w14:paraId="00E29FA9" w14:textId="133FAEF6" w:rsidR="00E624A6" w:rsidRDefault="00E624A6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112889">
        <w:rPr>
          <w:b/>
          <w:bCs/>
          <w:sz w:val="24"/>
          <w:szCs w:val="24"/>
        </w:rPr>
        <w:t xml:space="preserve">Gore R </w:t>
      </w:r>
      <w:r>
        <w:rPr>
          <w:sz w:val="24"/>
          <w:szCs w:val="24"/>
        </w:rPr>
        <w:t xml:space="preserve">and Reinhold A. (2023). </w:t>
      </w:r>
      <w:r w:rsidRPr="00E624A6">
        <w:rPr>
          <w:sz w:val="24"/>
          <w:szCs w:val="24"/>
        </w:rPr>
        <w:t>A Call for Convergence in Risk Communications Research</w:t>
      </w:r>
      <w:r>
        <w:rPr>
          <w:sz w:val="24"/>
          <w:szCs w:val="24"/>
        </w:rPr>
        <w:t xml:space="preserve">. </w:t>
      </w:r>
      <w:r w:rsidRPr="00112889">
        <w:rPr>
          <w:i/>
          <w:iCs/>
          <w:sz w:val="24"/>
          <w:szCs w:val="24"/>
        </w:rPr>
        <w:t>VMASC Research Seminar</w:t>
      </w:r>
      <w:r w:rsidR="00112889">
        <w:rPr>
          <w:sz w:val="24"/>
          <w:szCs w:val="24"/>
        </w:rPr>
        <w:t>. Suffolk, VA.</w:t>
      </w:r>
    </w:p>
    <w:p w14:paraId="42D25381" w14:textId="0B630A4B" w:rsidR="00E624A6" w:rsidRDefault="00E624A6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112889">
        <w:rPr>
          <w:b/>
          <w:bCs/>
          <w:sz w:val="24"/>
          <w:szCs w:val="24"/>
        </w:rPr>
        <w:t>Gore R</w:t>
      </w:r>
      <w:r>
        <w:rPr>
          <w:sz w:val="24"/>
          <w:szCs w:val="24"/>
        </w:rPr>
        <w:t xml:space="preserve"> and Lynch CJ</w:t>
      </w:r>
      <w:r w:rsidR="00112889">
        <w:rPr>
          <w:sz w:val="24"/>
          <w:szCs w:val="24"/>
        </w:rPr>
        <w:t xml:space="preserve">. (2022). </w:t>
      </w:r>
      <w:r w:rsidR="00112889" w:rsidRPr="00112889">
        <w:rPr>
          <w:sz w:val="24"/>
          <w:szCs w:val="24"/>
        </w:rPr>
        <w:t>Improving understanding of simulation behaviors with the Sensitivity Assessor</w:t>
      </w:r>
      <w:r w:rsidR="00112889">
        <w:rPr>
          <w:sz w:val="24"/>
          <w:szCs w:val="24"/>
        </w:rPr>
        <w:t xml:space="preserve">. </w:t>
      </w:r>
      <w:r w:rsidR="00112889" w:rsidRPr="00112889">
        <w:rPr>
          <w:i/>
          <w:iCs/>
          <w:sz w:val="24"/>
          <w:szCs w:val="24"/>
        </w:rPr>
        <w:t>George Mason University. Department of Computational and Data Sciences Fall Research Colloquium</w:t>
      </w:r>
      <w:r w:rsidR="00112889">
        <w:rPr>
          <w:sz w:val="24"/>
          <w:szCs w:val="24"/>
        </w:rPr>
        <w:t xml:space="preserve">. Fairfax, VA. </w:t>
      </w:r>
    </w:p>
    <w:p w14:paraId="19DA6451" w14:textId="6EDD8E08" w:rsidR="00E624A6" w:rsidRDefault="00E624A6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112889">
        <w:rPr>
          <w:b/>
          <w:bCs/>
          <w:sz w:val="24"/>
          <w:szCs w:val="24"/>
        </w:rPr>
        <w:t>Gore R</w:t>
      </w:r>
      <w:r>
        <w:rPr>
          <w:sz w:val="24"/>
          <w:szCs w:val="24"/>
        </w:rPr>
        <w:t xml:space="preserve"> and Lynch CJ. </w:t>
      </w:r>
      <w:r w:rsidR="00112889">
        <w:rPr>
          <w:sz w:val="24"/>
          <w:szCs w:val="24"/>
        </w:rPr>
        <w:t xml:space="preserve">(2022). </w:t>
      </w:r>
      <w:r w:rsidR="00112889" w:rsidRPr="00112889">
        <w:rPr>
          <w:sz w:val="24"/>
          <w:szCs w:val="24"/>
        </w:rPr>
        <w:t>The development and use cases for the Sensitivity Assessor Tool</w:t>
      </w:r>
      <w:r w:rsidR="00112889">
        <w:rPr>
          <w:sz w:val="24"/>
          <w:szCs w:val="24"/>
        </w:rPr>
        <w:t xml:space="preserve">. </w:t>
      </w:r>
      <w:r w:rsidR="00112889" w:rsidRPr="00112889">
        <w:rPr>
          <w:i/>
          <w:iCs/>
          <w:sz w:val="24"/>
          <w:szCs w:val="24"/>
        </w:rPr>
        <w:t>VMASC Research Seminar</w:t>
      </w:r>
      <w:r w:rsidR="00112889">
        <w:rPr>
          <w:sz w:val="24"/>
          <w:szCs w:val="24"/>
        </w:rPr>
        <w:t>. Suffolk, VA</w:t>
      </w:r>
    </w:p>
    <w:p w14:paraId="6564CB84" w14:textId="09596E59" w:rsidR="00E624A6" w:rsidRDefault="00E624A6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112889">
        <w:rPr>
          <w:b/>
          <w:bCs/>
          <w:sz w:val="24"/>
          <w:szCs w:val="24"/>
        </w:rPr>
        <w:t>Gore R</w:t>
      </w:r>
      <w:r>
        <w:rPr>
          <w:sz w:val="24"/>
          <w:szCs w:val="24"/>
        </w:rPr>
        <w:t xml:space="preserve"> and Lynch CJ.</w:t>
      </w:r>
      <w:r w:rsidR="00112889">
        <w:rPr>
          <w:sz w:val="24"/>
          <w:szCs w:val="24"/>
        </w:rPr>
        <w:t xml:space="preserve"> (2022). </w:t>
      </w:r>
      <w:r w:rsidR="00112889" w:rsidRPr="00112889">
        <w:rPr>
          <w:sz w:val="24"/>
          <w:szCs w:val="24"/>
        </w:rPr>
        <w:t>DHS Modeling and Simulation Community of Interest</w:t>
      </w:r>
      <w:r w:rsidR="00112889">
        <w:rPr>
          <w:sz w:val="24"/>
          <w:szCs w:val="24"/>
        </w:rPr>
        <w:t xml:space="preserve">. Sensitivity Assessment for Simulations. </w:t>
      </w:r>
      <w:r w:rsidR="00112889" w:rsidRPr="00112889">
        <w:rPr>
          <w:i/>
          <w:iCs/>
          <w:sz w:val="24"/>
          <w:szCs w:val="24"/>
        </w:rPr>
        <w:t>DHS Modeling and Simulation Community of Interest</w:t>
      </w:r>
      <w:r w:rsidR="00112889">
        <w:rPr>
          <w:sz w:val="24"/>
          <w:szCs w:val="24"/>
        </w:rPr>
        <w:t>. Washington, D.C.</w:t>
      </w:r>
    </w:p>
    <w:p w14:paraId="1B69D6E8" w14:textId="5C77A002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Frydenlund</w:t>
      </w:r>
      <w:proofErr w:type="spellEnd"/>
      <w:r>
        <w:rPr>
          <w:sz w:val="24"/>
          <w:szCs w:val="24"/>
        </w:rPr>
        <w:t xml:space="preserve"> E</w:t>
      </w:r>
      <w:r w:rsidRPr="00304D37">
        <w:rPr>
          <w:sz w:val="24"/>
          <w:szCs w:val="24"/>
        </w:rPr>
        <w:t xml:space="preserve">, Yilmaz SM, </w:t>
      </w:r>
      <w:r w:rsidRPr="00304D37">
        <w:rPr>
          <w:b/>
          <w:sz w:val="24"/>
          <w:szCs w:val="24"/>
        </w:rPr>
        <w:t>Gore R</w:t>
      </w:r>
      <w:r w:rsidRPr="00304D37">
        <w:rPr>
          <w:sz w:val="24"/>
          <w:szCs w:val="24"/>
        </w:rPr>
        <w:t xml:space="preserve">, Van </w:t>
      </w:r>
      <w:proofErr w:type="spellStart"/>
      <w:r w:rsidRPr="00304D37">
        <w:rPr>
          <w:sz w:val="24"/>
          <w:szCs w:val="24"/>
        </w:rPr>
        <w:t>Bur</w:t>
      </w:r>
      <w:r>
        <w:rPr>
          <w:sz w:val="24"/>
          <w:szCs w:val="24"/>
        </w:rPr>
        <w:t>ken</w:t>
      </w:r>
      <w:proofErr w:type="spellEnd"/>
      <w:r>
        <w:rPr>
          <w:sz w:val="24"/>
          <w:szCs w:val="24"/>
        </w:rPr>
        <w:t xml:space="preserve"> CB, </w:t>
      </w:r>
      <w:proofErr w:type="spellStart"/>
      <w:r>
        <w:rPr>
          <w:sz w:val="24"/>
          <w:szCs w:val="24"/>
        </w:rPr>
        <w:t>Bozdag</w:t>
      </w:r>
      <w:proofErr w:type="spellEnd"/>
      <w:r>
        <w:rPr>
          <w:sz w:val="24"/>
          <w:szCs w:val="24"/>
        </w:rPr>
        <w:t xml:space="preserve"> E, de Kock C </w:t>
      </w:r>
      <w:r w:rsidRPr="00304D37">
        <w:rPr>
          <w:sz w:val="24"/>
          <w:szCs w:val="24"/>
        </w:rPr>
        <w:t xml:space="preserve">(2019) Characterizing the Mobile Phone Use Patterns of Refugee-Hosting Provinces in Turkey. </w:t>
      </w:r>
      <w:r w:rsidRPr="005C4B87">
        <w:rPr>
          <w:i/>
          <w:sz w:val="24"/>
          <w:szCs w:val="24"/>
        </w:rPr>
        <w:t>Data for Refugees Challenge Workshop</w:t>
      </w:r>
      <w:r w:rsidRPr="00304D37">
        <w:rPr>
          <w:sz w:val="24"/>
          <w:szCs w:val="24"/>
        </w:rPr>
        <w:t>. Istanbul, Turkey.</w:t>
      </w:r>
    </w:p>
    <w:p w14:paraId="466654ED" w14:textId="77777777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Wozny</w:t>
      </w:r>
      <w:proofErr w:type="spellEnd"/>
      <w:r>
        <w:rPr>
          <w:sz w:val="24"/>
          <w:szCs w:val="24"/>
        </w:rPr>
        <w:t xml:space="preserve"> P* and</w:t>
      </w:r>
      <w:r w:rsidRPr="00304D37">
        <w:rPr>
          <w:sz w:val="24"/>
          <w:szCs w:val="24"/>
        </w:rPr>
        <w:t xml:space="preserve"> </w:t>
      </w:r>
      <w:r w:rsidRPr="00304D3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(2018</w:t>
      </w:r>
      <w:r w:rsidRPr="00304D37"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t xml:space="preserve"> A Value Sensitive Agent-Based Model</w:t>
      </w:r>
      <w:r w:rsidRPr="005734F8">
        <w:t xml:space="preserve"> of </w:t>
      </w:r>
      <w:r>
        <w:t xml:space="preserve">Newcomers </w:t>
      </w:r>
      <w:r w:rsidRPr="005734F8">
        <w:t>in the Netherlands</w:t>
      </w:r>
      <w:r w:rsidRPr="00304D37">
        <w:rPr>
          <w:sz w:val="24"/>
          <w:szCs w:val="24"/>
        </w:rPr>
        <w:t xml:space="preserve">. </w:t>
      </w:r>
      <w:r w:rsidRPr="005C4B87">
        <w:rPr>
          <w:i/>
          <w:sz w:val="24"/>
          <w:szCs w:val="24"/>
        </w:rPr>
        <w:t>Humanitarian Logistics for Refugees Workshop</w:t>
      </w:r>
      <w:r w:rsidRPr="00304D37">
        <w:rPr>
          <w:sz w:val="24"/>
          <w:szCs w:val="24"/>
        </w:rPr>
        <w:t>.</w:t>
      </w:r>
      <w:r>
        <w:rPr>
          <w:sz w:val="24"/>
          <w:szCs w:val="24"/>
        </w:rPr>
        <w:t xml:space="preserve"> Amsterdam</w:t>
      </w:r>
      <w:r w:rsidRPr="00304D37">
        <w:rPr>
          <w:sz w:val="24"/>
          <w:szCs w:val="24"/>
        </w:rPr>
        <w:t>,</w:t>
      </w:r>
      <w:r>
        <w:rPr>
          <w:sz w:val="24"/>
          <w:szCs w:val="24"/>
        </w:rPr>
        <w:t xml:space="preserve"> Netherlands</w:t>
      </w:r>
      <w:r w:rsidRPr="00304D37">
        <w:rPr>
          <w:sz w:val="24"/>
          <w:szCs w:val="24"/>
        </w:rPr>
        <w:t>.</w:t>
      </w:r>
    </w:p>
    <w:p w14:paraId="29EF0EB6" w14:textId="77777777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(2018). </w:t>
      </w:r>
      <w:r w:rsidRPr="005C4B87">
        <w:rPr>
          <w:sz w:val="24"/>
          <w:szCs w:val="24"/>
        </w:rPr>
        <w:t>A Generative Model of the Mutual Escalation of Anxiety Between Religious Groups</w:t>
      </w:r>
      <w:r>
        <w:rPr>
          <w:sz w:val="24"/>
          <w:szCs w:val="24"/>
        </w:rPr>
        <w:t xml:space="preserve">. </w:t>
      </w:r>
      <w:r w:rsidRPr="0092325C">
        <w:rPr>
          <w:i/>
          <w:sz w:val="24"/>
          <w:szCs w:val="24"/>
        </w:rPr>
        <w:t>Annual Meeting of the International Association for the Cognitive Science of Religion</w:t>
      </w:r>
      <w:r>
        <w:rPr>
          <w:sz w:val="24"/>
          <w:szCs w:val="24"/>
        </w:rPr>
        <w:t>. Boston, MA.</w:t>
      </w:r>
    </w:p>
    <w:p w14:paraId="53142CBD" w14:textId="77777777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(2017). Modeling with Small(er) Data.</w:t>
      </w:r>
      <w:r>
        <w:rPr>
          <w:i/>
          <w:sz w:val="24"/>
          <w:szCs w:val="24"/>
        </w:rPr>
        <w:t xml:space="preserve"> Combined Meeting of the International Spine Study Group and European Spine Study Group</w:t>
      </w:r>
      <w:r>
        <w:rPr>
          <w:sz w:val="24"/>
          <w:szCs w:val="24"/>
        </w:rPr>
        <w:t>. Barcelona, Spain.</w:t>
      </w:r>
    </w:p>
    <w:p w14:paraId="48053995" w14:textId="77777777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(2017). </w:t>
      </w:r>
      <w:r w:rsidRPr="00FB2E46">
        <w:rPr>
          <w:sz w:val="24"/>
          <w:szCs w:val="24"/>
        </w:rPr>
        <w:t>Understan</w:t>
      </w:r>
      <w:r>
        <w:rPr>
          <w:sz w:val="24"/>
          <w:szCs w:val="24"/>
        </w:rPr>
        <w:t>ding Effects of Bicycle Paths in Norfolk</w:t>
      </w:r>
      <w:r w:rsidRPr="00FB2E4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t the Census Tract Level. </w:t>
      </w:r>
      <w:r>
        <w:rPr>
          <w:i/>
          <w:sz w:val="24"/>
          <w:szCs w:val="24"/>
        </w:rPr>
        <w:t>Quarterly</w:t>
      </w:r>
      <w:r w:rsidRPr="0092325C">
        <w:rPr>
          <w:i/>
          <w:sz w:val="24"/>
          <w:szCs w:val="24"/>
        </w:rPr>
        <w:t xml:space="preserve"> Meeting of</w:t>
      </w:r>
      <w:r>
        <w:rPr>
          <w:i/>
          <w:sz w:val="24"/>
          <w:szCs w:val="24"/>
        </w:rPr>
        <w:t xml:space="preserve"> Hampton Roads Pedestrian and Bicycling Advocacy Committee</w:t>
      </w:r>
      <w:r>
        <w:rPr>
          <w:sz w:val="24"/>
          <w:szCs w:val="24"/>
        </w:rPr>
        <w:t>. Surry, VA.</w:t>
      </w:r>
    </w:p>
    <w:p w14:paraId="0B7EEAB0" w14:textId="77777777" w:rsidR="00E70CFA" w:rsidRPr="0092325C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proofErr w:type="spellStart"/>
      <w:r w:rsidRPr="0092325C">
        <w:rPr>
          <w:sz w:val="24"/>
          <w:szCs w:val="24"/>
        </w:rPr>
        <w:t>Lemos</w:t>
      </w:r>
      <w:proofErr w:type="spellEnd"/>
      <w:r w:rsidRPr="0092325C">
        <w:rPr>
          <w:sz w:val="24"/>
          <w:szCs w:val="24"/>
        </w:rPr>
        <w:t xml:space="preserve"> C, </w:t>
      </w:r>
      <w:r w:rsidRPr="0092325C">
        <w:rPr>
          <w:b/>
          <w:sz w:val="24"/>
          <w:szCs w:val="24"/>
        </w:rPr>
        <w:t>Gore R</w:t>
      </w:r>
      <w:r w:rsidRPr="0092325C">
        <w:rPr>
          <w:sz w:val="24"/>
          <w:szCs w:val="24"/>
        </w:rPr>
        <w:t>, Phillips LL, and Shults FL (2017). An Agent-Based model of interaction between immigrants and a host population: self-organized and regulated adaptation</w:t>
      </w:r>
      <w:r>
        <w:rPr>
          <w:sz w:val="24"/>
          <w:szCs w:val="24"/>
        </w:rPr>
        <w:t xml:space="preserve">. </w:t>
      </w:r>
      <w:r w:rsidRPr="0092325C">
        <w:rPr>
          <w:i/>
          <w:sz w:val="24"/>
          <w:szCs w:val="24"/>
        </w:rPr>
        <w:t>Beyond Schelling and Axelrod: Computational Models of Ethnocentrism and Diversity Workshop</w:t>
      </w:r>
      <w:r>
        <w:rPr>
          <w:sz w:val="24"/>
          <w:szCs w:val="24"/>
        </w:rPr>
        <w:t>. Manchester, United Kingdom.</w:t>
      </w:r>
    </w:p>
    <w:p w14:paraId="1EFE2873" w14:textId="77777777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sz w:val="24"/>
          <w:szCs w:val="24"/>
        </w:rPr>
        <w:t xml:space="preserve">Wildman W, </w:t>
      </w:r>
      <w:r w:rsidRPr="005C4B87">
        <w:rPr>
          <w:b/>
          <w:sz w:val="24"/>
          <w:szCs w:val="24"/>
        </w:rPr>
        <w:t>Gore R</w:t>
      </w:r>
      <w:r w:rsidRPr="005C4B87">
        <w:rPr>
          <w:sz w:val="24"/>
          <w:szCs w:val="24"/>
        </w:rPr>
        <w:t xml:space="preserve">, </w:t>
      </w:r>
      <w:proofErr w:type="spellStart"/>
      <w:r w:rsidRPr="005C4B87">
        <w:rPr>
          <w:sz w:val="24"/>
          <w:szCs w:val="24"/>
        </w:rPr>
        <w:t>Lemos</w:t>
      </w:r>
      <w:proofErr w:type="spellEnd"/>
      <w:r w:rsidRPr="005C4B87">
        <w:rPr>
          <w:sz w:val="24"/>
          <w:szCs w:val="24"/>
        </w:rPr>
        <w:t xml:space="preserve"> C,</w:t>
      </w:r>
      <w:r>
        <w:rPr>
          <w:sz w:val="24"/>
          <w:szCs w:val="24"/>
        </w:rPr>
        <w:t xml:space="preserve"> </w:t>
      </w:r>
      <w:proofErr w:type="spellStart"/>
      <w:r w:rsidRPr="00304D37">
        <w:rPr>
          <w:sz w:val="24"/>
          <w:szCs w:val="24"/>
        </w:rPr>
        <w:t>Frydenlund</w:t>
      </w:r>
      <w:proofErr w:type="spellEnd"/>
      <w:r w:rsidRPr="00304D3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Taves</w:t>
      </w:r>
      <w:proofErr w:type="spellEnd"/>
      <w:r>
        <w:rPr>
          <w:sz w:val="24"/>
          <w:szCs w:val="24"/>
        </w:rPr>
        <w:t xml:space="preserve"> A, </w:t>
      </w:r>
      <w:proofErr w:type="spellStart"/>
      <w:r w:rsidRPr="005C4B87">
        <w:rPr>
          <w:sz w:val="24"/>
          <w:szCs w:val="24"/>
        </w:rPr>
        <w:t>Rybanska</w:t>
      </w:r>
      <w:proofErr w:type="spellEnd"/>
      <w:r w:rsidRPr="005C4B87">
        <w:rPr>
          <w:sz w:val="24"/>
          <w:szCs w:val="24"/>
        </w:rPr>
        <w:t xml:space="preserve"> V</w:t>
      </w:r>
      <w:r>
        <w:rPr>
          <w:sz w:val="24"/>
          <w:szCs w:val="24"/>
        </w:rPr>
        <w:t xml:space="preserve"> and Diallo S (2017). A MODRN Approach to the Scientific Study of R</w:t>
      </w:r>
      <w:r w:rsidRPr="005C4B87">
        <w:rPr>
          <w:sz w:val="24"/>
          <w:szCs w:val="24"/>
        </w:rPr>
        <w:t>eligion</w:t>
      </w:r>
      <w:r>
        <w:rPr>
          <w:sz w:val="24"/>
          <w:szCs w:val="24"/>
        </w:rPr>
        <w:t xml:space="preserve">. </w:t>
      </w:r>
      <w:r w:rsidRPr="005C4B87">
        <w:rPr>
          <w:i/>
          <w:sz w:val="24"/>
          <w:szCs w:val="24"/>
        </w:rPr>
        <w:t>Refugees, Religion and Radicalization Workshop</w:t>
      </w:r>
      <w:r>
        <w:rPr>
          <w:sz w:val="24"/>
          <w:szCs w:val="24"/>
        </w:rPr>
        <w:t>.</w:t>
      </w:r>
      <w:r w:rsidRPr="0092325C">
        <w:t xml:space="preserve"> </w:t>
      </w:r>
      <w:r w:rsidRPr="0092325C">
        <w:rPr>
          <w:sz w:val="24"/>
          <w:szCs w:val="24"/>
        </w:rPr>
        <w:t>Kristiansand</w:t>
      </w:r>
      <w:r>
        <w:rPr>
          <w:sz w:val="24"/>
          <w:szCs w:val="24"/>
        </w:rPr>
        <w:t>, Norway.</w:t>
      </w:r>
    </w:p>
    <w:p w14:paraId="17627455" w14:textId="3D01F370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>
        <w:rPr>
          <w:sz w:val="24"/>
        </w:rPr>
        <w:t xml:space="preserve">Shults FL, </w:t>
      </w: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Wildman W, Lane J, Lynch</w:t>
      </w:r>
      <w:r w:rsidR="00750E66">
        <w:rPr>
          <w:sz w:val="24"/>
        </w:rPr>
        <w:t xml:space="preserve"> </w:t>
      </w:r>
      <w:r>
        <w:rPr>
          <w:sz w:val="24"/>
        </w:rPr>
        <w:t>CJ*, and Toft M.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(2017). </w:t>
      </w:r>
      <w:r w:rsidRPr="004966A9">
        <w:rPr>
          <w:sz w:val="24"/>
        </w:rPr>
        <w:t>Mutually Escalating Religious Violence: A Generative Model</w:t>
      </w:r>
      <w:r>
        <w:rPr>
          <w:sz w:val="24"/>
        </w:rPr>
        <w:t xml:space="preserve">. </w:t>
      </w:r>
      <w:r w:rsidRPr="005C4B87">
        <w:rPr>
          <w:i/>
          <w:sz w:val="24"/>
          <w:szCs w:val="24"/>
        </w:rPr>
        <w:t>Annual Meeting of the European Social Simulation Association</w:t>
      </w:r>
      <w:r>
        <w:rPr>
          <w:sz w:val="24"/>
          <w:szCs w:val="24"/>
        </w:rPr>
        <w:t>. Dublin, Ireland.</w:t>
      </w:r>
    </w:p>
    <w:p w14:paraId="3715AF54" w14:textId="77777777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lastRenderedPageBreak/>
        <w:t>Gore R</w:t>
      </w:r>
      <w:r>
        <w:rPr>
          <w:sz w:val="24"/>
          <w:szCs w:val="24"/>
        </w:rPr>
        <w:t xml:space="preserve"> (2017). </w:t>
      </w:r>
      <w:r w:rsidRPr="00FB2E46">
        <w:rPr>
          <w:sz w:val="24"/>
          <w:szCs w:val="24"/>
        </w:rPr>
        <w:t xml:space="preserve">Modeling Improvements in Health Outcomes </w:t>
      </w:r>
      <w:r>
        <w:rPr>
          <w:sz w:val="24"/>
          <w:szCs w:val="24"/>
        </w:rPr>
        <w:t xml:space="preserve">Enabled </w:t>
      </w:r>
      <w:proofErr w:type="gramStart"/>
      <w:r w:rsidRPr="00FB2E46">
        <w:rPr>
          <w:sz w:val="24"/>
          <w:szCs w:val="24"/>
        </w:rPr>
        <w:t>By</w:t>
      </w:r>
      <w:proofErr w:type="gramEnd"/>
      <w:r w:rsidRPr="00FB2E46">
        <w:rPr>
          <w:sz w:val="24"/>
          <w:szCs w:val="24"/>
        </w:rPr>
        <w:t xml:space="preserve"> Adding Bike Paths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Quarterly</w:t>
      </w:r>
      <w:r w:rsidRPr="0092325C">
        <w:rPr>
          <w:i/>
          <w:sz w:val="24"/>
          <w:szCs w:val="24"/>
        </w:rPr>
        <w:t xml:space="preserve"> Meeting of</w:t>
      </w:r>
      <w:r>
        <w:rPr>
          <w:i/>
          <w:sz w:val="24"/>
          <w:szCs w:val="24"/>
        </w:rPr>
        <w:t xml:space="preserve"> Hampton Roads Pedestrian and Bicycling Advocacy Committee</w:t>
      </w:r>
      <w:r>
        <w:rPr>
          <w:sz w:val="24"/>
          <w:szCs w:val="24"/>
        </w:rPr>
        <w:t>. Virginia Beach, VA.</w:t>
      </w:r>
    </w:p>
    <w:p w14:paraId="55F40A2C" w14:textId="77777777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(2016). </w:t>
      </w:r>
      <w:r w:rsidRPr="0092325C">
        <w:rPr>
          <w:sz w:val="24"/>
          <w:szCs w:val="24"/>
        </w:rPr>
        <w:t>Using Big Data Sources and Analyses to Gain New Insight into Religion</w:t>
      </w:r>
      <w:r>
        <w:rPr>
          <w:sz w:val="24"/>
          <w:szCs w:val="24"/>
        </w:rPr>
        <w:t xml:space="preserve">. </w:t>
      </w:r>
      <w:r w:rsidRPr="0092325C">
        <w:rPr>
          <w:i/>
          <w:sz w:val="24"/>
          <w:szCs w:val="24"/>
        </w:rPr>
        <w:t>Annual Meeting of the International Association for the Cognitive Science of Religion</w:t>
      </w:r>
      <w:r>
        <w:rPr>
          <w:sz w:val="24"/>
          <w:szCs w:val="24"/>
        </w:rPr>
        <w:t>. Vancouver, Canada.</w:t>
      </w:r>
    </w:p>
    <w:p w14:paraId="0E371FF7" w14:textId="77777777" w:rsidR="00E70CFA" w:rsidRPr="005C4B87" w:rsidRDefault="00E70CFA" w:rsidP="00A30A03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(2016). </w:t>
      </w:r>
      <w:r w:rsidRPr="0092325C">
        <w:rPr>
          <w:sz w:val="24"/>
          <w:szCs w:val="24"/>
        </w:rPr>
        <w:t>Social Si</w:t>
      </w:r>
      <w:r>
        <w:rPr>
          <w:sz w:val="24"/>
          <w:szCs w:val="24"/>
        </w:rPr>
        <w:t xml:space="preserve">mulation and Policy Challenges. </w:t>
      </w:r>
      <w:r w:rsidRPr="0092325C">
        <w:rPr>
          <w:i/>
          <w:sz w:val="24"/>
          <w:szCs w:val="24"/>
        </w:rPr>
        <w:t>Modeling Religion in Norway Colloquium</w:t>
      </w:r>
      <w:r>
        <w:rPr>
          <w:sz w:val="24"/>
          <w:szCs w:val="24"/>
        </w:rPr>
        <w:t xml:space="preserve">. </w:t>
      </w:r>
      <w:r w:rsidRPr="0092325C">
        <w:rPr>
          <w:sz w:val="24"/>
          <w:szCs w:val="24"/>
        </w:rPr>
        <w:t>Kristiansand</w:t>
      </w:r>
      <w:r>
        <w:rPr>
          <w:sz w:val="24"/>
          <w:szCs w:val="24"/>
        </w:rPr>
        <w:t>, Norway.</w:t>
      </w:r>
    </w:p>
    <w:p w14:paraId="73D2025F" w14:textId="77777777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</w:rPr>
      </w:pPr>
      <w:proofErr w:type="spellStart"/>
      <w:r w:rsidRPr="00E05DE2">
        <w:rPr>
          <w:sz w:val="24"/>
        </w:rPr>
        <w:t>Mutafungwa</w:t>
      </w:r>
      <w:proofErr w:type="spellEnd"/>
      <w:r w:rsidRPr="00E05DE2">
        <w:rPr>
          <w:sz w:val="24"/>
        </w:rPr>
        <w:t xml:space="preserve"> E, </w:t>
      </w:r>
      <w:proofErr w:type="spellStart"/>
      <w:r w:rsidRPr="00E05DE2">
        <w:rPr>
          <w:sz w:val="24"/>
        </w:rPr>
        <w:t>Thiessard</w:t>
      </w:r>
      <w:proofErr w:type="spellEnd"/>
      <w:r w:rsidRPr="00E05DE2">
        <w:rPr>
          <w:sz w:val="24"/>
        </w:rPr>
        <w:t xml:space="preserve"> F, Diallo P, </w:t>
      </w:r>
      <w:r w:rsidRPr="00304D37">
        <w:rPr>
          <w:b/>
          <w:sz w:val="24"/>
        </w:rPr>
        <w:t>Gore R</w:t>
      </w:r>
      <w:r w:rsidRPr="00E05DE2">
        <w:rPr>
          <w:sz w:val="24"/>
        </w:rPr>
        <w:t xml:space="preserve">, </w:t>
      </w:r>
      <w:proofErr w:type="spellStart"/>
      <w:r w:rsidRPr="00E05DE2">
        <w:rPr>
          <w:sz w:val="24"/>
        </w:rPr>
        <w:t>Jouhet</w:t>
      </w:r>
      <w:proofErr w:type="spellEnd"/>
      <w:r w:rsidRPr="00E05DE2">
        <w:rPr>
          <w:sz w:val="24"/>
        </w:rPr>
        <w:t xml:space="preserve"> V, </w:t>
      </w:r>
      <w:proofErr w:type="spellStart"/>
      <w:r w:rsidRPr="00E05DE2">
        <w:rPr>
          <w:sz w:val="24"/>
        </w:rPr>
        <w:t>Karray</w:t>
      </w:r>
      <w:proofErr w:type="spellEnd"/>
      <w:r w:rsidRPr="00E05DE2">
        <w:rPr>
          <w:sz w:val="24"/>
        </w:rPr>
        <w:t xml:space="preserve"> C, </w:t>
      </w:r>
      <w:proofErr w:type="spellStart"/>
      <w:r w:rsidRPr="00E05DE2">
        <w:rPr>
          <w:sz w:val="24"/>
        </w:rPr>
        <w:t>Kheder</w:t>
      </w:r>
      <w:proofErr w:type="spellEnd"/>
      <w:r w:rsidRPr="00E05DE2">
        <w:rPr>
          <w:sz w:val="24"/>
        </w:rPr>
        <w:t xml:space="preserve"> N, </w:t>
      </w:r>
      <w:proofErr w:type="spellStart"/>
      <w:r w:rsidRPr="00E05DE2">
        <w:rPr>
          <w:sz w:val="24"/>
        </w:rPr>
        <w:t>Rym</w:t>
      </w:r>
      <w:proofErr w:type="spellEnd"/>
      <w:r w:rsidRPr="00E05DE2">
        <w:rPr>
          <w:sz w:val="24"/>
        </w:rPr>
        <w:t xml:space="preserve"> S, </w:t>
      </w:r>
      <w:proofErr w:type="spellStart"/>
      <w:r w:rsidRPr="00E05DE2">
        <w:rPr>
          <w:sz w:val="24"/>
        </w:rPr>
        <w:t>Hämäläinen</w:t>
      </w:r>
      <w:proofErr w:type="spellEnd"/>
      <w:r w:rsidRPr="00E05DE2">
        <w:rPr>
          <w:sz w:val="24"/>
        </w:rPr>
        <w:t xml:space="preserve"> J and Diallo G</w:t>
      </w:r>
      <w:r>
        <w:rPr>
          <w:sz w:val="24"/>
        </w:rPr>
        <w:t xml:space="preserve"> (2015). </w:t>
      </w:r>
      <w:r w:rsidRPr="00304D37">
        <w:rPr>
          <w:sz w:val="24"/>
        </w:rPr>
        <w:t>Mobile Data as Public Health Decision Enabler: A Case Study of Cardiac and Neurological Emergencies</w:t>
      </w:r>
      <w:r>
        <w:rPr>
          <w:i/>
          <w:sz w:val="24"/>
        </w:rPr>
        <w:t xml:space="preserve">. </w:t>
      </w:r>
      <w:r w:rsidRPr="00304D37">
        <w:rPr>
          <w:i/>
          <w:sz w:val="24"/>
        </w:rPr>
        <w:t>Data for Development (D4D) Challenge at Net Mob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Boston, MA.</w:t>
      </w:r>
    </w:p>
    <w:p w14:paraId="5AB1E6D4" w14:textId="77777777" w:rsidR="00E70CFA" w:rsidRDefault="00E70CFA" w:rsidP="00A30A03">
      <w:pPr>
        <w:spacing w:before="118" w:line="276" w:lineRule="auto"/>
        <w:ind w:left="387" w:right="113" w:hanging="288"/>
        <w:jc w:val="both"/>
        <w:rPr>
          <w:sz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(2014). Traveler Centered Studies.</w:t>
      </w:r>
      <w:r>
        <w:rPr>
          <w:i/>
          <w:sz w:val="24"/>
          <w:szCs w:val="24"/>
        </w:rPr>
        <w:t xml:space="preserve"> National Science Foundation: </w:t>
      </w:r>
      <w:proofErr w:type="spellStart"/>
      <w:r>
        <w:rPr>
          <w:i/>
          <w:sz w:val="24"/>
          <w:szCs w:val="24"/>
        </w:rPr>
        <w:t>DriveSense</w:t>
      </w:r>
      <w:proofErr w:type="spellEnd"/>
      <w:r>
        <w:rPr>
          <w:i/>
          <w:sz w:val="24"/>
          <w:szCs w:val="24"/>
        </w:rPr>
        <w:t xml:space="preserve"> Workshop</w:t>
      </w:r>
      <w:r>
        <w:rPr>
          <w:sz w:val="24"/>
          <w:szCs w:val="24"/>
        </w:rPr>
        <w:t>. Norfolk, VA.</w:t>
      </w:r>
    </w:p>
    <w:p w14:paraId="75F137A4" w14:textId="77777777" w:rsidR="00E70CFA" w:rsidRDefault="00E70CFA" w:rsidP="00A30A03">
      <w:pPr>
        <w:pStyle w:val="BodyText"/>
        <w:spacing w:before="8"/>
        <w:ind w:left="0"/>
        <w:jc w:val="both"/>
        <w:rPr>
          <w:sz w:val="20"/>
        </w:rPr>
      </w:pPr>
      <w:bookmarkStart w:id="8" w:name="_TOC_250006"/>
      <w:bookmarkEnd w:id="8"/>
    </w:p>
    <w:p w14:paraId="00A4AD44" w14:textId="77777777" w:rsidR="00283F0D" w:rsidRDefault="00283F0D" w:rsidP="00A30A03">
      <w:pPr>
        <w:pStyle w:val="Heading1"/>
        <w:jc w:val="both"/>
      </w:pPr>
      <w:bookmarkStart w:id="9" w:name="_TOC_250005"/>
      <w:bookmarkStart w:id="10" w:name="_TOC_250004"/>
      <w:bookmarkEnd w:id="9"/>
      <w:bookmarkEnd w:id="10"/>
      <w:r w:rsidRPr="00F36B6C">
        <w:t>Research and Manuscripts Under-Review</w:t>
      </w:r>
    </w:p>
    <w:p w14:paraId="4897CAAA" w14:textId="589BAB63" w:rsidR="00283F0D" w:rsidRDefault="00CA5623" w:rsidP="00A30A03">
      <w:pPr>
        <w:pStyle w:val="BodyText"/>
        <w:spacing w:before="56" w:line="276" w:lineRule="auto"/>
        <w:ind w:right="113" w:hanging="288"/>
        <w:jc w:val="both"/>
      </w:pPr>
      <w:r w:rsidRPr="00CA5623">
        <w:t>Reinhold A</w:t>
      </w:r>
      <w:r w:rsidR="00283F0D" w:rsidRPr="00CA5623">
        <w:t xml:space="preserve">, </w:t>
      </w:r>
      <w:r w:rsidR="00283F0D" w:rsidRPr="00CA5623">
        <w:rPr>
          <w:b/>
          <w:bCs/>
        </w:rPr>
        <w:t>Gore R</w:t>
      </w:r>
      <w:r w:rsidR="00283F0D" w:rsidRPr="00CA5623">
        <w:t xml:space="preserve">, </w:t>
      </w:r>
      <w:r w:rsidRPr="00CA5623">
        <w:t xml:space="preserve">Ezell B, </w:t>
      </w:r>
      <w:proofErr w:type="spellStart"/>
      <w:r w:rsidRPr="00CA5623">
        <w:t>Izurieta</w:t>
      </w:r>
      <w:proofErr w:type="spellEnd"/>
      <w:r w:rsidRPr="00CA5623">
        <w:t xml:space="preserve"> C and Shanahan EA.</w:t>
      </w:r>
      <w:r w:rsidR="00283F0D" w:rsidRPr="00CA5623">
        <w:t xml:space="preserve"> (202</w:t>
      </w:r>
      <w:r w:rsidRPr="00CA5623">
        <w:t>3</w:t>
      </w:r>
      <w:r w:rsidR="00283F0D" w:rsidRPr="00CA5623">
        <w:t>)</w:t>
      </w:r>
      <w:r w:rsidRPr="00CA5623">
        <w:t xml:space="preserve"> </w:t>
      </w:r>
      <w:hyperlink r:id="rId142" w:history="1">
        <w:r w:rsidRPr="00CA5623">
          <w:rPr>
            <w:rStyle w:val="Hyperlink"/>
          </w:rPr>
          <w:t>From Cyclones to Cybersecurity: A Call for Convergence in Risk and Crisis Communications Research</w:t>
        </w:r>
      </w:hyperlink>
      <w:r w:rsidR="00283F0D" w:rsidRPr="00CA5623">
        <w:t>.</w:t>
      </w:r>
      <w:r w:rsidRPr="00CA5623">
        <w:rPr>
          <w:i/>
          <w:iCs/>
        </w:rPr>
        <w:t xml:space="preserve"> Journal of Homeland Security and Emergency Management</w:t>
      </w:r>
      <w:r w:rsidR="00283F0D" w:rsidRPr="00CA5623">
        <w:t>.</w:t>
      </w:r>
      <w:r w:rsidRPr="00CA5623">
        <w:t xml:space="preserve"> (</w:t>
      </w:r>
      <w:r w:rsidRPr="00CA5623">
        <w:rPr>
          <w:i/>
          <w:iCs/>
        </w:rPr>
        <w:t xml:space="preserve">2023 Scopus </w:t>
      </w:r>
      <w:proofErr w:type="spellStart"/>
      <w:r w:rsidRPr="00CA5623">
        <w:rPr>
          <w:i/>
          <w:iCs/>
        </w:rPr>
        <w:t>CiteScore</w:t>
      </w:r>
      <w:proofErr w:type="spellEnd"/>
      <w:r w:rsidRPr="00CA5623">
        <w:rPr>
          <w:i/>
          <w:iCs/>
        </w:rPr>
        <w:t xml:space="preserve"> 4.0</w:t>
      </w:r>
      <w:r w:rsidRPr="00CA5623">
        <w:t>)</w:t>
      </w:r>
      <w:r w:rsidR="00283F0D" w:rsidRPr="00CA5623">
        <w:t>.</w:t>
      </w:r>
      <w:r>
        <w:t xml:space="preserve"> </w:t>
      </w:r>
      <w:hyperlink r:id="rId143" w:history="1">
        <w:r w:rsidRPr="00CA5623">
          <w:rPr>
            <w:rStyle w:val="Hyperlink"/>
          </w:rPr>
          <w:t>https://doi.org/10.5281/zenodo.10067626</w:t>
        </w:r>
      </w:hyperlink>
      <w:r>
        <w:t>.</w:t>
      </w:r>
    </w:p>
    <w:p w14:paraId="66E61246" w14:textId="634E8B7D" w:rsidR="00CE0D0E" w:rsidRDefault="00CE0D0E" w:rsidP="00A30A03">
      <w:pPr>
        <w:pStyle w:val="BodyText"/>
        <w:spacing w:before="56" w:line="276" w:lineRule="auto"/>
        <w:ind w:right="113" w:hanging="288"/>
        <w:jc w:val="both"/>
      </w:pPr>
      <w:r w:rsidRPr="00CE0D0E">
        <w:t xml:space="preserve">Reinhold A, Munro M, Shanahan EA, </w:t>
      </w:r>
      <w:r w:rsidRPr="00CE0D0E">
        <w:rPr>
          <w:b/>
          <w:bCs/>
        </w:rPr>
        <w:t>Gore R</w:t>
      </w:r>
      <w:r w:rsidRPr="00CE0D0E">
        <w:t xml:space="preserve">, Ezell </w:t>
      </w:r>
      <w:proofErr w:type="gramStart"/>
      <w:r w:rsidRPr="00CE0D0E">
        <w:t>B</w:t>
      </w:r>
      <w:proofErr w:type="gramEnd"/>
      <w:r w:rsidRPr="00CE0D0E">
        <w:t xml:space="preserve"> and </w:t>
      </w:r>
      <w:proofErr w:type="spellStart"/>
      <w:r w:rsidRPr="00CE0D0E">
        <w:t>Izurieta</w:t>
      </w:r>
      <w:proofErr w:type="spellEnd"/>
      <w:r w:rsidRPr="00CE0D0E">
        <w:t xml:space="preserve"> C. </w:t>
      </w:r>
      <w:r>
        <w:t xml:space="preserve">(2024) </w:t>
      </w:r>
      <w:r w:rsidRPr="00CE0D0E">
        <w:t>Software Engineering is Sociotechnical: Computationally Enhanced Risk Communication as an Exemplar. (2024) International Workshop on Methodological Issues with Empirical Studies in Software Engineering.</w:t>
      </w:r>
    </w:p>
    <w:p w14:paraId="685744AA" w14:textId="77777777" w:rsidR="00684547" w:rsidRDefault="00684547" w:rsidP="00A30A03">
      <w:pPr>
        <w:jc w:val="both"/>
      </w:pPr>
    </w:p>
    <w:p w14:paraId="76F20CD7" w14:textId="77777777" w:rsidR="00684547" w:rsidRDefault="00684547" w:rsidP="00A30A03">
      <w:pPr>
        <w:jc w:val="both"/>
      </w:pPr>
    </w:p>
    <w:p w14:paraId="3EE38134" w14:textId="77777777" w:rsidR="00684547" w:rsidRDefault="00684547" w:rsidP="00A30A03">
      <w:pPr>
        <w:pStyle w:val="Heading1"/>
        <w:jc w:val="both"/>
      </w:pPr>
      <w:r>
        <w:t>In the News</w:t>
      </w:r>
    </w:p>
    <w:p w14:paraId="38E06D5A" w14:textId="77777777" w:rsidR="00684547" w:rsidRDefault="00684547" w:rsidP="00A30A03">
      <w:pPr>
        <w:pStyle w:val="BodyText"/>
        <w:spacing w:before="118" w:line="276" w:lineRule="auto"/>
        <w:ind w:right="486" w:hanging="288"/>
        <w:jc w:val="both"/>
        <w:rPr>
          <w:b/>
          <w:spacing w:val="-4"/>
        </w:rPr>
      </w:pPr>
      <w:r>
        <w:rPr>
          <w:b/>
          <w:spacing w:val="-4"/>
        </w:rPr>
        <w:t xml:space="preserve">Articles / Interviews featuring quotes from </w:t>
      </w:r>
      <w:proofErr w:type="gramStart"/>
      <w:r>
        <w:rPr>
          <w:b/>
          <w:spacing w:val="-4"/>
        </w:rPr>
        <w:t>me</w:t>
      </w:r>
      <w:proofErr w:type="gramEnd"/>
    </w:p>
    <w:p w14:paraId="2081FA63" w14:textId="77777777" w:rsidR="00684547" w:rsidRPr="00684547" w:rsidRDefault="00684547" w:rsidP="00A30A03">
      <w:pPr>
        <w:pStyle w:val="BodyText"/>
        <w:spacing w:before="61" w:line="276" w:lineRule="auto"/>
        <w:ind w:left="531" w:right="486" w:hanging="288"/>
        <w:jc w:val="both"/>
        <w:rPr>
          <w:spacing w:val="-4"/>
        </w:rPr>
      </w:pPr>
    </w:p>
    <w:p w14:paraId="21DE2F6F" w14:textId="461CF3B4" w:rsidR="00684547" w:rsidRDefault="00684547" w:rsidP="00A30A03">
      <w:pPr>
        <w:pStyle w:val="BodyText"/>
        <w:spacing w:before="61" w:line="276" w:lineRule="auto"/>
        <w:ind w:left="531" w:right="486" w:hanging="288"/>
        <w:jc w:val="both"/>
        <w:rPr>
          <w:spacing w:val="-4"/>
        </w:rPr>
      </w:pPr>
      <w:r>
        <w:rPr>
          <w:spacing w:val="-4"/>
        </w:rPr>
        <w:t xml:space="preserve">Zimmerman </w:t>
      </w:r>
      <w:proofErr w:type="gramStart"/>
      <w:r>
        <w:rPr>
          <w:spacing w:val="-4"/>
        </w:rPr>
        <w:t xml:space="preserve">J </w:t>
      </w:r>
      <w:r w:rsidRPr="00684547">
        <w:rPr>
          <w:spacing w:val="-4"/>
        </w:rPr>
        <w:t xml:space="preserve"> </w:t>
      </w:r>
      <w:r>
        <w:rPr>
          <w:spacing w:val="-4"/>
        </w:rPr>
        <w:t>(</w:t>
      </w:r>
      <w:proofErr w:type="gramEnd"/>
      <w:r w:rsidRPr="00684547">
        <w:rPr>
          <w:spacing w:val="-4"/>
        </w:rPr>
        <w:t>2023</w:t>
      </w:r>
      <w:r>
        <w:rPr>
          <w:spacing w:val="-4"/>
        </w:rPr>
        <w:t>)</w:t>
      </w:r>
      <w:r w:rsidRPr="00684547">
        <w:rPr>
          <w:spacing w:val="-4"/>
        </w:rPr>
        <w:t xml:space="preserve">. VMASC research team published new article on the dangers of extreme heat and prolonged exposure to direct sunlight due to lack of tree canopies in Norfolk, VA. </w:t>
      </w:r>
      <w:hyperlink r:id="rId144" w:history="1">
        <w:r w:rsidRPr="00684547">
          <w:rPr>
            <w:rStyle w:val="Hyperlink"/>
            <w:spacing w:val="-4"/>
          </w:rPr>
          <w:t>https://vmasc.org/vmasc-research-team-published-new-article-on-the-dangers-of-extreme-heat-and-prolonged-exposure-to-direct-sunlight-due-to-the-lack-of-tree-canopies-in-norfolk-va/</w:t>
        </w:r>
      </w:hyperlink>
      <w:r w:rsidRPr="00684547">
        <w:rPr>
          <w:spacing w:val="-4"/>
        </w:rPr>
        <w:t>.</w:t>
      </w:r>
    </w:p>
    <w:p w14:paraId="14CFD7C9" w14:textId="6152F20E" w:rsidR="00684547" w:rsidRDefault="00684547" w:rsidP="00A30A03">
      <w:pPr>
        <w:pStyle w:val="BodyText"/>
        <w:spacing w:before="61" w:line="276" w:lineRule="auto"/>
        <w:ind w:left="531" w:right="486" w:hanging="288"/>
        <w:jc w:val="both"/>
        <w:rPr>
          <w:spacing w:val="-4"/>
        </w:rPr>
      </w:pPr>
      <w:r>
        <w:rPr>
          <w:spacing w:val="-4"/>
        </w:rPr>
        <w:t xml:space="preserve">Hafner K (2021). </w:t>
      </w:r>
      <w:r w:rsidRPr="002E6896">
        <w:rPr>
          <w:spacing w:val="-4"/>
        </w:rPr>
        <w:t>How best to predict where coronavirus strikes? ODU forecasters have spent the past year trying.</w:t>
      </w:r>
      <w:r>
        <w:rPr>
          <w:spacing w:val="-4"/>
        </w:rPr>
        <w:t xml:space="preserve"> Retrieved on May 12, 202 from</w:t>
      </w:r>
      <w:r w:rsidRPr="00465371">
        <w:t xml:space="preserve"> </w:t>
      </w:r>
      <w:hyperlink r:id="rId145" w:history="1">
        <w:r w:rsidRPr="000936E9">
          <w:rPr>
            <w:rStyle w:val="Hyperlink"/>
            <w:spacing w:val="-4"/>
          </w:rPr>
          <w:t>https://www.pilotonline.com/news/health/vp-nw-covid-odu-forecast-model-20210328-2ycjrnlnrzdpxivc2gnalorjty-story.html</w:t>
        </w:r>
      </w:hyperlink>
      <w:r>
        <w:rPr>
          <w:spacing w:val="-4"/>
        </w:rPr>
        <w:t>.</w:t>
      </w:r>
    </w:p>
    <w:p w14:paraId="0495F571" w14:textId="1BFD592E" w:rsidR="00684547" w:rsidRDefault="00684547" w:rsidP="00A30A03">
      <w:pPr>
        <w:pStyle w:val="BodyText"/>
        <w:spacing w:before="61" w:line="276" w:lineRule="auto"/>
        <w:ind w:right="486" w:hanging="288"/>
        <w:jc w:val="both"/>
        <w:rPr>
          <w:spacing w:val="-4"/>
        </w:rPr>
      </w:pPr>
      <w:r>
        <w:rPr>
          <w:spacing w:val="-4"/>
        </w:rPr>
        <w:t xml:space="preserve">Collett K (2020). </w:t>
      </w:r>
      <w:r w:rsidRPr="0028693E">
        <w:rPr>
          <w:spacing w:val="-4"/>
        </w:rPr>
        <w:t>ODU creates daily COVID-19 forecast model to predict future cases in your area</w:t>
      </w:r>
      <w:r>
        <w:rPr>
          <w:spacing w:val="-4"/>
        </w:rPr>
        <w:t xml:space="preserve">. </w:t>
      </w:r>
      <w:r>
        <w:rPr>
          <w:spacing w:val="-4"/>
        </w:rPr>
        <w:lastRenderedPageBreak/>
        <w:t xml:space="preserve">WAVY 10. Retrieved on May 12, 202 from </w:t>
      </w:r>
      <w:hyperlink r:id="rId146" w:history="1">
        <w:r w:rsidRPr="000936E9">
          <w:rPr>
            <w:rStyle w:val="Hyperlink"/>
            <w:spacing w:val="-4"/>
          </w:rPr>
          <w:t>https://www.wavy.com/news/health/coronavirus/odu-creates-daily-covid-19-forecast-model-to-predict-future-cases-in-your-area/.</w:t>
        </w:r>
      </w:hyperlink>
    </w:p>
    <w:p w14:paraId="07F5A51B" w14:textId="372EDDBC" w:rsidR="00684547" w:rsidRDefault="00684547" w:rsidP="00A30A03">
      <w:pPr>
        <w:pStyle w:val="BodyText"/>
        <w:spacing w:before="61" w:line="276" w:lineRule="auto"/>
        <w:ind w:right="486" w:hanging="288"/>
        <w:jc w:val="both"/>
        <w:rPr>
          <w:spacing w:val="-4"/>
        </w:rPr>
      </w:pPr>
      <w:r>
        <w:rPr>
          <w:spacing w:val="-4"/>
        </w:rPr>
        <w:t xml:space="preserve">De </w:t>
      </w:r>
      <w:proofErr w:type="gramStart"/>
      <w:r>
        <w:rPr>
          <w:spacing w:val="-4"/>
        </w:rPr>
        <w:t>Alba  A</w:t>
      </w:r>
      <w:proofErr w:type="gramEnd"/>
      <w:r>
        <w:rPr>
          <w:spacing w:val="-4"/>
        </w:rPr>
        <w:t xml:space="preserve"> (2020). </w:t>
      </w:r>
      <w:r w:rsidRPr="0028693E">
        <w:rPr>
          <w:spacing w:val="-4"/>
        </w:rPr>
        <w:t>ODU research team launches COVID-19 forecasting model</w:t>
      </w:r>
      <w:r>
        <w:rPr>
          <w:spacing w:val="-4"/>
        </w:rPr>
        <w:t xml:space="preserve">. 13 News Now. Retrieved on May 12, 2021 from </w:t>
      </w:r>
      <w:hyperlink r:id="rId147" w:history="1">
        <w:r w:rsidRPr="000936E9">
          <w:rPr>
            <w:rStyle w:val="Hyperlink"/>
            <w:spacing w:val="-4"/>
          </w:rPr>
          <w:t>https://www.13newsnow.com/article/news/health/coronavirus/odu-research-team-launches-covid-19-forecasting-model/291-6fb510e7-85ca-462f-bd1b-dfa3939f2c6a</w:t>
        </w:r>
      </w:hyperlink>
      <w:r>
        <w:rPr>
          <w:spacing w:val="-4"/>
        </w:rPr>
        <w:t>.</w:t>
      </w:r>
    </w:p>
    <w:p w14:paraId="75CBA0FF" w14:textId="77777777" w:rsidR="00684547" w:rsidRPr="0028693E" w:rsidRDefault="00684547" w:rsidP="00A30A03">
      <w:pPr>
        <w:pStyle w:val="BodyText"/>
        <w:spacing w:before="61" w:line="276" w:lineRule="auto"/>
        <w:ind w:right="486" w:hanging="288"/>
        <w:jc w:val="both"/>
      </w:pPr>
      <w:proofErr w:type="spellStart"/>
      <w:r>
        <w:rPr>
          <w:spacing w:val="-4"/>
        </w:rPr>
        <w:t>O’Hallarn</w:t>
      </w:r>
      <w:proofErr w:type="spellEnd"/>
      <w:r>
        <w:rPr>
          <w:spacing w:val="-4"/>
        </w:rPr>
        <w:t xml:space="preserve"> </w:t>
      </w:r>
      <w:r>
        <w:t xml:space="preserve">B </w:t>
      </w:r>
      <w:r>
        <w:rPr>
          <w:spacing w:val="-4"/>
        </w:rPr>
        <w:t>(2020).</w:t>
      </w:r>
      <w:r>
        <w:rPr>
          <w:spacing w:val="-3"/>
        </w:rPr>
        <w:t xml:space="preserve"> </w:t>
      </w:r>
      <w:r w:rsidRPr="0028693E">
        <w:rPr>
          <w:spacing w:val="-3"/>
        </w:rPr>
        <w:t>VMASC Develops Real-Time Platform That Predicts Spread of COVID-19 in Virginia</w:t>
      </w:r>
      <w:r>
        <w:rPr>
          <w:spacing w:val="-4"/>
        </w:rPr>
        <w:t xml:space="preserve">. </w:t>
      </w:r>
      <w:proofErr w:type="spellStart"/>
      <w:r>
        <w:rPr>
          <w:spacing w:val="-4"/>
        </w:rPr>
        <w:t>News@ODU</w:t>
      </w:r>
      <w:proofErr w:type="spellEnd"/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hyperlink r:id="rId148" w:anchor=".XtEaLZ5KjAJ" w:history="1">
        <w:r w:rsidRPr="000936E9">
          <w:rPr>
            <w:rStyle w:val="Hyperlink"/>
          </w:rPr>
          <w:t>https://www.odu.edu/news/2020/4/vmasc_covid_19_predi#.XtEaLZ5KjAJ</w:t>
        </w:r>
      </w:hyperlink>
      <w:r>
        <w:t>.</w:t>
      </w:r>
    </w:p>
    <w:p w14:paraId="1FEC4C93" w14:textId="77777777" w:rsidR="00684547" w:rsidRDefault="00684547" w:rsidP="00A30A03">
      <w:pPr>
        <w:pStyle w:val="BodyText"/>
        <w:spacing w:before="61" w:line="276" w:lineRule="auto"/>
        <w:ind w:right="486" w:hanging="288"/>
        <w:jc w:val="both"/>
      </w:pPr>
      <w:proofErr w:type="gramStart"/>
      <w:r>
        <w:rPr>
          <w:spacing w:val="-4"/>
        </w:rPr>
        <w:t xml:space="preserve">Goldhill  </w:t>
      </w:r>
      <w:r>
        <w:t>O</w:t>
      </w:r>
      <w:proofErr w:type="gramEnd"/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4D7FAC">
        <w:rPr>
          <w:spacing w:val="-3"/>
        </w:rPr>
        <w:t>Researchers created an artificial society to find the causes of religious conflict</w:t>
      </w:r>
      <w:r>
        <w:rPr>
          <w:spacing w:val="-4"/>
        </w:rPr>
        <w:t xml:space="preserve">. Quartz. Retrieved </w:t>
      </w:r>
      <w:r>
        <w:rPr>
          <w:spacing w:val="-3"/>
        </w:rPr>
        <w:t xml:space="preserve">on February </w:t>
      </w:r>
      <w:r>
        <w:rPr>
          <w:spacing w:val="-4"/>
        </w:rPr>
        <w:t xml:space="preserve">21, </w:t>
      </w:r>
      <w:r>
        <w:rPr>
          <w:spacing w:val="-3"/>
        </w:rPr>
        <w:t xml:space="preserve">2020 </w:t>
      </w:r>
      <w:r>
        <w:t xml:space="preserve">from </w:t>
      </w:r>
      <w:hyperlink r:id="rId149" w:history="1">
        <w:r w:rsidRPr="000936E9">
          <w:rPr>
            <w:rStyle w:val="Hyperlink"/>
          </w:rPr>
          <w:t>https://qz.com/1451287/researchers-created-an-artificial-society-to-find-the-causes-of-religious-conflict/</w:t>
        </w:r>
      </w:hyperlink>
      <w:r>
        <w:t>.</w:t>
      </w:r>
    </w:p>
    <w:p w14:paraId="474279A5" w14:textId="77777777" w:rsidR="00684547" w:rsidRDefault="00684547" w:rsidP="00A30A03">
      <w:pPr>
        <w:pStyle w:val="BodyText"/>
        <w:spacing w:before="61" w:line="276" w:lineRule="auto"/>
        <w:ind w:right="486" w:hanging="288"/>
        <w:jc w:val="both"/>
      </w:pPr>
      <w:r>
        <w:rPr>
          <w:spacing w:val="-4"/>
        </w:rPr>
        <w:t xml:space="preserve">McConnell </w:t>
      </w:r>
      <w:r>
        <w:t xml:space="preserve">S </w:t>
      </w:r>
      <w:r>
        <w:rPr>
          <w:spacing w:val="-4"/>
        </w:rPr>
        <w:t>(2016).</w:t>
      </w:r>
      <w:r>
        <w:rPr>
          <w:spacing w:val="-3"/>
        </w:rPr>
        <w:t xml:space="preserve"> Using Big Data for Good</w:t>
      </w:r>
      <w:r>
        <w:rPr>
          <w:spacing w:val="-4"/>
        </w:rPr>
        <w:t xml:space="preserve">. With Good Reason Radio. Retrieved </w:t>
      </w:r>
      <w:r>
        <w:rPr>
          <w:spacing w:val="-3"/>
        </w:rPr>
        <w:t xml:space="preserve">on February </w:t>
      </w:r>
      <w:r>
        <w:rPr>
          <w:spacing w:val="-4"/>
        </w:rPr>
        <w:t xml:space="preserve">21, </w:t>
      </w:r>
      <w:r>
        <w:rPr>
          <w:spacing w:val="-3"/>
        </w:rPr>
        <w:t xml:space="preserve">2020 </w:t>
      </w:r>
      <w:r>
        <w:t xml:space="preserve">from </w:t>
      </w:r>
      <w:hyperlink r:id="rId150" w:history="1">
        <w:r w:rsidRPr="000936E9">
          <w:rPr>
            <w:rStyle w:val="Hyperlink"/>
          </w:rPr>
          <w:t>https://www.withgoodreasonradio.org/episode/are-our-pets-making-us-sick/?t=00:45:45</w:t>
        </w:r>
      </w:hyperlink>
      <w:r>
        <w:t>.</w:t>
      </w:r>
    </w:p>
    <w:p w14:paraId="5C418B67" w14:textId="77777777" w:rsidR="00684547" w:rsidRPr="004D7FAC" w:rsidRDefault="00684547" w:rsidP="00A30A03">
      <w:pPr>
        <w:pStyle w:val="BodyText"/>
        <w:spacing w:before="61" w:line="276" w:lineRule="auto"/>
        <w:ind w:right="486" w:hanging="288"/>
        <w:jc w:val="both"/>
      </w:pPr>
      <w:proofErr w:type="spellStart"/>
      <w:r>
        <w:rPr>
          <w:spacing w:val="-4"/>
        </w:rPr>
        <w:t>O’Hallarn</w:t>
      </w:r>
      <w:proofErr w:type="spellEnd"/>
      <w:r>
        <w:rPr>
          <w:spacing w:val="-4"/>
        </w:rPr>
        <w:t xml:space="preserve"> </w:t>
      </w:r>
      <w:r>
        <w:t xml:space="preserve">B </w:t>
      </w:r>
      <w:r>
        <w:rPr>
          <w:spacing w:val="-4"/>
        </w:rPr>
        <w:t>(2016).</w:t>
      </w:r>
      <w:r>
        <w:rPr>
          <w:spacing w:val="-3"/>
        </w:rPr>
        <w:t xml:space="preserve"> </w:t>
      </w:r>
      <w:r w:rsidRPr="004D7FAC">
        <w:rPr>
          <w:spacing w:val="-3"/>
        </w:rPr>
        <w:t>Big Data Modeler Ross Gore to Appear on 'With Good Reason'</w:t>
      </w:r>
      <w:r>
        <w:rPr>
          <w:spacing w:val="-4"/>
        </w:rPr>
        <w:t xml:space="preserve">. </w:t>
      </w:r>
      <w:proofErr w:type="spellStart"/>
      <w:r>
        <w:rPr>
          <w:spacing w:val="-4"/>
        </w:rPr>
        <w:t>News@ODU</w:t>
      </w:r>
      <w:proofErr w:type="spellEnd"/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hyperlink r:id="rId151" w:anchor=".XlAvPRNKgmL" w:history="1">
        <w:r w:rsidRPr="000936E9">
          <w:rPr>
            <w:rStyle w:val="Hyperlink"/>
          </w:rPr>
          <w:t>https://www.odu.edu/news/2016/8/gore_with_good_reaso#.XlAvPRNKgmL</w:t>
        </w:r>
      </w:hyperlink>
      <w:r>
        <w:t>.</w:t>
      </w:r>
    </w:p>
    <w:p w14:paraId="598DCDCD" w14:textId="77777777" w:rsidR="00684547" w:rsidRDefault="00684547" w:rsidP="00A30A03">
      <w:pPr>
        <w:pStyle w:val="BodyText"/>
        <w:spacing w:before="61" w:line="276" w:lineRule="auto"/>
        <w:ind w:right="486" w:hanging="288"/>
        <w:jc w:val="both"/>
      </w:pPr>
      <w:proofErr w:type="spellStart"/>
      <w:r>
        <w:rPr>
          <w:spacing w:val="-4"/>
        </w:rPr>
        <w:t>O’Hallarn</w:t>
      </w:r>
      <w:proofErr w:type="spellEnd"/>
      <w:r>
        <w:rPr>
          <w:spacing w:val="-4"/>
        </w:rPr>
        <w:t xml:space="preserve"> </w:t>
      </w:r>
      <w:r>
        <w:t xml:space="preserve">B </w:t>
      </w:r>
      <w:r>
        <w:rPr>
          <w:spacing w:val="-4"/>
        </w:rPr>
        <w:t>(2016).</w:t>
      </w:r>
      <w:r>
        <w:rPr>
          <w:spacing w:val="-3"/>
        </w:rPr>
        <w:t xml:space="preserve"> </w:t>
      </w:r>
      <w:r w:rsidRPr="004D7FAC">
        <w:rPr>
          <w:spacing w:val="-3"/>
        </w:rPr>
        <w:t>ODU Modeling &amp; Simulation Researcher Looks for Clues in Big Data</w:t>
      </w:r>
      <w:r>
        <w:rPr>
          <w:spacing w:val="-4"/>
        </w:rPr>
        <w:t xml:space="preserve">. </w:t>
      </w:r>
      <w:proofErr w:type="spellStart"/>
      <w:r>
        <w:rPr>
          <w:spacing w:val="-4"/>
        </w:rPr>
        <w:t>News@ODU</w:t>
      </w:r>
      <w:proofErr w:type="spellEnd"/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hyperlink r:id="rId152" w:anchor=".Xk_bpxNKgmJ" w:history="1">
        <w:r w:rsidRPr="000936E9">
          <w:rPr>
            <w:rStyle w:val="Hyperlink"/>
          </w:rPr>
          <w:t>https://www.odu.edu/news/2016/1/vmasc_big_data#.Xk_bpxNKgmJ</w:t>
        </w:r>
      </w:hyperlink>
      <w:r>
        <w:t>.</w:t>
      </w:r>
    </w:p>
    <w:p w14:paraId="301D1414" w14:textId="77777777" w:rsidR="00684547" w:rsidRDefault="00684547" w:rsidP="00A30A03">
      <w:pPr>
        <w:pStyle w:val="BodyText"/>
        <w:spacing w:before="118" w:line="276" w:lineRule="auto"/>
        <w:ind w:right="486" w:hanging="288"/>
        <w:jc w:val="both"/>
        <w:rPr>
          <w:b/>
          <w:spacing w:val="-4"/>
        </w:rPr>
      </w:pPr>
      <w:r>
        <w:rPr>
          <w:b/>
          <w:spacing w:val="-4"/>
        </w:rPr>
        <w:t>Articles / Interviews d</w:t>
      </w:r>
      <w:r w:rsidRPr="004D7FAC">
        <w:rPr>
          <w:b/>
          <w:spacing w:val="-4"/>
        </w:rPr>
        <w:t xml:space="preserve">iscussing </w:t>
      </w:r>
      <w:r>
        <w:rPr>
          <w:b/>
          <w:spacing w:val="-4"/>
        </w:rPr>
        <w:t xml:space="preserve">my </w:t>
      </w:r>
      <w:proofErr w:type="gramStart"/>
      <w:r>
        <w:rPr>
          <w:b/>
          <w:spacing w:val="-4"/>
        </w:rPr>
        <w:t>projects</w:t>
      </w:r>
      <w:proofErr w:type="gramEnd"/>
      <w:r>
        <w:rPr>
          <w:b/>
          <w:spacing w:val="-4"/>
        </w:rPr>
        <w:t xml:space="preserve">  </w:t>
      </w:r>
    </w:p>
    <w:p w14:paraId="0D1F82D5" w14:textId="77777777" w:rsidR="008E0E9C" w:rsidRPr="008E0E9C" w:rsidRDefault="008E0E9C" w:rsidP="00A30A03">
      <w:pPr>
        <w:pStyle w:val="BodyText"/>
        <w:spacing w:before="61" w:line="276" w:lineRule="auto"/>
        <w:ind w:left="531" w:right="486" w:hanging="288"/>
        <w:jc w:val="both"/>
        <w:rPr>
          <w:spacing w:val="-4"/>
        </w:rPr>
      </w:pPr>
      <w:r>
        <w:rPr>
          <w:spacing w:val="-4"/>
        </w:rPr>
        <w:t xml:space="preserve">City of Norfolk </w:t>
      </w:r>
      <w:proofErr w:type="spellStart"/>
      <w:r w:rsidRPr="008E0E9C">
        <w:rPr>
          <w:spacing w:val="-4"/>
        </w:rPr>
        <w:t>CivicLab</w:t>
      </w:r>
      <w:proofErr w:type="spellEnd"/>
      <w:r w:rsidRPr="008E0E9C">
        <w:rPr>
          <w:spacing w:val="-4"/>
        </w:rPr>
        <w:t xml:space="preserve"> </w:t>
      </w:r>
      <w:r>
        <w:rPr>
          <w:spacing w:val="-4"/>
        </w:rPr>
        <w:t>(</w:t>
      </w:r>
      <w:r w:rsidRPr="008E0E9C">
        <w:rPr>
          <w:spacing w:val="-4"/>
        </w:rPr>
        <w:t>2023</w:t>
      </w:r>
      <w:r>
        <w:rPr>
          <w:spacing w:val="-4"/>
        </w:rPr>
        <w:t>)</w:t>
      </w:r>
      <w:r w:rsidRPr="008E0E9C">
        <w:rPr>
          <w:spacing w:val="-4"/>
        </w:rPr>
        <w:t xml:space="preserve">. Hampton Roads </w:t>
      </w:r>
      <w:proofErr w:type="spellStart"/>
      <w:r w:rsidRPr="008E0E9C">
        <w:rPr>
          <w:spacing w:val="-4"/>
        </w:rPr>
        <w:t>Datathon</w:t>
      </w:r>
      <w:proofErr w:type="spellEnd"/>
      <w:r w:rsidRPr="008E0E9C">
        <w:rPr>
          <w:spacing w:val="-4"/>
        </w:rPr>
        <w:t xml:space="preserve"> 2023 – Project Summaries. </w:t>
      </w:r>
      <w:hyperlink r:id="rId153" w:history="1">
        <w:r w:rsidRPr="008E0E9C">
          <w:rPr>
            <w:rStyle w:val="Hyperlink"/>
            <w:spacing w:val="-4"/>
          </w:rPr>
          <w:t>https://www.norfolk.gov/DocumentCenter/View/81246/Hampton-Roads-Datathon-2023-Project-Summaries</w:t>
        </w:r>
      </w:hyperlink>
      <w:r w:rsidRPr="008E0E9C">
        <w:rPr>
          <w:spacing w:val="-4"/>
        </w:rPr>
        <w:t>.</w:t>
      </w:r>
    </w:p>
    <w:p w14:paraId="0CEADC61" w14:textId="77777777" w:rsidR="008E0E9C" w:rsidRPr="008E0E9C" w:rsidRDefault="008E0E9C" w:rsidP="00A30A03">
      <w:pPr>
        <w:pStyle w:val="BodyText"/>
        <w:spacing w:before="61" w:line="276" w:lineRule="auto"/>
        <w:ind w:left="531" w:right="486" w:hanging="288"/>
        <w:jc w:val="both"/>
        <w:rPr>
          <w:spacing w:val="-4"/>
        </w:rPr>
      </w:pPr>
      <w:r>
        <w:rPr>
          <w:spacing w:val="-4"/>
        </w:rPr>
        <w:t xml:space="preserve">City of Norfolk </w:t>
      </w:r>
      <w:proofErr w:type="spellStart"/>
      <w:r w:rsidRPr="008E0E9C">
        <w:rPr>
          <w:spacing w:val="-4"/>
        </w:rPr>
        <w:t>CivicLab</w:t>
      </w:r>
      <w:proofErr w:type="spellEnd"/>
      <w:r w:rsidRPr="008E0E9C">
        <w:rPr>
          <w:spacing w:val="-4"/>
        </w:rPr>
        <w:t xml:space="preserve"> </w:t>
      </w:r>
      <w:r>
        <w:rPr>
          <w:spacing w:val="-4"/>
        </w:rPr>
        <w:t>(</w:t>
      </w:r>
      <w:r w:rsidRPr="008E0E9C">
        <w:rPr>
          <w:spacing w:val="-4"/>
        </w:rPr>
        <w:t>202</w:t>
      </w:r>
      <w:r>
        <w:rPr>
          <w:spacing w:val="-4"/>
        </w:rPr>
        <w:t>2)</w:t>
      </w:r>
      <w:r w:rsidRPr="008E0E9C">
        <w:rPr>
          <w:spacing w:val="-4"/>
        </w:rPr>
        <w:t xml:space="preserve">. The Inaugural Hampton Roads </w:t>
      </w:r>
      <w:proofErr w:type="spellStart"/>
      <w:r w:rsidRPr="008E0E9C">
        <w:rPr>
          <w:spacing w:val="-4"/>
        </w:rPr>
        <w:t>Datathon</w:t>
      </w:r>
      <w:proofErr w:type="spellEnd"/>
      <w:r w:rsidRPr="008E0E9C">
        <w:rPr>
          <w:spacing w:val="-4"/>
        </w:rPr>
        <w:t xml:space="preserve">. </w:t>
      </w:r>
      <w:hyperlink r:id="rId154" w:history="1">
        <w:r w:rsidRPr="008E0E9C">
          <w:rPr>
            <w:rStyle w:val="Hyperlink"/>
            <w:spacing w:val="-4"/>
          </w:rPr>
          <w:t>https://www.norfolk.gov/5495/The-Inaugural-Hampton-Roads-Datathon</w:t>
        </w:r>
      </w:hyperlink>
      <w:r w:rsidRPr="008E0E9C">
        <w:rPr>
          <w:spacing w:val="-4"/>
        </w:rPr>
        <w:t>.</w:t>
      </w:r>
    </w:p>
    <w:p w14:paraId="063C9FD3" w14:textId="55FF1E01" w:rsidR="008E0E9C" w:rsidRDefault="008E0E9C" w:rsidP="00A30A03">
      <w:pPr>
        <w:pStyle w:val="BodyText"/>
        <w:spacing w:before="61" w:line="276" w:lineRule="auto"/>
        <w:ind w:left="531" w:right="486" w:hanging="288"/>
        <w:jc w:val="both"/>
        <w:rPr>
          <w:spacing w:val="-4"/>
        </w:rPr>
      </w:pPr>
      <w:proofErr w:type="spellStart"/>
      <w:r w:rsidRPr="008E0E9C">
        <w:rPr>
          <w:spacing w:val="-4"/>
        </w:rPr>
        <w:t>Dibari</w:t>
      </w:r>
      <w:proofErr w:type="spellEnd"/>
      <w:r>
        <w:rPr>
          <w:spacing w:val="-4"/>
        </w:rPr>
        <w:t xml:space="preserve"> S (2022)</w:t>
      </w:r>
      <w:r w:rsidRPr="008E0E9C">
        <w:rPr>
          <w:spacing w:val="-4"/>
        </w:rPr>
        <w:t xml:space="preserve">. ODU-Led Project Team Wins Navy Excellence Award. </w:t>
      </w:r>
      <w:hyperlink r:id="rId155" w:history="1">
        <w:r w:rsidRPr="008E0E9C">
          <w:rPr>
            <w:rStyle w:val="Hyperlink"/>
            <w:spacing w:val="-4"/>
          </w:rPr>
          <w:t>https://www.odu.edu/engineering/article/odu-led-project-team-wins-navy-excellence-award</w:t>
        </w:r>
      </w:hyperlink>
      <w:r w:rsidRPr="008E0E9C">
        <w:rPr>
          <w:spacing w:val="-4"/>
        </w:rPr>
        <w:t>.</w:t>
      </w:r>
    </w:p>
    <w:p w14:paraId="66981E9A" w14:textId="15F58003" w:rsidR="00684547" w:rsidRPr="00F97711" w:rsidRDefault="00684547" w:rsidP="00A30A03">
      <w:pPr>
        <w:pStyle w:val="BodyText"/>
        <w:spacing w:before="118" w:line="276" w:lineRule="auto"/>
        <w:ind w:right="486" w:hanging="288"/>
        <w:jc w:val="both"/>
      </w:pPr>
      <w:r>
        <w:rPr>
          <w:spacing w:val="-4"/>
        </w:rPr>
        <w:t xml:space="preserve">Garvey J (2021). </w:t>
      </w:r>
      <w:r w:rsidRPr="00465371">
        <w:rPr>
          <w:spacing w:val="-4"/>
        </w:rPr>
        <w:t>ODU Research Helping Virginia Plot COVID-19 Vaccine Strategy</w:t>
      </w:r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hyperlink r:id="rId156" w:history="1">
        <w:r w:rsidRPr="000936E9">
          <w:rPr>
            <w:rStyle w:val="Hyperlink"/>
          </w:rPr>
          <w:t>https://www.odu.edu/about/odu-publications/insideodu/2021/04/08/feature1</w:t>
        </w:r>
      </w:hyperlink>
      <w:r>
        <w:t>.</w:t>
      </w:r>
    </w:p>
    <w:p w14:paraId="74DAE3E4" w14:textId="77777777" w:rsidR="00684547" w:rsidRDefault="00684547" w:rsidP="00A30A03">
      <w:pPr>
        <w:pStyle w:val="BodyText"/>
        <w:spacing w:before="118" w:line="276" w:lineRule="auto"/>
        <w:ind w:right="486" w:hanging="288"/>
        <w:jc w:val="both"/>
      </w:pPr>
      <w:r w:rsidRPr="000E0F91">
        <w:rPr>
          <w:spacing w:val="-4"/>
        </w:rPr>
        <w:t>Samuel</w:t>
      </w:r>
      <w:r>
        <w:rPr>
          <w:spacing w:val="-4"/>
        </w:rPr>
        <w:t xml:space="preserve"> </w:t>
      </w:r>
      <w:r w:rsidRPr="000E0F91">
        <w:t>S</w:t>
      </w:r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302A66">
        <w:rPr>
          <w:spacing w:val="-3"/>
        </w:rPr>
        <w:t>Can Artificial Intelligence Predict Religious Violence?</w:t>
      </w:r>
      <w:r>
        <w:rPr>
          <w:spacing w:val="-4"/>
        </w:rPr>
        <w:t xml:space="preserve"> The Atlantic.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hyperlink r:id="rId157" w:history="1">
        <w:r w:rsidRPr="000936E9">
          <w:rPr>
            <w:rStyle w:val="Hyperlink"/>
          </w:rPr>
          <w:t>https://www.theatlantic.com/international/archive/2018/07/artificial-intelligence-religion-atheism/565076/</w:t>
        </w:r>
      </w:hyperlink>
    </w:p>
    <w:p w14:paraId="0C659BE4" w14:textId="77777777" w:rsidR="00684547" w:rsidRDefault="00684547" w:rsidP="00A30A03">
      <w:pPr>
        <w:pStyle w:val="BodyText"/>
        <w:spacing w:before="118" w:line="276" w:lineRule="auto"/>
        <w:ind w:right="486" w:hanging="288"/>
        <w:jc w:val="both"/>
      </w:pPr>
      <w:proofErr w:type="spellStart"/>
      <w:r w:rsidRPr="000E0F91">
        <w:rPr>
          <w:spacing w:val="-4"/>
        </w:rPr>
        <w:t>Oberhaus</w:t>
      </w:r>
      <w:proofErr w:type="spellEnd"/>
      <w:r>
        <w:rPr>
          <w:spacing w:val="-4"/>
        </w:rPr>
        <w:t xml:space="preserve"> </w:t>
      </w:r>
      <w:r w:rsidRPr="000E0F91">
        <w:t>D</w:t>
      </w:r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302A66">
        <w:rPr>
          <w:spacing w:val="-3"/>
        </w:rPr>
        <w:t xml:space="preserve">Researchers Simulated Religious Groups </w:t>
      </w:r>
      <w:proofErr w:type="gramStart"/>
      <w:r w:rsidRPr="00302A66">
        <w:rPr>
          <w:spacing w:val="-3"/>
        </w:rPr>
        <w:t>With</w:t>
      </w:r>
      <w:proofErr w:type="gramEnd"/>
      <w:r w:rsidRPr="00302A66">
        <w:rPr>
          <w:spacing w:val="-3"/>
        </w:rPr>
        <w:t xml:space="preserve"> AI to Try to Understand Religious Violence</w:t>
      </w:r>
      <w:r>
        <w:rPr>
          <w:spacing w:val="-3"/>
        </w:rPr>
        <w:t xml:space="preserve">. </w:t>
      </w:r>
      <w:r w:rsidRPr="00302A66">
        <w:rPr>
          <w:spacing w:val="-4"/>
        </w:rPr>
        <w:t>Vice: Motherboard</w:t>
      </w:r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hyperlink r:id="rId158" w:history="1">
        <w:r w:rsidRPr="000936E9">
          <w:rPr>
            <w:rStyle w:val="Hyperlink"/>
          </w:rPr>
          <w:t>https://motherboard.vice.com/en_us/article/598n3z/researchers-simulated-religious-groups-with-ai-to-try-to-understand-religious-violence</w:t>
        </w:r>
      </w:hyperlink>
    </w:p>
    <w:p w14:paraId="311A2942" w14:textId="77777777" w:rsidR="00684547" w:rsidRDefault="00684547" w:rsidP="00A30A03">
      <w:pPr>
        <w:pStyle w:val="BodyText"/>
        <w:spacing w:before="118" w:line="276" w:lineRule="auto"/>
        <w:ind w:right="486" w:hanging="288"/>
        <w:jc w:val="both"/>
      </w:pPr>
      <w:r w:rsidRPr="000E0F91">
        <w:rPr>
          <w:spacing w:val="-4"/>
        </w:rPr>
        <w:t>Field</w:t>
      </w:r>
      <w:r>
        <w:rPr>
          <w:spacing w:val="-4"/>
        </w:rPr>
        <w:t xml:space="preserve"> </w:t>
      </w:r>
      <w:r w:rsidRPr="000E0F91">
        <w:rPr>
          <w:spacing w:val="-4"/>
        </w:rPr>
        <w:t>M</w:t>
      </w:r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302A66">
        <w:t>The AI that could help predict religious violence</w:t>
      </w:r>
      <w:r>
        <w:rPr>
          <w:spacing w:val="-3"/>
        </w:rPr>
        <w:t xml:space="preserve">. </w:t>
      </w:r>
      <w:r>
        <w:rPr>
          <w:spacing w:val="-4"/>
        </w:rPr>
        <w:t xml:space="preserve">The Telegraph.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r>
        <w:rPr>
          <w:spacing w:val="-3"/>
        </w:rPr>
        <w:t xml:space="preserve">2021 </w:t>
      </w:r>
      <w:r>
        <w:t xml:space="preserve">from </w:t>
      </w:r>
      <w:hyperlink r:id="rId159" w:history="1">
        <w:r w:rsidRPr="000936E9">
          <w:rPr>
            <w:rStyle w:val="Hyperlink"/>
          </w:rPr>
          <w:t>https://www.telegraph.co.uk/technology/2018/10/31/ai-could-help-predict-religious-violence/</w:t>
        </w:r>
      </w:hyperlink>
    </w:p>
    <w:p w14:paraId="53ADA1FE" w14:textId="77777777" w:rsidR="00684547" w:rsidRDefault="00684547" w:rsidP="00A30A03">
      <w:pPr>
        <w:pStyle w:val="BodyText"/>
        <w:spacing w:before="118" w:line="276" w:lineRule="auto"/>
        <w:ind w:right="486" w:hanging="288"/>
        <w:jc w:val="both"/>
      </w:pPr>
      <w:proofErr w:type="spellStart"/>
      <w:r>
        <w:rPr>
          <w:spacing w:val="-4"/>
        </w:rPr>
        <w:t>Coia</w:t>
      </w:r>
      <w:proofErr w:type="spellEnd"/>
      <w:r>
        <w:rPr>
          <w:spacing w:val="-4"/>
        </w:rPr>
        <w:t xml:space="preserve"> </w:t>
      </w:r>
      <w:r>
        <w:t xml:space="preserve">P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1B59C7">
        <w:rPr>
          <w:spacing w:val="-3"/>
        </w:rPr>
        <w:t xml:space="preserve">Interview with </w:t>
      </w:r>
      <w:r>
        <w:rPr>
          <w:spacing w:val="-3"/>
        </w:rPr>
        <w:t xml:space="preserve">Researchers </w:t>
      </w:r>
      <w:r w:rsidRPr="001B59C7">
        <w:rPr>
          <w:spacing w:val="-3"/>
        </w:rPr>
        <w:t>Modeling Religion Project in Norway</w:t>
      </w:r>
      <w:r>
        <w:rPr>
          <w:spacing w:val="-4"/>
        </w:rPr>
        <w:t>.</w:t>
      </w:r>
      <w:r w:rsidRPr="00EF7A15">
        <w:t xml:space="preserve"> </w:t>
      </w:r>
      <w:r w:rsidRPr="00EF7A15">
        <w:rPr>
          <w:spacing w:val="-4"/>
        </w:rPr>
        <w:t>BBC Radio: Berkshire</w:t>
      </w:r>
      <w:r>
        <w:rPr>
          <w:spacing w:val="-4"/>
        </w:rPr>
        <w:t>. Interview s</w:t>
      </w:r>
      <w:r w:rsidRPr="00EF7A15">
        <w:rPr>
          <w:spacing w:val="-4"/>
        </w:rPr>
        <w:t>tarts at 1 hour 10 ten minutes into program</w:t>
      </w:r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hyperlink r:id="rId160" w:history="1">
        <w:r w:rsidRPr="000936E9">
          <w:rPr>
            <w:rStyle w:val="Hyperlink"/>
          </w:rPr>
          <w:t>https://www.bbc.co.uk/sounds/play/p06pq50p</w:t>
        </w:r>
      </w:hyperlink>
      <w:r>
        <w:t>.</w:t>
      </w:r>
    </w:p>
    <w:p w14:paraId="48D6DDEF" w14:textId="233FF979" w:rsidR="00684547" w:rsidRPr="00934317" w:rsidRDefault="00684547" w:rsidP="00A30A03">
      <w:pPr>
        <w:pStyle w:val="BodyText"/>
        <w:spacing w:before="118" w:line="276" w:lineRule="auto"/>
        <w:ind w:right="486" w:hanging="288"/>
        <w:jc w:val="both"/>
        <w:rPr>
          <w:spacing w:val="-4"/>
        </w:rPr>
      </w:pPr>
      <w:r>
        <w:rPr>
          <w:spacing w:val="-4"/>
        </w:rPr>
        <w:t xml:space="preserve">Gooding M (2018). </w:t>
      </w:r>
      <w:r w:rsidRPr="001D1EE2">
        <w:rPr>
          <w:spacing w:val="-4"/>
        </w:rPr>
        <w:t>ODU engineering faculty work to create efficiencies for Naval shipyards</w:t>
      </w:r>
      <w:r>
        <w:rPr>
          <w:spacing w:val="-4"/>
        </w:rPr>
        <w:t xml:space="preserve">. 13 News Now. Retrieved on May 12, 2021 from </w:t>
      </w:r>
      <w:hyperlink r:id="rId161" w:history="1">
        <w:r w:rsidRPr="000936E9">
          <w:rPr>
            <w:rStyle w:val="Hyperlink"/>
            <w:spacing w:val="-4"/>
          </w:rPr>
          <w:t>https://www.13newsnow.com/article/news/odu-engineering-faculty-work-to-create-efficiencies-for-naval-shipyards/291-616643268</w:t>
        </w:r>
      </w:hyperlink>
      <w:r>
        <w:rPr>
          <w:spacing w:val="-4"/>
        </w:rPr>
        <w:t>.</w:t>
      </w:r>
    </w:p>
    <w:p w14:paraId="0C2B505B" w14:textId="77777777" w:rsidR="00E70CFA" w:rsidRDefault="00E70CFA" w:rsidP="00A30A03">
      <w:pPr>
        <w:pStyle w:val="BodyText"/>
        <w:spacing w:before="3"/>
        <w:ind w:left="0"/>
        <w:jc w:val="both"/>
        <w:rPr>
          <w:sz w:val="21"/>
        </w:rPr>
      </w:pPr>
    </w:p>
    <w:p w14:paraId="534D8C2F" w14:textId="77777777" w:rsidR="00BD149E" w:rsidRPr="00F36B6C" w:rsidRDefault="00BD149E" w:rsidP="00A30A03">
      <w:pPr>
        <w:tabs>
          <w:tab w:val="left" w:pos="8766"/>
        </w:tabs>
        <w:jc w:val="both"/>
        <w:rPr>
          <w:b/>
          <w:iCs/>
          <w:sz w:val="28"/>
          <w:szCs w:val="28"/>
          <w:u w:val="single"/>
        </w:rPr>
      </w:pPr>
      <w:bookmarkStart w:id="11" w:name="_TOC_250003"/>
      <w:bookmarkEnd w:id="11"/>
      <w:r w:rsidRPr="00F36B6C">
        <w:rPr>
          <w:b/>
          <w:iCs/>
          <w:sz w:val="28"/>
          <w:szCs w:val="28"/>
          <w:u w:val="single"/>
        </w:rPr>
        <w:t>Awards and Honors</w:t>
      </w:r>
    </w:p>
    <w:p w14:paraId="6107DB2D" w14:textId="3FA0E851" w:rsidR="00BD149E" w:rsidRPr="00F36B6C" w:rsidRDefault="00BD149E" w:rsidP="00A30A03">
      <w:pPr>
        <w:pStyle w:val="ListParagraph"/>
        <w:numPr>
          <w:ilvl w:val="0"/>
          <w:numId w:val="4"/>
        </w:numPr>
        <w:spacing w:before="8" w:line="254" w:lineRule="exact"/>
        <w:ind w:right="118"/>
        <w:contextualSpacing/>
        <w:jc w:val="both"/>
        <w:rPr>
          <w:i/>
          <w:sz w:val="24"/>
          <w:szCs w:val="24"/>
        </w:rPr>
      </w:pPr>
      <w:r w:rsidRPr="00F36B6C">
        <w:rPr>
          <w:w w:val="105"/>
          <w:sz w:val="24"/>
          <w:szCs w:val="24"/>
        </w:rPr>
        <w:t xml:space="preserve">Data for Refugees Challenge (D4R) Safety and Security Prize Winner: </w:t>
      </w:r>
      <w:r w:rsidRPr="00F36B6C">
        <w:rPr>
          <w:i/>
          <w:w w:val="105"/>
          <w:sz w:val="24"/>
          <w:szCs w:val="24"/>
        </w:rPr>
        <w:t xml:space="preserve">Characterizing the mobile phone use patterns of refugee hosting provinces in </w:t>
      </w:r>
      <w:proofErr w:type="gramStart"/>
      <w:r w:rsidRPr="00F36B6C">
        <w:rPr>
          <w:i/>
          <w:w w:val="105"/>
          <w:sz w:val="24"/>
          <w:szCs w:val="24"/>
        </w:rPr>
        <w:t xml:space="preserve">Turkey  </w:t>
      </w:r>
      <w:r w:rsidRPr="00F36B6C">
        <w:rPr>
          <w:iCs/>
          <w:w w:val="105"/>
          <w:sz w:val="24"/>
          <w:szCs w:val="24"/>
        </w:rPr>
        <w:t>(</w:t>
      </w:r>
      <w:proofErr w:type="gramEnd"/>
      <w:r w:rsidRPr="00F36B6C">
        <w:rPr>
          <w:iCs/>
          <w:w w:val="105"/>
          <w:sz w:val="24"/>
          <w:szCs w:val="24"/>
        </w:rPr>
        <w:t>2019)</w:t>
      </w:r>
    </w:p>
    <w:p w14:paraId="05702551" w14:textId="77777777" w:rsidR="00BD149E" w:rsidRPr="00F36B6C" w:rsidRDefault="00BD149E" w:rsidP="00A30A03">
      <w:pPr>
        <w:pStyle w:val="ListParagraph"/>
        <w:numPr>
          <w:ilvl w:val="0"/>
          <w:numId w:val="4"/>
        </w:numPr>
        <w:spacing w:before="8" w:line="254" w:lineRule="exact"/>
        <w:ind w:right="118"/>
        <w:contextualSpacing/>
        <w:jc w:val="both"/>
        <w:rPr>
          <w:iCs/>
          <w:sz w:val="24"/>
          <w:szCs w:val="24"/>
        </w:rPr>
      </w:pPr>
      <w:r w:rsidRPr="00F36B6C">
        <w:rPr>
          <w:w w:val="105"/>
          <w:sz w:val="24"/>
          <w:szCs w:val="24"/>
        </w:rPr>
        <w:t xml:space="preserve">Orange Data 4 Development (D4D) Practical Application Prize Winner: </w:t>
      </w:r>
      <w:r w:rsidRPr="00F36B6C">
        <w:rPr>
          <w:i/>
          <w:w w:val="105"/>
          <w:sz w:val="24"/>
          <w:szCs w:val="24"/>
        </w:rPr>
        <w:t xml:space="preserve">Mobile Data as Public-Health Decision Enabler </w:t>
      </w:r>
      <w:r w:rsidRPr="00F36B6C">
        <w:rPr>
          <w:iCs/>
          <w:w w:val="105"/>
          <w:sz w:val="24"/>
          <w:szCs w:val="24"/>
        </w:rPr>
        <w:t>(2015)</w:t>
      </w:r>
    </w:p>
    <w:p w14:paraId="3A545158" w14:textId="77777777" w:rsidR="00BD149E" w:rsidRPr="00F36B6C" w:rsidRDefault="00BD149E" w:rsidP="00A30A03">
      <w:pPr>
        <w:pStyle w:val="BodyText"/>
        <w:numPr>
          <w:ilvl w:val="0"/>
          <w:numId w:val="4"/>
        </w:numPr>
        <w:tabs>
          <w:tab w:val="left" w:pos="855"/>
        </w:tabs>
        <w:spacing w:before="8"/>
        <w:jc w:val="both"/>
      </w:pPr>
      <w:r w:rsidRPr="00F36B6C">
        <w:rPr>
          <w:w w:val="105"/>
        </w:rPr>
        <w:t>Finalist: Best Paper at the Winter Simulation</w:t>
      </w:r>
      <w:r w:rsidRPr="00F36B6C">
        <w:rPr>
          <w:spacing w:val="-32"/>
          <w:w w:val="105"/>
        </w:rPr>
        <w:t xml:space="preserve"> </w:t>
      </w:r>
      <w:r w:rsidRPr="00F36B6C">
        <w:rPr>
          <w:w w:val="105"/>
        </w:rPr>
        <w:t>Conference (2011)</w:t>
      </w:r>
    </w:p>
    <w:p w14:paraId="4FC16A4B" w14:textId="77777777" w:rsidR="00BD149E" w:rsidRPr="00F36B6C" w:rsidRDefault="00BD149E" w:rsidP="00A30A03">
      <w:pPr>
        <w:pStyle w:val="BodyText"/>
        <w:numPr>
          <w:ilvl w:val="0"/>
          <w:numId w:val="4"/>
        </w:numPr>
        <w:tabs>
          <w:tab w:val="left" w:pos="795"/>
        </w:tabs>
        <w:spacing w:before="66"/>
        <w:jc w:val="both"/>
      </w:pPr>
      <w:r w:rsidRPr="00F36B6C">
        <w:rPr>
          <w:position w:val="2"/>
        </w:rPr>
        <w:t>Advancing Rewards for College Scientists (</w:t>
      </w:r>
      <w:proofErr w:type="gramStart"/>
      <w:r w:rsidRPr="00F36B6C">
        <w:rPr>
          <w:position w:val="2"/>
        </w:rPr>
        <w:t xml:space="preserve">ARCS)   </w:t>
      </w:r>
      <w:proofErr w:type="gramEnd"/>
      <w:r w:rsidRPr="00F36B6C">
        <w:rPr>
          <w:position w:val="2"/>
        </w:rPr>
        <w:t xml:space="preserve"> </w:t>
      </w:r>
      <w:r w:rsidRPr="00F36B6C">
        <w:rPr>
          <w:spacing w:val="20"/>
          <w:position w:val="2"/>
        </w:rPr>
        <w:t xml:space="preserve"> </w:t>
      </w:r>
      <w:r w:rsidRPr="00F36B6C">
        <w:rPr>
          <w:position w:val="2"/>
        </w:rPr>
        <w:t>Fellowship (2010)</w:t>
      </w:r>
    </w:p>
    <w:p w14:paraId="4A17AA78" w14:textId="77777777" w:rsidR="00BD149E" w:rsidRPr="00F36B6C" w:rsidRDefault="00BD149E" w:rsidP="00A30A03">
      <w:pPr>
        <w:pStyle w:val="BodyText"/>
        <w:numPr>
          <w:ilvl w:val="0"/>
          <w:numId w:val="4"/>
        </w:numPr>
        <w:tabs>
          <w:tab w:val="left" w:pos="795"/>
        </w:tabs>
        <w:spacing w:before="11"/>
        <w:jc w:val="both"/>
      </w:pPr>
      <w:r w:rsidRPr="00F36B6C">
        <w:rPr>
          <w:w w:val="105"/>
          <w:position w:val="2"/>
        </w:rPr>
        <w:t>University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of</w:t>
      </w:r>
      <w:r w:rsidRPr="00F36B6C">
        <w:rPr>
          <w:spacing w:val="-6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Virginia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Award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for</w:t>
      </w:r>
      <w:r w:rsidRPr="00F36B6C">
        <w:rPr>
          <w:spacing w:val="-6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Excellence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in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Scholarship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and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Engineering (2009)</w:t>
      </w:r>
    </w:p>
    <w:p w14:paraId="08F394AA" w14:textId="77777777" w:rsidR="00BD149E" w:rsidRPr="00F36B6C" w:rsidRDefault="00BD149E" w:rsidP="00A30A03">
      <w:pPr>
        <w:pStyle w:val="BodyText"/>
        <w:numPr>
          <w:ilvl w:val="0"/>
          <w:numId w:val="4"/>
        </w:numPr>
        <w:tabs>
          <w:tab w:val="left" w:pos="795"/>
        </w:tabs>
        <w:spacing w:before="6"/>
        <w:jc w:val="both"/>
      </w:pPr>
      <w:r w:rsidRPr="00F36B6C">
        <w:rPr>
          <w:position w:val="2"/>
        </w:rPr>
        <w:t>SAIC/</w:t>
      </w:r>
      <w:proofErr w:type="gramStart"/>
      <w:r w:rsidRPr="00F36B6C">
        <w:rPr>
          <w:position w:val="2"/>
        </w:rPr>
        <w:t>UVA  Scholars</w:t>
      </w:r>
      <w:proofErr w:type="gramEnd"/>
      <w:r w:rsidRPr="00F36B6C">
        <w:rPr>
          <w:position w:val="2"/>
        </w:rPr>
        <w:t xml:space="preserve">  Research</w:t>
      </w:r>
      <w:r w:rsidRPr="00F36B6C">
        <w:rPr>
          <w:spacing w:val="48"/>
          <w:position w:val="2"/>
        </w:rPr>
        <w:t xml:space="preserve"> </w:t>
      </w:r>
      <w:r w:rsidRPr="00F36B6C">
        <w:rPr>
          <w:position w:val="2"/>
        </w:rPr>
        <w:t>Fellowship (2008)</w:t>
      </w:r>
    </w:p>
    <w:p w14:paraId="039AF3C9" w14:textId="77777777" w:rsidR="00BD149E" w:rsidRPr="00F36B6C" w:rsidRDefault="00BD149E" w:rsidP="00A30A03">
      <w:pPr>
        <w:pStyle w:val="BodyText"/>
        <w:numPr>
          <w:ilvl w:val="0"/>
          <w:numId w:val="4"/>
        </w:numPr>
        <w:tabs>
          <w:tab w:val="left" w:pos="795"/>
        </w:tabs>
        <w:spacing w:before="11"/>
        <w:jc w:val="both"/>
      </w:pPr>
      <w:r w:rsidRPr="00F36B6C">
        <w:rPr>
          <w:w w:val="105"/>
          <w:position w:val="2"/>
        </w:rPr>
        <w:t>University</w:t>
      </w:r>
      <w:r w:rsidRPr="00F36B6C">
        <w:rPr>
          <w:spacing w:val="-4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of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Richmond: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Mary</w:t>
      </w:r>
      <w:r w:rsidRPr="00F36B6C">
        <w:rPr>
          <w:spacing w:val="-4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Church</w:t>
      </w:r>
      <w:r w:rsidRPr="00F36B6C">
        <w:rPr>
          <w:spacing w:val="-4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and</w:t>
      </w:r>
      <w:r w:rsidRPr="00F36B6C">
        <w:rPr>
          <w:spacing w:val="-4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Joseph</w:t>
      </w:r>
      <w:r w:rsidRPr="00F36B6C">
        <w:rPr>
          <w:spacing w:val="-4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F.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Kent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Computer</w:t>
      </w:r>
      <w:r w:rsidRPr="00F36B6C">
        <w:rPr>
          <w:spacing w:val="-5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Science</w:t>
      </w:r>
      <w:r w:rsidRPr="00F36B6C">
        <w:rPr>
          <w:spacing w:val="-4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Award (2003)</w:t>
      </w:r>
    </w:p>
    <w:p w14:paraId="6A871812" w14:textId="77777777" w:rsidR="00BD149E" w:rsidRPr="00F36B6C" w:rsidRDefault="00BD149E" w:rsidP="00A30A03">
      <w:pPr>
        <w:pStyle w:val="BodyText"/>
        <w:numPr>
          <w:ilvl w:val="0"/>
          <w:numId w:val="4"/>
        </w:numPr>
        <w:tabs>
          <w:tab w:val="left" w:pos="795"/>
        </w:tabs>
        <w:spacing w:before="6"/>
        <w:jc w:val="both"/>
      </w:pPr>
      <w:r w:rsidRPr="00F36B6C">
        <w:rPr>
          <w:w w:val="105"/>
          <w:position w:val="2"/>
        </w:rPr>
        <w:t>University of Richmond: Outstanding Student in Computer Science</w:t>
      </w:r>
      <w:r w:rsidRPr="00F36B6C">
        <w:rPr>
          <w:spacing w:val="-38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Award (2003)</w:t>
      </w:r>
    </w:p>
    <w:p w14:paraId="5BB35144" w14:textId="77777777" w:rsidR="00BD149E" w:rsidRPr="00F36B6C" w:rsidRDefault="00BD149E" w:rsidP="00A30A03">
      <w:pPr>
        <w:pStyle w:val="BodyText"/>
        <w:numPr>
          <w:ilvl w:val="0"/>
          <w:numId w:val="4"/>
        </w:numPr>
        <w:tabs>
          <w:tab w:val="left" w:pos="795"/>
        </w:tabs>
        <w:spacing w:before="11"/>
        <w:jc w:val="both"/>
      </w:pPr>
      <w:r w:rsidRPr="00F36B6C">
        <w:rPr>
          <w:w w:val="105"/>
          <w:position w:val="2"/>
        </w:rPr>
        <w:t>Phi Beta Kappa: University of Richmond, Academic Honors</w:t>
      </w:r>
      <w:r w:rsidRPr="00F36B6C">
        <w:rPr>
          <w:spacing w:val="-36"/>
          <w:w w:val="105"/>
          <w:position w:val="2"/>
        </w:rPr>
        <w:t xml:space="preserve"> </w:t>
      </w:r>
      <w:r w:rsidRPr="00F36B6C">
        <w:rPr>
          <w:w w:val="105"/>
          <w:position w:val="2"/>
        </w:rPr>
        <w:t>Society (2003)</w:t>
      </w:r>
    </w:p>
    <w:p w14:paraId="094178AB" w14:textId="77777777" w:rsidR="00BD149E" w:rsidRDefault="00BD149E" w:rsidP="00A30A03">
      <w:pPr>
        <w:jc w:val="both"/>
      </w:pPr>
    </w:p>
    <w:p w14:paraId="15009B2B" w14:textId="77777777" w:rsidR="00BD149E" w:rsidRDefault="00BD149E" w:rsidP="00A30A03">
      <w:pPr>
        <w:pStyle w:val="Heading1"/>
        <w:ind w:left="0"/>
        <w:jc w:val="both"/>
        <w:rPr>
          <w:sz w:val="28"/>
          <w:szCs w:val="28"/>
          <w:u w:val="single"/>
        </w:rPr>
      </w:pPr>
    </w:p>
    <w:p w14:paraId="4E6838A5" w14:textId="19275550" w:rsidR="00E70CFA" w:rsidRPr="00283F0D" w:rsidRDefault="00E70CFA" w:rsidP="00A30A03">
      <w:pPr>
        <w:pStyle w:val="Heading1"/>
        <w:ind w:left="0"/>
        <w:jc w:val="both"/>
        <w:rPr>
          <w:sz w:val="28"/>
          <w:szCs w:val="28"/>
          <w:u w:val="single"/>
        </w:rPr>
      </w:pPr>
      <w:r w:rsidRPr="00283F0D">
        <w:rPr>
          <w:sz w:val="28"/>
          <w:szCs w:val="28"/>
          <w:u w:val="single"/>
        </w:rPr>
        <w:t>University Service</w:t>
      </w:r>
    </w:p>
    <w:p w14:paraId="0F52015D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jc w:val="both"/>
        <w:rPr>
          <w:sz w:val="24"/>
        </w:rPr>
      </w:pPr>
      <w:r>
        <w:rPr>
          <w:sz w:val="24"/>
        </w:rPr>
        <w:t>Member of ODU High Performance Computing Committee</w:t>
      </w:r>
    </w:p>
    <w:p w14:paraId="580B0415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jc w:val="both"/>
        <w:rPr>
          <w:sz w:val="24"/>
        </w:rPr>
      </w:pPr>
      <w:r>
        <w:rPr>
          <w:sz w:val="24"/>
        </w:rPr>
        <w:t>ODU / HRBRC research faculty search committees (three)</w:t>
      </w:r>
    </w:p>
    <w:p w14:paraId="39A8756B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jc w:val="both"/>
        <w:rPr>
          <w:sz w:val="24"/>
        </w:rPr>
      </w:pPr>
      <w:r>
        <w:rPr>
          <w:sz w:val="24"/>
        </w:rPr>
        <w:t>ODU / HRBRC project scientist search committees (three)</w:t>
      </w:r>
    </w:p>
    <w:p w14:paraId="0EAD50E8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jc w:val="both"/>
        <w:rPr>
          <w:sz w:val="24"/>
        </w:rPr>
      </w:pPr>
      <w:r>
        <w:rPr>
          <w:sz w:val="24"/>
        </w:rPr>
        <w:t>ODU HPC research scientist search committee</w:t>
      </w:r>
    </w:p>
    <w:p w14:paraId="2A058F40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sz w:val="24"/>
        </w:rPr>
      </w:pPr>
      <w:r>
        <w:rPr>
          <w:sz w:val="24"/>
        </w:rPr>
        <w:t>VMASC/ODU project scientist search committees</w:t>
      </w:r>
      <w:r>
        <w:rPr>
          <w:spacing w:val="4"/>
          <w:sz w:val="24"/>
        </w:rPr>
        <w:t xml:space="preserve"> </w:t>
      </w:r>
      <w:r>
        <w:rPr>
          <w:sz w:val="24"/>
        </w:rPr>
        <w:t>(three)</w:t>
      </w:r>
    </w:p>
    <w:p w14:paraId="32556238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sz w:val="24"/>
        </w:rPr>
      </w:pPr>
      <w:r>
        <w:rPr>
          <w:sz w:val="24"/>
        </w:rPr>
        <w:t>Served on 3 ODU graduate student PhD dissertation committees (CMSE &amp; CS Depts.)</w:t>
      </w:r>
    </w:p>
    <w:p w14:paraId="10A5BB43" w14:textId="77777777" w:rsidR="00E70CFA" w:rsidRPr="00DF7539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1" w:line="261" w:lineRule="auto"/>
        <w:ind w:right="120"/>
        <w:jc w:val="both"/>
        <w:rPr>
          <w:sz w:val="24"/>
        </w:rPr>
      </w:pPr>
      <w:r>
        <w:rPr>
          <w:sz w:val="24"/>
        </w:rPr>
        <w:t xml:space="preserve">Represented Old Dominion University at the 2014 and 2017 </w:t>
      </w:r>
      <w:r w:rsidRPr="0065646E">
        <w:rPr>
          <w:sz w:val="24"/>
        </w:rPr>
        <w:t>Annual Capitol Hill Modeling &amp; Simulation Expo</w:t>
      </w:r>
      <w:r>
        <w:rPr>
          <w:sz w:val="24"/>
        </w:rPr>
        <w:t xml:space="preserve"> – presented research from Old Dominion University to house of representative members, </w:t>
      </w:r>
      <w:proofErr w:type="gramStart"/>
      <w:r>
        <w:rPr>
          <w:sz w:val="24"/>
        </w:rPr>
        <w:t>senators</w:t>
      </w:r>
      <w:proofErr w:type="gramEnd"/>
      <w:r>
        <w:rPr>
          <w:sz w:val="24"/>
        </w:rPr>
        <w:t xml:space="preserve"> and staff aides.</w:t>
      </w:r>
    </w:p>
    <w:p w14:paraId="73FA64A9" w14:textId="77777777" w:rsidR="00BD149E" w:rsidRDefault="00BD149E" w:rsidP="00A30A03">
      <w:pPr>
        <w:pStyle w:val="Heading2"/>
        <w:spacing w:before="143"/>
        <w:ind w:left="0"/>
        <w:jc w:val="both"/>
        <w:rPr>
          <w:i w:val="0"/>
          <w:iCs/>
          <w:sz w:val="28"/>
          <w:szCs w:val="28"/>
          <w:u w:val="single"/>
        </w:rPr>
      </w:pPr>
      <w:bookmarkStart w:id="12" w:name="_TOC_250001"/>
      <w:bookmarkEnd w:id="12"/>
    </w:p>
    <w:p w14:paraId="4ED8B1CF" w14:textId="6B21214D" w:rsidR="00BD149E" w:rsidRPr="00BD149E" w:rsidRDefault="00BD149E" w:rsidP="00A30A03">
      <w:pPr>
        <w:pStyle w:val="Heading2"/>
        <w:spacing w:before="143"/>
        <w:ind w:left="0"/>
        <w:jc w:val="both"/>
        <w:rPr>
          <w:i w:val="0"/>
          <w:iCs/>
          <w:sz w:val="28"/>
          <w:szCs w:val="28"/>
          <w:u w:val="single"/>
        </w:rPr>
      </w:pPr>
      <w:r w:rsidRPr="00BD149E">
        <w:rPr>
          <w:i w:val="0"/>
          <w:iCs/>
          <w:sz w:val="28"/>
          <w:szCs w:val="28"/>
          <w:u w:val="single"/>
        </w:rPr>
        <w:t>Membership</w:t>
      </w:r>
      <w:r>
        <w:rPr>
          <w:i w:val="0"/>
          <w:iCs/>
          <w:sz w:val="28"/>
          <w:szCs w:val="28"/>
          <w:u w:val="single"/>
        </w:rPr>
        <w:t xml:space="preserve"> in Professional Societies</w:t>
      </w:r>
    </w:p>
    <w:p w14:paraId="6A2A36AD" w14:textId="30684F93" w:rsidR="00BD149E" w:rsidRDefault="00BD149E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5"/>
        <w:jc w:val="both"/>
        <w:rPr>
          <w:sz w:val="24"/>
        </w:rPr>
      </w:pPr>
      <w:r>
        <w:rPr>
          <w:sz w:val="24"/>
        </w:rPr>
        <w:t>Association for Computing Machinery</w:t>
      </w:r>
      <w:r>
        <w:rPr>
          <w:spacing w:val="8"/>
          <w:sz w:val="24"/>
        </w:rPr>
        <w:t xml:space="preserve"> </w:t>
      </w:r>
      <w:r>
        <w:rPr>
          <w:sz w:val="24"/>
        </w:rPr>
        <w:t>(ACM), 2012 - present</w:t>
      </w:r>
    </w:p>
    <w:p w14:paraId="3E9E02A8" w14:textId="76D1A31B" w:rsidR="00BD149E" w:rsidRPr="00BD149E" w:rsidRDefault="00BD149E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>
        <w:rPr>
          <w:sz w:val="24"/>
        </w:rPr>
        <w:lastRenderedPageBreak/>
        <w:t xml:space="preserve">Society for Modeling and Simulation </w:t>
      </w:r>
      <w:r>
        <w:rPr>
          <w:spacing w:val="-5"/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(SCS), 2012 - present</w:t>
      </w:r>
    </w:p>
    <w:p w14:paraId="410DC6AB" w14:textId="59C6E723" w:rsidR="00E70CFA" w:rsidRPr="00283F0D" w:rsidRDefault="00E70CFA" w:rsidP="00A30A03">
      <w:pPr>
        <w:pStyle w:val="Heading1"/>
        <w:spacing w:before="223"/>
        <w:ind w:left="0"/>
        <w:jc w:val="both"/>
        <w:rPr>
          <w:sz w:val="28"/>
          <w:szCs w:val="28"/>
          <w:u w:val="single"/>
        </w:rPr>
      </w:pPr>
      <w:r w:rsidRPr="00283F0D">
        <w:rPr>
          <w:sz w:val="28"/>
          <w:szCs w:val="28"/>
          <w:u w:val="single"/>
        </w:rPr>
        <w:t>Professional Service</w:t>
      </w:r>
    </w:p>
    <w:p w14:paraId="488B52FB" w14:textId="77777777" w:rsidR="00E70CFA" w:rsidRDefault="00E70CFA" w:rsidP="00A30A03">
      <w:pPr>
        <w:pStyle w:val="Heading2"/>
        <w:spacing w:before="122"/>
        <w:jc w:val="both"/>
      </w:pPr>
      <w:r>
        <w:t>Publication Peer-Reviewer</w:t>
      </w:r>
    </w:p>
    <w:p w14:paraId="23FB3E41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jc w:val="both"/>
        <w:rPr>
          <w:sz w:val="24"/>
        </w:rPr>
      </w:pPr>
      <w:r w:rsidRPr="009701B4">
        <w:rPr>
          <w:sz w:val="24"/>
        </w:rPr>
        <w:t>Journal of Defense Modeling and</w:t>
      </w:r>
      <w:r w:rsidRPr="009701B4">
        <w:rPr>
          <w:spacing w:val="5"/>
          <w:sz w:val="24"/>
        </w:rPr>
        <w:t xml:space="preserve"> </w:t>
      </w:r>
      <w:r w:rsidRPr="009701B4">
        <w:rPr>
          <w:sz w:val="24"/>
        </w:rPr>
        <w:t>Simulation</w:t>
      </w:r>
    </w:p>
    <w:p w14:paraId="788FF9A2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  <w:jc w:val="both"/>
        <w:rPr>
          <w:sz w:val="24"/>
        </w:rPr>
      </w:pPr>
      <w:r w:rsidRPr="009701B4">
        <w:rPr>
          <w:sz w:val="24"/>
        </w:rPr>
        <w:t>Simulation</w:t>
      </w:r>
    </w:p>
    <w:p w14:paraId="4668BAA1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>
        <w:rPr>
          <w:sz w:val="24"/>
        </w:rPr>
        <w:t>Simulation Modeling and Practice</w:t>
      </w:r>
    </w:p>
    <w:p w14:paraId="3ACC9937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9701B4">
        <w:rPr>
          <w:sz w:val="24"/>
        </w:rPr>
        <w:t>The Journal of Artificial Societies and Social Simulation</w:t>
      </w:r>
    </w:p>
    <w:p w14:paraId="561EADF1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9701B4">
        <w:rPr>
          <w:sz w:val="24"/>
        </w:rPr>
        <w:t>ACM Transactions on Modeling and Simulation</w:t>
      </w:r>
    </w:p>
    <w:p w14:paraId="7203E405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9701B4">
        <w:rPr>
          <w:sz w:val="24"/>
        </w:rPr>
        <w:t>IEEE Transactions on Knowledge and Data Engineering</w:t>
      </w:r>
    </w:p>
    <w:p w14:paraId="1A4F7C1F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9701B4">
        <w:rPr>
          <w:sz w:val="24"/>
        </w:rPr>
        <w:t>Journal of Communications and Network</w:t>
      </w:r>
    </w:p>
    <w:p w14:paraId="76595EBD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9701B4">
        <w:rPr>
          <w:sz w:val="24"/>
        </w:rPr>
        <w:t>Journal of Medical Internet Research</w:t>
      </w:r>
    </w:p>
    <w:p w14:paraId="5D9482AD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9701B4">
        <w:rPr>
          <w:sz w:val="24"/>
        </w:rPr>
        <w:t>Journal of Participatory Medicine</w:t>
      </w:r>
    </w:p>
    <w:p w14:paraId="2566172B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9701B4">
        <w:rPr>
          <w:sz w:val="24"/>
        </w:rPr>
        <w:t>Social Science Research</w:t>
      </w:r>
    </w:p>
    <w:p w14:paraId="58938ACF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9701B4">
        <w:rPr>
          <w:sz w:val="24"/>
        </w:rPr>
        <w:t>Simulation Modelling Practice and Theory</w:t>
      </w:r>
    </w:p>
    <w:p w14:paraId="2F411E43" w14:textId="77777777" w:rsidR="00E70CFA" w:rsidRPr="009701B4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proofErr w:type="spellStart"/>
      <w:r w:rsidRPr="009701B4">
        <w:rPr>
          <w:sz w:val="24"/>
        </w:rPr>
        <w:t>Heliyon</w:t>
      </w:r>
      <w:proofErr w:type="spellEnd"/>
    </w:p>
    <w:p w14:paraId="7032BBDD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9701B4">
        <w:rPr>
          <w:sz w:val="24"/>
        </w:rPr>
        <w:t>AI &amp; Society</w:t>
      </w:r>
    </w:p>
    <w:p w14:paraId="655E1115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084198">
        <w:rPr>
          <w:sz w:val="24"/>
        </w:rPr>
        <w:t>Journal of Information Security and Applications</w:t>
      </w:r>
    </w:p>
    <w:p w14:paraId="64C23FF3" w14:textId="77777777" w:rsidR="00E70CFA" w:rsidRPr="00D57D26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jc w:val="both"/>
        <w:rPr>
          <w:sz w:val="24"/>
        </w:rPr>
      </w:pPr>
      <w:r w:rsidRPr="00D57D26">
        <w:rPr>
          <w:sz w:val="24"/>
        </w:rPr>
        <w:t>Nonprofit and Voluntary Sector Quarterly</w:t>
      </w:r>
    </w:p>
    <w:p w14:paraId="0B1C27A5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jc w:val="both"/>
        <w:rPr>
          <w:sz w:val="24"/>
        </w:rPr>
      </w:pPr>
      <w:r w:rsidRPr="00D57D26">
        <w:rPr>
          <w:sz w:val="24"/>
        </w:rPr>
        <w:t>Electronics</w:t>
      </w:r>
    </w:p>
    <w:p w14:paraId="54449B64" w14:textId="67108270" w:rsidR="00CE0D0E" w:rsidRDefault="00CE0D0E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jc w:val="both"/>
        <w:rPr>
          <w:sz w:val="24"/>
        </w:rPr>
      </w:pPr>
      <w:r>
        <w:rPr>
          <w:sz w:val="24"/>
        </w:rPr>
        <w:t>Actuators</w:t>
      </w:r>
    </w:p>
    <w:p w14:paraId="76C3E2FC" w14:textId="76203490" w:rsidR="00CE0D0E" w:rsidRDefault="00CE0D0E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jc w:val="both"/>
        <w:rPr>
          <w:sz w:val="24"/>
        </w:rPr>
      </w:pPr>
      <w:r>
        <w:rPr>
          <w:sz w:val="24"/>
        </w:rPr>
        <w:t>Data</w:t>
      </w:r>
    </w:p>
    <w:p w14:paraId="678801ED" w14:textId="6055AFB5" w:rsidR="00CE0D0E" w:rsidRDefault="00CE0D0E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jc w:val="both"/>
        <w:rPr>
          <w:sz w:val="24"/>
        </w:rPr>
      </w:pPr>
      <w:proofErr w:type="spellStart"/>
      <w:r>
        <w:rPr>
          <w:sz w:val="24"/>
        </w:rPr>
        <w:t>PLoS</w:t>
      </w:r>
      <w:proofErr w:type="spellEnd"/>
      <w:r>
        <w:rPr>
          <w:sz w:val="24"/>
        </w:rPr>
        <w:t xml:space="preserve"> One</w:t>
      </w:r>
    </w:p>
    <w:p w14:paraId="62514443" w14:textId="61CEF400" w:rsidR="00CE0D0E" w:rsidRDefault="00CE0D0E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jc w:val="both"/>
        <w:rPr>
          <w:sz w:val="24"/>
        </w:rPr>
      </w:pPr>
      <w:r>
        <w:rPr>
          <w:sz w:val="24"/>
        </w:rPr>
        <w:t>FinTech</w:t>
      </w:r>
    </w:p>
    <w:p w14:paraId="7B0DF77C" w14:textId="55C9AC62" w:rsidR="00CE0D0E" w:rsidRDefault="00CE0D0E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jc w:val="both"/>
        <w:rPr>
          <w:sz w:val="24"/>
        </w:rPr>
      </w:pPr>
      <w:r>
        <w:rPr>
          <w:sz w:val="24"/>
        </w:rPr>
        <w:t>Urban Science</w:t>
      </w:r>
    </w:p>
    <w:p w14:paraId="201E76D3" w14:textId="37D75ABB" w:rsidR="00CE0D0E" w:rsidRDefault="00CE0D0E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jc w:val="both"/>
        <w:rPr>
          <w:sz w:val="24"/>
        </w:rPr>
      </w:pPr>
      <w:r>
        <w:rPr>
          <w:sz w:val="24"/>
        </w:rPr>
        <w:t>Mathematics</w:t>
      </w:r>
    </w:p>
    <w:p w14:paraId="05C4C92F" w14:textId="073A7DC2" w:rsidR="00CE0D0E" w:rsidRPr="00D57D26" w:rsidRDefault="00CE0D0E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jc w:val="both"/>
        <w:rPr>
          <w:sz w:val="24"/>
        </w:rPr>
      </w:pPr>
      <w:r>
        <w:rPr>
          <w:sz w:val="24"/>
        </w:rPr>
        <w:t>Sustainability</w:t>
      </w:r>
    </w:p>
    <w:p w14:paraId="52299AAA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sz w:val="24"/>
        </w:rPr>
      </w:pPr>
      <w:r w:rsidRPr="00D57D26">
        <w:rPr>
          <w:sz w:val="24"/>
        </w:rPr>
        <w:t>Applied Science</w:t>
      </w:r>
    </w:p>
    <w:p w14:paraId="211F4EAA" w14:textId="77777777" w:rsidR="00E70CFA" w:rsidRDefault="00E70CFA" w:rsidP="00A30A03">
      <w:pPr>
        <w:pStyle w:val="Heading2"/>
        <w:spacing w:before="146"/>
        <w:jc w:val="both"/>
      </w:pPr>
      <w:r>
        <w:t>Conference Organizing</w:t>
      </w:r>
    </w:p>
    <w:p w14:paraId="109EF4AC" w14:textId="2A322F02" w:rsidR="00367A93" w:rsidRPr="00367A93" w:rsidRDefault="00367A93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jc w:val="both"/>
        <w:rPr>
          <w:sz w:val="24"/>
        </w:rPr>
      </w:pPr>
      <w:r>
        <w:rPr>
          <w:sz w:val="24"/>
        </w:rPr>
        <w:t xml:space="preserve">Member of Program Committee - 2021 – 2024 </w:t>
      </w:r>
      <w:r w:rsidRPr="00367A93">
        <w:rPr>
          <w:sz w:val="24"/>
        </w:rPr>
        <w:t xml:space="preserve">Annual Modeling </w:t>
      </w:r>
      <w:r>
        <w:rPr>
          <w:sz w:val="24"/>
        </w:rPr>
        <w:t>a</w:t>
      </w:r>
      <w:r w:rsidRPr="00367A93">
        <w:rPr>
          <w:sz w:val="24"/>
        </w:rPr>
        <w:t>nd Simulation Conference (ANNSIM)</w:t>
      </w:r>
      <w:r>
        <w:rPr>
          <w:sz w:val="24"/>
        </w:rPr>
        <w:t>. This entails 3 consecutive years of serving on the Program Committee.</w:t>
      </w:r>
    </w:p>
    <w:p w14:paraId="4919A09B" w14:textId="24E48C12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jc w:val="both"/>
        <w:rPr>
          <w:sz w:val="24"/>
        </w:rPr>
      </w:pPr>
      <w:r>
        <w:rPr>
          <w:sz w:val="24"/>
        </w:rPr>
        <w:t>Member of Program Committee - 2014 - 202</w:t>
      </w:r>
      <w:r w:rsidR="00367A93">
        <w:rPr>
          <w:sz w:val="24"/>
        </w:rPr>
        <w:t>0</w:t>
      </w:r>
      <w:r>
        <w:rPr>
          <w:sz w:val="24"/>
        </w:rPr>
        <w:t xml:space="preserve"> SCS Spring Simulation Conference.</w:t>
      </w:r>
      <w:r w:rsidR="00FA6C7E">
        <w:rPr>
          <w:sz w:val="24"/>
        </w:rPr>
        <w:t xml:space="preserve"> This entails </w:t>
      </w:r>
      <w:r w:rsidR="00367A93">
        <w:rPr>
          <w:sz w:val="24"/>
        </w:rPr>
        <w:t>7</w:t>
      </w:r>
      <w:r w:rsidR="00C877C7">
        <w:rPr>
          <w:sz w:val="24"/>
        </w:rPr>
        <w:t xml:space="preserve"> </w:t>
      </w:r>
      <w:r w:rsidR="00FA6C7E">
        <w:rPr>
          <w:sz w:val="24"/>
        </w:rPr>
        <w:t>consecutive years of serving on the Program Committee.</w:t>
      </w:r>
    </w:p>
    <w:p w14:paraId="773333C5" w14:textId="703D0840" w:rsidR="00E70CFA" w:rsidRPr="00FA6C7E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jc w:val="both"/>
        <w:rPr>
          <w:sz w:val="24"/>
        </w:rPr>
      </w:pPr>
      <w:r>
        <w:rPr>
          <w:sz w:val="24"/>
        </w:rPr>
        <w:t>Member of Program Committee - 2014 - 202</w:t>
      </w:r>
      <w:r w:rsidR="005930C9">
        <w:rPr>
          <w:sz w:val="24"/>
        </w:rPr>
        <w:t>1</w:t>
      </w:r>
      <w:r>
        <w:rPr>
          <w:sz w:val="24"/>
        </w:rPr>
        <w:t xml:space="preserve"> SCS Winter Simulation Conference.</w:t>
      </w:r>
      <w:r w:rsidR="00FA6C7E">
        <w:rPr>
          <w:sz w:val="24"/>
        </w:rPr>
        <w:t xml:space="preserve"> This entails </w:t>
      </w:r>
      <w:r w:rsidR="00C877C7">
        <w:rPr>
          <w:sz w:val="24"/>
        </w:rPr>
        <w:t xml:space="preserve">8 </w:t>
      </w:r>
      <w:r w:rsidR="00FA6C7E">
        <w:rPr>
          <w:sz w:val="24"/>
        </w:rPr>
        <w:t>consecutive years of serving on the Program Committee.</w:t>
      </w:r>
    </w:p>
    <w:p w14:paraId="02560821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jc w:val="both"/>
        <w:rPr>
          <w:sz w:val="24"/>
        </w:rPr>
      </w:pPr>
      <w:r>
        <w:rPr>
          <w:sz w:val="24"/>
        </w:rPr>
        <w:t xml:space="preserve">Member of Program Committee – </w:t>
      </w:r>
      <w:r w:rsidRPr="003A4A33">
        <w:rPr>
          <w:sz w:val="24"/>
        </w:rPr>
        <w:t>2014, 2015, 2018 MODSIM World Conference</w:t>
      </w:r>
      <w:r>
        <w:rPr>
          <w:sz w:val="24"/>
        </w:rPr>
        <w:t>.</w:t>
      </w:r>
    </w:p>
    <w:p w14:paraId="39827B55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2" w:line="261" w:lineRule="auto"/>
        <w:ind w:right="119"/>
        <w:jc w:val="both"/>
        <w:rPr>
          <w:sz w:val="24"/>
        </w:rPr>
      </w:pPr>
      <w:r>
        <w:rPr>
          <w:sz w:val="24"/>
        </w:rPr>
        <w:t>Tutorial Chair – 2016 SCS Spring Simulation Conference, Pasadena,</w:t>
      </w:r>
      <w:r>
        <w:rPr>
          <w:spacing w:val="7"/>
          <w:sz w:val="24"/>
        </w:rPr>
        <w:t xml:space="preserve"> </w:t>
      </w:r>
      <w:r>
        <w:rPr>
          <w:sz w:val="24"/>
        </w:rPr>
        <w:t>CA</w:t>
      </w:r>
    </w:p>
    <w:p w14:paraId="279A1310" w14:textId="77777777" w:rsidR="00E70CFA" w:rsidRDefault="00E70CFA" w:rsidP="00A30A03">
      <w:pPr>
        <w:pStyle w:val="BodyText"/>
        <w:spacing w:before="1"/>
        <w:ind w:left="0"/>
        <w:jc w:val="both"/>
        <w:rPr>
          <w:sz w:val="23"/>
        </w:rPr>
      </w:pPr>
    </w:p>
    <w:p w14:paraId="5CDA1EEF" w14:textId="1437F3F8" w:rsidR="00E70CFA" w:rsidRPr="00BD149E" w:rsidRDefault="00E70CFA" w:rsidP="00A30A03">
      <w:pPr>
        <w:pStyle w:val="Heading1"/>
        <w:ind w:left="0"/>
        <w:jc w:val="both"/>
        <w:rPr>
          <w:sz w:val="28"/>
          <w:szCs w:val="28"/>
          <w:u w:val="single"/>
        </w:rPr>
      </w:pPr>
      <w:r w:rsidRPr="00BD149E">
        <w:rPr>
          <w:sz w:val="28"/>
          <w:szCs w:val="28"/>
          <w:u w:val="single"/>
        </w:rPr>
        <w:t xml:space="preserve">Community </w:t>
      </w:r>
      <w:r w:rsidR="00283F0D" w:rsidRPr="00BD149E">
        <w:rPr>
          <w:sz w:val="28"/>
          <w:szCs w:val="28"/>
          <w:u w:val="single"/>
        </w:rPr>
        <w:t>Engagement</w:t>
      </w:r>
    </w:p>
    <w:p w14:paraId="047258B4" w14:textId="77B51E57" w:rsidR="005075C2" w:rsidRPr="00D93846" w:rsidRDefault="000D246E" w:rsidP="00A30A03">
      <w:pPr>
        <w:pStyle w:val="ListParagraph"/>
        <w:numPr>
          <w:ilvl w:val="0"/>
          <w:numId w:val="1"/>
        </w:numPr>
        <w:spacing w:before="8" w:line="254" w:lineRule="exact"/>
        <w:ind w:right="118"/>
        <w:contextualSpacing/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Co-l</w:t>
      </w:r>
      <w:r w:rsidR="00D93846" w:rsidRPr="00D93846">
        <w:rPr>
          <w:iCs/>
          <w:sz w:val="24"/>
          <w:szCs w:val="24"/>
        </w:rPr>
        <w:t xml:space="preserve">ed VMASC/ODU team that participated in the 2022 City of Norfolk </w:t>
      </w:r>
      <w:proofErr w:type="spellStart"/>
      <w:r w:rsidR="00D93846" w:rsidRPr="00D93846">
        <w:rPr>
          <w:iCs/>
          <w:sz w:val="24"/>
          <w:szCs w:val="24"/>
        </w:rPr>
        <w:t>Datathon</w:t>
      </w:r>
      <w:proofErr w:type="spellEnd"/>
      <w:r w:rsidR="00D93846" w:rsidRPr="00D93846">
        <w:rPr>
          <w:iCs/>
          <w:sz w:val="24"/>
          <w:szCs w:val="24"/>
        </w:rPr>
        <w:t xml:space="preserve"> (Honorable Mention) and 2023 Hampton Roads </w:t>
      </w:r>
      <w:proofErr w:type="spellStart"/>
      <w:r w:rsidR="00D93846" w:rsidRPr="00D93846">
        <w:rPr>
          <w:iCs/>
          <w:sz w:val="24"/>
          <w:szCs w:val="24"/>
        </w:rPr>
        <w:t>Datathon</w:t>
      </w:r>
      <w:proofErr w:type="spellEnd"/>
      <w:r w:rsidR="00D93846" w:rsidRPr="00D93846">
        <w:rPr>
          <w:iCs/>
          <w:sz w:val="24"/>
          <w:szCs w:val="24"/>
        </w:rPr>
        <w:t xml:space="preserve"> (2</w:t>
      </w:r>
      <w:r w:rsidR="00D93846" w:rsidRPr="00D93846">
        <w:rPr>
          <w:iCs/>
          <w:sz w:val="24"/>
          <w:szCs w:val="24"/>
          <w:vertAlign w:val="superscript"/>
        </w:rPr>
        <w:t>nd</w:t>
      </w:r>
      <w:r w:rsidR="00D93846" w:rsidRPr="00D93846">
        <w:rPr>
          <w:iCs/>
          <w:sz w:val="24"/>
          <w:szCs w:val="24"/>
        </w:rPr>
        <w:t xml:space="preserve"> Place Overall).</w:t>
      </w:r>
    </w:p>
    <w:p w14:paraId="36E193A9" w14:textId="7CFDA966" w:rsidR="00E70CFA" w:rsidRPr="00FB7C5C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sz w:val="24"/>
        </w:rPr>
      </w:pPr>
      <w:r>
        <w:rPr>
          <w:sz w:val="24"/>
        </w:rPr>
        <w:lastRenderedPageBreak/>
        <w:t>Participated in the analysis and writeup of State of the Region: Hampton Roads 2018</w:t>
      </w:r>
    </w:p>
    <w:p w14:paraId="06EA9643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 w:line="261" w:lineRule="auto"/>
        <w:ind w:right="120"/>
        <w:jc w:val="both"/>
        <w:rPr>
          <w:sz w:val="24"/>
        </w:rPr>
      </w:pPr>
      <w:r>
        <w:rPr>
          <w:sz w:val="24"/>
        </w:rPr>
        <w:t>Work on understanding health effects of bicycle and pedestrian paths in Hampton Roads area with two presentations given to advocates and decision makers (2017).</w:t>
      </w:r>
    </w:p>
    <w:p w14:paraId="70932FF9" w14:textId="77777777" w:rsidR="00E70CFA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 w:line="261" w:lineRule="auto"/>
        <w:ind w:right="120"/>
        <w:jc w:val="both"/>
        <w:rPr>
          <w:sz w:val="24"/>
        </w:rPr>
      </w:pPr>
      <w:r>
        <w:rPr>
          <w:sz w:val="24"/>
        </w:rPr>
        <w:t>Created data analytics dashboard and annual reporting capability for Portsmouth Fire, Rescue and Emergency Services related to performance evaluation (2015).</w:t>
      </w:r>
    </w:p>
    <w:p w14:paraId="59A46708" w14:textId="77777777" w:rsidR="00E70CFA" w:rsidRPr="004E7548" w:rsidRDefault="00E70CFA" w:rsidP="00A30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 w:line="261" w:lineRule="auto"/>
        <w:ind w:right="120"/>
        <w:jc w:val="both"/>
        <w:rPr>
          <w:sz w:val="24"/>
        </w:rPr>
      </w:pPr>
      <w:r>
        <w:rPr>
          <w:sz w:val="24"/>
        </w:rPr>
        <w:t xml:space="preserve">Created automated tool to create catalog entries of all publications from the Journal of Defense Modeling and Simulation. The created catalog entries were ingested into the </w:t>
      </w:r>
      <w:r w:rsidRPr="004E7548">
        <w:rPr>
          <w:sz w:val="24"/>
        </w:rPr>
        <w:t>Defense Modeling and Simulation Coordination Office (DMSCO)</w:t>
      </w:r>
      <w:r>
        <w:rPr>
          <w:sz w:val="24"/>
        </w:rPr>
        <w:t xml:space="preserve"> simulation library so that they could be searched and retrieved more easily by interested parties (2015). </w:t>
      </w:r>
    </w:p>
    <w:p w14:paraId="6C97697D" w14:textId="7913D822" w:rsidR="00500596" w:rsidRPr="00E70CFA" w:rsidRDefault="00500596" w:rsidP="00A30A03">
      <w:pPr>
        <w:tabs>
          <w:tab w:val="left" w:pos="819"/>
          <w:tab w:val="left" w:pos="820"/>
        </w:tabs>
        <w:spacing w:before="132" w:line="261" w:lineRule="auto"/>
        <w:ind w:right="120"/>
        <w:jc w:val="both"/>
        <w:rPr>
          <w:sz w:val="24"/>
        </w:rPr>
      </w:pPr>
    </w:p>
    <w:sectPr w:rsidR="00500596" w:rsidRPr="00E70CFA" w:rsidSect="0004106F">
      <w:headerReference w:type="default" r:id="rId162"/>
      <w:pgSz w:w="12240" w:h="15840"/>
      <w:pgMar w:top="1340" w:right="1320" w:bottom="1339" w:left="134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501E" w14:textId="77777777" w:rsidR="0004106F" w:rsidRDefault="0004106F">
      <w:r>
        <w:separator/>
      </w:r>
    </w:p>
  </w:endnote>
  <w:endnote w:type="continuationSeparator" w:id="0">
    <w:p w14:paraId="2FE02A77" w14:textId="77777777" w:rsidR="0004106F" w:rsidRDefault="00041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D0DF" w14:textId="77777777" w:rsidR="0004106F" w:rsidRDefault="0004106F">
      <w:r>
        <w:separator/>
      </w:r>
    </w:p>
  </w:footnote>
  <w:footnote w:type="continuationSeparator" w:id="0">
    <w:p w14:paraId="4AFC5647" w14:textId="77777777" w:rsidR="0004106F" w:rsidRDefault="00041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A7CF" w14:textId="77777777" w:rsidR="006711A2" w:rsidRDefault="006711A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65696" behindDoc="1" locked="0" layoutInCell="1" allowOverlap="1" wp14:anchorId="7127E2BE" wp14:editId="223279E7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990600" cy="41592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0600" cy="415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55AB1" w14:textId="77777777" w:rsidR="006711A2" w:rsidRDefault="006711A2">
                          <w:pPr>
                            <w:spacing w:before="14"/>
                            <w:ind w:left="20" w:right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Ross J. Gore, Ph.D. VMASC/ODU</w:t>
                          </w:r>
                        </w:p>
                        <w:p w14:paraId="1685179D" w14:textId="77777777" w:rsidR="006711A2" w:rsidRDefault="006711A2">
                          <w:pPr>
                            <w:spacing w:line="206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27E2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5.25pt;width:78pt;height:32.75pt;z-index:-25215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" filled="f" stroked="f">
              <v:path arrowok="t"/>
              <v:textbox inset="0,0,0,0">
                <w:txbxContent>
                  <w:p w14:paraId="65555AB1" w14:textId="77777777" w:rsidR="006711A2" w:rsidRDefault="006711A2">
                    <w:pPr>
                      <w:spacing w:before="14"/>
                      <w:ind w:left="20" w:right="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Ross J. Gore, Ph.D. VMASC/ODU</w:t>
                    </w:r>
                  </w:p>
                  <w:p w14:paraId="1685179D" w14:textId="77777777" w:rsidR="006711A2" w:rsidRDefault="006711A2">
                    <w:pPr>
                      <w:spacing w:line="206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20B"/>
    <w:multiLevelType w:val="hybridMultilevel"/>
    <w:tmpl w:val="AE2688AA"/>
    <w:lvl w:ilvl="0" w:tplc="52CCF6C6">
      <w:start w:val="2"/>
      <w:numFmt w:val="upperLetter"/>
      <w:lvlText w:val="%1"/>
      <w:lvlJc w:val="left"/>
      <w:pPr>
        <w:ind w:left="517" w:hanging="418"/>
      </w:pPr>
      <w:rPr>
        <w:rFonts w:hint="default"/>
      </w:rPr>
    </w:lvl>
    <w:lvl w:ilvl="1" w:tplc="CB6A21B0">
      <w:numFmt w:val="bullet"/>
      <w:lvlText w:val="•"/>
      <w:lvlJc w:val="left"/>
      <w:pPr>
        <w:ind w:left="820" w:hanging="360"/>
      </w:pPr>
      <w:rPr>
        <w:rFonts w:ascii="Symbol" w:eastAsia="Symbol" w:hAnsi="Symbol" w:cs="Symbol" w:hint="default"/>
        <w:spacing w:val="-6"/>
        <w:w w:val="100"/>
        <w:sz w:val="24"/>
        <w:szCs w:val="24"/>
      </w:rPr>
    </w:lvl>
    <w:lvl w:ilvl="2" w:tplc="C0425D1A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42DEA0C0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6CE85B80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A968A004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40BA7C4A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BB009D0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D4F40F26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1" w15:restartNumberingAfterBreak="0">
    <w:nsid w:val="258F0784"/>
    <w:multiLevelType w:val="hybridMultilevel"/>
    <w:tmpl w:val="0572550A"/>
    <w:lvl w:ilvl="0" w:tplc="F9781ECE">
      <w:numFmt w:val="bullet"/>
      <w:lvlText w:val="•"/>
      <w:lvlJc w:val="left"/>
      <w:pPr>
        <w:ind w:left="360" w:hanging="360"/>
      </w:pPr>
      <w:rPr>
        <w:rFonts w:ascii="Symbol" w:eastAsia="Symbol" w:hAnsi="Symbol" w:cs="Symbol" w:hint="default"/>
        <w:spacing w:val="-4"/>
        <w:w w:val="100"/>
        <w:sz w:val="24"/>
        <w:szCs w:val="24"/>
      </w:rPr>
    </w:lvl>
    <w:lvl w:ilvl="1" w:tplc="0DE20F32">
      <w:numFmt w:val="bullet"/>
      <w:lvlText w:val="•"/>
      <w:lvlJc w:val="left"/>
      <w:pPr>
        <w:ind w:left="1236" w:hanging="360"/>
      </w:pPr>
      <w:rPr>
        <w:rFonts w:hint="default"/>
      </w:rPr>
    </w:lvl>
    <w:lvl w:ilvl="2" w:tplc="54802134">
      <w:numFmt w:val="bullet"/>
      <w:lvlText w:val="•"/>
      <w:lvlJc w:val="left"/>
      <w:pPr>
        <w:ind w:left="2112" w:hanging="360"/>
      </w:pPr>
      <w:rPr>
        <w:rFonts w:hint="default"/>
      </w:rPr>
    </w:lvl>
    <w:lvl w:ilvl="3" w:tplc="2A3A81E8">
      <w:numFmt w:val="bullet"/>
      <w:lvlText w:val="•"/>
      <w:lvlJc w:val="left"/>
      <w:pPr>
        <w:ind w:left="2988" w:hanging="360"/>
      </w:pPr>
      <w:rPr>
        <w:rFonts w:hint="default"/>
      </w:rPr>
    </w:lvl>
    <w:lvl w:ilvl="4" w:tplc="00229894">
      <w:numFmt w:val="bullet"/>
      <w:lvlText w:val="•"/>
      <w:lvlJc w:val="left"/>
      <w:pPr>
        <w:ind w:left="3864" w:hanging="360"/>
      </w:pPr>
      <w:rPr>
        <w:rFonts w:hint="default"/>
      </w:rPr>
    </w:lvl>
    <w:lvl w:ilvl="5" w:tplc="078E47BA"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3740ED7A">
      <w:numFmt w:val="bullet"/>
      <w:lvlText w:val="•"/>
      <w:lvlJc w:val="left"/>
      <w:pPr>
        <w:ind w:left="5616" w:hanging="360"/>
      </w:pPr>
      <w:rPr>
        <w:rFonts w:hint="default"/>
      </w:rPr>
    </w:lvl>
    <w:lvl w:ilvl="7" w:tplc="FAF63778">
      <w:numFmt w:val="bullet"/>
      <w:lvlText w:val="•"/>
      <w:lvlJc w:val="left"/>
      <w:pPr>
        <w:ind w:left="6492" w:hanging="360"/>
      </w:pPr>
      <w:rPr>
        <w:rFonts w:hint="default"/>
      </w:rPr>
    </w:lvl>
    <w:lvl w:ilvl="8" w:tplc="5BA8AC6C">
      <w:numFmt w:val="bullet"/>
      <w:lvlText w:val="•"/>
      <w:lvlJc w:val="left"/>
      <w:pPr>
        <w:ind w:left="7368" w:hanging="360"/>
      </w:pPr>
      <w:rPr>
        <w:rFonts w:hint="default"/>
      </w:rPr>
    </w:lvl>
  </w:abstractNum>
  <w:abstractNum w:abstractNumId="2" w15:restartNumberingAfterBreak="0">
    <w:nsid w:val="3C7D5168"/>
    <w:multiLevelType w:val="hybridMultilevel"/>
    <w:tmpl w:val="704A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66D29"/>
    <w:multiLevelType w:val="hybridMultilevel"/>
    <w:tmpl w:val="14C6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753679">
    <w:abstractNumId w:val="1"/>
  </w:num>
  <w:num w:numId="2" w16cid:durableId="1341591387">
    <w:abstractNumId w:val="0"/>
  </w:num>
  <w:num w:numId="3" w16cid:durableId="1046100592">
    <w:abstractNumId w:val="3"/>
  </w:num>
  <w:num w:numId="4" w16cid:durableId="698749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96"/>
    <w:rsid w:val="00000AC0"/>
    <w:rsid w:val="00004771"/>
    <w:rsid w:val="00005ED4"/>
    <w:rsid w:val="00023A66"/>
    <w:rsid w:val="000314F1"/>
    <w:rsid w:val="00035F1B"/>
    <w:rsid w:val="0004106F"/>
    <w:rsid w:val="00042B45"/>
    <w:rsid w:val="00047378"/>
    <w:rsid w:val="00050266"/>
    <w:rsid w:val="00053B14"/>
    <w:rsid w:val="00054763"/>
    <w:rsid w:val="000609AC"/>
    <w:rsid w:val="0006129D"/>
    <w:rsid w:val="000641FA"/>
    <w:rsid w:val="00072285"/>
    <w:rsid w:val="00074B69"/>
    <w:rsid w:val="00074CAB"/>
    <w:rsid w:val="00080D44"/>
    <w:rsid w:val="00080F42"/>
    <w:rsid w:val="00081F45"/>
    <w:rsid w:val="00084198"/>
    <w:rsid w:val="000934AE"/>
    <w:rsid w:val="00093A23"/>
    <w:rsid w:val="00096880"/>
    <w:rsid w:val="000B285C"/>
    <w:rsid w:val="000B28F5"/>
    <w:rsid w:val="000B657B"/>
    <w:rsid w:val="000B6E41"/>
    <w:rsid w:val="000D10B3"/>
    <w:rsid w:val="000D246E"/>
    <w:rsid w:val="000D39CF"/>
    <w:rsid w:val="000D4BBB"/>
    <w:rsid w:val="000E0F91"/>
    <w:rsid w:val="000E125B"/>
    <w:rsid w:val="000E6637"/>
    <w:rsid w:val="000F4EEF"/>
    <w:rsid w:val="000F581D"/>
    <w:rsid w:val="001061C0"/>
    <w:rsid w:val="00110180"/>
    <w:rsid w:val="00112889"/>
    <w:rsid w:val="001144B9"/>
    <w:rsid w:val="00114FA2"/>
    <w:rsid w:val="0011666B"/>
    <w:rsid w:val="00123109"/>
    <w:rsid w:val="0012433D"/>
    <w:rsid w:val="001248F4"/>
    <w:rsid w:val="00127703"/>
    <w:rsid w:val="00127B1B"/>
    <w:rsid w:val="0013035B"/>
    <w:rsid w:val="0013279C"/>
    <w:rsid w:val="00132BBD"/>
    <w:rsid w:val="0013706A"/>
    <w:rsid w:val="001453B0"/>
    <w:rsid w:val="00147DB8"/>
    <w:rsid w:val="00152359"/>
    <w:rsid w:val="001618B6"/>
    <w:rsid w:val="0016296E"/>
    <w:rsid w:val="00163FC1"/>
    <w:rsid w:val="00165E30"/>
    <w:rsid w:val="00170432"/>
    <w:rsid w:val="00176914"/>
    <w:rsid w:val="001777EA"/>
    <w:rsid w:val="00191715"/>
    <w:rsid w:val="00194BF4"/>
    <w:rsid w:val="001A36EB"/>
    <w:rsid w:val="001A5413"/>
    <w:rsid w:val="001A5DC0"/>
    <w:rsid w:val="001B3C94"/>
    <w:rsid w:val="001B59C7"/>
    <w:rsid w:val="001B7D9D"/>
    <w:rsid w:val="001D044B"/>
    <w:rsid w:val="001D1EE2"/>
    <w:rsid w:val="001E0863"/>
    <w:rsid w:val="001E3DF7"/>
    <w:rsid w:val="001E4A87"/>
    <w:rsid w:val="001F2BD6"/>
    <w:rsid w:val="002008F2"/>
    <w:rsid w:val="00217C31"/>
    <w:rsid w:val="002272BE"/>
    <w:rsid w:val="002363B2"/>
    <w:rsid w:val="00243662"/>
    <w:rsid w:val="00244169"/>
    <w:rsid w:val="00250E81"/>
    <w:rsid w:val="00257112"/>
    <w:rsid w:val="00266F66"/>
    <w:rsid w:val="002731CA"/>
    <w:rsid w:val="00280EE9"/>
    <w:rsid w:val="00283F0D"/>
    <w:rsid w:val="00286B55"/>
    <w:rsid w:val="00290624"/>
    <w:rsid w:val="00290E77"/>
    <w:rsid w:val="00290FF7"/>
    <w:rsid w:val="0029675D"/>
    <w:rsid w:val="002A5606"/>
    <w:rsid w:val="002B32A2"/>
    <w:rsid w:val="002B3E5D"/>
    <w:rsid w:val="002B5ED6"/>
    <w:rsid w:val="002B770F"/>
    <w:rsid w:val="002C342A"/>
    <w:rsid w:val="002C41CD"/>
    <w:rsid w:val="002C68DC"/>
    <w:rsid w:val="002C6B1C"/>
    <w:rsid w:val="002D2397"/>
    <w:rsid w:val="002D59DD"/>
    <w:rsid w:val="002E28D4"/>
    <w:rsid w:val="002E4A5E"/>
    <w:rsid w:val="002E4D8D"/>
    <w:rsid w:val="002E6DD6"/>
    <w:rsid w:val="002F0AA7"/>
    <w:rsid w:val="002F35C9"/>
    <w:rsid w:val="002F61D5"/>
    <w:rsid w:val="00302A66"/>
    <w:rsid w:val="00304D37"/>
    <w:rsid w:val="00320B0D"/>
    <w:rsid w:val="003379DC"/>
    <w:rsid w:val="0035099E"/>
    <w:rsid w:val="0035435F"/>
    <w:rsid w:val="003546BA"/>
    <w:rsid w:val="00361E1D"/>
    <w:rsid w:val="003645E4"/>
    <w:rsid w:val="00364D34"/>
    <w:rsid w:val="00364F0C"/>
    <w:rsid w:val="00367A93"/>
    <w:rsid w:val="00373029"/>
    <w:rsid w:val="00373A50"/>
    <w:rsid w:val="00373FF5"/>
    <w:rsid w:val="00386088"/>
    <w:rsid w:val="00387369"/>
    <w:rsid w:val="003A01C1"/>
    <w:rsid w:val="003A2259"/>
    <w:rsid w:val="003A4A33"/>
    <w:rsid w:val="003A72DF"/>
    <w:rsid w:val="003C092E"/>
    <w:rsid w:val="003C4E42"/>
    <w:rsid w:val="003C6CCD"/>
    <w:rsid w:val="003D03E9"/>
    <w:rsid w:val="003D0D7D"/>
    <w:rsid w:val="003D2E2F"/>
    <w:rsid w:val="003D606D"/>
    <w:rsid w:val="003D6334"/>
    <w:rsid w:val="003D6975"/>
    <w:rsid w:val="003D7314"/>
    <w:rsid w:val="003D7BFE"/>
    <w:rsid w:val="003E318D"/>
    <w:rsid w:val="003E53CB"/>
    <w:rsid w:val="003F1174"/>
    <w:rsid w:val="0041133B"/>
    <w:rsid w:val="0042090A"/>
    <w:rsid w:val="00420CEA"/>
    <w:rsid w:val="0043169C"/>
    <w:rsid w:val="00433C79"/>
    <w:rsid w:val="00434DD6"/>
    <w:rsid w:val="0043554E"/>
    <w:rsid w:val="00435E29"/>
    <w:rsid w:val="00436794"/>
    <w:rsid w:val="00444A05"/>
    <w:rsid w:val="004453F6"/>
    <w:rsid w:val="004551B8"/>
    <w:rsid w:val="00462419"/>
    <w:rsid w:val="00463AB0"/>
    <w:rsid w:val="00464509"/>
    <w:rsid w:val="004702DC"/>
    <w:rsid w:val="0047091E"/>
    <w:rsid w:val="00476EBC"/>
    <w:rsid w:val="00483800"/>
    <w:rsid w:val="004851EF"/>
    <w:rsid w:val="00486B90"/>
    <w:rsid w:val="00490F85"/>
    <w:rsid w:val="004922CE"/>
    <w:rsid w:val="0049396B"/>
    <w:rsid w:val="004939FA"/>
    <w:rsid w:val="0049481C"/>
    <w:rsid w:val="004966A9"/>
    <w:rsid w:val="00496934"/>
    <w:rsid w:val="00496DE3"/>
    <w:rsid w:val="00497F4E"/>
    <w:rsid w:val="004A159F"/>
    <w:rsid w:val="004B4133"/>
    <w:rsid w:val="004B4596"/>
    <w:rsid w:val="004C0377"/>
    <w:rsid w:val="004C647F"/>
    <w:rsid w:val="004D09F1"/>
    <w:rsid w:val="004D0BF6"/>
    <w:rsid w:val="004D2605"/>
    <w:rsid w:val="004D4FC9"/>
    <w:rsid w:val="004D5651"/>
    <w:rsid w:val="004D7FAC"/>
    <w:rsid w:val="004E7548"/>
    <w:rsid w:val="004F3014"/>
    <w:rsid w:val="004F3FF7"/>
    <w:rsid w:val="004F5E35"/>
    <w:rsid w:val="00500596"/>
    <w:rsid w:val="00500E0D"/>
    <w:rsid w:val="00501436"/>
    <w:rsid w:val="005026B2"/>
    <w:rsid w:val="005075C2"/>
    <w:rsid w:val="00511126"/>
    <w:rsid w:val="00511F96"/>
    <w:rsid w:val="005120E9"/>
    <w:rsid w:val="00514A03"/>
    <w:rsid w:val="00515636"/>
    <w:rsid w:val="0051574C"/>
    <w:rsid w:val="00530312"/>
    <w:rsid w:val="005309EC"/>
    <w:rsid w:val="00530A94"/>
    <w:rsid w:val="005321E9"/>
    <w:rsid w:val="00532465"/>
    <w:rsid w:val="005343F3"/>
    <w:rsid w:val="00536207"/>
    <w:rsid w:val="00544A17"/>
    <w:rsid w:val="00557C56"/>
    <w:rsid w:val="005617E8"/>
    <w:rsid w:val="005621D8"/>
    <w:rsid w:val="00562355"/>
    <w:rsid w:val="005707BA"/>
    <w:rsid w:val="0057323E"/>
    <w:rsid w:val="005734F8"/>
    <w:rsid w:val="005749BF"/>
    <w:rsid w:val="0057563F"/>
    <w:rsid w:val="00576E84"/>
    <w:rsid w:val="005930C9"/>
    <w:rsid w:val="00593BC1"/>
    <w:rsid w:val="005A2FF3"/>
    <w:rsid w:val="005B2C31"/>
    <w:rsid w:val="005C4B87"/>
    <w:rsid w:val="005C7595"/>
    <w:rsid w:val="005D234E"/>
    <w:rsid w:val="005D3234"/>
    <w:rsid w:val="005E3ACA"/>
    <w:rsid w:val="005F3A76"/>
    <w:rsid w:val="005F6A36"/>
    <w:rsid w:val="0060154D"/>
    <w:rsid w:val="00616419"/>
    <w:rsid w:val="00620983"/>
    <w:rsid w:val="00640215"/>
    <w:rsid w:val="00640B25"/>
    <w:rsid w:val="00643C48"/>
    <w:rsid w:val="00643C6D"/>
    <w:rsid w:val="00655937"/>
    <w:rsid w:val="0065646E"/>
    <w:rsid w:val="00656F74"/>
    <w:rsid w:val="00670AA1"/>
    <w:rsid w:val="006711A2"/>
    <w:rsid w:val="006768F5"/>
    <w:rsid w:val="006779D7"/>
    <w:rsid w:val="00682470"/>
    <w:rsid w:val="0068248E"/>
    <w:rsid w:val="00684041"/>
    <w:rsid w:val="00684547"/>
    <w:rsid w:val="00686E64"/>
    <w:rsid w:val="00690007"/>
    <w:rsid w:val="0069295F"/>
    <w:rsid w:val="00697B31"/>
    <w:rsid w:val="006A0381"/>
    <w:rsid w:val="006A0B15"/>
    <w:rsid w:val="006B4A16"/>
    <w:rsid w:val="006B63AC"/>
    <w:rsid w:val="006B6475"/>
    <w:rsid w:val="006B774B"/>
    <w:rsid w:val="006B7933"/>
    <w:rsid w:val="006C0FF8"/>
    <w:rsid w:val="006C1CB8"/>
    <w:rsid w:val="006C7C4A"/>
    <w:rsid w:val="006D1569"/>
    <w:rsid w:val="006E1FDC"/>
    <w:rsid w:val="006E28F7"/>
    <w:rsid w:val="006E2E70"/>
    <w:rsid w:val="006E30F1"/>
    <w:rsid w:val="00703449"/>
    <w:rsid w:val="0070524C"/>
    <w:rsid w:val="00710D6A"/>
    <w:rsid w:val="00716DE0"/>
    <w:rsid w:val="007217AF"/>
    <w:rsid w:val="00721AB9"/>
    <w:rsid w:val="00723DC9"/>
    <w:rsid w:val="007243B7"/>
    <w:rsid w:val="007318F2"/>
    <w:rsid w:val="007474F1"/>
    <w:rsid w:val="00750E66"/>
    <w:rsid w:val="007525E2"/>
    <w:rsid w:val="00752F06"/>
    <w:rsid w:val="007627C3"/>
    <w:rsid w:val="00767D7F"/>
    <w:rsid w:val="00770A98"/>
    <w:rsid w:val="0077793E"/>
    <w:rsid w:val="00782A00"/>
    <w:rsid w:val="00786B4E"/>
    <w:rsid w:val="00790583"/>
    <w:rsid w:val="00794261"/>
    <w:rsid w:val="007A02E6"/>
    <w:rsid w:val="007A329A"/>
    <w:rsid w:val="007A44A9"/>
    <w:rsid w:val="007A45E4"/>
    <w:rsid w:val="007B5352"/>
    <w:rsid w:val="007B6695"/>
    <w:rsid w:val="007C0E16"/>
    <w:rsid w:val="007C5EB1"/>
    <w:rsid w:val="007C6DB5"/>
    <w:rsid w:val="007D0B54"/>
    <w:rsid w:val="007D181A"/>
    <w:rsid w:val="007D2A9F"/>
    <w:rsid w:val="007D56E9"/>
    <w:rsid w:val="007D7C6B"/>
    <w:rsid w:val="007E0FCC"/>
    <w:rsid w:val="007E36B8"/>
    <w:rsid w:val="007E49C9"/>
    <w:rsid w:val="007E696F"/>
    <w:rsid w:val="007F1F38"/>
    <w:rsid w:val="007F6683"/>
    <w:rsid w:val="007F7D84"/>
    <w:rsid w:val="008137E5"/>
    <w:rsid w:val="008177BE"/>
    <w:rsid w:val="00820EF6"/>
    <w:rsid w:val="00841BFF"/>
    <w:rsid w:val="00842E8B"/>
    <w:rsid w:val="00847530"/>
    <w:rsid w:val="0085019D"/>
    <w:rsid w:val="00852B70"/>
    <w:rsid w:val="008626E8"/>
    <w:rsid w:val="008628CD"/>
    <w:rsid w:val="008666AE"/>
    <w:rsid w:val="00873D27"/>
    <w:rsid w:val="008776F3"/>
    <w:rsid w:val="00881736"/>
    <w:rsid w:val="00882FDA"/>
    <w:rsid w:val="0088404D"/>
    <w:rsid w:val="00890EDA"/>
    <w:rsid w:val="008A364F"/>
    <w:rsid w:val="008A3AA2"/>
    <w:rsid w:val="008B67A3"/>
    <w:rsid w:val="008C24B7"/>
    <w:rsid w:val="008C5567"/>
    <w:rsid w:val="008D18F3"/>
    <w:rsid w:val="008E025F"/>
    <w:rsid w:val="008E0E9C"/>
    <w:rsid w:val="008E1F6B"/>
    <w:rsid w:val="008E3616"/>
    <w:rsid w:val="008E4694"/>
    <w:rsid w:val="008E568C"/>
    <w:rsid w:val="008E6E0A"/>
    <w:rsid w:val="008F18D5"/>
    <w:rsid w:val="009007BB"/>
    <w:rsid w:val="009059DB"/>
    <w:rsid w:val="00920B5E"/>
    <w:rsid w:val="0092325C"/>
    <w:rsid w:val="00926F66"/>
    <w:rsid w:val="00927DFA"/>
    <w:rsid w:val="00931ED9"/>
    <w:rsid w:val="00933A2A"/>
    <w:rsid w:val="00934317"/>
    <w:rsid w:val="00934DF7"/>
    <w:rsid w:val="0094533A"/>
    <w:rsid w:val="00945722"/>
    <w:rsid w:val="00945954"/>
    <w:rsid w:val="009543A1"/>
    <w:rsid w:val="00962256"/>
    <w:rsid w:val="00962AAA"/>
    <w:rsid w:val="00963DE6"/>
    <w:rsid w:val="00964151"/>
    <w:rsid w:val="00964244"/>
    <w:rsid w:val="0096627C"/>
    <w:rsid w:val="009662EE"/>
    <w:rsid w:val="009701B4"/>
    <w:rsid w:val="0097207B"/>
    <w:rsid w:val="0098581E"/>
    <w:rsid w:val="009A1D32"/>
    <w:rsid w:val="009A7067"/>
    <w:rsid w:val="009B0A6B"/>
    <w:rsid w:val="009B54C1"/>
    <w:rsid w:val="009B65EC"/>
    <w:rsid w:val="009B786F"/>
    <w:rsid w:val="009C289C"/>
    <w:rsid w:val="009C55D9"/>
    <w:rsid w:val="009D4A74"/>
    <w:rsid w:val="009F021C"/>
    <w:rsid w:val="009F1A9F"/>
    <w:rsid w:val="00A1707A"/>
    <w:rsid w:val="00A27A16"/>
    <w:rsid w:val="00A30A03"/>
    <w:rsid w:val="00A3426A"/>
    <w:rsid w:val="00A51451"/>
    <w:rsid w:val="00A53C1B"/>
    <w:rsid w:val="00A54FBC"/>
    <w:rsid w:val="00A562B1"/>
    <w:rsid w:val="00A60711"/>
    <w:rsid w:val="00A60E1B"/>
    <w:rsid w:val="00A623E1"/>
    <w:rsid w:val="00A711F4"/>
    <w:rsid w:val="00A73787"/>
    <w:rsid w:val="00A760B5"/>
    <w:rsid w:val="00A83A23"/>
    <w:rsid w:val="00A83E3D"/>
    <w:rsid w:val="00A87483"/>
    <w:rsid w:val="00A90278"/>
    <w:rsid w:val="00A94B77"/>
    <w:rsid w:val="00A96E2D"/>
    <w:rsid w:val="00AA083C"/>
    <w:rsid w:val="00AA15C5"/>
    <w:rsid w:val="00AA4E9F"/>
    <w:rsid w:val="00AB2BE9"/>
    <w:rsid w:val="00AB572C"/>
    <w:rsid w:val="00AB57EE"/>
    <w:rsid w:val="00AB6F73"/>
    <w:rsid w:val="00AC0593"/>
    <w:rsid w:val="00AE40BA"/>
    <w:rsid w:val="00AE49BC"/>
    <w:rsid w:val="00AE5C14"/>
    <w:rsid w:val="00AF1A71"/>
    <w:rsid w:val="00AF44C0"/>
    <w:rsid w:val="00AF543C"/>
    <w:rsid w:val="00B06DF9"/>
    <w:rsid w:val="00B1459F"/>
    <w:rsid w:val="00B1545A"/>
    <w:rsid w:val="00B2641D"/>
    <w:rsid w:val="00B303F5"/>
    <w:rsid w:val="00B32243"/>
    <w:rsid w:val="00B32551"/>
    <w:rsid w:val="00B34027"/>
    <w:rsid w:val="00B42D59"/>
    <w:rsid w:val="00B4621B"/>
    <w:rsid w:val="00B4733C"/>
    <w:rsid w:val="00B4791E"/>
    <w:rsid w:val="00B47D97"/>
    <w:rsid w:val="00B50803"/>
    <w:rsid w:val="00B50A45"/>
    <w:rsid w:val="00B60DCB"/>
    <w:rsid w:val="00B66E21"/>
    <w:rsid w:val="00B66FA3"/>
    <w:rsid w:val="00B72E3D"/>
    <w:rsid w:val="00B77B83"/>
    <w:rsid w:val="00B80ECD"/>
    <w:rsid w:val="00B8336D"/>
    <w:rsid w:val="00B958AE"/>
    <w:rsid w:val="00BA0E9F"/>
    <w:rsid w:val="00BA3139"/>
    <w:rsid w:val="00BA33B0"/>
    <w:rsid w:val="00BB7A7C"/>
    <w:rsid w:val="00BC09BC"/>
    <w:rsid w:val="00BC2121"/>
    <w:rsid w:val="00BC2557"/>
    <w:rsid w:val="00BD0C87"/>
    <w:rsid w:val="00BD0F50"/>
    <w:rsid w:val="00BD149E"/>
    <w:rsid w:val="00BD2910"/>
    <w:rsid w:val="00BD78D5"/>
    <w:rsid w:val="00BD7EEA"/>
    <w:rsid w:val="00BE5187"/>
    <w:rsid w:val="00BE7132"/>
    <w:rsid w:val="00BF149F"/>
    <w:rsid w:val="00BF3628"/>
    <w:rsid w:val="00BF5B01"/>
    <w:rsid w:val="00C107DC"/>
    <w:rsid w:val="00C23C3D"/>
    <w:rsid w:val="00C46D2E"/>
    <w:rsid w:val="00C53458"/>
    <w:rsid w:val="00C54954"/>
    <w:rsid w:val="00C61931"/>
    <w:rsid w:val="00C6248C"/>
    <w:rsid w:val="00C635D3"/>
    <w:rsid w:val="00C73942"/>
    <w:rsid w:val="00C814BA"/>
    <w:rsid w:val="00C873F3"/>
    <w:rsid w:val="00C877C7"/>
    <w:rsid w:val="00CA170A"/>
    <w:rsid w:val="00CA5623"/>
    <w:rsid w:val="00CA5E78"/>
    <w:rsid w:val="00CA629E"/>
    <w:rsid w:val="00CA7758"/>
    <w:rsid w:val="00CA77BC"/>
    <w:rsid w:val="00CB3FF5"/>
    <w:rsid w:val="00CB44AF"/>
    <w:rsid w:val="00CD7A69"/>
    <w:rsid w:val="00CD7AA1"/>
    <w:rsid w:val="00CE0D0E"/>
    <w:rsid w:val="00CE78A3"/>
    <w:rsid w:val="00CE7B8E"/>
    <w:rsid w:val="00CE7C6A"/>
    <w:rsid w:val="00D02899"/>
    <w:rsid w:val="00D27E68"/>
    <w:rsid w:val="00D45D30"/>
    <w:rsid w:val="00D51B34"/>
    <w:rsid w:val="00D5308D"/>
    <w:rsid w:val="00D53188"/>
    <w:rsid w:val="00D5723D"/>
    <w:rsid w:val="00D6278E"/>
    <w:rsid w:val="00D63EF1"/>
    <w:rsid w:val="00D655D6"/>
    <w:rsid w:val="00D65641"/>
    <w:rsid w:val="00D80DB8"/>
    <w:rsid w:val="00D810D8"/>
    <w:rsid w:val="00D935AF"/>
    <w:rsid w:val="00D93846"/>
    <w:rsid w:val="00D93952"/>
    <w:rsid w:val="00D94B5F"/>
    <w:rsid w:val="00D974D6"/>
    <w:rsid w:val="00D979F3"/>
    <w:rsid w:val="00DA476B"/>
    <w:rsid w:val="00DA5CC8"/>
    <w:rsid w:val="00DB216D"/>
    <w:rsid w:val="00DB5E5F"/>
    <w:rsid w:val="00DC673B"/>
    <w:rsid w:val="00DD034C"/>
    <w:rsid w:val="00DD2D5F"/>
    <w:rsid w:val="00DD57DD"/>
    <w:rsid w:val="00DE3FCD"/>
    <w:rsid w:val="00DE4E8E"/>
    <w:rsid w:val="00DE5FE0"/>
    <w:rsid w:val="00DE6C1F"/>
    <w:rsid w:val="00DE6CA6"/>
    <w:rsid w:val="00DF1A72"/>
    <w:rsid w:val="00DF437F"/>
    <w:rsid w:val="00DF7539"/>
    <w:rsid w:val="00E006B5"/>
    <w:rsid w:val="00E01645"/>
    <w:rsid w:val="00E05DE2"/>
    <w:rsid w:val="00E07761"/>
    <w:rsid w:val="00E15F55"/>
    <w:rsid w:val="00E1610D"/>
    <w:rsid w:val="00E16447"/>
    <w:rsid w:val="00E270B6"/>
    <w:rsid w:val="00E270F3"/>
    <w:rsid w:val="00E32944"/>
    <w:rsid w:val="00E35122"/>
    <w:rsid w:val="00E440B4"/>
    <w:rsid w:val="00E449C2"/>
    <w:rsid w:val="00E457CE"/>
    <w:rsid w:val="00E45830"/>
    <w:rsid w:val="00E53867"/>
    <w:rsid w:val="00E56363"/>
    <w:rsid w:val="00E600A8"/>
    <w:rsid w:val="00E624A6"/>
    <w:rsid w:val="00E67AE2"/>
    <w:rsid w:val="00E70CFA"/>
    <w:rsid w:val="00E72ED9"/>
    <w:rsid w:val="00E733BE"/>
    <w:rsid w:val="00E7638F"/>
    <w:rsid w:val="00E777B1"/>
    <w:rsid w:val="00E82A77"/>
    <w:rsid w:val="00E84682"/>
    <w:rsid w:val="00E861A8"/>
    <w:rsid w:val="00E87B21"/>
    <w:rsid w:val="00EA6B20"/>
    <w:rsid w:val="00EA78FE"/>
    <w:rsid w:val="00EB6977"/>
    <w:rsid w:val="00EC2B0E"/>
    <w:rsid w:val="00ED2528"/>
    <w:rsid w:val="00ED3047"/>
    <w:rsid w:val="00EE2C34"/>
    <w:rsid w:val="00EE5132"/>
    <w:rsid w:val="00EE541B"/>
    <w:rsid w:val="00EF356F"/>
    <w:rsid w:val="00EF443F"/>
    <w:rsid w:val="00EF4D16"/>
    <w:rsid w:val="00EF5123"/>
    <w:rsid w:val="00EF78C4"/>
    <w:rsid w:val="00EF7A15"/>
    <w:rsid w:val="00F00302"/>
    <w:rsid w:val="00F01CA9"/>
    <w:rsid w:val="00F02257"/>
    <w:rsid w:val="00F23C3D"/>
    <w:rsid w:val="00F328D5"/>
    <w:rsid w:val="00F36CBF"/>
    <w:rsid w:val="00F37DA8"/>
    <w:rsid w:val="00F37FEE"/>
    <w:rsid w:val="00F42F69"/>
    <w:rsid w:val="00F46025"/>
    <w:rsid w:val="00F46571"/>
    <w:rsid w:val="00F655E4"/>
    <w:rsid w:val="00F72EB2"/>
    <w:rsid w:val="00F7308D"/>
    <w:rsid w:val="00F77B24"/>
    <w:rsid w:val="00F807B6"/>
    <w:rsid w:val="00F80846"/>
    <w:rsid w:val="00F9057E"/>
    <w:rsid w:val="00F94043"/>
    <w:rsid w:val="00F97711"/>
    <w:rsid w:val="00FA2161"/>
    <w:rsid w:val="00FA4B43"/>
    <w:rsid w:val="00FA65E4"/>
    <w:rsid w:val="00FA6C7E"/>
    <w:rsid w:val="00FB2093"/>
    <w:rsid w:val="00FB2E46"/>
    <w:rsid w:val="00FB31D4"/>
    <w:rsid w:val="00FB716F"/>
    <w:rsid w:val="00FB7E53"/>
    <w:rsid w:val="00FC4CB9"/>
    <w:rsid w:val="00FC7A51"/>
    <w:rsid w:val="00FD2752"/>
    <w:rsid w:val="00FD2D62"/>
    <w:rsid w:val="00FD4EAA"/>
    <w:rsid w:val="00FD6BF7"/>
    <w:rsid w:val="00FE20E1"/>
    <w:rsid w:val="00FE7B69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2041A"/>
  <w15:docId w15:val="{F1AAFD8D-7E96-3E4F-BC4B-0F4B1EA1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00"/>
      <w:outlineLvl w:val="1"/>
    </w:pPr>
    <w:rPr>
      <w:rFonts w:ascii="TimesNewRomanPS-BoldItalicMT" w:eastAsia="TimesNewRomanPS-BoldItalicMT" w:hAnsi="TimesNewRomanPS-BoldItalicMT" w:cs="TimesNewRomanPS-BoldItalicMT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8"/>
      <w:ind w:left="3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387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5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9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5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93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59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E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8E"/>
    <w:rPr>
      <w:rFonts w:ascii="Times New Roman" w:eastAsia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E4A5E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9662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627C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840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researchgate.net/profile/Ross-Gore/publication/221527245_Improved_methods_and_measures_for_computing_dynamic_program_slices_in_stochastic_simulations/links/57f619b008ae280dd0bad7da/Improved-methods-and-measures-for-computing-dynamic-program-slices-in-stochastic-simulations.pdf" TargetMode="External"/><Relationship Id="rId21" Type="http://schemas.openxmlformats.org/officeDocument/2006/relationships/hyperlink" Target="https://doi.org/10.1016/j.dib.2021.106759" TargetMode="External"/><Relationship Id="rId42" Type="http://schemas.openxmlformats.org/officeDocument/2006/relationships/hyperlink" Target="https://www.inderscienceonline.com/doi/abs/10.1504/IJICS.2018.095298" TargetMode="External"/><Relationship Id="rId63" Type="http://schemas.openxmlformats.org/officeDocument/2006/relationships/hyperlink" Target="https://doi.org/10.1007/s11192-016-1891-8" TargetMode="External"/><Relationship Id="rId84" Type="http://schemas.openxmlformats.org/officeDocument/2006/relationships/hyperlink" Target="https://ieeexplore.ieee.org/document/9715485" TargetMode="External"/><Relationship Id="rId138" Type="http://schemas.openxmlformats.org/officeDocument/2006/relationships/hyperlink" Target="https://www.amazon.com/Modeling-Simulation-Based-Engineering-Handbook-Management/dp/1466571454" TargetMode="External"/><Relationship Id="rId159" Type="http://schemas.openxmlformats.org/officeDocument/2006/relationships/hyperlink" Target="https://www.telegraph.co.uk/technology/2018/10/31/ai-could-help-predict-religious-violence/" TargetMode="External"/><Relationship Id="rId107" Type="http://schemas.openxmlformats.org/officeDocument/2006/relationships/hyperlink" Target="https://citeseerx.ist.psu.edu/viewdoc/download?doi=10.1.1.439.5545&amp;rep=rep1&amp;type=pdf" TargetMode="External"/><Relationship Id="rId11" Type="http://schemas.openxmlformats.org/officeDocument/2006/relationships/hyperlink" Target="https://doi.org/10.3390/fi15120375" TargetMode="External"/><Relationship Id="rId32" Type="http://schemas.openxmlformats.org/officeDocument/2006/relationships/hyperlink" Target="https://brill.com/view/journals/jocc/18/5/article-p508_4.xml?language=en" TargetMode="External"/><Relationship Id="rId53" Type="http://schemas.openxmlformats.org/officeDocument/2006/relationships/hyperlink" Target="https://doi.org/10.1177/1548512916683451" TargetMode="External"/><Relationship Id="rId74" Type="http://schemas.openxmlformats.org/officeDocument/2006/relationships/hyperlink" Target="https://doi.org/10.1145/2699722" TargetMode="External"/><Relationship Id="rId128" Type="http://schemas.openxmlformats.org/officeDocument/2006/relationships/hyperlink" Target="https://doi.org/%2010.1109/WSC.2007.4419726" TargetMode="External"/><Relationship Id="rId149" Type="http://schemas.openxmlformats.org/officeDocument/2006/relationships/hyperlink" Target="https://qz.com/1451287/researchers-created-an-artificial-society-to-find-the-causes-of-religious-conflict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researchgate.net/profile/Hamdi-Kavak-2/publication/305764162_Towards_Modeling_Factors_that_Enable_an_Attacker/links/579f6a0108aece1c721562b6/Towards-Modeling-Factors-that-Enable-an-Attacker.pdf" TargetMode="External"/><Relationship Id="rId160" Type="http://schemas.openxmlformats.org/officeDocument/2006/relationships/hyperlink" Target="https://www.bbc.co.uk/sounds/play/p06pq50p" TargetMode="External"/><Relationship Id="rId22" Type="http://schemas.openxmlformats.org/officeDocument/2006/relationships/hyperlink" Target="https://academic.oup.com/cybersecurity/article/7/1/tyab005/6170701" TargetMode="External"/><Relationship Id="rId43" Type="http://schemas.openxmlformats.org/officeDocument/2006/relationships/hyperlink" Target="https://doi.org/10.1504/IJICS.2018.095298" TargetMode="External"/><Relationship Id="rId64" Type="http://schemas.openxmlformats.org/officeDocument/2006/relationships/hyperlink" Target="https://www.worldscientific.com/doi/10.1142/S1793962316410014" TargetMode="External"/><Relationship Id="rId118" Type="http://schemas.openxmlformats.org/officeDocument/2006/relationships/hyperlink" Target="https://doi.org/10.1109/WSC.2010.5679114" TargetMode="External"/><Relationship Id="rId139" Type="http://schemas.openxmlformats.org/officeDocument/2006/relationships/hyperlink" Target="https://vmasc.shinyapps.io/SensitivityAssessor/" TargetMode="External"/><Relationship Id="rId85" Type="http://schemas.openxmlformats.org/officeDocument/2006/relationships/hyperlink" Target="https://doi.org/10.1109/WSC52266.2021.9715485" TargetMode="External"/><Relationship Id="rId150" Type="http://schemas.openxmlformats.org/officeDocument/2006/relationships/hyperlink" Target="https://www.withgoodreasonradio.org/episode/are-our-pets-making-us-sick/?t=00:45:45" TargetMode="External"/><Relationship Id="rId12" Type="http://schemas.openxmlformats.org/officeDocument/2006/relationships/hyperlink" Target="https://www.sciencedirect.com/science/article/pii/S030438002300176X" TargetMode="External"/><Relationship Id="rId17" Type="http://schemas.openxmlformats.org/officeDocument/2006/relationships/hyperlink" Target="https://doi.org/10.5334/snr.154" TargetMode="External"/><Relationship Id="rId33" Type="http://schemas.openxmlformats.org/officeDocument/2006/relationships/hyperlink" Target="https://doi.org/10.1163/15685373-12340042" TargetMode="External"/><Relationship Id="rId38" Type="http://schemas.openxmlformats.org/officeDocument/2006/relationships/hyperlink" Target="https://www.jasss.org/21/1/4.html" TargetMode="External"/><Relationship Id="rId59" Type="http://schemas.openxmlformats.org/officeDocument/2006/relationships/hyperlink" Target="https://doi.org/10.1177/1548512915621972" TargetMode="External"/><Relationship Id="rId103" Type="http://schemas.openxmlformats.org/officeDocument/2006/relationships/hyperlink" Target="https://dl.acm.org/doi/abs/10.5555/2874916.2874974" TargetMode="External"/><Relationship Id="rId108" Type="http://schemas.openxmlformats.org/officeDocument/2006/relationships/hyperlink" Target="https://doi.org/10.1109/WSC.2012.6465031" TargetMode="External"/><Relationship Id="rId124" Type="http://schemas.openxmlformats.org/officeDocument/2006/relationships/hyperlink" Target="https://doi.org/10.1109/PADS.2009.8" TargetMode="External"/><Relationship Id="rId129" Type="http://schemas.openxmlformats.org/officeDocument/2006/relationships/hyperlink" Target="http://citeseerx.ist.psu.edu/viewdoc/download?doi=10.1.1.128.1911&amp;rep=rep1&amp;type=pdf" TargetMode="External"/><Relationship Id="rId54" Type="http://schemas.openxmlformats.org/officeDocument/2006/relationships/hyperlink" Target="https://www.jasss.org/20/1/4.html" TargetMode="External"/><Relationship Id="rId70" Type="http://schemas.openxmlformats.org/officeDocument/2006/relationships/hyperlink" Target="https://doi.org/0.1371/journal.pone.%200133505" TargetMode="External"/><Relationship Id="rId75" Type="http://schemas.openxmlformats.org/officeDocument/2006/relationships/hyperlink" Target="https://dl.acm.org/doi/abs/10.1145/2567897" TargetMode="External"/><Relationship Id="rId91" Type="http://schemas.openxmlformats.org/officeDocument/2006/relationships/hyperlink" Target="https://doi.org/10.23919/SpringSim.2019.8732867" TargetMode="External"/><Relationship Id="rId96" Type="http://schemas.openxmlformats.org/officeDocument/2006/relationships/hyperlink" Target="https://doi.org/10.5555/3015574.3015620" TargetMode="External"/><Relationship Id="rId140" Type="http://schemas.openxmlformats.org/officeDocument/2006/relationships/hyperlink" Target="http://blog.cloudes.me/" TargetMode="External"/><Relationship Id="rId145" Type="http://schemas.openxmlformats.org/officeDocument/2006/relationships/hyperlink" Target="https://www.pilotonline.com/news/health/vp-nw-covid-odu-forecast-model-20210328-2ycjrnlnrzdpxivc2gnalorjty-story.html" TargetMode="External"/><Relationship Id="rId161" Type="http://schemas.openxmlformats.org/officeDocument/2006/relationships/hyperlink" Target="https://www.13newsnow.com/article/news/odu-engineering-faculty-work-to-create-efficiencies-for-naval-shipyards/291-6166432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093/cybsec/tyab005" TargetMode="External"/><Relationship Id="rId28" Type="http://schemas.openxmlformats.org/officeDocument/2006/relationships/hyperlink" Target="https://link.springer.com/article/10.1007/s11135-019-00856-y" TargetMode="External"/><Relationship Id="rId49" Type="http://schemas.openxmlformats.org/officeDocument/2006/relationships/hyperlink" Target="https://doi.org/10.1177/1548512915621974" TargetMode="External"/><Relationship Id="rId114" Type="http://schemas.openxmlformats.org/officeDocument/2006/relationships/hyperlink" Target="https://doi.org/10.1109/WSC.2011.6147984" TargetMode="External"/><Relationship Id="rId119" Type="http://schemas.openxmlformats.org/officeDocument/2006/relationships/hyperlink" Target="https://ieeexplore.ieee.org/stamp/stamp.jsp?arnumber=5679059&amp;casa_token=kd4270eQk4MAAAAA:aaJIyexOCls8KpRYgmaiStOa8W-m19SW-ZRorIZMlO-B95rTr11R7I_tl2zEnD2cDTAUvJo" TargetMode="External"/><Relationship Id="rId44" Type="http://schemas.openxmlformats.org/officeDocument/2006/relationships/hyperlink" Target="https://journals.plos.org/plosone/article?id=10.1371/journal.pone.0198857" TargetMode="External"/><Relationship Id="rId60" Type="http://schemas.openxmlformats.org/officeDocument/2006/relationships/hyperlink" Target="https://journals.sagepub.com/doi/abs/10.1177/1548512915621973" TargetMode="External"/><Relationship Id="rId65" Type="http://schemas.openxmlformats.org/officeDocument/2006/relationships/hyperlink" Target="https://doi.org/10.1142/S1793962316410014" TargetMode="External"/><Relationship Id="rId81" Type="http://schemas.openxmlformats.org/officeDocument/2006/relationships/hyperlink" Target="https://doi.org/10.1007/978-3-031-31268-7_20" TargetMode="External"/><Relationship Id="rId86" Type="http://schemas.openxmlformats.org/officeDocument/2006/relationships/hyperlink" Target="https://link.springer.com/chapter/10.1007/978-3-030-34127-5_41" TargetMode="External"/><Relationship Id="rId130" Type="http://schemas.openxmlformats.org/officeDocument/2006/relationships/hyperlink" Target="https://doi.org/%200.1109/PADS.2007.18" TargetMode="External"/><Relationship Id="rId135" Type="http://schemas.openxmlformats.org/officeDocument/2006/relationships/hyperlink" Target="https://www.springer.com/gp/book/9783030125530" TargetMode="External"/><Relationship Id="rId151" Type="http://schemas.openxmlformats.org/officeDocument/2006/relationships/hyperlink" Target="https://www.odu.edu/news/2016/8/gore_with_good_reaso" TargetMode="External"/><Relationship Id="rId156" Type="http://schemas.openxmlformats.org/officeDocument/2006/relationships/hyperlink" Target="https://www.odu.edu/about/odu-publications/insideodu/2021/04/08/feature1" TargetMode="External"/><Relationship Id="rId13" Type="http://schemas.openxmlformats.org/officeDocument/2006/relationships/hyperlink" Target="https://doi.org/10.1016/j.ecolmodel.2023.110445" TargetMode="External"/><Relationship Id="rId18" Type="http://schemas.openxmlformats.org/officeDocument/2006/relationships/hyperlink" Target="https://pubmed.ncbi.nlm.nih.gov/33621186/" TargetMode="External"/><Relationship Id="rId39" Type="http://schemas.openxmlformats.org/officeDocument/2006/relationships/hyperlink" Target="https://doi.org/%2010.18564/jasss.3596" TargetMode="External"/><Relationship Id="rId109" Type="http://schemas.openxmlformats.org/officeDocument/2006/relationships/hyperlink" Target="https://ieeexplore.ieee.org/stamp/stamp.jsp?arnumber=6227169&amp;casa_token=6_Z4Tp0mX8UAAAAA:Ay133CyCPzzEQ4YbChKMR47unKxrFsH9moX3EtXjZ2KZQYmhSQtoqM-kTEUuX9myjQON17U" TargetMode="External"/><Relationship Id="rId34" Type="http://schemas.openxmlformats.org/officeDocument/2006/relationships/hyperlink" Target="https://psycnet.apa.org/doiLanding?doi=10.1037%2Frel0000198" TargetMode="External"/><Relationship Id="rId50" Type="http://schemas.openxmlformats.org/officeDocument/2006/relationships/hyperlink" Target="https://journals.sagepub.com/doi/pdf/10.1177/0037549716659707?casa_token=Vu1x2ShJUzUAAAAA:junH5-sONWlsGbDn_KdCc2-VUQLPqmmCKMJGDNop4UmEYYeh9pqGFJ5Fdn-c6Hhp5iQWdZLrvg" TargetMode="External"/><Relationship Id="rId55" Type="http://schemas.openxmlformats.org/officeDocument/2006/relationships/hyperlink" Target="https://doi.org/%2010.18564/jasss.3240" TargetMode="External"/><Relationship Id="rId76" Type="http://schemas.openxmlformats.org/officeDocument/2006/relationships/hyperlink" Target="https://doi.org/10.1145/2567897" TargetMode="External"/><Relationship Id="rId97" Type="http://schemas.openxmlformats.org/officeDocument/2006/relationships/hyperlink" Target="https://ieeexplore.ieee.org/stamp/stamp.jsp?arnumber=7822197&amp;casa_token=pojefO5u7H4AAAAA:TgfDiOsAqZadDcEVRefCb9VWhN7fQVWDgnXc0a5cO9h8WXUHW3f-fdHzb_1Pv2AVHJIzPIo" TargetMode="External"/><Relationship Id="rId104" Type="http://schemas.openxmlformats.org/officeDocument/2006/relationships/hyperlink" Target="https://doi.org/10.5555/2874916.2874974" TargetMode="External"/><Relationship Id="rId120" Type="http://schemas.openxmlformats.org/officeDocument/2006/relationships/hyperlink" Target="https://doi.org/10.1109/WSC.2010.5679059" TargetMode="External"/><Relationship Id="rId125" Type="http://schemas.openxmlformats.org/officeDocument/2006/relationships/hyperlink" Target="https://ieeexplore.ieee.org/stamp/stamp.jsp?arnumber=4736133&amp;casa_token=s0giXWbPeDAAAAAA:NQiWIePorfskj4AgmTTjm-ZxuozzOXlug7zDtpXMa5CvowIm3kl-ZzA2aGLGRc9vOTkOmOw" TargetMode="External"/><Relationship Id="rId141" Type="http://schemas.openxmlformats.org/officeDocument/2006/relationships/hyperlink" Target="http://try-/" TargetMode="External"/><Relationship Id="rId146" Type="http://schemas.openxmlformats.org/officeDocument/2006/relationships/hyperlink" Target="https://www.wavy.com/news/health/coronavirus/odu-creates-daily-covid-19-forecast-model-to-predict-future-cases-in-your-area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l.acm.org/doi/10.5555/2780085.2780178" TargetMode="External"/><Relationship Id="rId92" Type="http://schemas.openxmlformats.org/officeDocument/2006/relationships/hyperlink" Target="http://www.scs.org/wp-content/uploads/2017/06/6_Final_Manuscript.pdf" TargetMode="External"/><Relationship Id="rId16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hyperlink" Target="https://doi.org/0.1371/journal.pone.0216352" TargetMode="External"/><Relationship Id="rId24" Type="http://schemas.openxmlformats.org/officeDocument/2006/relationships/hyperlink" Target="https://www.jasss.org/23/4/6.html" TargetMode="External"/><Relationship Id="rId40" Type="http://schemas.openxmlformats.org/officeDocument/2006/relationships/hyperlink" Target="https://www.tandfonline.com/doi/abs/10.1080/2153599X.2016.1238846" TargetMode="External"/><Relationship Id="rId45" Type="http://schemas.openxmlformats.org/officeDocument/2006/relationships/hyperlink" Target="https://doi.org/10.1371/journal.pone.0198857" TargetMode="External"/><Relationship Id="rId66" Type="http://schemas.openxmlformats.org/officeDocument/2006/relationships/hyperlink" Target="https://link.springer.com/article/10.1007/s11192-016-2050-y" TargetMode="External"/><Relationship Id="rId87" Type="http://schemas.openxmlformats.org/officeDocument/2006/relationships/hyperlink" Target="https://doi.org/10.1007/978-3-030-34127-5_41" TargetMode="External"/><Relationship Id="rId110" Type="http://schemas.openxmlformats.org/officeDocument/2006/relationships/hyperlink" Target="https://doi.org/10.1109/ICSE.2012.6227169" TargetMode="External"/><Relationship Id="rId115" Type="http://schemas.openxmlformats.org/officeDocument/2006/relationships/hyperlink" Target="https://ieeexplore.ieee.org/stamp/stamp.jsp?arnumber=6100107&amp;casa_token=qGdDtOlF-4EAAAAA:H3kA8InxtF3rf2EtqniL62tCukfQ9411p5kGMFgohHpxQcAbwgOgP9nV0BTAaPVEkAZrTHc" TargetMode="External"/><Relationship Id="rId131" Type="http://schemas.openxmlformats.org/officeDocument/2006/relationships/hyperlink" Target="https://link.springer.com/content/pdf/10.1007/978-3-540-72584-8_161.pdf" TargetMode="External"/><Relationship Id="rId136" Type="http://schemas.openxmlformats.org/officeDocument/2006/relationships/hyperlink" Target="https://link.springer.com/book/10.1007/978-3-030-20309-2" TargetMode="External"/><Relationship Id="rId157" Type="http://schemas.openxmlformats.org/officeDocument/2006/relationships/hyperlink" Target="https://www.theatlantic.com/international/archive/2018/07/artificial-intelligence-religion-atheism/565076/" TargetMode="External"/><Relationship Id="rId61" Type="http://schemas.openxmlformats.org/officeDocument/2006/relationships/hyperlink" Target="https://doi.org/10.1177/1548512915621973" TargetMode="External"/><Relationship Id="rId82" Type="http://schemas.openxmlformats.org/officeDocument/2006/relationships/hyperlink" Target="https://link.springer.com/chapter/10.1007/978-3-031-34920-1_6" TargetMode="External"/><Relationship Id="rId152" Type="http://schemas.openxmlformats.org/officeDocument/2006/relationships/hyperlink" Target="https://www.odu.edu/news/2016/1/vmasc_big_data" TargetMode="External"/><Relationship Id="rId19" Type="http://schemas.openxmlformats.org/officeDocument/2006/relationships/hyperlink" Target="https://doi.org/10.2196/24925" TargetMode="External"/><Relationship Id="rId14" Type="http://schemas.openxmlformats.org/officeDocument/2006/relationships/hyperlink" Target="https://publichealth.jmir.org/2022/8/e37379" TargetMode="External"/><Relationship Id="rId30" Type="http://schemas.openxmlformats.org/officeDocument/2006/relationships/hyperlink" Target="https://journals.plos.org/plosone/article?id=10.1371/journal.pone.0216352" TargetMode="External"/><Relationship Id="rId35" Type="http://schemas.openxmlformats.org/officeDocument/2006/relationships/hyperlink" Target="https://doi.org/10.1037/rel0000198" TargetMode="External"/><Relationship Id="rId56" Type="http://schemas.openxmlformats.org/officeDocument/2006/relationships/hyperlink" Target="https://journals.sagepub.com/doi/abs/10.1177/1548512914565503?journalCode=dmsa" TargetMode="External"/><Relationship Id="rId77" Type="http://schemas.openxmlformats.org/officeDocument/2006/relationships/hyperlink" Target="https://onlinelibrary.wiley.com/doi/10.1002/cplx.21478" TargetMode="External"/><Relationship Id="rId100" Type="http://schemas.openxmlformats.org/officeDocument/2006/relationships/hyperlink" Target="https://doi.org/10.5555/3015574.3015620" TargetMode="External"/><Relationship Id="rId105" Type="http://schemas.openxmlformats.org/officeDocument/2006/relationships/hyperlink" Target="https://ieeexplore.ieee.org/stamp/stamp.jsp?arnumber=6721513&amp;casa_token=Q-PjFdPt94YAAAAA:NKTSvr4-6wFZa5tsyIfaZ_GLUPUp31N-3MYEUMBKzhB1M8wO0X0IZdvRVs5pRyvR_qRkK6E" TargetMode="External"/><Relationship Id="rId126" Type="http://schemas.openxmlformats.org/officeDocument/2006/relationships/hyperlink" Target="https://doi.org/10.1109/WSC.2008.4736133" TargetMode="External"/><Relationship Id="rId147" Type="http://schemas.openxmlformats.org/officeDocument/2006/relationships/hyperlink" Target="https://www.13newsnow.com/article/news/health/coronavirus/odu-research-team-launches-covid-19-forecasting-model/291-6fb510e7-85ca-462f-bd1b-dfa3939f2c6a" TargetMode="External"/><Relationship Id="rId8" Type="http://schemas.openxmlformats.org/officeDocument/2006/relationships/hyperlink" Target="mailto:rgore@odu.edu" TargetMode="External"/><Relationship Id="rId51" Type="http://schemas.openxmlformats.org/officeDocument/2006/relationships/hyperlink" Target="https://doi.org/10.1177/0037549716659707" TargetMode="External"/><Relationship Id="rId72" Type="http://schemas.openxmlformats.org/officeDocument/2006/relationships/hyperlink" Target="https://doi.org/10.1007/s11192-015-1578-6" TargetMode="External"/><Relationship Id="rId93" Type="http://schemas.openxmlformats.org/officeDocument/2006/relationships/hyperlink" Target="https://doi.org/10.5555/3106078.3106081" TargetMode="External"/><Relationship Id="rId98" Type="http://schemas.openxmlformats.org/officeDocument/2006/relationships/hyperlink" Target="https://doi.org/10.5555/3042094.3042281" TargetMode="External"/><Relationship Id="rId121" Type="http://schemas.openxmlformats.org/officeDocument/2006/relationships/hyperlink" Target="https://ieeexplore.ieee.org/stamp/stamp.jsp?arnumber=5429652&amp;casa_token=1x3gVvy3n8gAAAAA:iKy9xegGhffscZAWnqxOhl_r19FG8lnCV5e5_4pdJXJEsCK5ml_HAA8WUQ7kcmHr1igqUPA" TargetMode="External"/><Relationship Id="rId142" Type="http://schemas.openxmlformats.org/officeDocument/2006/relationships/hyperlink" Target="https://zenodo.org/records/10067626" TargetMode="External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doi.org/10.18564/jasss.441" TargetMode="External"/><Relationship Id="rId46" Type="http://schemas.openxmlformats.org/officeDocument/2006/relationships/hyperlink" Target="https://www.jasss.org/21/4/7.html" TargetMode="External"/><Relationship Id="rId67" Type="http://schemas.openxmlformats.org/officeDocument/2006/relationships/hyperlink" Target="https://doi.org/10.1007/s11192-016-2050-y" TargetMode="External"/><Relationship Id="rId116" Type="http://schemas.openxmlformats.org/officeDocument/2006/relationships/hyperlink" Target="https://doi.org/10.1109/ASE.2011.6100107" TargetMode="External"/><Relationship Id="rId137" Type="http://schemas.openxmlformats.org/officeDocument/2006/relationships/hyperlink" Target="https://onlinelibrary.wiley.com/doi/book/10.1002/9781119378952" TargetMode="External"/><Relationship Id="rId158" Type="http://schemas.openxmlformats.org/officeDocument/2006/relationships/hyperlink" Target="https://motherboard.vice.com/en_us/article/598n3z/researchers-simulated-religious-groups-with-ai-to-try-to-understand-religious-violence" TargetMode="External"/><Relationship Id="rId20" Type="http://schemas.openxmlformats.org/officeDocument/2006/relationships/hyperlink" Target="https://pubmed.ncbi.nlm.nih.gov/33521186/" TargetMode="External"/><Relationship Id="rId41" Type="http://schemas.openxmlformats.org/officeDocument/2006/relationships/hyperlink" Target="https://doi.org/10.1080/2153599X.2016.1238846" TargetMode="External"/><Relationship Id="rId62" Type="http://schemas.openxmlformats.org/officeDocument/2006/relationships/hyperlink" Target="https://link.springer.com/article/10.1007/s11192-016-1891-8" TargetMode="External"/><Relationship Id="rId83" Type="http://schemas.openxmlformats.org/officeDocument/2006/relationships/hyperlink" Target="https://doi.org/10.1007/978-3-031-34920-1_6" TargetMode="External"/><Relationship Id="rId88" Type="http://schemas.openxmlformats.org/officeDocument/2006/relationships/hyperlink" Target="https://ieeexplore.ieee.org/stamp/stamp.jsp?arnumber=9384122&amp;casa_token=yYkWQhp3ZuUAAAAA:FBJwzLmOjR9q_akr8F95EQuiWN-ywFNBIhwFEZNUUPX8wAnDdFb7Ttc5KXamrvUWwefrO1s&amp;tag=1" TargetMode="External"/><Relationship Id="rId111" Type="http://schemas.openxmlformats.org/officeDocument/2006/relationships/hyperlink" Target="https://link.springer.com/chapter/10.1007/978-3-642-28891-3_8" TargetMode="External"/><Relationship Id="rId132" Type="http://schemas.openxmlformats.org/officeDocument/2006/relationships/hyperlink" Target="https://doi.org/10.1007/978-3-540-72584-8_161" TargetMode="External"/><Relationship Id="rId153" Type="http://schemas.openxmlformats.org/officeDocument/2006/relationships/hyperlink" Target="https://www.norfolk.gov/DocumentCenter/View/81246/Hampton-Roads-Datathon-2023-Project-Summaries" TargetMode="External"/><Relationship Id="rId15" Type="http://schemas.openxmlformats.org/officeDocument/2006/relationships/hyperlink" Target="https://doi.org/10.2196/37379" TargetMode="External"/><Relationship Id="rId36" Type="http://schemas.openxmlformats.org/officeDocument/2006/relationships/hyperlink" Target="https://journals.sagepub.com/doi/10.1177/0037549717737159" TargetMode="External"/><Relationship Id="rId57" Type="http://schemas.openxmlformats.org/officeDocument/2006/relationships/hyperlink" Target="https://doi.org/10.1177/1548512914565503" TargetMode="External"/><Relationship Id="rId106" Type="http://schemas.openxmlformats.org/officeDocument/2006/relationships/hyperlink" Target="https://doi.org/10.1109/WSC.2013.6721513" TargetMode="External"/><Relationship Id="rId127" Type="http://schemas.openxmlformats.org/officeDocument/2006/relationships/hyperlink" Target="https://ieeexplore.ieee.org/stamp/stamp.jsp?arnumber=4419726&amp;casa_token=W8IiTMwmQbgAAAAA:ERwhEud80dBFT6fWoMMkL2snnuecoDFOg8W624upFgwuIZzk6w3iDIdnwlds39aqr9jpZjA" TargetMode="External"/><Relationship Id="rId10" Type="http://schemas.openxmlformats.org/officeDocument/2006/relationships/hyperlink" Target="https://www.mdpi.com/1999-5903/15/12/375" TargetMode="External"/><Relationship Id="rId31" Type="http://schemas.openxmlformats.org/officeDocument/2006/relationships/hyperlink" Target="https://doi.org/0.1371/journal.pone.0216352" TargetMode="External"/><Relationship Id="rId52" Type="http://schemas.openxmlformats.org/officeDocument/2006/relationships/hyperlink" Target="https://journals.sagepub.com/doi/abs/10.1177/1548512916683451?journalCode=dmsa" TargetMode="External"/><Relationship Id="rId73" Type="http://schemas.openxmlformats.org/officeDocument/2006/relationships/hyperlink" Target="https://dl.acm.org/doi/10.1145/2699722" TargetMode="External"/><Relationship Id="rId78" Type="http://schemas.openxmlformats.org/officeDocument/2006/relationships/hyperlink" Target="https://www.tandfonline.com/doi/abs/10.1057/jos.2009.26" TargetMode="External"/><Relationship Id="rId94" Type="http://schemas.openxmlformats.org/officeDocument/2006/relationships/hyperlink" Target="http://www.scs.org/wp-content/uploads/2017/06/13_Final_Manuscript-1.pdf" TargetMode="External"/><Relationship Id="rId99" Type="http://schemas.openxmlformats.org/officeDocument/2006/relationships/hyperlink" Target="https://ieeexplore.ieee.org/stamp/stamp.jsp?arnumber=7822368&amp;casa_token=qpgH2b-rzYEAAAAA:D8Np5PGT8K-kshpgCjo9QmK9MwLh7dpkfwotzRXT5of13nmyYuOaX7jyXUSdq04LIVYnU0Y" TargetMode="External"/><Relationship Id="rId101" Type="http://schemas.openxmlformats.org/officeDocument/2006/relationships/hyperlink" Target="https://www.researchgate.net/profile/Hamdi-Kavak-2/publication/289530406_Modeling_and_Simulation_as_a_Service_MSaaS_for_Education_Learning_STEM_Concepts_through_Simulation_Use_and_Building/links/568f32be08aeaa1481b0545e/Modeling-and-Simulation-as-a-Service-MSaaS-for-Education-Learning-STEM-Concepts-through-Simulation-Use-and-Building.pdf" TargetMode="External"/><Relationship Id="rId122" Type="http://schemas.openxmlformats.org/officeDocument/2006/relationships/hyperlink" Target="https://doi.org/10.1109/WSC.2009.5429652" TargetMode="External"/><Relationship Id="rId143" Type="http://schemas.openxmlformats.org/officeDocument/2006/relationships/hyperlink" Target="https://doi.org/10.5281/zenodo.10067626" TargetMode="External"/><Relationship Id="rId148" Type="http://schemas.openxmlformats.org/officeDocument/2006/relationships/hyperlink" Target="https://www.odu.edu/news/2020/4/vmasc_covid_19_predi" TargetMode="Externa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masc.org/staff-profiles/dr-ross-gore/" TargetMode="External"/><Relationship Id="rId26" Type="http://schemas.openxmlformats.org/officeDocument/2006/relationships/hyperlink" Target="https://link.springer.com/article/10.1007%2Fs10669-019-09753-z" TargetMode="External"/><Relationship Id="rId47" Type="http://schemas.openxmlformats.org/officeDocument/2006/relationships/hyperlink" Target="https://doi.org/%2010.18564/jasss.3840" TargetMode="External"/><Relationship Id="rId68" Type="http://schemas.openxmlformats.org/officeDocument/2006/relationships/hyperlink" Target="https://journals.sagepub.com/doi/abs/10.1177/1548512915570143?journalCode=dmsa" TargetMode="External"/><Relationship Id="rId89" Type="http://schemas.openxmlformats.org/officeDocument/2006/relationships/hyperlink" Target="https://doi.org/10.1109/WSC48552.2020.9384122" TargetMode="External"/><Relationship Id="rId112" Type="http://schemas.openxmlformats.org/officeDocument/2006/relationships/hyperlink" Target="https://doi.org/10.1007/978-3-642-28891-3_8" TargetMode="External"/><Relationship Id="rId133" Type="http://schemas.openxmlformats.org/officeDocument/2006/relationships/hyperlink" Target="https://www.press.umich.edu/10155128/complex_systems_in_the_social_and_behavioral_sciences" TargetMode="External"/><Relationship Id="rId154" Type="http://schemas.openxmlformats.org/officeDocument/2006/relationships/hyperlink" Target="https://www.norfolk.gov/5495/The-Inaugural-Hampton-Roads-Datathon" TargetMode="External"/><Relationship Id="rId16" Type="http://schemas.openxmlformats.org/officeDocument/2006/relationships/hyperlink" Target="https://secularismandnonreligion.org/articles/10.5334/snr.128/" TargetMode="External"/><Relationship Id="rId37" Type="http://schemas.openxmlformats.org/officeDocument/2006/relationships/hyperlink" Target="https://doi.org/10.1177/0037549717737159" TargetMode="External"/><Relationship Id="rId58" Type="http://schemas.openxmlformats.org/officeDocument/2006/relationships/hyperlink" Target="https://journals.sagepub.com/doi/10.1177/1548512915621972" TargetMode="External"/><Relationship Id="rId79" Type="http://schemas.openxmlformats.org/officeDocument/2006/relationships/hyperlink" Target="https://doi.org/10.1057/jos.2009.26" TargetMode="External"/><Relationship Id="rId102" Type="http://schemas.openxmlformats.org/officeDocument/2006/relationships/hyperlink" Target="https://doi.org/10.5555/2874916.2874966" TargetMode="External"/><Relationship Id="rId123" Type="http://schemas.openxmlformats.org/officeDocument/2006/relationships/hyperlink" Target="https://ieeexplore.ieee.org/stamp/stamp.jsp?arnumber=5158315&amp;casa_token=cLRe1e2PV_IAAAAA:C5rcGFwKPZ0EgjfC87WfU1LPt3mZipQxgAAJphBBMe362c31XUVtuAAl26q9A9L3G_lCV6M" TargetMode="External"/><Relationship Id="rId144" Type="http://schemas.openxmlformats.org/officeDocument/2006/relationships/hyperlink" Target="https://vmasc.org/vmasc-research-team-published-new-article-on-the-dangers-of-extreme-heat-and-prolonged-exposure-to-direct-sunlight-due-to-the-lack-of-tree-canopies-in-norfolk-va/" TargetMode="External"/><Relationship Id="rId90" Type="http://schemas.openxmlformats.org/officeDocument/2006/relationships/hyperlink" Target="https://ieeexplore.ieee.org/stamp/stamp.jsp?arnumber=8732867&amp;casa_token=gY1xJGWhmioAAAAA:pu6vJdb-GfM6nGamCVYSzzTsbgfqGRMpyiTIillW_xaukrpuVj8eOqd4tGlFhHaL6KK9TFU" TargetMode="External"/><Relationship Id="rId27" Type="http://schemas.openxmlformats.org/officeDocument/2006/relationships/hyperlink" Target="https://doi.org/10.1007/s10669-019-09753-z" TargetMode="External"/><Relationship Id="rId48" Type="http://schemas.openxmlformats.org/officeDocument/2006/relationships/hyperlink" Target="https://journals.sagepub.com/doi/10.1177/1548512915621974" TargetMode="External"/><Relationship Id="rId69" Type="http://schemas.openxmlformats.org/officeDocument/2006/relationships/hyperlink" Target="https://journals.plos.org/plosone/article?id=10.1371/journal.pone.0133505" TargetMode="External"/><Relationship Id="rId113" Type="http://schemas.openxmlformats.org/officeDocument/2006/relationships/hyperlink" Target="https://ieeexplore.ieee.org/stamp/stamp.jsp?arnumber=6147984&amp;casa_token=62gjBdWC7zQAAAAA:kIRuOuCnTNPJ3Ijru-HJ8eVJCpb6FLOWUklpQjcR3yS6ze3yaTFScv3Xp952GLi_ghspsVA" TargetMode="External"/><Relationship Id="rId134" Type="http://schemas.openxmlformats.org/officeDocument/2006/relationships/hyperlink" Target="https://doi.org/10.3998/mpub.10155018" TargetMode="External"/><Relationship Id="rId80" Type="http://schemas.openxmlformats.org/officeDocument/2006/relationships/hyperlink" Target="https://link.springer.com/chapter/10.1007/978-3-031-31268-7_20" TargetMode="External"/><Relationship Id="rId155" Type="http://schemas.openxmlformats.org/officeDocument/2006/relationships/hyperlink" Target="https://www.odu.edu/engineering/article/odu-led-project-team-wins-navy-excellence-aw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6EE72-F644-5A4F-9756-1934F2E9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10816</Words>
  <Characters>61652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Gore, Ross J.</cp:lastModifiedBy>
  <cp:revision>2</cp:revision>
  <cp:lastPrinted>2021-05-08T16:51:00Z</cp:lastPrinted>
  <dcterms:created xsi:type="dcterms:W3CDTF">2024-01-13T22:17:00Z</dcterms:created>
  <dcterms:modified xsi:type="dcterms:W3CDTF">2024-01-13T22:17:00Z</dcterms:modified>
</cp:coreProperties>
</file>