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34F1" w14:textId="77777777" w:rsidR="006F65D5" w:rsidRDefault="004F43C6" w:rsidP="007A2032">
      <w:pPr>
        <w:spacing w:before="60" w:line="412" w:lineRule="exact"/>
        <w:ind w:left="90" w:right="50"/>
        <w:jc w:val="center"/>
        <w:rPr>
          <w:b/>
          <w:sz w:val="36"/>
        </w:rPr>
      </w:pPr>
      <w:r>
        <w:rPr>
          <w:b/>
          <w:sz w:val="36"/>
        </w:rPr>
        <w:t>Ross Joseph Gore</w:t>
      </w:r>
    </w:p>
    <w:p w14:paraId="3747C24A" w14:textId="77777777" w:rsidR="006F65D5" w:rsidRDefault="007A2032" w:rsidP="007A2032">
      <w:pPr>
        <w:spacing w:line="275" w:lineRule="exact"/>
        <w:ind w:left="90" w:right="50"/>
        <w:jc w:val="center"/>
        <w:rPr>
          <w:sz w:val="24"/>
        </w:rPr>
      </w:pPr>
      <w:r w:rsidRPr="007A2032">
        <w:rPr>
          <w:b/>
          <w:sz w:val="24"/>
        </w:rPr>
        <w:t>Phone:</w:t>
      </w:r>
      <w:r>
        <w:rPr>
          <w:sz w:val="24"/>
        </w:rPr>
        <w:t xml:space="preserve"> +1.</w:t>
      </w:r>
      <w:r w:rsidR="004F43C6">
        <w:rPr>
          <w:sz w:val="24"/>
        </w:rPr>
        <w:t>703.887.8060</w:t>
      </w:r>
    </w:p>
    <w:p w14:paraId="7B2F8C25" w14:textId="28739026" w:rsidR="0018036A" w:rsidRDefault="005541A7" w:rsidP="005541A7">
      <w:pPr>
        <w:spacing w:line="275" w:lineRule="exact"/>
        <w:ind w:left="90" w:right="50"/>
        <w:jc w:val="center"/>
        <w:rPr>
          <w:rStyle w:val="Hyperlink"/>
          <w:sz w:val="24"/>
        </w:rPr>
      </w:pPr>
      <w:hyperlink r:id="rId5" w:history="1">
        <w:r w:rsidR="007A2032" w:rsidRPr="005541A7">
          <w:rPr>
            <w:rStyle w:val="Hyperlink"/>
            <w:b/>
            <w:sz w:val="24"/>
          </w:rPr>
          <w:t>Google Scholar</w:t>
        </w:r>
        <w:r w:rsidR="009F4455" w:rsidRPr="005541A7">
          <w:rPr>
            <w:rStyle w:val="Hyperlink"/>
            <w:b/>
            <w:sz w:val="24"/>
          </w:rPr>
          <w:t xml:space="preserve"> Page</w:t>
        </w:r>
      </w:hyperlink>
      <w:r w:rsidR="009F4455">
        <w:rPr>
          <w:b/>
          <w:sz w:val="24"/>
        </w:rPr>
        <w:t xml:space="preserve"> | </w:t>
      </w:r>
      <w:hyperlink r:id="rId6" w:history="1">
        <w:r w:rsidRPr="005541A7">
          <w:rPr>
            <w:rStyle w:val="Hyperlink"/>
            <w:b/>
            <w:sz w:val="24"/>
          </w:rPr>
          <w:t>Website for Research</w:t>
        </w:r>
      </w:hyperlink>
      <w:r>
        <w:rPr>
          <w:b/>
          <w:sz w:val="24"/>
        </w:rPr>
        <w:t xml:space="preserve"> | </w:t>
      </w:r>
      <w:hyperlink r:id="rId7" w:history="1">
        <w:proofErr w:type="spellStart"/>
        <w:r w:rsidRPr="005541A7">
          <w:rPr>
            <w:rStyle w:val="Hyperlink"/>
            <w:b/>
            <w:sz w:val="24"/>
          </w:rPr>
          <w:t>Github</w:t>
        </w:r>
        <w:proofErr w:type="spellEnd"/>
        <w:r w:rsidRPr="005541A7">
          <w:rPr>
            <w:rStyle w:val="Hyperlink"/>
            <w:b/>
            <w:sz w:val="24"/>
          </w:rPr>
          <w:t xml:space="preserve"> Repo</w:t>
        </w:r>
      </w:hyperlink>
    </w:p>
    <w:p w14:paraId="1FB01105" w14:textId="77777777" w:rsidR="009522AD" w:rsidRDefault="009522AD" w:rsidP="007A2032">
      <w:pPr>
        <w:spacing w:line="275" w:lineRule="exact"/>
        <w:ind w:left="90" w:right="50"/>
        <w:jc w:val="center"/>
        <w:rPr>
          <w:sz w:val="24"/>
        </w:rPr>
      </w:pPr>
      <w:r>
        <w:rPr>
          <w:b/>
          <w:sz w:val="24"/>
        </w:rPr>
        <w:t>Clearance Level:</w:t>
      </w:r>
      <w:r>
        <w:rPr>
          <w:sz w:val="24"/>
        </w:rPr>
        <w:t xml:space="preserve"> Secret</w:t>
      </w:r>
    </w:p>
    <w:p w14:paraId="4089B0A0" w14:textId="77777777" w:rsidR="007A2032" w:rsidRDefault="008112F3" w:rsidP="007A2032">
      <w:pPr>
        <w:spacing w:before="2"/>
        <w:ind w:left="90" w:right="50"/>
        <w:jc w:val="center"/>
        <w:rPr>
          <w:sz w:val="24"/>
        </w:rPr>
      </w:pPr>
      <w:r>
        <w:rPr>
          <w:b/>
          <w:noProof/>
        </w:rPr>
        <mc:AlternateContent>
          <mc:Choice Requires="wps">
            <w:drawing>
              <wp:anchor distT="0" distB="0" distL="0" distR="0" simplePos="0" relativeHeight="251657728" behindDoc="0" locked="0" layoutInCell="1" allowOverlap="1" wp14:anchorId="4963ED2F" wp14:editId="198EFA78">
                <wp:simplePos x="0" y="0"/>
                <wp:positionH relativeFrom="page">
                  <wp:posOffset>1124585</wp:posOffset>
                </wp:positionH>
                <wp:positionV relativeFrom="paragraph">
                  <wp:posOffset>201295</wp:posOffset>
                </wp:positionV>
                <wp:extent cx="5522595" cy="0"/>
                <wp:effectExtent l="0" t="0" r="1905"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25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16DB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15.85pt" to="523.4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" strokeweight="1.44pt">
                <o:lock v:ext="edit" shapetype="f"/>
                <w10:wrap type="topAndBottom" anchorx="page"/>
              </v:line>
            </w:pict>
          </mc:Fallback>
        </mc:AlternateContent>
      </w:r>
      <w:r w:rsidR="007A2032" w:rsidRPr="007A2032">
        <w:rPr>
          <w:b/>
        </w:rPr>
        <w:t>Email:</w:t>
      </w:r>
      <w:r w:rsidR="007A2032">
        <w:t xml:space="preserve"> </w:t>
      </w:r>
      <w:hyperlink r:id="rId8">
        <w:r w:rsidR="004F43C6">
          <w:rPr>
            <w:sz w:val="24"/>
          </w:rPr>
          <w:t>ross.gore@gmail.com</w:t>
        </w:r>
      </w:hyperlink>
    </w:p>
    <w:p w14:paraId="7D49D2B9" w14:textId="77777777" w:rsidR="009522AD" w:rsidRPr="001A213C" w:rsidRDefault="009522AD" w:rsidP="007A2032">
      <w:pPr>
        <w:spacing w:before="2"/>
        <w:ind w:left="3089" w:right="3089"/>
        <w:jc w:val="center"/>
        <w:rPr>
          <w:sz w:val="16"/>
          <w:szCs w:val="16"/>
        </w:rPr>
      </w:pPr>
    </w:p>
    <w:p w14:paraId="1425F2EE" w14:textId="77777777" w:rsidR="009522AD" w:rsidRPr="001A213C" w:rsidRDefault="009522AD" w:rsidP="009522AD">
      <w:pPr>
        <w:spacing w:before="2"/>
        <w:ind w:right="3089"/>
        <w:rPr>
          <w:b/>
          <w:i/>
          <w:sz w:val="24"/>
          <w:u w:val="single"/>
        </w:rPr>
      </w:pPr>
      <w:r w:rsidRPr="001A213C">
        <w:rPr>
          <w:b/>
          <w:i/>
          <w:sz w:val="24"/>
          <w:u w:val="single"/>
        </w:rPr>
        <w:t>Summary</w:t>
      </w:r>
    </w:p>
    <w:p w14:paraId="0EE54159" w14:textId="0784E278" w:rsidR="009522AD" w:rsidRPr="001A213C" w:rsidRDefault="001A213C" w:rsidP="001A213C">
      <w:pPr>
        <w:jc w:val="both"/>
      </w:pPr>
      <w:r w:rsidRPr="002A78E2">
        <w:t xml:space="preserve">I </w:t>
      </w:r>
      <w:r w:rsidR="009522AD" w:rsidRPr="002A78E2">
        <w:t xml:space="preserve">am a research </w:t>
      </w:r>
      <w:r w:rsidR="00B9120E" w:rsidRPr="002A78E2">
        <w:t xml:space="preserve">associate </w:t>
      </w:r>
      <w:r w:rsidR="009522AD" w:rsidRPr="002A78E2">
        <w:t>professor at Old Dominion University’s – Virginia Modeling, Analysis and Simulation Center</w:t>
      </w:r>
      <w:r w:rsidRPr="002A78E2">
        <w:t xml:space="preserve"> (VMASC). My research is</w:t>
      </w:r>
      <w:r w:rsidR="009522AD" w:rsidRPr="002A78E2">
        <w:t xml:space="preserve"> </w:t>
      </w:r>
      <w:r w:rsidR="005D4989" w:rsidRPr="002A78E2">
        <w:t xml:space="preserve">at the intersection of software engineering, data science, and </w:t>
      </w:r>
      <w:r w:rsidR="009522AD" w:rsidRPr="002A78E2">
        <w:t xml:space="preserve">predictive analytics. I have an active Secret security clearance and </w:t>
      </w:r>
      <w:r w:rsidRPr="002A78E2">
        <w:t xml:space="preserve">mostly </w:t>
      </w:r>
      <w:r w:rsidR="009522AD" w:rsidRPr="002A78E2">
        <w:t xml:space="preserve">perform my </w:t>
      </w:r>
      <w:r w:rsidRPr="002A78E2">
        <w:t xml:space="preserve">work </w:t>
      </w:r>
      <w:r w:rsidR="009522AD" w:rsidRPr="002A78E2">
        <w:t>using the R, Java</w:t>
      </w:r>
      <w:r w:rsidR="000F3027">
        <w:t>,</w:t>
      </w:r>
      <w:r w:rsidR="009522AD" w:rsidRPr="002A78E2">
        <w:t xml:space="preserve"> and Python programming languages. </w:t>
      </w:r>
      <w:r w:rsidRPr="002A78E2">
        <w:t>My research focuses on</w:t>
      </w:r>
      <w:r w:rsidR="00361944" w:rsidRPr="002A78E2">
        <w:t xml:space="preserve"> developing methods and supporting tools that provide insight to subject matter experts so that they can identify errors and validate models and simulations. My research</w:t>
      </w:r>
      <w:r w:rsidRPr="002A78E2">
        <w:t xml:space="preserve"> </w:t>
      </w:r>
      <w:r w:rsidR="00361944" w:rsidRPr="002A78E2">
        <w:t>using input, intermediary, and output data from models and simulations to identify the lines of source and variables that are responsible for anomalous simulation output</w:t>
      </w:r>
      <w:r w:rsidR="009522AD" w:rsidRPr="002A78E2">
        <w:t xml:space="preserve">. To that end I have </w:t>
      </w:r>
      <w:r w:rsidR="00361944" w:rsidRPr="002A78E2">
        <w:t>provided a free-to-use web based tools to for subject matter experts to conduct this analysis (</w:t>
      </w:r>
      <w:hyperlink r:id="rId9" w:history="1">
        <w:r w:rsidR="002A78E2" w:rsidRPr="000F3027">
          <w:rPr>
            <w:rStyle w:val="Hyperlink"/>
          </w:rPr>
          <w:t>https://vmasc.shinyapps.io/SensitivityAssessor/</w:t>
        </w:r>
      </w:hyperlink>
      <w:r w:rsidR="00361944" w:rsidRPr="002A78E2">
        <w:t xml:space="preserve">) and </w:t>
      </w:r>
      <w:r w:rsidR="009522AD" w:rsidRPr="002A78E2">
        <w:t xml:space="preserve">published </w:t>
      </w:r>
      <w:r w:rsidR="002A78E2" w:rsidRPr="002A78E2">
        <w:t>10</w:t>
      </w:r>
      <w:r w:rsidR="009522AD" w:rsidRPr="002A78E2">
        <w:t xml:space="preserve"> different journal articles </w:t>
      </w:r>
      <w:r w:rsidR="002A78E2" w:rsidRPr="002A78E2">
        <w:t xml:space="preserve">and conference papers </w:t>
      </w:r>
      <w:r w:rsidR="00361944" w:rsidRPr="002A78E2">
        <w:t>on the topic</w:t>
      </w:r>
      <w:r w:rsidR="002A78E2" w:rsidRPr="002A78E2">
        <w:t xml:space="preserve"> (1</w:t>
      </w:r>
      <w:r w:rsidR="002A78E2" w:rsidRPr="002A78E2">
        <w:rPr>
          <w:vertAlign w:val="superscript"/>
        </w:rPr>
        <w:t>st</w:t>
      </w:r>
      <w:r w:rsidR="002A78E2" w:rsidRPr="002A78E2">
        <w:t xml:space="preserve"> author on 5 of them)</w:t>
      </w:r>
      <w:r w:rsidRPr="002A78E2">
        <w:t>.</w:t>
      </w:r>
      <w:r w:rsidR="0021211E" w:rsidRPr="002A78E2">
        <w:t xml:space="preserve"> I have served as </w:t>
      </w:r>
      <w:r w:rsidR="00361944" w:rsidRPr="002A78E2">
        <w:t xml:space="preserve">principal </w:t>
      </w:r>
      <w:r w:rsidR="0021211E" w:rsidRPr="002A78E2">
        <w:t>investigator on research awards</w:t>
      </w:r>
      <w:r w:rsidR="00361944" w:rsidRPr="002A78E2">
        <w:t xml:space="preserve"> leveraging these techniques</w:t>
      </w:r>
      <w:r w:rsidR="0021211E" w:rsidRPr="002A78E2">
        <w:t xml:space="preserve"> totaling more than </w:t>
      </w:r>
      <w:r w:rsidR="005D4989" w:rsidRPr="002A78E2">
        <w:t>3.5</w:t>
      </w:r>
      <w:r w:rsidR="0021211E" w:rsidRPr="002A78E2">
        <w:t xml:space="preserve"> million dollars</w:t>
      </w:r>
      <w:r w:rsidR="006006A0" w:rsidRPr="002A78E2">
        <w:t>,</w:t>
      </w:r>
      <w:r w:rsidR="00645B0E" w:rsidRPr="002A78E2">
        <w:t xml:space="preserve"> given more than </w:t>
      </w:r>
      <w:r w:rsidR="006006A0" w:rsidRPr="002A78E2">
        <w:t>1</w:t>
      </w:r>
      <w:r w:rsidR="00645B0E" w:rsidRPr="002A78E2">
        <w:t>0 different presentations</w:t>
      </w:r>
      <w:r w:rsidR="006006A0" w:rsidRPr="002A78E2">
        <w:t xml:space="preserve"> </w:t>
      </w:r>
      <w:r w:rsidR="00645B0E" w:rsidRPr="002A78E2">
        <w:t xml:space="preserve">on this work to industry and academia in </w:t>
      </w:r>
      <w:r w:rsidR="006006A0" w:rsidRPr="002A78E2">
        <w:t>5</w:t>
      </w:r>
      <w:r w:rsidR="00645B0E" w:rsidRPr="002A78E2">
        <w:t xml:space="preserve"> different countries.</w:t>
      </w:r>
      <w:r w:rsidR="00B272B5" w:rsidRPr="002A78E2">
        <w:t xml:space="preserve"> My software has been used to validate and identify errors in models</w:t>
      </w:r>
      <w:r w:rsidR="005541A7">
        <w:t xml:space="preserve"> and analysis</w:t>
      </w:r>
      <w:r w:rsidR="00B272B5" w:rsidRPr="002A78E2">
        <w:t xml:space="preserve"> published in </w:t>
      </w:r>
      <w:hyperlink r:id="rId10" w:history="1">
        <w:r w:rsidR="00B272B5" w:rsidRPr="002A78E2">
          <w:rPr>
            <w:rStyle w:val="Hyperlink"/>
          </w:rPr>
          <w:t>The Atlantic</w:t>
        </w:r>
      </w:hyperlink>
      <w:r w:rsidR="00B272B5" w:rsidRPr="002A78E2">
        <w:t xml:space="preserve">, </w:t>
      </w:r>
      <w:hyperlink r:id="rId11" w:history="1">
        <w:r w:rsidR="00B272B5" w:rsidRPr="002A78E2">
          <w:rPr>
            <w:rStyle w:val="Hyperlink"/>
          </w:rPr>
          <w:t>Quartz</w:t>
        </w:r>
      </w:hyperlink>
      <w:r w:rsidR="00B272B5" w:rsidRPr="002A78E2">
        <w:t xml:space="preserve">, </w:t>
      </w:r>
      <w:r w:rsidR="002A78E2" w:rsidRPr="002A78E2">
        <w:t xml:space="preserve">and described on the radio program </w:t>
      </w:r>
      <w:hyperlink r:id="rId12" w:history="1">
        <w:r w:rsidR="002A78E2" w:rsidRPr="002A78E2">
          <w:rPr>
            <w:rStyle w:val="Hyperlink"/>
          </w:rPr>
          <w:t>With Good Reason</w:t>
        </w:r>
      </w:hyperlink>
      <w:r w:rsidR="002A78E2">
        <w:rPr>
          <w:sz w:val="24"/>
        </w:rPr>
        <w:t>.</w:t>
      </w:r>
    </w:p>
    <w:p w14:paraId="0C089F3E" w14:textId="77777777" w:rsidR="001A213C" w:rsidRPr="001A213C" w:rsidRDefault="001A213C" w:rsidP="009522AD">
      <w:pPr>
        <w:spacing w:before="2"/>
        <w:rPr>
          <w:sz w:val="16"/>
          <w:szCs w:val="16"/>
        </w:rPr>
      </w:pPr>
    </w:p>
    <w:p w14:paraId="41D1D1EF" w14:textId="77777777" w:rsidR="006F65D5" w:rsidRPr="001A213C" w:rsidRDefault="004F43C6" w:rsidP="009522AD">
      <w:pPr>
        <w:spacing w:before="2"/>
        <w:ind w:right="3089"/>
        <w:rPr>
          <w:sz w:val="24"/>
          <w:u w:val="single"/>
        </w:rPr>
      </w:pPr>
      <w:r w:rsidRPr="001A213C">
        <w:rPr>
          <w:b/>
          <w:i/>
          <w:sz w:val="24"/>
          <w:u w:val="single"/>
        </w:rPr>
        <w:t>Educati</w:t>
      </w:r>
      <w:r w:rsidR="009522AD" w:rsidRPr="001A213C">
        <w:rPr>
          <w:b/>
          <w:i/>
          <w:sz w:val="24"/>
          <w:u w:val="single"/>
        </w:rPr>
        <w:t>on</w:t>
      </w:r>
    </w:p>
    <w:p w14:paraId="382B912A" w14:textId="577317A0" w:rsidR="006F65D5" w:rsidRPr="000F3027" w:rsidRDefault="004F43C6" w:rsidP="000F3027">
      <w:pPr>
        <w:pStyle w:val="BodyText"/>
        <w:tabs>
          <w:tab w:val="left" w:pos="1527"/>
        </w:tabs>
        <w:spacing w:before="6" w:line="252" w:lineRule="auto"/>
        <w:ind w:left="1527" w:right="531" w:hanging="1368"/>
      </w:pPr>
      <w:r>
        <w:rPr>
          <w:w w:val="105"/>
        </w:rPr>
        <w:t>Ph.D.</w:t>
      </w:r>
      <w:r>
        <w:rPr>
          <w:w w:val="105"/>
        </w:rPr>
        <w:tab/>
        <w:t>University of Virginia, Department of Computer Science. August</w:t>
      </w:r>
      <w:r>
        <w:rPr>
          <w:spacing w:val="-35"/>
          <w:w w:val="105"/>
        </w:rPr>
        <w:t xml:space="preserve"> </w:t>
      </w:r>
      <w:r>
        <w:rPr>
          <w:w w:val="105"/>
        </w:rPr>
        <w:t>2011.</w:t>
      </w:r>
      <w:r>
        <w:rPr>
          <w:spacing w:val="-6"/>
          <w:w w:val="105"/>
        </w:rPr>
        <w:t xml:space="preserve"> </w:t>
      </w:r>
      <w:r>
        <w:rPr>
          <w:i/>
          <w:w w:val="105"/>
        </w:rPr>
        <w:t>Fault</w:t>
      </w:r>
      <w:r>
        <w:rPr>
          <w:i/>
          <w:w w:val="102"/>
        </w:rPr>
        <w:t xml:space="preserve"> </w:t>
      </w:r>
      <w:r>
        <w:rPr>
          <w:i/>
          <w:w w:val="105"/>
        </w:rPr>
        <w:t>Localization</w:t>
      </w:r>
      <w:r>
        <w:rPr>
          <w:i/>
          <w:spacing w:val="-6"/>
          <w:w w:val="105"/>
        </w:rPr>
        <w:t xml:space="preserve"> </w:t>
      </w:r>
      <w:r>
        <w:rPr>
          <w:i/>
          <w:w w:val="105"/>
        </w:rPr>
        <w:t>for</w:t>
      </w:r>
      <w:r>
        <w:rPr>
          <w:i/>
          <w:spacing w:val="-6"/>
          <w:w w:val="105"/>
        </w:rPr>
        <w:t xml:space="preserve"> </w:t>
      </w:r>
      <w:r>
        <w:rPr>
          <w:i/>
          <w:w w:val="105"/>
        </w:rPr>
        <w:t>Exploratory</w:t>
      </w:r>
      <w:r>
        <w:rPr>
          <w:i/>
          <w:spacing w:val="-6"/>
          <w:w w:val="105"/>
        </w:rPr>
        <w:t xml:space="preserve"> </w:t>
      </w:r>
      <w:r>
        <w:rPr>
          <w:i/>
          <w:w w:val="105"/>
        </w:rPr>
        <w:t>Simulations</w:t>
      </w:r>
      <w:r>
        <w:rPr>
          <w:w w:val="105"/>
        </w:rPr>
        <w:t>.</w:t>
      </w:r>
      <w:r>
        <w:rPr>
          <w:spacing w:val="-7"/>
          <w:w w:val="105"/>
        </w:rPr>
        <w:t xml:space="preserve"> </w:t>
      </w:r>
      <w:r>
        <w:rPr>
          <w:w w:val="105"/>
        </w:rPr>
        <w:t>Committee:</w:t>
      </w:r>
      <w:r>
        <w:rPr>
          <w:spacing w:val="-7"/>
          <w:w w:val="105"/>
        </w:rPr>
        <w:t xml:space="preserve"> </w:t>
      </w:r>
      <w:r>
        <w:rPr>
          <w:w w:val="105"/>
        </w:rPr>
        <w:t>Worthy</w:t>
      </w:r>
      <w:r>
        <w:rPr>
          <w:spacing w:val="-6"/>
          <w:w w:val="105"/>
        </w:rPr>
        <w:t xml:space="preserve"> </w:t>
      </w:r>
      <w:r>
        <w:rPr>
          <w:w w:val="105"/>
        </w:rPr>
        <w:t>Martin</w:t>
      </w:r>
      <w:r>
        <w:rPr>
          <w:spacing w:val="-6"/>
          <w:w w:val="105"/>
        </w:rPr>
        <w:t xml:space="preserve"> </w:t>
      </w:r>
      <w:r>
        <w:rPr>
          <w:w w:val="105"/>
        </w:rPr>
        <w:t>(Chair), Paul F. Reynolds (Advisor), Kevin Sullivan, Jack Davidson, Preston White, Stephen</w:t>
      </w:r>
      <w:r>
        <w:rPr>
          <w:spacing w:val="-9"/>
          <w:w w:val="105"/>
        </w:rPr>
        <w:t xml:space="preserve"> </w:t>
      </w:r>
      <w:r>
        <w:rPr>
          <w:w w:val="105"/>
        </w:rPr>
        <w:t>Turner</w:t>
      </w:r>
    </w:p>
    <w:p w14:paraId="3B380117" w14:textId="5746746B" w:rsidR="006F65D5" w:rsidRPr="000F3027" w:rsidRDefault="004F43C6" w:rsidP="000F3027">
      <w:pPr>
        <w:tabs>
          <w:tab w:val="left" w:pos="1527"/>
        </w:tabs>
        <w:spacing w:line="252" w:lineRule="auto"/>
        <w:ind w:left="1527" w:right="167" w:hanging="1368"/>
        <w:rPr>
          <w:sz w:val="21"/>
        </w:rPr>
      </w:pPr>
      <w:r>
        <w:rPr>
          <w:w w:val="105"/>
          <w:sz w:val="21"/>
        </w:rPr>
        <w:t>M.CS.</w:t>
      </w:r>
      <w:r>
        <w:rPr>
          <w:w w:val="105"/>
          <w:sz w:val="21"/>
        </w:rPr>
        <w:tab/>
        <w:t>University of Virginia, Department of Computer Science. May</w:t>
      </w:r>
      <w:r>
        <w:rPr>
          <w:spacing w:val="-33"/>
          <w:w w:val="105"/>
          <w:sz w:val="21"/>
        </w:rPr>
        <w:t xml:space="preserve"> </w:t>
      </w:r>
      <w:r>
        <w:rPr>
          <w:w w:val="105"/>
          <w:sz w:val="21"/>
        </w:rPr>
        <w:t>2007.</w:t>
      </w:r>
      <w:r>
        <w:rPr>
          <w:spacing w:val="45"/>
          <w:w w:val="105"/>
          <w:sz w:val="21"/>
        </w:rPr>
        <w:t xml:space="preserve"> </w:t>
      </w:r>
      <w:r>
        <w:rPr>
          <w:i/>
          <w:w w:val="105"/>
          <w:sz w:val="21"/>
        </w:rPr>
        <w:t>Explanation</w:t>
      </w:r>
      <w:r>
        <w:rPr>
          <w:i/>
          <w:w w:val="102"/>
          <w:sz w:val="21"/>
        </w:rPr>
        <w:t xml:space="preserve"> </w:t>
      </w:r>
      <w:r>
        <w:rPr>
          <w:i/>
          <w:w w:val="105"/>
          <w:sz w:val="21"/>
        </w:rPr>
        <w:t>Exploration:</w:t>
      </w:r>
      <w:r>
        <w:rPr>
          <w:i/>
          <w:spacing w:val="-6"/>
          <w:w w:val="105"/>
          <w:sz w:val="21"/>
        </w:rPr>
        <w:t xml:space="preserve"> </w:t>
      </w:r>
      <w:r>
        <w:rPr>
          <w:i/>
          <w:w w:val="105"/>
          <w:sz w:val="21"/>
        </w:rPr>
        <w:t>Exploring</w:t>
      </w:r>
      <w:r>
        <w:rPr>
          <w:i/>
          <w:spacing w:val="-5"/>
          <w:w w:val="105"/>
          <w:sz w:val="21"/>
        </w:rPr>
        <w:t xml:space="preserve"> </w:t>
      </w:r>
      <w:r>
        <w:rPr>
          <w:i/>
          <w:w w:val="105"/>
          <w:sz w:val="21"/>
        </w:rPr>
        <w:t>Emergent</w:t>
      </w:r>
      <w:r>
        <w:rPr>
          <w:i/>
          <w:spacing w:val="-6"/>
          <w:w w:val="105"/>
          <w:sz w:val="21"/>
        </w:rPr>
        <w:t xml:space="preserve"> </w:t>
      </w:r>
      <w:r>
        <w:rPr>
          <w:i/>
          <w:w w:val="105"/>
          <w:sz w:val="21"/>
        </w:rPr>
        <w:t>Behavior</w:t>
      </w:r>
      <w:r>
        <w:rPr>
          <w:w w:val="105"/>
          <w:sz w:val="21"/>
        </w:rPr>
        <w:t>.</w:t>
      </w:r>
      <w:r>
        <w:rPr>
          <w:spacing w:val="-6"/>
          <w:w w:val="105"/>
          <w:sz w:val="21"/>
        </w:rPr>
        <w:t xml:space="preserve"> </w:t>
      </w:r>
      <w:r>
        <w:rPr>
          <w:w w:val="105"/>
          <w:sz w:val="21"/>
        </w:rPr>
        <w:t>Research</w:t>
      </w:r>
      <w:r>
        <w:rPr>
          <w:spacing w:val="-5"/>
          <w:w w:val="105"/>
          <w:sz w:val="21"/>
        </w:rPr>
        <w:t xml:space="preserve"> </w:t>
      </w:r>
      <w:r>
        <w:rPr>
          <w:w w:val="105"/>
          <w:sz w:val="21"/>
        </w:rPr>
        <w:t>Advisor:</w:t>
      </w:r>
      <w:r>
        <w:rPr>
          <w:spacing w:val="-6"/>
          <w:w w:val="105"/>
          <w:sz w:val="21"/>
        </w:rPr>
        <w:t xml:space="preserve"> </w:t>
      </w:r>
      <w:r>
        <w:rPr>
          <w:w w:val="105"/>
          <w:sz w:val="21"/>
        </w:rPr>
        <w:t>Paul.</w:t>
      </w:r>
      <w:r>
        <w:rPr>
          <w:spacing w:val="-6"/>
          <w:w w:val="105"/>
          <w:sz w:val="21"/>
        </w:rPr>
        <w:t xml:space="preserve"> </w:t>
      </w:r>
      <w:r>
        <w:rPr>
          <w:w w:val="105"/>
          <w:sz w:val="21"/>
        </w:rPr>
        <w:t>F.</w:t>
      </w:r>
      <w:r>
        <w:rPr>
          <w:spacing w:val="-6"/>
          <w:w w:val="105"/>
          <w:sz w:val="21"/>
        </w:rPr>
        <w:t xml:space="preserve"> </w:t>
      </w:r>
      <w:r>
        <w:rPr>
          <w:w w:val="105"/>
          <w:sz w:val="21"/>
        </w:rPr>
        <w:t>Reynolds</w:t>
      </w:r>
    </w:p>
    <w:p w14:paraId="6E8EB2EF" w14:textId="77777777" w:rsidR="006F65D5" w:rsidRDefault="004F43C6">
      <w:pPr>
        <w:pStyle w:val="BodyText"/>
        <w:tabs>
          <w:tab w:val="left" w:pos="1527"/>
        </w:tabs>
        <w:spacing w:before="0" w:line="252" w:lineRule="auto"/>
        <w:ind w:left="1527" w:right="262" w:hanging="1368"/>
      </w:pPr>
      <w:r>
        <w:rPr>
          <w:w w:val="105"/>
        </w:rPr>
        <w:t>B.S.</w:t>
      </w:r>
      <w:r>
        <w:rPr>
          <w:w w:val="105"/>
        </w:rPr>
        <w:tab/>
        <w:t>University of Richmond, Bachelor of Science with Honors. May</w:t>
      </w:r>
      <w:r>
        <w:rPr>
          <w:spacing w:val="-36"/>
          <w:w w:val="105"/>
        </w:rPr>
        <w:t xml:space="preserve"> </w:t>
      </w:r>
      <w:r>
        <w:rPr>
          <w:w w:val="105"/>
        </w:rPr>
        <w:t>2003.</w:t>
      </w:r>
      <w:r>
        <w:rPr>
          <w:spacing w:val="-5"/>
          <w:w w:val="105"/>
        </w:rPr>
        <w:t xml:space="preserve"> </w:t>
      </w:r>
      <w:r>
        <w:rPr>
          <w:w w:val="105"/>
        </w:rPr>
        <w:t>Computer</w:t>
      </w:r>
      <w:r>
        <w:rPr>
          <w:w w:val="102"/>
        </w:rPr>
        <w:t xml:space="preserve"> </w:t>
      </w:r>
      <w:r>
        <w:rPr>
          <w:w w:val="105"/>
        </w:rPr>
        <w:t>Science</w:t>
      </w:r>
      <w:r>
        <w:rPr>
          <w:spacing w:val="-6"/>
          <w:w w:val="105"/>
        </w:rPr>
        <w:t xml:space="preserve"> </w:t>
      </w:r>
      <w:r>
        <w:rPr>
          <w:w w:val="105"/>
        </w:rPr>
        <w:t>Major.</w:t>
      </w:r>
      <w:r>
        <w:rPr>
          <w:spacing w:val="-7"/>
          <w:w w:val="105"/>
        </w:rPr>
        <w:t xml:space="preserve"> </w:t>
      </w:r>
      <w:r>
        <w:rPr>
          <w:w w:val="105"/>
        </w:rPr>
        <w:t>Mathematics</w:t>
      </w:r>
      <w:r>
        <w:rPr>
          <w:spacing w:val="-6"/>
          <w:w w:val="105"/>
        </w:rPr>
        <w:t xml:space="preserve"> </w:t>
      </w:r>
      <w:r>
        <w:rPr>
          <w:w w:val="105"/>
        </w:rPr>
        <w:t>Minor.</w:t>
      </w:r>
      <w:r>
        <w:rPr>
          <w:spacing w:val="-7"/>
          <w:w w:val="105"/>
        </w:rPr>
        <w:t xml:space="preserve"> </w:t>
      </w:r>
      <w:r>
        <w:rPr>
          <w:w w:val="105"/>
        </w:rPr>
        <w:t>Research</w:t>
      </w:r>
      <w:r>
        <w:rPr>
          <w:spacing w:val="-6"/>
          <w:w w:val="105"/>
        </w:rPr>
        <w:t xml:space="preserve"> </w:t>
      </w:r>
      <w:r>
        <w:rPr>
          <w:w w:val="105"/>
        </w:rPr>
        <w:t>Advisor:</w:t>
      </w:r>
      <w:r>
        <w:rPr>
          <w:spacing w:val="-7"/>
          <w:w w:val="105"/>
        </w:rPr>
        <w:t xml:space="preserve"> </w:t>
      </w:r>
      <w:r>
        <w:rPr>
          <w:w w:val="105"/>
        </w:rPr>
        <w:t>Lewis</w:t>
      </w:r>
      <w:r>
        <w:rPr>
          <w:spacing w:val="-6"/>
          <w:w w:val="105"/>
        </w:rPr>
        <w:t xml:space="preserve"> </w:t>
      </w:r>
      <w:r>
        <w:rPr>
          <w:w w:val="105"/>
        </w:rPr>
        <w:t>Barnett</w:t>
      </w:r>
    </w:p>
    <w:p w14:paraId="73736405" w14:textId="77777777" w:rsidR="006F65D5" w:rsidRDefault="009522AD">
      <w:pPr>
        <w:pStyle w:val="Heading1"/>
        <w:tabs>
          <w:tab w:val="left" w:pos="8726"/>
        </w:tabs>
        <w:spacing w:before="174" w:after="9"/>
      </w:pPr>
      <w:r>
        <w:rPr>
          <w:u w:val="single"/>
        </w:rPr>
        <w:t xml:space="preserve">Recent </w:t>
      </w:r>
      <w:r w:rsidR="004F43C6">
        <w:rPr>
          <w:u w:val="single"/>
        </w:rPr>
        <w:t>Work Experience</w:t>
      </w:r>
      <w:r w:rsidR="004F43C6">
        <w:rPr>
          <w:u w:val="single"/>
        </w:rPr>
        <w:tab/>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39"/>
        <w:gridCol w:w="4044"/>
        <w:gridCol w:w="2433"/>
      </w:tblGrid>
      <w:tr w:rsidR="006006A0" w14:paraId="6E1966BF" w14:textId="77777777">
        <w:trPr>
          <w:trHeight w:hRule="exact" w:val="247"/>
        </w:trPr>
        <w:tc>
          <w:tcPr>
            <w:tcW w:w="1839" w:type="dxa"/>
          </w:tcPr>
          <w:p w14:paraId="4514A7EB" w14:textId="7276B422" w:rsidR="006006A0" w:rsidRDefault="006006A0">
            <w:pPr>
              <w:pStyle w:val="TableParagraph"/>
              <w:spacing w:before="0" w:line="238" w:lineRule="exact"/>
              <w:rPr>
                <w:w w:val="105"/>
                <w:sz w:val="21"/>
              </w:rPr>
            </w:pPr>
            <w:r>
              <w:rPr>
                <w:w w:val="105"/>
                <w:sz w:val="21"/>
              </w:rPr>
              <w:t>2022-pres.</w:t>
            </w:r>
          </w:p>
        </w:tc>
        <w:tc>
          <w:tcPr>
            <w:tcW w:w="4044" w:type="dxa"/>
          </w:tcPr>
          <w:p w14:paraId="447ACBA5" w14:textId="7B525839" w:rsidR="006006A0" w:rsidRDefault="006006A0">
            <w:pPr>
              <w:pStyle w:val="TableParagraph"/>
              <w:spacing w:before="0" w:line="238" w:lineRule="exact"/>
              <w:ind w:left="836"/>
              <w:rPr>
                <w:w w:val="105"/>
                <w:sz w:val="21"/>
              </w:rPr>
            </w:pPr>
            <w:r>
              <w:rPr>
                <w:w w:val="105"/>
                <w:sz w:val="21"/>
              </w:rPr>
              <w:t>Research Associate Professor</w:t>
            </w:r>
          </w:p>
        </w:tc>
        <w:tc>
          <w:tcPr>
            <w:tcW w:w="2433" w:type="dxa"/>
          </w:tcPr>
          <w:p w14:paraId="35E35AA6" w14:textId="254B5BE8" w:rsidR="006006A0" w:rsidRDefault="006006A0">
            <w:pPr>
              <w:pStyle w:val="TableParagraph"/>
              <w:spacing w:before="0" w:line="238" w:lineRule="exact"/>
              <w:ind w:left="123"/>
              <w:rPr>
                <w:w w:val="105"/>
                <w:sz w:val="21"/>
              </w:rPr>
            </w:pPr>
            <w:r>
              <w:rPr>
                <w:w w:val="105"/>
                <w:sz w:val="21"/>
              </w:rPr>
              <w:t>Old Dominion University</w:t>
            </w:r>
          </w:p>
        </w:tc>
      </w:tr>
      <w:tr w:rsidR="006F65D5" w14:paraId="5FDFB42B" w14:textId="77777777">
        <w:trPr>
          <w:trHeight w:hRule="exact" w:val="247"/>
        </w:trPr>
        <w:tc>
          <w:tcPr>
            <w:tcW w:w="1839" w:type="dxa"/>
          </w:tcPr>
          <w:p w14:paraId="2CD114EB" w14:textId="4EE96F11" w:rsidR="006F65D5" w:rsidRDefault="004F43C6">
            <w:pPr>
              <w:pStyle w:val="TableParagraph"/>
              <w:spacing w:before="0" w:line="238" w:lineRule="exact"/>
              <w:rPr>
                <w:sz w:val="21"/>
              </w:rPr>
            </w:pPr>
            <w:r>
              <w:rPr>
                <w:w w:val="105"/>
                <w:sz w:val="21"/>
              </w:rPr>
              <w:t>2014-</w:t>
            </w:r>
            <w:r w:rsidR="006006A0">
              <w:rPr>
                <w:w w:val="105"/>
                <w:sz w:val="21"/>
              </w:rPr>
              <w:t>2022</w:t>
            </w:r>
          </w:p>
        </w:tc>
        <w:tc>
          <w:tcPr>
            <w:tcW w:w="4044" w:type="dxa"/>
          </w:tcPr>
          <w:p w14:paraId="6C1C5402" w14:textId="77777777" w:rsidR="006F65D5" w:rsidRDefault="004F43C6">
            <w:pPr>
              <w:pStyle w:val="TableParagraph"/>
              <w:spacing w:before="0" w:line="238" w:lineRule="exact"/>
              <w:ind w:left="836"/>
              <w:rPr>
                <w:sz w:val="21"/>
              </w:rPr>
            </w:pPr>
            <w:r>
              <w:rPr>
                <w:w w:val="105"/>
                <w:sz w:val="21"/>
              </w:rPr>
              <w:t>Research Assistant Professor</w:t>
            </w:r>
          </w:p>
        </w:tc>
        <w:tc>
          <w:tcPr>
            <w:tcW w:w="2433" w:type="dxa"/>
          </w:tcPr>
          <w:p w14:paraId="15CFCC5C" w14:textId="77777777" w:rsidR="006F65D5" w:rsidRDefault="004F43C6">
            <w:pPr>
              <w:pStyle w:val="TableParagraph"/>
              <w:spacing w:before="0" w:line="238" w:lineRule="exact"/>
              <w:ind w:left="123"/>
              <w:rPr>
                <w:sz w:val="21"/>
              </w:rPr>
            </w:pPr>
            <w:r>
              <w:rPr>
                <w:w w:val="105"/>
                <w:sz w:val="21"/>
              </w:rPr>
              <w:t>Old Dominion University</w:t>
            </w:r>
          </w:p>
        </w:tc>
      </w:tr>
      <w:tr w:rsidR="006F65D5" w14:paraId="68D6E6C9" w14:textId="77777777">
        <w:trPr>
          <w:trHeight w:hRule="exact" w:val="254"/>
        </w:trPr>
        <w:tc>
          <w:tcPr>
            <w:tcW w:w="1839" w:type="dxa"/>
          </w:tcPr>
          <w:p w14:paraId="240FD227" w14:textId="77777777" w:rsidR="006F65D5" w:rsidRDefault="004F43C6">
            <w:pPr>
              <w:pStyle w:val="TableParagraph"/>
              <w:rPr>
                <w:sz w:val="21"/>
              </w:rPr>
            </w:pPr>
            <w:r>
              <w:rPr>
                <w:w w:val="105"/>
                <w:sz w:val="21"/>
              </w:rPr>
              <w:t>2013-2014</w:t>
            </w:r>
          </w:p>
        </w:tc>
        <w:tc>
          <w:tcPr>
            <w:tcW w:w="4044" w:type="dxa"/>
          </w:tcPr>
          <w:p w14:paraId="0DFDF7AA" w14:textId="77777777" w:rsidR="006F65D5" w:rsidRDefault="004F43C6">
            <w:pPr>
              <w:pStyle w:val="TableParagraph"/>
              <w:ind w:left="836"/>
              <w:rPr>
                <w:sz w:val="21"/>
              </w:rPr>
            </w:pPr>
            <w:r>
              <w:rPr>
                <w:w w:val="105"/>
                <w:sz w:val="21"/>
              </w:rPr>
              <w:t>Visiting Assistant Professor</w:t>
            </w:r>
          </w:p>
        </w:tc>
        <w:tc>
          <w:tcPr>
            <w:tcW w:w="2433" w:type="dxa"/>
          </w:tcPr>
          <w:p w14:paraId="6312F1E6" w14:textId="77777777" w:rsidR="006F65D5" w:rsidRDefault="004F43C6">
            <w:pPr>
              <w:pStyle w:val="TableParagraph"/>
              <w:ind w:left="123"/>
              <w:rPr>
                <w:sz w:val="21"/>
              </w:rPr>
            </w:pPr>
            <w:r>
              <w:rPr>
                <w:w w:val="105"/>
                <w:sz w:val="21"/>
              </w:rPr>
              <w:t>Gettysburg College</w:t>
            </w:r>
          </w:p>
        </w:tc>
      </w:tr>
      <w:tr w:rsidR="006F65D5" w14:paraId="08B8BB7C" w14:textId="77777777">
        <w:trPr>
          <w:trHeight w:hRule="exact" w:val="254"/>
        </w:trPr>
        <w:tc>
          <w:tcPr>
            <w:tcW w:w="1839" w:type="dxa"/>
          </w:tcPr>
          <w:p w14:paraId="17608BE2" w14:textId="77777777" w:rsidR="006F65D5" w:rsidRDefault="004F43C6">
            <w:pPr>
              <w:pStyle w:val="TableParagraph"/>
              <w:rPr>
                <w:sz w:val="21"/>
              </w:rPr>
            </w:pPr>
            <w:r>
              <w:rPr>
                <w:w w:val="105"/>
                <w:sz w:val="21"/>
              </w:rPr>
              <w:t>2012-2013</w:t>
            </w:r>
          </w:p>
        </w:tc>
        <w:tc>
          <w:tcPr>
            <w:tcW w:w="4044" w:type="dxa"/>
          </w:tcPr>
          <w:p w14:paraId="6DE30EED" w14:textId="77777777" w:rsidR="006F65D5" w:rsidRDefault="004F43C6">
            <w:pPr>
              <w:pStyle w:val="TableParagraph"/>
              <w:ind w:left="836"/>
              <w:rPr>
                <w:sz w:val="21"/>
              </w:rPr>
            </w:pPr>
            <w:r>
              <w:rPr>
                <w:w w:val="105"/>
                <w:sz w:val="21"/>
              </w:rPr>
              <w:t>Post-Doctoral Researcher</w:t>
            </w:r>
          </w:p>
        </w:tc>
        <w:tc>
          <w:tcPr>
            <w:tcW w:w="2433" w:type="dxa"/>
          </w:tcPr>
          <w:p w14:paraId="3AC09249" w14:textId="77777777" w:rsidR="006F65D5" w:rsidRDefault="004F43C6">
            <w:pPr>
              <w:pStyle w:val="TableParagraph"/>
              <w:ind w:left="123"/>
              <w:rPr>
                <w:sz w:val="21"/>
              </w:rPr>
            </w:pPr>
            <w:r>
              <w:rPr>
                <w:w w:val="105"/>
                <w:sz w:val="21"/>
              </w:rPr>
              <w:t>Old Dominion University</w:t>
            </w:r>
          </w:p>
        </w:tc>
      </w:tr>
    </w:tbl>
    <w:p w14:paraId="31FD4A08" w14:textId="77777777" w:rsidR="006F65D5" w:rsidRDefault="00174B0C">
      <w:pPr>
        <w:tabs>
          <w:tab w:val="left" w:pos="8747"/>
        </w:tabs>
        <w:spacing w:before="204"/>
        <w:ind w:left="160"/>
        <w:rPr>
          <w:b/>
          <w:i/>
          <w:sz w:val="24"/>
        </w:rPr>
      </w:pPr>
      <w:r>
        <w:rPr>
          <w:b/>
          <w:i/>
          <w:sz w:val="24"/>
          <w:u w:val="single"/>
        </w:rPr>
        <w:t>Selected Publications</w:t>
      </w:r>
      <w:r w:rsidR="004F43C6">
        <w:rPr>
          <w:b/>
          <w:i/>
          <w:sz w:val="24"/>
          <w:u w:val="single"/>
        </w:rPr>
        <w:tab/>
      </w:r>
    </w:p>
    <w:p w14:paraId="70A04BB0" w14:textId="6A36119B" w:rsidR="00FC2099" w:rsidRPr="0018036A" w:rsidRDefault="00FC2099" w:rsidP="00FC2099">
      <w:pPr>
        <w:pStyle w:val="BodyText"/>
        <w:spacing w:before="9" w:line="254" w:lineRule="exact"/>
        <w:ind w:left="856" w:right="158" w:hanging="696"/>
        <w:jc w:val="both"/>
        <w:rPr>
          <w:w w:val="105"/>
          <w:position w:val="-1"/>
          <w:sz w:val="22"/>
          <w:szCs w:val="22"/>
        </w:rPr>
      </w:pPr>
      <w:proofErr w:type="gramStart"/>
      <w:r w:rsidRPr="0018036A">
        <w:rPr>
          <w:b/>
          <w:w w:val="105"/>
          <w:position w:val="-1"/>
          <w:sz w:val="22"/>
          <w:szCs w:val="22"/>
        </w:rPr>
        <w:t xml:space="preserve">2018  </w:t>
      </w:r>
      <w:r w:rsidR="00B272B5" w:rsidRPr="0018036A">
        <w:rPr>
          <w:bCs/>
          <w:w w:val="105"/>
          <w:position w:val="-1"/>
          <w:sz w:val="22"/>
          <w:szCs w:val="22"/>
        </w:rPr>
        <w:t>F.</w:t>
      </w:r>
      <w:proofErr w:type="gramEnd"/>
      <w:r w:rsidR="00B272B5" w:rsidRPr="0018036A">
        <w:rPr>
          <w:bCs/>
          <w:w w:val="105"/>
          <w:position w:val="-1"/>
          <w:sz w:val="22"/>
          <w:szCs w:val="22"/>
        </w:rPr>
        <w:t xml:space="preserve"> L. Shults</w:t>
      </w:r>
      <w:r w:rsidR="00B272B5" w:rsidRPr="0018036A">
        <w:rPr>
          <w:b/>
          <w:w w:val="105"/>
          <w:position w:val="-1"/>
          <w:sz w:val="22"/>
          <w:szCs w:val="22"/>
        </w:rPr>
        <w:t xml:space="preserve">, R. Gore, </w:t>
      </w:r>
      <w:r w:rsidR="00B272B5" w:rsidRPr="0018036A">
        <w:rPr>
          <w:bCs/>
          <w:w w:val="105"/>
          <w:position w:val="-1"/>
          <w:sz w:val="22"/>
          <w:szCs w:val="22"/>
        </w:rPr>
        <w:t>W.J. Wildman, C.J. Lynch, J.E. Lane, M.D. Toft</w:t>
      </w:r>
      <w:r w:rsidRPr="0018036A">
        <w:rPr>
          <w:w w:val="105"/>
          <w:position w:val="-1"/>
          <w:sz w:val="22"/>
          <w:szCs w:val="22"/>
        </w:rPr>
        <w:t>.</w:t>
      </w:r>
      <w:r w:rsidR="00B272B5" w:rsidRPr="0018036A">
        <w:rPr>
          <w:sz w:val="22"/>
          <w:szCs w:val="22"/>
        </w:rPr>
        <w:t xml:space="preserve"> </w:t>
      </w:r>
      <w:hyperlink r:id="rId13" w:history="1">
        <w:r w:rsidR="00B272B5" w:rsidRPr="00FD7600">
          <w:rPr>
            <w:rStyle w:val="Hyperlink"/>
            <w:w w:val="105"/>
            <w:position w:val="-1"/>
            <w:sz w:val="22"/>
            <w:szCs w:val="22"/>
          </w:rPr>
          <w:t>A generative model of the mutual escalation of anxiety between religious groups</w:t>
        </w:r>
      </w:hyperlink>
      <w:r w:rsidRPr="0018036A">
        <w:rPr>
          <w:b/>
          <w:w w:val="105"/>
          <w:position w:val="-1"/>
          <w:sz w:val="22"/>
          <w:szCs w:val="22"/>
        </w:rPr>
        <w:t xml:space="preserve">. </w:t>
      </w:r>
      <w:r w:rsidRPr="0018036A">
        <w:rPr>
          <w:i/>
          <w:w w:val="105"/>
          <w:position w:val="-1"/>
          <w:sz w:val="22"/>
          <w:szCs w:val="22"/>
        </w:rPr>
        <w:t>Journal of Artificial Societies and Social Simulation</w:t>
      </w:r>
      <w:r w:rsidRPr="0018036A">
        <w:rPr>
          <w:b/>
          <w:w w:val="105"/>
          <w:position w:val="-1"/>
          <w:sz w:val="22"/>
          <w:szCs w:val="22"/>
        </w:rPr>
        <w:t xml:space="preserve">. </w:t>
      </w:r>
      <w:r w:rsidRPr="0018036A">
        <w:rPr>
          <w:w w:val="105"/>
          <w:position w:val="-1"/>
          <w:sz w:val="22"/>
          <w:szCs w:val="22"/>
        </w:rPr>
        <w:t xml:space="preserve">Google Scholar Citation Count: </w:t>
      </w:r>
      <w:r w:rsidR="00965276" w:rsidRPr="0018036A">
        <w:rPr>
          <w:w w:val="105"/>
          <w:position w:val="-1"/>
          <w:sz w:val="22"/>
          <w:szCs w:val="22"/>
        </w:rPr>
        <w:t>69</w:t>
      </w:r>
    </w:p>
    <w:p w14:paraId="5D0DE168" w14:textId="0BA402EB" w:rsidR="00EE7BD8" w:rsidRPr="0018036A" w:rsidRDefault="00EE7BD8" w:rsidP="00EE7BD8">
      <w:pPr>
        <w:pStyle w:val="BodyText"/>
        <w:spacing w:before="9" w:line="254" w:lineRule="exact"/>
        <w:ind w:left="856" w:right="158" w:hanging="696"/>
        <w:jc w:val="both"/>
        <w:rPr>
          <w:w w:val="105"/>
          <w:position w:val="-1"/>
          <w:sz w:val="22"/>
          <w:szCs w:val="22"/>
        </w:rPr>
      </w:pPr>
      <w:proofErr w:type="gramStart"/>
      <w:r w:rsidRPr="0018036A">
        <w:rPr>
          <w:b/>
          <w:w w:val="105"/>
          <w:position w:val="-1"/>
          <w:sz w:val="22"/>
          <w:szCs w:val="22"/>
        </w:rPr>
        <w:t xml:space="preserve">2018 </w:t>
      </w:r>
      <w:r w:rsidR="007A2032" w:rsidRPr="0018036A">
        <w:rPr>
          <w:b/>
          <w:w w:val="105"/>
          <w:position w:val="-1"/>
          <w:sz w:val="22"/>
          <w:szCs w:val="22"/>
        </w:rPr>
        <w:t xml:space="preserve"> </w:t>
      </w:r>
      <w:r w:rsidRPr="0018036A">
        <w:rPr>
          <w:b/>
          <w:w w:val="105"/>
          <w:position w:val="-1"/>
          <w:sz w:val="22"/>
          <w:szCs w:val="22"/>
        </w:rPr>
        <w:t>R.</w:t>
      </w:r>
      <w:proofErr w:type="gramEnd"/>
      <w:r w:rsidRPr="0018036A">
        <w:rPr>
          <w:b/>
          <w:w w:val="105"/>
          <w:position w:val="-1"/>
          <w:sz w:val="22"/>
          <w:szCs w:val="22"/>
        </w:rPr>
        <w:t xml:space="preserve"> Gore, </w:t>
      </w:r>
      <w:r w:rsidRPr="0018036A">
        <w:rPr>
          <w:w w:val="105"/>
          <w:position w:val="-1"/>
          <w:sz w:val="22"/>
          <w:szCs w:val="22"/>
        </w:rPr>
        <w:t xml:space="preserve">C. </w:t>
      </w:r>
      <w:proofErr w:type="spellStart"/>
      <w:r w:rsidRPr="0018036A">
        <w:rPr>
          <w:w w:val="105"/>
          <w:position w:val="-1"/>
          <w:sz w:val="22"/>
          <w:szCs w:val="22"/>
        </w:rPr>
        <w:t>Lemos</w:t>
      </w:r>
      <w:proofErr w:type="spellEnd"/>
      <w:r w:rsidRPr="0018036A">
        <w:rPr>
          <w:w w:val="105"/>
          <w:position w:val="-1"/>
          <w:sz w:val="22"/>
          <w:szCs w:val="22"/>
        </w:rPr>
        <w:t xml:space="preserve">, F. L. Shults, and W. J. Wildman. </w:t>
      </w:r>
      <w:hyperlink r:id="rId14" w:history="1">
        <w:r w:rsidRPr="00FD7600">
          <w:rPr>
            <w:rStyle w:val="Hyperlink"/>
            <w:w w:val="105"/>
            <w:position w:val="-1"/>
            <w:sz w:val="22"/>
            <w:szCs w:val="22"/>
          </w:rPr>
          <w:t>Forecasting changes in religiosity and existential security with an agent-based model</w:t>
        </w:r>
      </w:hyperlink>
      <w:r w:rsidRPr="0018036A">
        <w:rPr>
          <w:b/>
          <w:w w:val="105"/>
          <w:position w:val="-1"/>
          <w:sz w:val="22"/>
          <w:szCs w:val="22"/>
        </w:rPr>
        <w:t xml:space="preserve">. </w:t>
      </w:r>
      <w:r w:rsidRPr="0018036A">
        <w:rPr>
          <w:i/>
          <w:w w:val="105"/>
          <w:position w:val="-1"/>
          <w:sz w:val="22"/>
          <w:szCs w:val="22"/>
        </w:rPr>
        <w:t>Journal of Artificial Societies and Social Simulation</w:t>
      </w:r>
      <w:r w:rsidRPr="0018036A">
        <w:rPr>
          <w:b/>
          <w:w w:val="105"/>
          <w:position w:val="-1"/>
          <w:sz w:val="22"/>
          <w:szCs w:val="22"/>
        </w:rPr>
        <w:t>.</w:t>
      </w:r>
      <w:r w:rsidR="009522AD" w:rsidRPr="0018036A">
        <w:rPr>
          <w:b/>
          <w:w w:val="105"/>
          <w:position w:val="-1"/>
          <w:sz w:val="22"/>
          <w:szCs w:val="22"/>
        </w:rPr>
        <w:t xml:space="preserve"> </w:t>
      </w:r>
      <w:r w:rsidR="0021211E" w:rsidRPr="0018036A">
        <w:rPr>
          <w:w w:val="105"/>
          <w:position w:val="-1"/>
          <w:sz w:val="22"/>
          <w:szCs w:val="22"/>
        </w:rPr>
        <w:t xml:space="preserve">Google Scholar Citation Count: </w:t>
      </w:r>
      <w:r w:rsidR="00FD7600">
        <w:rPr>
          <w:w w:val="105"/>
          <w:position w:val="-1"/>
          <w:sz w:val="22"/>
          <w:szCs w:val="22"/>
        </w:rPr>
        <w:t>54</w:t>
      </w:r>
    </w:p>
    <w:p w14:paraId="788D3E13" w14:textId="13BE94A3" w:rsidR="0005577A" w:rsidRPr="0018036A" w:rsidRDefault="00587F24" w:rsidP="0021211E">
      <w:pPr>
        <w:pStyle w:val="BodyText"/>
        <w:spacing w:before="9" w:line="254" w:lineRule="exact"/>
        <w:ind w:left="856" w:right="158" w:hanging="696"/>
        <w:jc w:val="both"/>
        <w:rPr>
          <w:w w:val="105"/>
          <w:sz w:val="22"/>
          <w:szCs w:val="22"/>
        </w:rPr>
      </w:pPr>
      <w:proofErr w:type="gramStart"/>
      <w:r w:rsidRPr="0018036A">
        <w:rPr>
          <w:b/>
          <w:w w:val="105"/>
          <w:position w:val="-1"/>
          <w:sz w:val="22"/>
          <w:szCs w:val="22"/>
        </w:rPr>
        <w:t>2017</w:t>
      </w:r>
      <w:r w:rsidR="004F43C6" w:rsidRPr="0018036A">
        <w:rPr>
          <w:b/>
          <w:w w:val="105"/>
          <w:position w:val="-1"/>
          <w:sz w:val="22"/>
          <w:szCs w:val="22"/>
        </w:rPr>
        <w:t xml:space="preserve"> </w:t>
      </w:r>
      <w:r w:rsidR="007A2032" w:rsidRPr="0018036A">
        <w:rPr>
          <w:b/>
          <w:w w:val="105"/>
          <w:position w:val="-1"/>
          <w:sz w:val="22"/>
          <w:szCs w:val="22"/>
        </w:rPr>
        <w:t xml:space="preserve"> </w:t>
      </w:r>
      <w:r w:rsidR="004F43C6" w:rsidRPr="0018036A">
        <w:rPr>
          <w:b/>
          <w:w w:val="105"/>
          <w:sz w:val="22"/>
          <w:szCs w:val="22"/>
        </w:rPr>
        <w:t>R.</w:t>
      </w:r>
      <w:proofErr w:type="gramEnd"/>
      <w:r w:rsidR="004F43C6" w:rsidRPr="0018036A">
        <w:rPr>
          <w:b/>
          <w:w w:val="105"/>
          <w:sz w:val="22"/>
          <w:szCs w:val="22"/>
        </w:rPr>
        <w:t xml:space="preserve"> Gore</w:t>
      </w:r>
      <w:r w:rsidR="0005577A" w:rsidRPr="0018036A">
        <w:rPr>
          <w:w w:val="105"/>
          <w:sz w:val="22"/>
          <w:szCs w:val="22"/>
        </w:rPr>
        <w:t xml:space="preserve">, C. </w:t>
      </w:r>
      <w:r w:rsidR="004F43C6" w:rsidRPr="0018036A">
        <w:rPr>
          <w:w w:val="105"/>
          <w:sz w:val="22"/>
          <w:szCs w:val="22"/>
        </w:rPr>
        <w:t xml:space="preserve">Lynch and H. </w:t>
      </w:r>
      <w:proofErr w:type="spellStart"/>
      <w:r w:rsidR="004F43C6" w:rsidRPr="0018036A">
        <w:rPr>
          <w:w w:val="105"/>
          <w:sz w:val="22"/>
          <w:szCs w:val="22"/>
        </w:rPr>
        <w:t>Kavak</w:t>
      </w:r>
      <w:proofErr w:type="spellEnd"/>
      <w:r w:rsidR="004F43C6" w:rsidRPr="0018036A">
        <w:rPr>
          <w:w w:val="105"/>
          <w:sz w:val="22"/>
          <w:szCs w:val="22"/>
        </w:rPr>
        <w:t xml:space="preserve">. </w:t>
      </w:r>
      <w:hyperlink r:id="rId15" w:history="1">
        <w:r w:rsidR="004F43C6" w:rsidRPr="00FD7600">
          <w:rPr>
            <w:rStyle w:val="Hyperlink"/>
            <w:w w:val="105"/>
            <w:sz w:val="22"/>
            <w:szCs w:val="22"/>
          </w:rPr>
          <w:t>Applying Statistical Debugging for Trace Validation of Agent-Based Models</w:t>
        </w:r>
      </w:hyperlink>
      <w:r w:rsidR="004F43C6" w:rsidRPr="0018036A">
        <w:rPr>
          <w:w w:val="105"/>
          <w:sz w:val="22"/>
          <w:szCs w:val="22"/>
        </w:rPr>
        <w:t xml:space="preserve">. </w:t>
      </w:r>
      <w:r w:rsidR="004F43C6" w:rsidRPr="0018036A">
        <w:rPr>
          <w:i/>
          <w:w w:val="105"/>
          <w:sz w:val="22"/>
          <w:szCs w:val="22"/>
        </w:rPr>
        <w:t>Simulation</w:t>
      </w:r>
      <w:r w:rsidR="004F43C6" w:rsidRPr="0018036A">
        <w:rPr>
          <w:w w:val="105"/>
          <w:sz w:val="22"/>
          <w:szCs w:val="22"/>
        </w:rPr>
        <w:t>.</w:t>
      </w:r>
      <w:r w:rsidR="0021211E" w:rsidRPr="0018036A">
        <w:rPr>
          <w:w w:val="105"/>
          <w:sz w:val="22"/>
          <w:szCs w:val="22"/>
        </w:rPr>
        <w:t xml:space="preserve"> </w:t>
      </w:r>
      <w:r w:rsidR="0021211E" w:rsidRPr="0018036A">
        <w:rPr>
          <w:w w:val="105"/>
          <w:position w:val="-1"/>
          <w:sz w:val="22"/>
          <w:szCs w:val="22"/>
        </w:rPr>
        <w:t xml:space="preserve">Google Scholar Citation Count: </w:t>
      </w:r>
      <w:r w:rsidR="00FD6C3D" w:rsidRPr="0018036A">
        <w:rPr>
          <w:w w:val="105"/>
          <w:position w:val="-1"/>
          <w:sz w:val="22"/>
          <w:szCs w:val="22"/>
        </w:rPr>
        <w:t>27</w:t>
      </w:r>
    </w:p>
    <w:p w14:paraId="5D93634D" w14:textId="3F544159" w:rsidR="006F65D5" w:rsidRPr="0018036A" w:rsidRDefault="004F43C6" w:rsidP="00013E82">
      <w:pPr>
        <w:spacing w:before="11" w:line="237" w:lineRule="auto"/>
        <w:ind w:left="856" w:right="158" w:hanging="696"/>
        <w:jc w:val="both"/>
      </w:pPr>
      <w:proofErr w:type="gramStart"/>
      <w:r w:rsidRPr="0018036A">
        <w:rPr>
          <w:b/>
          <w:w w:val="105"/>
          <w:position w:val="-1"/>
        </w:rPr>
        <w:t xml:space="preserve">2015 </w:t>
      </w:r>
      <w:r w:rsidR="007A2032" w:rsidRPr="0018036A">
        <w:rPr>
          <w:b/>
          <w:w w:val="105"/>
          <w:position w:val="-1"/>
        </w:rPr>
        <w:t xml:space="preserve"> </w:t>
      </w:r>
      <w:r w:rsidRPr="0018036A">
        <w:rPr>
          <w:b/>
          <w:w w:val="105"/>
        </w:rPr>
        <w:t>R.</w:t>
      </w:r>
      <w:proofErr w:type="gramEnd"/>
      <w:r w:rsidRPr="0018036A">
        <w:rPr>
          <w:b/>
          <w:w w:val="105"/>
        </w:rPr>
        <w:t xml:space="preserve"> Gore</w:t>
      </w:r>
      <w:r w:rsidRPr="0018036A">
        <w:rPr>
          <w:w w:val="105"/>
        </w:rPr>
        <w:t xml:space="preserve">, S. Diallo and J. Padilla. </w:t>
      </w:r>
      <w:hyperlink r:id="rId16" w:history="1">
        <w:r w:rsidRPr="00FD7600">
          <w:rPr>
            <w:rStyle w:val="Hyperlink"/>
            <w:w w:val="105"/>
          </w:rPr>
          <w:t xml:space="preserve">You Are What You Tweet: Explaining the Geographic Variation of the Obesity Rate in the United States Through Twitter. </w:t>
        </w:r>
        <w:r w:rsidRPr="00FD7600">
          <w:rPr>
            <w:rStyle w:val="Hyperlink"/>
            <w:i/>
            <w:w w:val="105"/>
          </w:rPr>
          <w:t>Public Library of</w:t>
        </w:r>
        <w:r w:rsidRPr="00FD7600">
          <w:rPr>
            <w:rStyle w:val="Hyperlink"/>
            <w:i/>
            <w:spacing w:val="55"/>
            <w:w w:val="105"/>
          </w:rPr>
          <w:t xml:space="preserve"> </w:t>
        </w:r>
        <w:r w:rsidRPr="00FD7600">
          <w:rPr>
            <w:rStyle w:val="Hyperlink"/>
            <w:i/>
            <w:w w:val="105"/>
          </w:rPr>
          <w:t>Science (</w:t>
        </w:r>
        <w:proofErr w:type="spellStart"/>
        <w:r w:rsidRPr="00FD7600">
          <w:rPr>
            <w:rStyle w:val="Hyperlink"/>
            <w:i/>
            <w:w w:val="105"/>
          </w:rPr>
          <w:t>PLoS</w:t>
        </w:r>
        <w:proofErr w:type="spellEnd"/>
        <w:r w:rsidRPr="00FD7600">
          <w:rPr>
            <w:rStyle w:val="Hyperlink"/>
            <w:i/>
            <w:w w:val="105"/>
          </w:rPr>
          <w:t>) ONE</w:t>
        </w:r>
        <w:r w:rsidRPr="00FD7600">
          <w:rPr>
            <w:rStyle w:val="Hyperlink"/>
            <w:w w:val="105"/>
          </w:rPr>
          <w:t>.</w:t>
        </w:r>
        <w:r w:rsidR="0021211E" w:rsidRPr="00FD7600">
          <w:rPr>
            <w:rStyle w:val="Hyperlink"/>
            <w:w w:val="105"/>
          </w:rPr>
          <w:t xml:space="preserve"> </w:t>
        </w:r>
        <w:r w:rsidR="0021211E" w:rsidRPr="00FD7600">
          <w:rPr>
            <w:rStyle w:val="Hyperlink"/>
            <w:w w:val="105"/>
            <w:position w:val="-1"/>
          </w:rPr>
          <w:t>Google Scholar Citation Count</w:t>
        </w:r>
      </w:hyperlink>
      <w:r w:rsidR="0021211E" w:rsidRPr="0018036A">
        <w:rPr>
          <w:w w:val="105"/>
          <w:position w:val="-1"/>
        </w:rPr>
        <w:t xml:space="preserve">: </w:t>
      </w:r>
      <w:r w:rsidR="0010178F" w:rsidRPr="0018036A">
        <w:rPr>
          <w:w w:val="105"/>
          <w:position w:val="-1"/>
        </w:rPr>
        <w:t>13</w:t>
      </w:r>
      <w:r w:rsidR="00FD7600">
        <w:rPr>
          <w:w w:val="105"/>
          <w:position w:val="-1"/>
        </w:rPr>
        <w:t>4</w:t>
      </w:r>
    </w:p>
    <w:p w14:paraId="375031D2" w14:textId="7E42453D" w:rsidR="006F65D5" w:rsidRPr="0018036A" w:rsidRDefault="004F43C6" w:rsidP="00AC7307">
      <w:pPr>
        <w:spacing w:before="14" w:line="237" w:lineRule="auto"/>
        <w:ind w:left="900" w:right="159" w:hanging="720"/>
        <w:jc w:val="both"/>
        <w:rPr>
          <w:i/>
        </w:rPr>
        <w:sectPr w:rsidR="006F65D5" w:rsidRPr="0018036A">
          <w:type w:val="continuous"/>
          <w:pgSz w:w="12240" w:h="15840"/>
          <w:pgMar w:top="1380" w:right="1640" w:bottom="280" w:left="1640" w:header="720" w:footer="720" w:gutter="0"/>
          <w:cols w:space="720"/>
        </w:sectPr>
      </w:pPr>
      <w:r w:rsidRPr="0018036A">
        <w:rPr>
          <w:b/>
          <w:w w:val="105"/>
          <w:position w:val="-1"/>
        </w:rPr>
        <w:t xml:space="preserve">2015  </w:t>
      </w:r>
      <w:r w:rsidR="007A2032" w:rsidRPr="0018036A">
        <w:rPr>
          <w:b/>
          <w:w w:val="105"/>
          <w:position w:val="-1"/>
        </w:rPr>
        <w:t xml:space="preserve"> </w:t>
      </w:r>
      <w:r w:rsidRPr="0018036A">
        <w:rPr>
          <w:b/>
          <w:w w:val="105"/>
        </w:rPr>
        <w:t>R. Gore</w:t>
      </w:r>
      <w:r w:rsidRPr="0018036A">
        <w:rPr>
          <w:w w:val="105"/>
        </w:rPr>
        <w:t xml:space="preserve">, P. F. Reynolds, D. </w:t>
      </w:r>
      <w:proofErr w:type="spellStart"/>
      <w:r w:rsidRPr="0018036A">
        <w:rPr>
          <w:w w:val="105"/>
        </w:rPr>
        <w:t>Kamensky</w:t>
      </w:r>
      <w:proofErr w:type="spellEnd"/>
      <w:r w:rsidRPr="0018036A">
        <w:rPr>
          <w:w w:val="105"/>
        </w:rPr>
        <w:t>, S. Diallo and J. Pad</w:t>
      </w:r>
      <w:r w:rsidR="007A2032" w:rsidRPr="0018036A">
        <w:rPr>
          <w:w w:val="105"/>
        </w:rPr>
        <w:t xml:space="preserve">illa.  </w:t>
      </w:r>
      <w:hyperlink r:id="rId17" w:history="1">
        <w:r w:rsidR="007A2032" w:rsidRPr="00FD7600">
          <w:rPr>
            <w:rStyle w:val="Hyperlink"/>
            <w:w w:val="105"/>
          </w:rPr>
          <w:t>Statistical Debugging f</w:t>
        </w:r>
        <w:r w:rsidRPr="00FD7600">
          <w:rPr>
            <w:rStyle w:val="Hyperlink"/>
            <w:w w:val="105"/>
          </w:rPr>
          <w:t>or Simulation</w:t>
        </w:r>
        <w:r w:rsidR="007A2032" w:rsidRPr="00FD7600">
          <w:rPr>
            <w:rStyle w:val="Hyperlink"/>
            <w:w w:val="105"/>
          </w:rPr>
          <w:t>s</w:t>
        </w:r>
      </w:hyperlink>
      <w:r w:rsidRPr="0018036A">
        <w:rPr>
          <w:w w:val="105"/>
        </w:rPr>
        <w:t xml:space="preserve">. </w:t>
      </w:r>
      <w:r w:rsidRPr="0018036A">
        <w:rPr>
          <w:i/>
          <w:w w:val="105"/>
        </w:rPr>
        <w:t>ACM Transactions of M</w:t>
      </w:r>
      <w:r w:rsidR="007A2032" w:rsidRPr="0018036A">
        <w:rPr>
          <w:i/>
          <w:w w:val="105"/>
        </w:rPr>
        <w:t>odeling and Computer Simulation</w:t>
      </w:r>
      <w:r w:rsidRPr="0018036A">
        <w:rPr>
          <w:i/>
          <w:w w:val="105"/>
        </w:rPr>
        <w:t>.</w:t>
      </w:r>
      <w:r w:rsidR="0021211E" w:rsidRPr="0018036A">
        <w:rPr>
          <w:i/>
          <w:w w:val="105"/>
        </w:rPr>
        <w:t xml:space="preserve"> </w:t>
      </w:r>
      <w:r w:rsidR="0021211E" w:rsidRPr="0018036A">
        <w:rPr>
          <w:w w:val="105"/>
          <w:position w:val="-1"/>
        </w:rPr>
        <w:t xml:space="preserve">Google Scholar Citation Count: </w:t>
      </w:r>
      <w:r w:rsidR="00CE6074" w:rsidRPr="0018036A">
        <w:rPr>
          <w:w w:val="105"/>
          <w:position w:val="-1"/>
        </w:rPr>
        <w:t>21</w:t>
      </w:r>
      <w:r w:rsidR="0021211E" w:rsidRPr="0018036A">
        <w:rPr>
          <w:w w:val="105"/>
          <w:position w:val="-1"/>
        </w:rPr>
        <w:t xml:space="preserve"> </w:t>
      </w:r>
    </w:p>
    <w:p w14:paraId="1A942487" w14:textId="499D5721" w:rsidR="007A2032" w:rsidRPr="0018036A" w:rsidRDefault="007A2032" w:rsidP="007A2032">
      <w:pPr>
        <w:spacing w:before="13" w:line="250" w:lineRule="exact"/>
        <w:ind w:left="796" w:right="120" w:hanging="696"/>
        <w:jc w:val="both"/>
      </w:pPr>
      <w:proofErr w:type="gramStart"/>
      <w:r w:rsidRPr="0018036A">
        <w:rPr>
          <w:b/>
          <w:w w:val="105"/>
          <w:position w:val="-1"/>
        </w:rPr>
        <w:lastRenderedPageBreak/>
        <w:t xml:space="preserve">2012 </w:t>
      </w:r>
      <w:r w:rsidR="00537EEE" w:rsidRPr="0018036A">
        <w:rPr>
          <w:b/>
          <w:w w:val="105"/>
          <w:position w:val="-1"/>
        </w:rPr>
        <w:t xml:space="preserve"> </w:t>
      </w:r>
      <w:r w:rsidRPr="0018036A">
        <w:rPr>
          <w:b/>
          <w:w w:val="105"/>
        </w:rPr>
        <w:t>R.</w:t>
      </w:r>
      <w:proofErr w:type="gramEnd"/>
      <w:r w:rsidRPr="0018036A">
        <w:rPr>
          <w:b/>
          <w:w w:val="105"/>
        </w:rPr>
        <w:t xml:space="preserve"> Gore</w:t>
      </w:r>
      <w:r w:rsidR="00E669DB" w:rsidRPr="0018036A">
        <w:rPr>
          <w:b/>
          <w:w w:val="105"/>
        </w:rPr>
        <w:t xml:space="preserve"> </w:t>
      </w:r>
      <w:r w:rsidR="00E669DB" w:rsidRPr="0018036A">
        <w:rPr>
          <w:w w:val="105"/>
        </w:rPr>
        <w:t>and P. F. Reynolds</w:t>
      </w:r>
      <w:r w:rsidRPr="0018036A">
        <w:rPr>
          <w:w w:val="105"/>
        </w:rPr>
        <w:t>.</w:t>
      </w:r>
      <w:r w:rsidRPr="0018036A">
        <w:t xml:space="preserve"> </w:t>
      </w:r>
      <w:hyperlink r:id="rId18" w:history="1">
        <w:r w:rsidRPr="00FD7600">
          <w:rPr>
            <w:rStyle w:val="Hyperlink"/>
            <w:w w:val="105"/>
          </w:rPr>
          <w:t>Reducing confounding bias in predicate-level statistical debugging metrics</w:t>
        </w:r>
      </w:hyperlink>
      <w:r w:rsidRPr="0018036A">
        <w:rPr>
          <w:w w:val="105"/>
        </w:rPr>
        <w:t xml:space="preserve">. In </w:t>
      </w:r>
      <w:r w:rsidRPr="0018036A">
        <w:rPr>
          <w:i/>
          <w:w w:val="105"/>
        </w:rPr>
        <w:t>Proceedings of International Conference of Software Engineering (ICSE 2012)</w:t>
      </w:r>
      <w:r w:rsidRPr="0018036A">
        <w:rPr>
          <w:w w:val="105"/>
        </w:rPr>
        <w:t>.</w:t>
      </w:r>
      <w:r w:rsidR="0021211E" w:rsidRPr="0018036A">
        <w:rPr>
          <w:w w:val="105"/>
        </w:rPr>
        <w:t xml:space="preserve"> </w:t>
      </w:r>
      <w:r w:rsidR="0021211E" w:rsidRPr="0018036A">
        <w:rPr>
          <w:w w:val="105"/>
          <w:position w:val="-1"/>
        </w:rPr>
        <w:t xml:space="preserve">Google Scholar Citation Count: </w:t>
      </w:r>
      <w:r w:rsidR="00BF1E12" w:rsidRPr="0018036A">
        <w:rPr>
          <w:w w:val="105"/>
          <w:position w:val="-1"/>
        </w:rPr>
        <w:t>49</w:t>
      </w:r>
    </w:p>
    <w:p w14:paraId="4049FD59" w14:textId="77DF9401" w:rsidR="001C7B9F" w:rsidRPr="0018036A" w:rsidRDefault="001C7B9F" w:rsidP="001C7B9F">
      <w:pPr>
        <w:spacing w:before="13" w:line="250" w:lineRule="exact"/>
        <w:ind w:left="796" w:right="120" w:hanging="696"/>
        <w:jc w:val="both"/>
      </w:pPr>
      <w:proofErr w:type="gramStart"/>
      <w:r w:rsidRPr="0018036A">
        <w:rPr>
          <w:b/>
          <w:w w:val="105"/>
          <w:position w:val="-1"/>
        </w:rPr>
        <w:t xml:space="preserve">2011 </w:t>
      </w:r>
      <w:r w:rsidR="00537EEE" w:rsidRPr="0018036A">
        <w:rPr>
          <w:b/>
          <w:w w:val="105"/>
          <w:position w:val="-1"/>
        </w:rPr>
        <w:t xml:space="preserve"> </w:t>
      </w:r>
      <w:r w:rsidRPr="0018036A">
        <w:rPr>
          <w:b/>
          <w:w w:val="105"/>
        </w:rPr>
        <w:t>R.</w:t>
      </w:r>
      <w:proofErr w:type="gramEnd"/>
      <w:r w:rsidRPr="0018036A">
        <w:rPr>
          <w:b/>
          <w:w w:val="105"/>
        </w:rPr>
        <w:t xml:space="preserve"> Gore, </w:t>
      </w:r>
      <w:r w:rsidRPr="0018036A">
        <w:rPr>
          <w:w w:val="105"/>
        </w:rPr>
        <w:t xml:space="preserve">P. F. Reynolds and D. </w:t>
      </w:r>
      <w:proofErr w:type="spellStart"/>
      <w:r w:rsidRPr="0018036A">
        <w:rPr>
          <w:w w:val="105"/>
        </w:rPr>
        <w:t>Kamensky</w:t>
      </w:r>
      <w:proofErr w:type="spellEnd"/>
      <w:r w:rsidRPr="0018036A">
        <w:rPr>
          <w:w w:val="105"/>
        </w:rPr>
        <w:t xml:space="preserve">. </w:t>
      </w:r>
      <w:hyperlink r:id="rId19" w:history="1">
        <w:r w:rsidRPr="00FD7600">
          <w:rPr>
            <w:rStyle w:val="Hyperlink"/>
            <w:w w:val="105"/>
          </w:rPr>
          <w:t>Statistical Debugging with Elastic Predicates</w:t>
        </w:r>
      </w:hyperlink>
      <w:r w:rsidRPr="0018036A">
        <w:rPr>
          <w:w w:val="105"/>
        </w:rPr>
        <w:t xml:space="preserve">. In </w:t>
      </w:r>
      <w:r w:rsidRPr="0018036A">
        <w:rPr>
          <w:i/>
          <w:w w:val="105"/>
        </w:rPr>
        <w:t>Proceedings of International Conference on Automated Software Engineering (ASE 2011)</w:t>
      </w:r>
      <w:r w:rsidRPr="0018036A">
        <w:rPr>
          <w:w w:val="105"/>
        </w:rPr>
        <w:t>.</w:t>
      </w:r>
      <w:r w:rsidR="0021211E" w:rsidRPr="0018036A">
        <w:rPr>
          <w:w w:val="105"/>
        </w:rPr>
        <w:t xml:space="preserve"> </w:t>
      </w:r>
      <w:r w:rsidR="0021211E" w:rsidRPr="0018036A">
        <w:rPr>
          <w:w w:val="105"/>
          <w:position w:val="-1"/>
        </w:rPr>
        <w:t xml:space="preserve">Google Scholar Citation Count: </w:t>
      </w:r>
      <w:r w:rsidR="006E3A36" w:rsidRPr="0018036A">
        <w:rPr>
          <w:w w:val="105"/>
          <w:position w:val="-1"/>
        </w:rPr>
        <w:t>41</w:t>
      </w:r>
    </w:p>
    <w:p w14:paraId="718922E9" w14:textId="77777777" w:rsidR="00C16553" w:rsidRPr="0018036A" w:rsidRDefault="00C16553">
      <w:pPr>
        <w:spacing w:before="5" w:line="254" w:lineRule="exact"/>
        <w:ind w:left="796" w:right="119" w:hanging="696"/>
        <w:jc w:val="both"/>
        <w:rPr>
          <w:b/>
          <w:w w:val="105"/>
          <w:position w:val="-1"/>
        </w:rPr>
      </w:pPr>
    </w:p>
    <w:p w14:paraId="350D2DD8" w14:textId="77777777" w:rsidR="004F43C6" w:rsidRPr="0018036A" w:rsidRDefault="009522AD">
      <w:pPr>
        <w:spacing w:before="5" w:line="254" w:lineRule="exact"/>
        <w:ind w:left="796" w:right="119" w:hanging="696"/>
        <w:jc w:val="both"/>
        <w:rPr>
          <w:i/>
          <w:w w:val="105"/>
        </w:rPr>
      </w:pPr>
      <w:r w:rsidRPr="0018036A">
        <w:rPr>
          <w:b/>
          <w:i/>
          <w:u w:val="single"/>
        </w:rPr>
        <w:t>Synergistic Activities</w:t>
      </w:r>
      <w:r w:rsidR="00C16553" w:rsidRPr="0018036A">
        <w:rPr>
          <w:b/>
          <w:i/>
          <w:u w:val="single"/>
        </w:rPr>
        <w:tab/>
        <w:t>______________________________________________________</w:t>
      </w:r>
    </w:p>
    <w:p w14:paraId="55A49235" w14:textId="1FD1AD48" w:rsidR="004F43C6" w:rsidRPr="0018036A" w:rsidRDefault="004F43C6" w:rsidP="004F43C6">
      <w:pPr>
        <w:pStyle w:val="ListParagraph"/>
        <w:numPr>
          <w:ilvl w:val="0"/>
          <w:numId w:val="2"/>
        </w:numPr>
        <w:jc w:val="both"/>
      </w:pPr>
      <w:r w:rsidRPr="0018036A">
        <w:t xml:space="preserve">More than three </w:t>
      </w:r>
      <w:proofErr w:type="spellStart"/>
      <w:r w:rsidRPr="0018036A">
        <w:t>years experience</w:t>
      </w:r>
      <w:proofErr w:type="spellEnd"/>
      <w:r w:rsidRPr="0018036A">
        <w:t xml:space="preserve"> serving on the </w:t>
      </w:r>
      <w:proofErr w:type="gramStart"/>
      <w:r w:rsidRPr="0018036A">
        <w:t>High Performance</w:t>
      </w:r>
      <w:proofErr w:type="gramEnd"/>
      <w:r w:rsidRPr="0018036A">
        <w:t xml:space="preserve"> Computing (HPC) / Big Data (BD) Advisory Committee for Old Dominion University. During this </w:t>
      </w:r>
      <w:proofErr w:type="gramStart"/>
      <w:r w:rsidRPr="0018036A">
        <w:t>time</w:t>
      </w:r>
      <w:proofErr w:type="gramEnd"/>
      <w:r w:rsidRPr="0018036A">
        <w:t xml:space="preserve"> </w:t>
      </w:r>
      <w:r w:rsidR="00FD7600">
        <w:t xml:space="preserve">I have </w:t>
      </w:r>
      <w:r w:rsidRPr="0018036A">
        <w:t>helped make a myriad of different decisions related to the HPC/BD needs and future of the university.</w:t>
      </w:r>
      <w:r w:rsidR="004F01EC" w:rsidRPr="0018036A">
        <w:t xml:space="preserve"> URL for more information: </w:t>
      </w:r>
      <w:hyperlink r:id="rId20" w:history="1">
        <w:r w:rsidR="004F01EC" w:rsidRPr="00FD7600">
          <w:rPr>
            <w:rStyle w:val="Hyperlink"/>
          </w:rPr>
          <w:t>goo.gl/9wi7jb</w:t>
        </w:r>
      </w:hyperlink>
    </w:p>
    <w:p w14:paraId="2589D3D2" w14:textId="006A3905" w:rsidR="004F43C6" w:rsidRPr="0018036A" w:rsidRDefault="004F43C6" w:rsidP="004F43C6">
      <w:pPr>
        <w:pStyle w:val="ListParagraph"/>
        <w:numPr>
          <w:ilvl w:val="0"/>
          <w:numId w:val="2"/>
        </w:numPr>
        <w:jc w:val="both"/>
      </w:pPr>
      <w:r w:rsidRPr="0018036A">
        <w:t xml:space="preserve">Senior member of the </w:t>
      </w:r>
      <w:proofErr w:type="spellStart"/>
      <w:r w:rsidRPr="0018036A">
        <w:t>OpenMx</w:t>
      </w:r>
      <w:proofErr w:type="spellEnd"/>
      <w:r w:rsidRPr="0018036A">
        <w:t xml:space="preserve"> Development Team </w:t>
      </w:r>
      <w:r w:rsidR="0021211E" w:rsidRPr="0018036A">
        <w:t xml:space="preserve">from </w:t>
      </w:r>
      <w:r w:rsidRPr="0018036A">
        <w:t>2011</w:t>
      </w:r>
      <w:r w:rsidR="0021211E" w:rsidRPr="0018036A">
        <w:t xml:space="preserve"> - 2017</w:t>
      </w:r>
      <w:r w:rsidRPr="0018036A">
        <w:t xml:space="preserve">. </w:t>
      </w:r>
      <w:proofErr w:type="spellStart"/>
      <w:r w:rsidRPr="0018036A">
        <w:t>OpenMx</w:t>
      </w:r>
      <w:proofErr w:type="spellEnd"/>
      <w:r w:rsidRPr="0018036A">
        <w:t xml:space="preserve"> is a free, NIH-funded, </w:t>
      </w:r>
      <w:proofErr w:type="gramStart"/>
      <w:r w:rsidRPr="0018036A">
        <w:t>open source</w:t>
      </w:r>
      <w:proofErr w:type="gramEnd"/>
      <w:r w:rsidRPr="0018036A">
        <w:t xml:space="preserve"> software that allows estimation of a wide variety of advanced multivariate statistical models. During this </w:t>
      </w:r>
      <w:proofErr w:type="gramStart"/>
      <w:r w:rsidRPr="0018036A">
        <w:t>time</w:t>
      </w:r>
      <w:proofErr w:type="gramEnd"/>
      <w:r w:rsidRPr="0018036A">
        <w:t xml:space="preserve"> he has successfully navigated different statistical or computational modeling issues related to the natural language processing topics referred to in this proposal. </w:t>
      </w:r>
      <w:r w:rsidR="004F01EC" w:rsidRPr="0018036A">
        <w:t xml:space="preserve">URL for more information: </w:t>
      </w:r>
      <w:hyperlink r:id="rId21" w:history="1">
        <w:r w:rsidR="004F01EC" w:rsidRPr="00FD7600">
          <w:rPr>
            <w:rStyle w:val="Hyperlink"/>
          </w:rPr>
          <w:t>https://openmx.ssri.psu.edu/</w:t>
        </w:r>
      </w:hyperlink>
    </w:p>
    <w:p w14:paraId="338FED97" w14:textId="76B1D948" w:rsidR="004F43C6" w:rsidRPr="0018036A" w:rsidRDefault="004F43C6" w:rsidP="004F43C6">
      <w:pPr>
        <w:pStyle w:val="ListParagraph"/>
        <w:numPr>
          <w:ilvl w:val="0"/>
          <w:numId w:val="2"/>
        </w:numPr>
        <w:jc w:val="both"/>
      </w:pPr>
      <w:r w:rsidRPr="0018036A">
        <w:t xml:space="preserve">Winner of "Practical Application Prize" in the Data </w:t>
      </w:r>
      <w:proofErr w:type="gramStart"/>
      <w:r w:rsidRPr="0018036A">
        <w:t>For</w:t>
      </w:r>
      <w:proofErr w:type="gramEnd"/>
      <w:r w:rsidRPr="0018036A">
        <w:t xml:space="preserve"> Development (D4D) challenge sponsored by the Orange Foundation and Bill and Melinda Gates Foundation. </w:t>
      </w:r>
      <w:r w:rsidR="004F01EC" w:rsidRPr="0018036A">
        <w:t>S</w:t>
      </w:r>
      <w:r w:rsidRPr="0018036A">
        <w:t>olution used anonymized cell phone to identify areas where decision makers could prioritize investments to have the most impact in reducing deaths due stroke or heart attack.</w:t>
      </w:r>
      <w:r w:rsidR="004F01EC" w:rsidRPr="0018036A">
        <w:t xml:space="preserve"> URL: </w:t>
      </w:r>
      <w:hyperlink r:id="rId22" w:history="1">
        <w:r w:rsidR="004F01EC" w:rsidRPr="00FD7600">
          <w:rPr>
            <w:rStyle w:val="Hyperlink"/>
          </w:rPr>
          <w:t>goo.gl/3YiEnL</w:t>
        </w:r>
      </w:hyperlink>
    </w:p>
    <w:p w14:paraId="339A8C94" w14:textId="77777777" w:rsidR="004F43C6" w:rsidRPr="0018036A" w:rsidRDefault="004F43C6" w:rsidP="004F43C6">
      <w:pPr>
        <w:pStyle w:val="ListParagraph"/>
        <w:numPr>
          <w:ilvl w:val="0"/>
          <w:numId w:val="2"/>
        </w:numPr>
        <w:jc w:val="both"/>
      </w:pPr>
      <w:r w:rsidRPr="0018036A">
        <w:t xml:space="preserve">Regularly helps organize workshops at Old Dominion University related to Big Data and Predictive Analytics. The workshop </w:t>
      </w:r>
      <w:proofErr w:type="gramStart"/>
      <w:r w:rsidRPr="0018036A">
        <w:t>are</w:t>
      </w:r>
      <w:proofErr w:type="gramEnd"/>
      <w:r w:rsidRPr="0018036A">
        <w:t xml:space="preserve"> held at an introductory level and offer participants expose to the following topics: scalable data processing tools, discovery of patterns in large data sets creation of statistical forecasting models to predict future behavior.</w:t>
      </w:r>
    </w:p>
    <w:p w14:paraId="4B0FD19F" w14:textId="11642181" w:rsidR="00645B0E" w:rsidRPr="0018036A" w:rsidRDefault="00645B0E" w:rsidP="00645B0E">
      <w:pPr>
        <w:pStyle w:val="ListParagraph"/>
        <w:numPr>
          <w:ilvl w:val="0"/>
          <w:numId w:val="2"/>
        </w:numPr>
        <w:jc w:val="both"/>
      </w:pPr>
      <w:r w:rsidRPr="0018036A">
        <w:t xml:space="preserve">Winner of "Safety and Security Prize" in the Data </w:t>
      </w:r>
      <w:proofErr w:type="gramStart"/>
      <w:r w:rsidRPr="0018036A">
        <w:t>For</w:t>
      </w:r>
      <w:proofErr w:type="gramEnd"/>
      <w:r w:rsidRPr="0018036A">
        <w:t xml:space="preserve"> Refugees (D4R) challenge sponsored by Turk Telecom. Solution used anonymized cell phone records and Twitter data to gain insight into where hate speech was used towards Turkish refugees and how Turkish refugees reacted toward violent incidents. </w:t>
      </w:r>
    </w:p>
    <w:p w14:paraId="38E9A205" w14:textId="52D51CA5" w:rsidR="00491800" w:rsidRPr="0018036A" w:rsidRDefault="00491800" w:rsidP="00550639">
      <w:pPr>
        <w:pStyle w:val="ListParagraph"/>
        <w:numPr>
          <w:ilvl w:val="0"/>
          <w:numId w:val="2"/>
        </w:numPr>
        <w:jc w:val="both"/>
        <w:rPr>
          <w:rStyle w:val="Hyperlink"/>
          <w:color w:val="auto"/>
          <w:u w:val="none"/>
        </w:rPr>
      </w:pPr>
      <w:r w:rsidRPr="0018036A">
        <w:rPr>
          <w:rStyle w:val="Hyperlink"/>
          <w:color w:val="auto"/>
          <w:u w:val="none"/>
        </w:rPr>
        <w:t>Regular attendee and presenter at meetings of Hampton Roads Pedestrian and Bicycle Advocacy Committee meetings. This group meets with the Virginia Department of Transportation (VDOT)</w:t>
      </w:r>
      <w:r w:rsidR="002A78E2" w:rsidRPr="0018036A">
        <w:rPr>
          <w:rStyle w:val="Hyperlink"/>
          <w:color w:val="auto"/>
          <w:u w:val="none"/>
        </w:rPr>
        <w:t xml:space="preserve"> and the City of Norfolk</w:t>
      </w:r>
      <w:r w:rsidRPr="0018036A">
        <w:rPr>
          <w:rStyle w:val="Hyperlink"/>
          <w:color w:val="auto"/>
          <w:u w:val="none"/>
        </w:rPr>
        <w:t xml:space="preserve"> to discuss planned pedestrian and bicycle path infrastructure. </w:t>
      </w:r>
      <w:r w:rsidR="002A78E2" w:rsidRPr="0018036A">
        <w:rPr>
          <w:rStyle w:val="Hyperlink"/>
          <w:color w:val="auto"/>
          <w:u w:val="none"/>
        </w:rPr>
        <w:t xml:space="preserve">We have constructed a model to inform discussion available at: </w:t>
      </w:r>
      <w:hyperlink r:id="rId23" w:history="1">
        <w:r w:rsidR="0018036A" w:rsidRPr="0018036A">
          <w:rPr>
            <w:rStyle w:val="Hyperlink"/>
          </w:rPr>
          <w:t>https://rgore-vmasc.shinyapps.io/norfolk-bike-ped/</w:t>
        </w:r>
      </w:hyperlink>
    </w:p>
    <w:p w14:paraId="75F96AD0" w14:textId="77777777" w:rsidR="006B5820" w:rsidRPr="0018036A" w:rsidRDefault="006B5820" w:rsidP="006B5820">
      <w:pPr>
        <w:pStyle w:val="ListParagraph"/>
        <w:ind w:left="720" w:firstLine="0"/>
        <w:jc w:val="both"/>
        <w:rPr>
          <w:rStyle w:val="Hyperlink"/>
          <w:color w:val="auto"/>
          <w:u w:val="none"/>
        </w:rPr>
      </w:pPr>
    </w:p>
    <w:p w14:paraId="7C8394F6" w14:textId="77777777" w:rsidR="006B5820" w:rsidRPr="0018036A" w:rsidRDefault="009522AD" w:rsidP="006B5820">
      <w:pPr>
        <w:tabs>
          <w:tab w:val="left" w:pos="8742"/>
        </w:tabs>
        <w:spacing w:after="10"/>
        <w:rPr>
          <w:b/>
          <w:i/>
          <w:u w:val="single"/>
        </w:rPr>
      </w:pPr>
      <w:r w:rsidRPr="0018036A">
        <w:rPr>
          <w:b/>
          <w:i/>
          <w:u w:val="single"/>
        </w:rPr>
        <w:t xml:space="preserve">Selected </w:t>
      </w:r>
      <w:r w:rsidR="00A039FC" w:rsidRPr="0018036A">
        <w:rPr>
          <w:b/>
          <w:i/>
          <w:u w:val="single"/>
        </w:rPr>
        <w:t xml:space="preserve">Proficient </w:t>
      </w:r>
      <w:r w:rsidRPr="0018036A">
        <w:rPr>
          <w:b/>
          <w:i/>
          <w:u w:val="single"/>
        </w:rPr>
        <w:t>Technologies</w:t>
      </w:r>
      <w:r w:rsidR="006B5820" w:rsidRPr="0018036A">
        <w:rPr>
          <w:b/>
          <w:i/>
          <w:u w:val="single"/>
        </w:rPr>
        <w:tab/>
      </w:r>
    </w:p>
    <w:p w14:paraId="5EF694AE" w14:textId="363DF665" w:rsidR="00645B0E" w:rsidRPr="0018036A" w:rsidRDefault="009E3612" w:rsidP="006B5820">
      <w:pPr>
        <w:tabs>
          <w:tab w:val="left" w:pos="8742"/>
        </w:tabs>
        <w:spacing w:after="10"/>
      </w:pPr>
      <w:r w:rsidRPr="0018036A">
        <w:rPr>
          <w:i/>
        </w:rPr>
        <w:t>R, Java</w:t>
      </w:r>
      <w:r w:rsidR="00A039FC" w:rsidRPr="0018036A">
        <w:t xml:space="preserve">, </w:t>
      </w:r>
      <w:r w:rsidRPr="0018036A">
        <w:rPr>
          <w:i/>
        </w:rPr>
        <w:t>Python, C#, Linux</w:t>
      </w:r>
      <w:r w:rsidR="002A78E2" w:rsidRPr="0018036A">
        <w:rPr>
          <w:i/>
        </w:rPr>
        <w:t>,</w:t>
      </w:r>
      <w:r w:rsidRPr="0018036A">
        <w:rPr>
          <w:i/>
        </w:rPr>
        <w:t xml:space="preserve"> Bash, </w:t>
      </w:r>
      <w:proofErr w:type="spellStart"/>
      <w:r w:rsidRPr="0018036A">
        <w:rPr>
          <w:i/>
        </w:rPr>
        <w:t>LaTex</w:t>
      </w:r>
      <w:proofErr w:type="spellEnd"/>
      <w:r w:rsidR="00806984" w:rsidRPr="0018036A">
        <w:rPr>
          <w:i/>
        </w:rPr>
        <w:t xml:space="preserve">, </w:t>
      </w:r>
      <w:r w:rsidR="002A78E2" w:rsidRPr="0018036A">
        <w:rPr>
          <w:i/>
        </w:rPr>
        <w:t>Familiarity with Azure / AWS Cloud Services</w:t>
      </w:r>
    </w:p>
    <w:p w14:paraId="34B2C608" w14:textId="77777777" w:rsidR="009E3612" w:rsidRPr="00645B0E" w:rsidRDefault="009E3612" w:rsidP="006B5820">
      <w:pPr>
        <w:tabs>
          <w:tab w:val="left" w:pos="8742"/>
        </w:tabs>
        <w:spacing w:after="10"/>
        <w:rPr>
          <w:sz w:val="24"/>
        </w:rPr>
      </w:pPr>
    </w:p>
    <w:sectPr w:rsidR="009E3612" w:rsidRPr="00645B0E" w:rsidSect="004F43C6">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C28"/>
    <w:multiLevelType w:val="hybridMultilevel"/>
    <w:tmpl w:val="3BF47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87F2A"/>
    <w:multiLevelType w:val="hybridMultilevel"/>
    <w:tmpl w:val="82849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571AE"/>
    <w:multiLevelType w:val="hybridMultilevel"/>
    <w:tmpl w:val="F9DE3DDE"/>
    <w:lvl w:ilvl="0" w:tplc="BA8E52A8">
      <w:numFmt w:val="bullet"/>
      <w:lvlText w:val="*"/>
      <w:lvlJc w:val="left"/>
      <w:pPr>
        <w:ind w:left="265" w:hanging="165"/>
      </w:pPr>
      <w:rPr>
        <w:rFonts w:ascii="Times New Roman" w:eastAsia="Times New Roman" w:hAnsi="Times New Roman" w:cs="Times New Roman" w:hint="default"/>
        <w:w w:val="102"/>
        <w:sz w:val="21"/>
        <w:szCs w:val="21"/>
      </w:rPr>
    </w:lvl>
    <w:lvl w:ilvl="1" w:tplc="4DD095CC">
      <w:numFmt w:val="bullet"/>
      <w:lvlText w:val="•"/>
      <w:lvlJc w:val="left"/>
      <w:pPr>
        <w:ind w:left="1118" w:hanging="165"/>
      </w:pPr>
      <w:rPr>
        <w:rFonts w:hint="default"/>
      </w:rPr>
    </w:lvl>
    <w:lvl w:ilvl="2" w:tplc="1E78296E">
      <w:numFmt w:val="bullet"/>
      <w:lvlText w:val="•"/>
      <w:lvlJc w:val="left"/>
      <w:pPr>
        <w:ind w:left="1976" w:hanging="165"/>
      </w:pPr>
      <w:rPr>
        <w:rFonts w:hint="default"/>
      </w:rPr>
    </w:lvl>
    <w:lvl w:ilvl="3" w:tplc="EBBC26F2">
      <w:numFmt w:val="bullet"/>
      <w:lvlText w:val="•"/>
      <w:lvlJc w:val="left"/>
      <w:pPr>
        <w:ind w:left="2834" w:hanging="165"/>
      </w:pPr>
      <w:rPr>
        <w:rFonts w:hint="default"/>
      </w:rPr>
    </w:lvl>
    <w:lvl w:ilvl="4" w:tplc="80E0A530">
      <w:numFmt w:val="bullet"/>
      <w:lvlText w:val="•"/>
      <w:lvlJc w:val="left"/>
      <w:pPr>
        <w:ind w:left="3692" w:hanging="165"/>
      </w:pPr>
      <w:rPr>
        <w:rFonts w:hint="default"/>
      </w:rPr>
    </w:lvl>
    <w:lvl w:ilvl="5" w:tplc="B56C8CB6">
      <w:numFmt w:val="bullet"/>
      <w:lvlText w:val="•"/>
      <w:lvlJc w:val="left"/>
      <w:pPr>
        <w:ind w:left="4550" w:hanging="165"/>
      </w:pPr>
      <w:rPr>
        <w:rFonts w:hint="default"/>
      </w:rPr>
    </w:lvl>
    <w:lvl w:ilvl="6" w:tplc="B464E0F8">
      <w:numFmt w:val="bullet"/>
      <w:lvlText w:val="•"/>
      <w:lvlJc w:val="left"/>
      <w:pPr>
        <w:ind w:left="5408" w:hanging="165"/>
      </w:pPr>
      <w:rPr>
        <w:rFonts w:hint="default"/>
      </w:rPr>
    </w:lvl>
    <w:lvl w:ilvl="7" w:tplc="3E42D44A">
      <w:numFmt w:val="bullet"/>
      <w:lvlText w:val="•"/>
      <w:lvlJc w:val="left"/>
      <w:pPr>
        <w:ind w:left="6266" w:hanging="165"/>
      </w:pPr>
      <w:rPr>
        <w:rFonts w:hint="default"/>
      </w:rPr>
    </w:lvl>
    <w:lvl w:ilvl="8" w:tplc="C636A70A">
      <w:numFmt w:val="bullet"/>
      <w:lvlText w:val="•"/>
      <w:lvlJc w:val="left"/>
      <w:pPr>
        <w:ind w:left="7124" w:hanging="165"/>
      </w:pPr>
      <w:rPr>
        <w:rFonts w:hint="default"/>
      </w:rPr>
    </w:lvl>
  </w:abstractNum>
  <w:num w:numId="1" w16cid:durableId="28533180">
    <w:abstractNumId w:val="2"/>
  </w:num>
  <w:num w:numId="2" w16cid:durableId="1913200520">
    <w:abstractNumId w:val="1"/>
  </w:num>
  <w:num w:numId="3" w16cid:durableId="150478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D5"/>
    <w:rsid w:val="00013E82"/>
    <w:rsid w:val="0005577A"/>
    <w:rsid w:val="000F3027"/>
    <w:rsid w:val="0010178F"/>
    <w:rsid w:val="00174B0C"/>
    <w:rsid w:val="0018036A"/>
    <w:rsid w:val="001A213C"/>
    <w:rsid w:val="001C7B9F"/>
    <w:rsid w:val="001F0F1C"/>
    <w:rsid w:val="0021211E"/>
    <w:rsid w:val="002A78E2"/>
    <w:rsid w:val="00361944"/>
    <w:rsid w:val="00491800"/>
    <w:rsid w:val="004F01EC"/>
    <w:rsid w:val="004F43C6"/>
    <w:rsid w:val="00537EEE"/>
    <w:rsid w:val="00550639"/>
    <w:rsid w:val="005541A7"/>
    <w:rsid w:val="00587F24"/>
    <w:rsid w:val="005D4989"/>
    <w:rsid w:val="006006A0"/>
    <w:rsid w:val="00645B0E"/>
    <w:rsid w:val="00667B12"/>
    <w:rsid w:val="006B5820"/>
    <w:rsid w:val="006E3A36"/>
    <w:rsid w:val="006F65D5"/>
    <w:rsid w:val="007A2032"/>
    <w:rsid w:val="00806984"/>
    <w:rsid w:val="008112F3"/>
    <w:rsid w:val="00815797"/>
    <w:rsid w:val="009522AD"/>
    <w:rsid w:val="00965276"/>
    <w:rsid w:val="009831D6"/>
    <w:rsid w:val="009E13B8"/>
    <w:rsid w:val="009E3612"/>
    <w:rsid w:val="009F4455"/>
    <w:rsid w:val="00A039FC"/>
    <w:rsid w:val="00AC7307"/>
    <w:rsid w:val="00B16481"/>
    <w:rsid w:val="00B272B5"/>
    <w:rsid w:val="00B9120E"/>
    <w:rsid w:val="00BF1E12"/>
    <w:rsid w:val="00C16553"/>
    <w:rsid w:val="00CE6074"/>
    <w:rsid w:val="00D445CE"/>
    <w:rsid w:val="00DC0C7F"/>
    <w:rsid w:val="00E669DB"/>
    <w:rsid w:val="00EE7BD8"/>
    <w:rsid w:val="00F71582"/>
    <w:rsid w:val="00FC2099"/>
    <w:rsid w:val="00FD6C3D"/>
    <w:rsid w:val="00FD7600"/>
    <w:rsid w:val="00FE1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EA4A2"/>
  <w15:docId w15:val="{2C0609C9-2D7D-644A-9C68-3A9518DF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00"/>
    </w:pPr>
    <w:rPr>
      <w:sz w:val="21"/>
      <w:szCs w:val="21"/>
    </w:rPr>
  </w:style>
  <w:style w:type="paragraph" w:styleId="ListParagraph">
    <w:name w:val="List Paragraph"/>
    <w:basedOn w:val="Normal"/>
    <w:uiPriority w:val="1"/>
    <w:qFormat/>
    <w:pPr>
      <w:spacing w:before="15"/>
      <w:ind w:left="265" w:hanging="165"/>
    </w:pPr>
  </w:style>
  <w:style w:type="paragraph" w:customStyle="1" w:styleId="TableParagraph">
    <w:name w:val="Table Paragraph"/>
    <w:basedOn w:val="Normal"/>
    <w:uiPriority w:val="1"/>
    <w:qFormat/>
    <w:pPr>
      <w:spacing w:before="4"/>
      <w:ind w:left="50"/>
    </w:pPr>
  </w:style>
  <w:style w:type="character" w:styleId="Hyperlink">
    <w:name w:val="Hyperlink"/>
    <w:basedOn w:val="DefaultParagraphFont"/>
    <w:uiPriority w:val="99"/>
    <w:unhideWhenUsed/>
    <w:rsid w:val="004F43C6"/>
    <w:rPr>
      <w:color w:val="0000FF" w:themeColor="hyperlink"/>
      <w:u w:val="single"/>
    </w:rPr>
  </w:style>
  <w:style w:type="character" w:styleId="UnresolvedMention">
    <w:name w:val="Unresolved Mention"/>
    <w:basedOn w:val="DefaultParagraphFont"/>
    <w:uiPriority w:val="99"/>
    <w:semiHidden/>
    <w:unhideWhenUsed/>
    <w:rsid w:val="00645B0E"/>
    <w:rPr>
      <w:color w:val="605E5C"/>
      <w:shd w:val="clear" w:color="auto" w:fill="E1DFDD"/>
    </w:rPr>
  </w:style>
  <w:style w:type="paragraph" w:styleId="BalloonText">
    <w:name w:val="Balloon Text"/>
    <w:basedOn w:val="Normal"/>
    <w:link w:val="BalloonTextChar"/>
    <w:uiPriority w:val="99"/>
    <w:semiHidden/>
    <w:unhideWhenUsed/>
    <w:rsid w:val="00806984"/>
    <w:rPr>
      <w:sz w:val="18"/>
      <w:szCs w:val="18"/>
    </w:rPr>
  </w:style>
  <w:style w:type="character" w:customStyle="1" w:styleId="BalloonTextChar">
    <w:name w:val="Balloon Text Char"/>
    <w:basedOn w:val="DefaultParagraphFont"/>
    <w:link w:val="BalloonText"/>
    <w:uiPriority w:val="99"/>
    <w:semiHidden/>
    <w:rsid w:val="0080698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7444">
      <w:bodyDiv w:val="1"/>
      <w:marLeft w:val="0"/>
      <w:marRight w:val="0"/>
      <w:marTop w:val="0"/>
      <w:marBottom w:val="0"/>
      <w:divBdr>
        <w:top w:val="none" w:sz="0" w:space="0" w:color="auto"/>
        <w:left w:val="none" w:sz="0" w:space="0" w:color="auto"/>
        <w:bottom w:val="none" w:sz="0" w:space="0" w:color="auto"/>
        <w:right w:val="none" w:sz="0" w:space="0" w:color="auto"/>
      </w:divBdr>
    </w:div>
    <w:div w:id="870650791">
      <w:bodyDiv w:val="1"/>
      <w:marLeft w:val="0"/>
      <w:marRight w:val="0"/>
      <w:marTop w:val="0"/>
      <w:marBottom w:val="0"/>
      <w:divBdr>
        <w:top w:val="none" w:sz="0" w:space="0" w:color="auto"/>
        <w:left w:val="none" w:sz="0" w:space="0" w:color="auto"/>
        <w:bottom w:val="none" w:sz="0" w:space="0" w:color="auto"/>
        <w:right w:val="none" w:sz="0" w:space="0" w:color="auto"/>
      </w:divBdr>
    </w:div>
    <w:div w:id="1331828474">
      <w:bodyDiv w:val="1"/>
      <w:marLeft w:val="0"/>
      <w:marRight w:val="0"/>
      <w:marTop w:val="0"/>
      <w:marBottom w:val="0"/>
      <w:divBdr>
        <w:top w:val="none" w:sz="0" w:space="0" w:color="auto"/>
        <w:left w:val="none" w:sz="0" w:space="0" w:color="auto"/>
        <w:bottom w:val="none" w:sz="0" w:space="0" w:color="auto"/>
        <w:right w:val="none" w:sz="0" w:space="0" w:color="auto"/>
      </w:divBdr>
    </w:div>
    <w:div w:id="2001737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gore@gmail.com" TargetMode="External"/><Relationship Id="rId13" Type="http://schemas.openxmlformats.org/officeDocument/2006/relationships/hyperlink" Target="https://www.jasss.org/21/4/7.html" TargetMode="External"/><Relationship Id="rId18" Type="http://schemas.openxmlformats.org/officeDocument/2006/relationships/hyperlink" Target="https://ieeexplore.ieee.org/stamp/stamp.jsp?arnumber=6227169&amp;casa_token=rmy7o30CoOgAAAAA:AwI1jb48tYpLHt-x2eCgGIqJNQ4wkkH7aLpQl46nRj-jukRRPNSoieBv2eZ_cwaa5644cEsrMw&amp;tag=1" TargetMode="External"/><Relationship Id="rId3" Type="http://schemas.openxmlformats.org/officeDocument/2006/relationships/settings" Target="settings.xml"/><Relationship Id="rId21" Type="http://schemas.openxmlformats.org/officeDocument/2006/relationships/hyperlink" Target="https://openmx.ssri.psu.edu/" TargetMode="External"/><Relationship Id="rId7" Type="http://schemas.openxmlformats.org/officeDocument/2006/relationships/hyperlink" Target="https://github.com/rossgore" TargetMode="External"/><Relationship Id="rId12" Type="http://schemas.openxmlformats.org/officeDocument/2006/relationships/hyperlink" Target="https://www.withgoodreasonradio.org/episode/are-our-pets-making-us-sick/?t=00:45:45" TargetMode="External"/><Relationship Id="rId17" Type="http://schemas.openxmlformats.org/officeDocument/2006/relationships/hyperlink" Target="https://dl.acm.org/doi/pdf/10.1145/2699722?casa_token=aI2W9bWHmOsAAAAA:VUlVW67EWM3w9Xk3_UfwwjPkuOaZwKWJgisZJC9K_4eqiqYtqtEwukQb2xUEvseXN39B_SGdk4CJ"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ournals.plos.org/plosone/article?id=10.1371/journal.pone.0133505" TargetMode="External"/><Relationship Id="rId20" Type="http://schemas.openxmlformats.org/officeDocument/2006/relationships/hyperlink" Target="https://ww1.odu.edu/facultystaff/research/resources/computing/high-performance-computing" TargetMode="External"/><Relationship Id="rId1" Type="http://schemas.openxmlformats.org/officeDocument/2006/relationships/numbering" Target="numbering.xml"/><Relationship Id="rId6" Type="http://schemas.openxmlformats.org/officeDocument/2006/relationships/hyperlink" Target="https://rossgore.github.io/" TargetMode="External"/><Relationship Id="rId11" Type="http://schemas.openxmlformats.org/officeDocument/2006/relationships/hyperlink" Target="https://qz.com/1451287/researchers-created-an-artificial-society-to-find-the-causes-of-religious-conflict/" TargetMode="External"/><Relationship Id="rId24" Type="http://schemas.openxmlformats.org/officeDocument/2006/relationships/fontTable" Target="fontTable.xml"/><Relationship Id="rId5" Type="http://schemas.openxmlformats.org/officeDocument/2006/relationships/hyperlink" Target="https://scholar.google.com/citations?user=Sp4pikIAAAAJ&amp;hl=en" TargetMode="External"/><Relationship Id="rId15" Type="http://schemas.openxmlformats.org/officeDocument/2006/relationships/hyperlink" Target="https://journals.sagepub.com/doi/pdf/10.1177/0037549716659707?casa_token=t0w2UMsBO7UAAAAA:Xn_gW3atVnF8bDL-4P89ndKRQ4HsYsgxL4YSOYawyTnaQYKUom8-8nCIlEnTYcU5vQopAkp73a0n" TargetMode="External"/><Relationship Id="rId23" Type="http://schemas.openxmlformats.org/officeDocument/2006/relationships/hyperlink" Target="https://rgore-vmasc.shinyapps.io/norfolk-bike-ped/" TargetMode="External"/><Relationship Id="rId10" Type="http://schemas.openxmlformats.org/officeDocument/2006/relationships/hyperlink" Target="https://www.theatlantic.com/international/archive/2018/07/artificial-intelligence-religion-atheism/565076/" TargetMode="External"/><Relationship Id="rId19" Type="http://schemas.openxmlformats.org/officeDocument/2006/relationships/hyperlink" Target="https://d1wqtxts1xzle7.cloudfront.net/8187750/techreport_cs-2011-02-libre.pdf?1390854555=&amp;response-content-disposition=inline%3B+filename%3DStatistical_Debugging_with_Elastic_Predi.pdf&amp;Expires=1684419046&amp;Signature=Lj6MMMkeShFbm7A33mPBiuhrQLbIffqHLY6HniGGY9KFlKW6FgTvzpNAcXagk8XJyfluovZUwBmPhnrrJLP5Z8GdhbWkoPD1kfWT8rRmNqL-Cd4~cmwEcBabKzCs13EDky8cj6t629nmsyE4ZJk2byxMKePFo46jgtV~tco7x12ZTfonAIIivaBQJqY8uJqLQ~YNrDHWGwodHfIKsIRSvU4bgtPUgvZDT4ng9lispnNq38I3gsJFOCCiaNkUwsy6WaCPb4MPGLe9~Jpza2VbxPEjfItGtRb6-Mlh0Hp8PmdnCQAfs0WK4nEOjo25QRynFuOpjcVhAOYSXa40P3iUlw__&amp;Key-Pair-Id=APKAJLOHF5GGSLRBV4ZA" TargetMode="External"/><Relationship Id="rId4" Type="http://schemas.openxmlformats.org/officeDocument/2006/relationships/webSettings" Target="webSettings.xml"/><Relationship Id="rId9" Type="http://schemas.openxmlformats.org/officeDocument/2006/relationships/hyperlink" Target="https://vmasc.shinyapps.io/SensitivityAssessor/" TargetMode="External"/><Relationship Id="rId14" Type="http://schemas.openxmlformats.org/officeDocument/2006/relationships/hyperlink" Target="https://www.jasss.org/21/1/4.html" TargetMode="External"/><Relationship Id="rId22" Type="http://schemas.openxmlformats.org/officeDocument/2006/relationships/hyperlink" Target="goo.gl/3Y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Virginia Modeling Analysis and Simulation Center</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Gore, Ross J.</cp:lastModifiedBy>
  <cp:revision>18</cp:revision>
  <cp:lastPrinted>2020-02-21T13:41:00Z</cp:lastPrinted>
  <dcterms:created xsi:type="dcterms:W3CDTF">2023-03-22T13:05:00Z</dcterms:created>
  <dcterms:modified xsi:type="dcterms:W3CDTF">2023-05-18T13:18:00Z</dcterms:modified>
</cp:coreProperties>
</file>