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FB6D9B">
        <w:t>4</w:t>
      </w:r>
      <w:r w:rsidR="00627628">
        <w:t>3</w:t>
      </w:r>
      <w:r>
        <w:t xml:space="preserve">: </w:t>
      </w:r>
      <w:r w:rsidR="00627628">
        <w:t>Manage Planned Independent Requirements</w:t>
      </w:r>
    </w:p>
    <w:p w:rsidR="005A6B81" w:rsidRPr="005A6B81" w:rsidRDefault="005A6B81" w:rsidP="005A6B81"/>
    <w:p w:rsidR="00611832" w:rsidRDefault="00611832" w:rsidP="00070DD9">
      <w:r>
        <w:t>Follow this menu path:</w:t>
      </w:r>
    </w:p>
    <w:p w:rsidR="00BC7C1B" w:rsidRDefault="00BC7C1B" w:rsidP="00BC7C1B"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Production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SOP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15309">
        <w:rPr>
          <w:b/>
        </w:rPr>
        <w:t xml:space="preserve">Planning </w:t>
      </w:r>
      <w:r w:rsidR="00F15309" w:rsidRPr="00B66180">
        <w:rPr>
          <w:rFonts w:cstheme="minorHAnsi"/>
          <w:b/>
        </w:rPr>
        <w:t>→</w:t>
      </w:r>
      <w:r w:rsidR="00F15309">
        <w:rPr>
          <w:b/>
        </w:rPr>
        <w:t xml:space="preserve"> </w:t>
      </w:r>
      <w:r>
        <w:rPr>
          <w:b/>
        </w:rPr>
        <w:t>For Material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Create</w:t>
      </w:r>
    </w:p>
    <w:p w:rsidR="00611832" w:rsidRDefault="00611832" w:rsidP="00611832"/>
    <w:p w:rsidR="00611832" w:rsidRDefault="00611832" w:rsidP="0061183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832" w:rsidTr="00327430">
        <w:tc>
          <w:tcPr>
            <w:tcW w:w="4675" w:type="dxa"/>
          </w:tcPr>
          <w:p w:rsidR="00611832" w:rsidRDefault="00611832" w:rsidP="00327430">
            <w:r>
              <w:t>Material</w:t>
            </w:r>
          </w:p>
        </w:tc>
        <w:tc>
          <w:tcPr>
            <w:tcW w:w="4675" w:type="dxa"/>
          </w:tcPr>
          <w:p w:rsidR="00611832" w:rsidRDefault="00611832" w:rsidP="00327430">
            <w:r>
              <w:t>DXTR10##</w:t>
            </w:r>
          </w:p>
        </w:tc>
      </w:tr>
      <w:tr w:rsidR="00BC7C1B" w:rsidTr="00327430">
        <w:tc>
          <w:tcPr>
            <w:tcW w:w="4675" w:type="dxa"/>
          </w:tcPr>
          <w:p w:rsidR="00BC7C1B" w:rsidRDefault="00BC7C1B" w:rsidP="00327430">
            <w:r>
              <w:t>Plant</w:t>
            </w:r>
          </w:p>
        </w:tc>
        <w:tc>
          <w:tcPr>
            <w:tcW w:w="4675" w:type="dxa"/>
          </w:tcPr>
          <w:p w:rsidR="00BC7C1B" w:rsidRDefault="00BC7C1B" w:rsidP="00327430">
            <w:r>
              <w:t>DL00</w:t>
            </w:r>
          </w:p>
        </w:tc>
      </w:tr>
    </w:tbl>
    <w:p w:rsidR="00611832" w:rsidRDefault="00611832" w:rsidP="00611832"/>
    <w:p w:rsidR="00611832" w:rsidRDefault="00BC7C1B" w:rsidP="00611832">
      <w:r>
        <w:t>Hit Enter.</w:t>
      </w:r>
    </w:p>
    <w:p w:rsidR="00CE3107" w:rsidRDefault="00CE3107" w:rsidP="00611832">
      <w:r>
        <w:t>When prompted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3107" w:rsidTr="00CE3107">
        <w:tc>
          <w:tcPr>
            <w:tcW w:w="4675" w:type="dxa"/>
          </w:tcPr>
          <w:p w:rsidR="00CE3107" w:rsidRDefault="00CE3107" w:rsidP="00611832">
            <w:r>
              <w:t>Version</w:t>
            </w:r>
          </w:p>
        </w:tc>
        <w:tc>
          <w:tcPr>
            <w:tcW w:w="4675" w:type="dxa"/>
          </w:tcPr>
          <w:p w:rsidR="00CE3107" w:rsidRDefault="00CE3107" w:rsidP="00611832">
            <w:r>
              <w:t>###</w:t>
            </w:r>
          </w:p>
        </w:tc>
      </w:tr>
      <w:tr w:rsidR="00CE3107" w:rsidTr="00CE3107">
        <w:tc>
          <w:tcPr>
            <w:tcW w:w="4675" w:type="dxa"/>
          </w:tcPr>
          <w:p w:rsidR="00CE3107" w:rsidRDefault="00CE3107" w:rsidP="00611832">
            <w:r>
              <w:t>Version description</w:t>
            </w:r>
          </w:p>
        </w:tc>
        <w:tc>
          <w:tcPr>
            <w:tcW w:w="4675" w:type="dxa"/>
          </w:tcPr>
          <w:p w:rsidR="00CE3107" w:rsidRDefault="00CE3107" w:rsidP="00611832">
            <w:r>
              <w:t>Version ###</w:t>
            </w:r>
          </w:p>
        </w:tc>
      </w:tr>
    </w:tbl>
    <w:p w:rsidR="00CE3107" w:rsidRDefault="00CE3107" w:rsidP="00611832"/>
    <w:p w:rsidR="00BC7C1B" w:rsidRDefault="00BC7C1B" w:rsidP="00611832">
      <w:r>
        <w:t>Enter the following figures: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910"/>
        <w:gridCol w:w="1910"/>
        <w:gridCol w:w="1911"/>
        <w:gridCol w:w="1911"/>
      </w:tblGrid>
      <w:tr w:rsidR="00BC7C1B" w:rsidTr="00BC7C1B">
        <w:tc>
          <w:tcPr>
            <w:tcW w:w="1708" w:type="dxa"/>
            <w:shd w:val="clear" w:color="auto" w:fill="D9D9D9" w:themeFill="background1" w:themeFillShade="D9"/>
          </w:tcPr>
          <w:p w:rsidR="00BC7C1B" w:rsidRDefault="00BC7C1B" w:rsidP="00611832">
            <w:r>
              <w:t>Value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:rsidR="00BC7C1B" w:rsidRDefault="00BC7C1B" w:rsidP="00611832">
            <w:r>
              <w:t>Current Month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:rsidR="00BC7C1B" w:rsidRDefault="00BC7C1B" w:rsidP="00611832">
            <w:r>
              <w:t>Current Month + 1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:rsidR="00BC7C1B" w:rsidRDefault="00BC7C1B" w:rsidP="00611832">
            <w:r>
              <w:t>Current Month + 2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:rsidR="00BC7C1B" w:rsidRDefault="00BC7C1B" w:rsidP="00611832">
            <w:r>
              <w:t>Current Month + 3</w:t>
            </w:r>
          </w:p>
        </w:tc>
      </w:tr>
      <w:tr w:rsidR="00BC7C1B" w:rsidTr="00BC7C1B">
        <w:tc>
          <w:tcPr>
            <w:tcW w:w="1708" w:type="dxa"/>
          </w:tcPr>
          <w:p w:rsidR="00BC7C1B" w:rsidRDefault="00BC7C1B" w:rsidP="00611832">
            <w:r>
              <w:t>Sales</w:t>
            </w:r>
          </w:p>
        </w:tc>
        <w:tc>
          <w:tcPr>
            <w:tcW w:w="1910" w:type="dxa"/>
          </w:tcPr>
          <w:p w:rsidR="00BC7C1B" w:rsidRDefault="00BC7C1B" w:rsidP="00611832">
            <w:r>
              <w:t>100</w:t>
            </w:r>
          </w:p>
        </w:tc>
        <w:tc>
          <w:tcPr>
            <w:tcW w:w="1910" w:type="dxa"/>
          </w:tcPr>
          <w:p w:rsidR="00BC7C1B" w:rsidRDefault="00BC7C1B" w:rsidP="00611832">
            <w:r>
              <w:t>50</w:t>
            </w:r>
          </w:p>
        </w:tc>
        <w:tc>
          <w:tcPr>
            <w:tcW w:w="1911" w:type="dxa"/>
          </w:tcPr>
          <w:p w:rsidR="00BC7C1B" w:rsidRDefault="00BC7C1B" w:rsidP="00611832">
            <w:r>
              <w:t>75</w:t>
            </w:r>
          </w:p>
        </w:tc>
        <w:tc>
          <w:tcPr>
            <w:tcW w:w="1911" w:type="dxa"/>
          </w:tcPr>
          <w:p w:rsidR="00BC7C1B" w:rsidRDefault="00BC7C1B" w:rsidP="00611832">
            <w:r>
              <w:t>100</w:t>
            </w:r>
          </w:p>
        </w:tc>
      </w:tr>
      <w:tr w:rsidR="00BC7C1B" w:rsidTr="00BC7C1B">
        <w:tc>
          <w:tcPr>
            <w:tcW w:w="1708" w:type="dxa"/>
          </w:tcPr>
          <w:p w:rsidR="00BC7C1B" w:rsidRDefault="00BC7C1B" w:rsidP="00611832">
            <w:r>
              <w:t>Target stock level</w:t>
            </w:r>
          </w:p>
        </w:tc>
        <w:tc>
          <w:tcPr>
            <w:tcW w:w="1910" w:type="dxa"/>
          </w:tcPr>
          <w:p w:rsidR="00BC7C1B" w:rsidRDefault="00BC7C1B" w:rsidP="00611832"/>
        </w:tc>
        <w:tc>
          <w:tcPr>
            <w:tcW w:w="1910" w:type="dxa"/>
          </w:tcPr>
          <w:p w:rsidR="00BC7C1B" w:rsidRDefault="00BC7C1B" w:rsidP="00611832">
            <w:r>
              <w:t>10</w:t>
            </w:r>
          </w:p>
        </w:tc>
        <w:tc>
          <w:tcPr>
            <w:tcW w:w="1911" w:type="dxa"/>
          </w:tcPr>
          <w:p w:rsidR="00BC7C1B" w:rsidRDefault="00BC7C1B" w:rsidP="00611832">
            <w:r>
              <w:t>20</w:t>
            </w:r>
          </w:p>
        </w:tc>
        <w:tc>
          <w:tcPr>
            <w:tcW w:w="1911" w:type="dxa"/>
          </w:tcPr>
          <w:p w:rsidR="00BC7C1B" w:rsidRDefault="00BC7C1B" w:rsidP="00611832"/>
        </w:tc>
      </w:tr>
    </w:tbl>
    <w:p w:rsidR="00BC7C1B" w:rsidRDefault="00BC7C1B" w:rsidP="00611832"/>
    <w:p w:rsidR="0014253B" w:rsidRDefault="0014253B" w:rsidP="00611832">
      <w:r>
        <w:t xml:space="preserve">Click Edit </w:t>
      </w:r>
      <w:r w:rsidRPr="0014253B">
        <w:rPr>
          <w:rFonts w:cstheme="minorHAnsi"/>
        </w:rPr>
        <w:t>→</w:t>
      </w:r>
      <w:r>
        <w:rPr>
          <w:rFonts w:cstheme="minorHAnsi"/>
        </w:rPr>
        <w:t xml:space="preserve"> Create </w:t>
      </w:r>
      <w:proofErr w:type="spellStart"/>
      <w:r>
        <w:rPr>
          <w:rFonts w:cstheme="minorHAnsi"/>
        </w:rPr>
        <w:t>productn</w:t>
      </w:r>
      <w:proofErr w:type="spellEnd"/>
      <w:r>
        <w:rPr>
          <w:rFonts w:cstheme="minorHAnsi"/>
        </w:rPr>
        <w:t xml:space="preserve"> plan </w:t>
      </w:r>
      <w:r w:rsidRPr="0014253B">
        <w:rPr>
          <w:rFonts w:cstheme="minorHAnsi"/>
        </w:rPr>
        <w:t>→</w:t>
      </w:r>
      <w:r>
        <w:rPr>
          <w:rFonts w:cstheme="minorHAnsi"/>
        </w:rPr>
        <w:t xml:space="preserve"> Target stock Level</w:t>
      </w:r>
    </w:p>
    <w:p w:rsidR="00611832" w:rsidRDefault="00BC7C1B" w:rsidP="00611832">
      <w:r>
        <w:t>Click Save.</w:t>
      </w:r>
    </w:p>
    <w:p w:rsidR="00BC7C1B" w:rsidRDefault="00BC7C1B" w:rsidP="00611832"/>
    <w:p w:rsidR="00BC7C1B" w:rsidRDefault="00BC7C1B" w:rsidP="00BC7C1B">
      <w:r>
        <w:t>Follow this menu path:</w:t>
      </w:r>
    </w:p>
    <w:p w:rsidR="00BC7C1B" w:rsidRDefault="00BC7C1B" w:rsidP="00BC7C1B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Production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Production Planning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Demand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Environment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Stock/Requirements List</w:t>
      </w:r>
    </w:p>
    <w:p w:rsidR="00150132" w:rsidRDefault="00150132" w:rsidP="00BC7C1B">
      <w:pPr>
        <w:rPr>
          <w:b/>
        </w:rPr>
      </w:pPr>
    </w:p>
    <w:p w:rsidR="00150132" w:rsidRPr="00150132" w:rsidRDefault="00150132" w:rsidP="00BC7C1B">
      <w:r w:rsidRPr="00150132"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132" w:rsidTr="00150132">
        <w:tc>
          <w:tcPr>
            <w:tcW w:w="4675" w:type="dxa"/>
          </w:tcPr>
          <w:p w:rsidR="00150132" w:rsidRDefault="00150132" w:rsidP="00BC7C1B">
            <w:r>
              <w:t>Material</w:t>
            </w:r>
          </w:p>
        </w:tc>
        <w:tc>
          <w:tcPr>
            <w:tcW w:w="4675" w:type="dxa"/>
          </w:tcPr>
          <w:p w:rsidR="00150132" w:rsidRDefault="00150132" w:rsidP="00BC7C1B">
            <w:r>
              <w:t>DXTR1###</w:t>
            </w:r>
          </w:p>
        </w:tc>
      </w:tr>
      <w:tr w:rsidR="00150132" w:rsidTr="00150132">
        <w:tc>
          <w:tcPr>
            <w:tcW w:w="4675" w:type="dxa"/>
          </w:tcPr>
          <w:p w:rsidR="00150132" w:rsidRDefault="00150132" w:rsidP="00BC7C1B">
            <w:r>
              <w:t>Plant</w:t>
            </w:r>
          </w:p>
        </w:tc>
        <w:tc>
          <w:tcPr>
            <w:tcW w:w="4675" w:type="dxa"/>
          </w:tcPr>
          <w:p w:rsidR="00150132" w:rsidRDefault="00150132" w:rsidP="00BC7C1B">
            <w:r>
              <w:t>DL00</w:t>
            </w:r>
          </w:p>
        </w:tc>
      </w:tr>
    </w:tbl>
    <w:p w:rsidR="00BC7C1B" w:rsidRDefault="00BC7C1B" w:rsidP="00BC7C1B"/>
    <w:p w:rsidR="00150132" w:rsidRDefault="00150132" w:rsidP="00BC7C1B">
      <w:r>
        <w:t>Hit Enter.</w:t>
      </w:r>
    </w:p>
    <w:p w:rsidR="00150132" w:rsidRDefault="00150132" w:rsidP="00BC7C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C1B" w:rsidTr="00BC7C1B">
        <w:tc>
          <w:tcPr>
            <w:tcW w:w="4675" w:type="dxa"/>
            <w:shd w:val="clear" w:color="auto" w:fill="F2F2F2" w:themeFill="background1" w:themeFillShade="F2"/>
          </w:tcPr>
          <w:p w:rsidR="00BC7C1B" w:rsidRDefault="00BC7C1B" w:rsidP="00BC7C1B"/>
          <w:p w:rsidR="00BC7C1B" w:rsidRDefault="00BC7C1B" w:rsidP="00BC7C1B">
            <w:r>
              <w:t>Are there any requirements?</w:t>
            </w:r>
          </w:p>
          <w:p w:rsidR="00BC7C1B" w:rsidRDefault="00BC7C1B" w:rsidP="00BC7C1B"/>
        </w:tc>
        <w:tc>
          <w:tcPr>
            <w:tcW w:w="4675" w:type="dxa"/>
            <w:shd w:val="clear" w:color="auto" w:fill="F2F2F2" w:themeFill="background1" w:themeFillShade="F2"/>
          </w:tcPr>
          <w:p w:rsidR="00BC7C1B" w:rsidRDefault="00BC7C1B" w:rsidP="00BC7C1B"/>
        </w:tc>
      </w:tr>
    </w:tbl>
    <w:p w:rsidR="00BC7C1B" w:rsidRDefault="00BC7C1B" w:rsidP="00BC7C1B"/>
    <w:p w:rsidR="00BC7C1B" w:rsidRDefault="00BC7C1B" w:rsidP="00BC7C1B">
      <w:r>
        <w:t>Follow this menu path:</w:t>
      </w:r>
    </w:p>
    <w:p w:rsidR="00BC7C1B" w:rsidRDefault="00BC7C1B" w:rsidP="00BC7C1B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Production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SOP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Disaggregation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Transfer Material to Demand Management</w:t>
      </w:r>
    </w:p>
    <w:p w:rsidR="00BC7C1B" w:rsidRDefault="00BC7C1B" w:rsidP="00BC7C1B"/>
    <w:p w:rsidR="00BC7C1B" w:rsidRDefault="00BC7C1B" w:rsidP="00BC7C1B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C1B" w:rsidTr="00327430">
        <w:tc>
          <w:tcPr>
            <w:tcW w:w="4675" w:type="dxa"/>
          </w:tcPr>
          <w:p w:rsidR="00BC7C1B" w:rsidRDefault="00BC7C1B" w:rsidP="00327430">
            <w:r>
              <w:t>Material</w:t>
            </w:r>
          </w:p>
        </w:tc>
        <w:tc>
          <w:tcPr>
            <w:tcW w:w="4675" w:type="dxa"/>
          </w:tcPr>
          <w:p w:rsidR="00BC7C1B" w:rsidRDefault="00BC7C1B" w:rsidP="00327430">
            <w:r>
              <w:t>DXTR10##</w:t>
            </w:r>
          </w:p>
        </w:tc>
      </w:tr>
      <w:tr w:rsidR="00BC7C1B" w:rsidTr="00327430">
        <w:tc>
          <w:tcPr>
            <w:tcW w:w="4675" w:type="dxa"/>
          </w:tcPr>
          <w:p w:rsidR="00BC7C1B" w:rsidRDefault="00BC7C1B" w:rsidP="00327430">
            <w:r>
              <w:t>Plant</w:t>
            </w:r>
          </w:p>
        </w:tc>
        <w:tc>
          <w:tcPr>
            <w:tcW w:w="4675" w:type="dxa"/>
          </w:tcPr>
          <w:p w:rsidR="00BC7C1B" w:rsidRDefault="00BC7C1B" w:rsidP="00327430">
            <w:r>
              <w:t>DL00</w:t>
            </w:r>
          </w:p>
        </w:tc>
      </w:tr>
      <w:tr w:rsidR="0014253B" w:rsidTr="00327430">
        <w:tc>
          <w:tcPr>
            <w:tcW w:w="4675" w:type="dxa"/>
          </w:tcPr>
          <w:p w:rsidR="0014253B" w:rsidRDefault="0014253B" w:rsidP="00327430">
            <w:r>
              <w:t>Version</w:t>
            </w:r>
          </w:p>
        </w:tc>
        <w:tc>
          <w:tcPr>
            <w:tcW w:w="4675" w:type="dxa"/>
          </w:tcPr>
          <w:p w:rsidR="0014253B" w:rsidRDefault="00CE3107" w:rsidP="00327430">
            <w:r>
              <w:t>###</w:t>
            </w:r>
          </w:p>
        </w:tc>
      </w:tr>
    </w:tbl>
    <w:p w:rsidR="00BC7C1B" w:rsidRDefault="00BC7C1B" w:rsidP="00BC7C1B"/>
    <w:p w:rsidR="00BC7C1B" w:rsidRDefault="0014253B" w:rsidP="00BC7C1B">
      <w:r>
        <w:t>Click Transfer now</w:t>
      </w:r>
      <w:r w:rsidR="00BC7C1B">
        <w:t>.</w:t>
      </w:r>
    </w:p>
    <w:p w:rsidR="00CE3107" w:rsidRDefault="00CE3107" w:rsidP="00BC7C1B">
      <w:r>
        <w:t>Click or hit Enter to dismiss the warning.</w:t>
      </w:r>
      <w:bookmarkStart w:id="0" w:name="_GoBack"/>
      <w:bookmarkEnd w:id="0"/>
    </w:p>
    <w:p w:rsidR="0014253B" w:rsidRDefault="0014253B" w:rsidP="00BC7C1B">
      <w:r>
        <w:t>Because Invisible transfer was selected you won’t see anything happen.</w:t>
      </w:r>
    </w:p>
    <w:p w:rsidR="0014253B" w:rsidRDefault="0014253B" w:rsidP="00BC7C1B"/>
    <w:p w:rsidR="0014253B" w:rsidRDefault="0014253B" w:rsidP="00BC7C1B">
      <w:r>
        <w:t>Return to the Stock/Requirements List and click Refresh.</w:t>
      </w:r>
    </w:p>
    <w:p w:rsidR="0014253B" w:rsidRDefault="0014253B" w:rsidP="00BC7C1B"/>
    <w:p w:rsidR="0014253B" w:rsidRDefault="0014253B" w:rsidP="00BC7C1B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253B" w:rsidTr="0014253B">
        <w:tc>
          <w:tcPr>
            <w:tcW w:w="4675" w:type="dxa"/>
          </w:tcPr>
          <w:p w:rsidR="0014253B" w:rsidRDefault="0014253B" w:rsidP="00BC7C1B">
            <w:r>
              <w:t>Material</w:t>
            </w:r>
          </w:p>
        </w:tc>
        <w:tc>
          <w:tcPr>
            <w:tcW w:w="4675" w:type="dxa"/>
          </w:tcPr>
          <w:p w:rsidR="0014253B" w:rsidRDefault="0014253B" w:rsidP="00BC7C1B">
            <w:r>
              <w:t>TRFR1###</w:t>
            </w:r>
          </w:p>
        </w:tc>
      </w:tr>
    </w:tbl>
    <w:p w:rsidR="0014253B" w:rsidRDefault="0014253B" w:rsidP="00BC7C1B"/>
    <w:p w:rsidR="00BC7C1B" w:rsidRDefault="0014253B" w:rsidP="00BC7C1B">
      <w:r>
        <w:t>Hit Enter.</w:t>
      </w:r>
    </w:p>
    <w:p w:rsidR="0014253B" w:rsidRDefault="0014253B" w:rsidP="00BC7C1B">
      <w:r>
        <w:t>This is a component of the DXTR1### BOM.</w:t>
      </w:r>
    </w:p>
    <w:sectPr w:rsidR="0014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FCF" w:rsidRDefault="00BB3FCF" w:rsidP="00B66180">
      <w:pPr>
        <w:spacing w:after="0" w:line="240" w:lineRule="auto"/>
      </w:pPr>
      <w:r>
        <w:separator/>
      </w:r>
    </w:p>
  </w:endnote>
  <w:endnote w:type="continuationSeparator" w:id="0">
    <w:p w:rsidR="00BB3FCF" w:rsidRDefault="00BB3FCF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FCF" w:rsidRDefault="00BB3FCF" w:rsidP="00B66180">
      <w:pPr>
        <w:spacing w:after="0" w:line="240" w:lineRule="auto"/>
      </w:pPr>
      <w:r>
        <w:separator/>
      </w:r>
    </w:p>
  </w:footnote>
  <w:footnote w:type="continuationSeparator" w:id="0">
    <w:p w:rsidR="00BB3FCF" w:rsidRDefault="00BB3FCF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F62B4"/>
    <w:rsid w:val="0014253B"/>
    <w:rsid w:val="00150132"/>
    <w:rsid w:val="001D5F5A"/>
    <w:rsid w:val="001D775B"/>
    <w:rsid w:val="001E3527"/>
    <w:rsid w:val="00217C46"/>
    <w:rsid w:val="002B4DE1"/>
    <w:rsid w:val="00414B7E"/>
    <w:rsid w:val="004638A0"/>
    <w:rsid w:val="00467216"/>
    <w:rsid w:val="004F5C5B"/>
    <w:rsid w:val="005A6B81"/>
    <w:rsid w:val="005E3CDD"/>
    <w:rsid w:val="005F3143"/>
    <w:rsid w:val="005F64FD"/>
    <w:rsid w:val="00601737"/>
    <w:rsid w:val="00611832"/>
    <w:rsid w:val="00616A84"/>
    <w:rsid w:val="00627628"/>
    <w:rsid w:val="00640347"/>
    <w:rsid w:val="00641A40"/>
    <w:rsid w:val="00642917"/>
    <w:rsid w:val="006F4F02"/>
    <w:rsid w:val="00734E71"/>
    <w:rsid w:val="007739F1"/>
    <w:rsid w:val="007A3DD4"/>
    <w:rsid w:val="007B1CB9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B66180"/>
    <w:rsid w:val="00B741DF"/>
    <w:rsid w:val="00B76F4B"/>
    <w:rsid w:val="00B93E72"/>
    <w:rsid w:val="00BA0AAF"/>
    <w:rsid w:val="00BB3FCF"/>
    <w:rsid w:val="00BC7C1B"/>
    <w:rsid w:val="00CE3107"/>
    <w:rsid w:val="00D16765"/>
    <w:rsid w:val="00D210E7"/>
    <w:rsid w:val="00D61E36"/>
    <w:rsid w:val="00D712AD"/>
    <w:rsid w:val="00DB7081"/>
    <w:rsid w:val="00E05B3A"/>
    <w:rsid w:val="00E139F9"/>
    <w:rsid w:val="00E44303"/>
    <w:rsid w:val="00E765B6"/>
    <w:rsid w:val="00EB2232"/>
    <w:rsid w:val="00F15309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7204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7</cp:revision>
  <dcterms:created xsi:type="dcterms:W3CDTF">2019-05-16T19:38:00Z</dcterms:created>
  <dcterms:modified xsi:type="dcterms:W3CDTF">2019-05-17T15:37:00Z</dcterms:modified>
</cp:coreProperties>
</file>