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AF2" w:rsidRDefault="00F76AF2" w:rsidP="00F76AF2">
      <w:pPr>
        <w:pStyle w:val="Heading1"/>
      </w:pPr>
      <w:r>
        <w:t xml:space="preserve">Exercise </w:t>
      </w:r>
      <w:r w:rsidR="00F40FC3">
        <w:t>8</w:t>
      </w:r>
      <w:r>
        <w:t xml:space="preserve">: </w:t>
      </w:r>
      <w:r w:rsidR="00F40FC3">
        <w:t>Display a G/L Account and G/L Account Line Items</w:t>
      </w:r>
    </w:p>
    <w:p w:rsidR="00F76AF2" w:rsidRDefault="00F76AF2" w:rsidP="00F76AF2"/>
    <w:p w:rsidR="00070DD9" w:rsidRDefault="00070DD9" w:rsidP="00070DD9"/>
    <w:p w:rsidR="00070DD9" w:rsidRPr="00F76AF2" w:rsidRDefault="00070DD9" w:rsidP="00070DD9">
      <w:r>
        <w:t>Follow this menu path:</w:t>
      </w:r>
    </w:p>
    <w:p w:rsidR="00070DD9" w:rsidRDefault="00070DD9" w:rsidP="00070DD9">
      <w:pPr>
        <w:rPr>
          <w:b/>
        </w:rPr>
      </w:pPr>
      <w:r w:rsidRPr="00B66180">
        <w:rPr>
          <w:b/>
        </w:rPr>
        <w:t xml:space="preserve">Accounting </w:t>
      </w:r>
      <w:r w:rsidRPr="00B66180">
        <w:rPr>
          <w:rFonts w:cstheme="minorHAnsi"/>
          <w:b/>
        </w:rPr>
        <w:t>→</w:t>
      </w:r>
      <w:r w:rsidRPr="00B66180">
        <w:rPr>
          <w:b/>
        </w:rPr>
        <w:t xml:space="preserve"> </w:t>
      </w:r>
      <w:r w:rsidR="00924768">
        <w:rPr>
          <w:b/>
        </w:rPr>
        <w:t>Financial Accounting</w:t>
      </w:r>
      <w:r w:rsidRPr="00B66180">
        <w:rPr>
          <w:b/>
        </w:rPr>
        <w:t xml:space="preserve"> </w:t>
      </w:r>
      <w:r w:rsidRPr="00B66180">
        <w:rPr>
          <w:rFonts w:cstheme="minorHAnsi"/>
          <w:b/>
        </w:rPr>
        <w:t>→</w:t>
      </w:r>
      <w:r w:rsidRPr="00B66180">
        <w:rPr>
          <w:b/>
        </w:rPr>
        <w:t xml:space="preserve"> </w:t>
      </w:r>
      <w:r w:rsidR="00217C46">
        <w:rPr>
          <w:b/>
        </w:rPr>
        <w:t>General Ledger</w:t>
      </w:r>
      <w:r w:rsidRPr="00B66180">
        <w:rPr>
          <w:b/>
        </w:rPr>
        <w:t xml:space="preserve"> </w:t>
      </w:r>
      <w:r w:rsidRPr="00B66180">
        <w:rPr>
          <w:rFonts w:cstheme="minorHAnsi"/>
          <w:b/>
        </w:rPr>
        <w:t>→</w:t>
      </w:r>
      <w:r w:rsidRPr="00B66180">
        <w:rPr>
          <w:b/>
        </w:rPr>
        <w:t xml:space="preserve"> </w:t>
      </w:r>
      <w:r w:rsidR="00DB7081">
        <w:rPr>
          <w:b/>
        </w:rPr>
        <w:t>Account</w:t>
      </w:r>
      <w:r w:rsidRPr="00B66180">
        <w:rPr>
          <w:b/>
        </w:rPr>
        <w:t xml:space="preserve"> </w:t>
      </w:r>
      <w:r w:rsidRPr="00B66180">
        <w:rPr>
          <w:rFonts w:cstheme="minorHAnsi"/>
          <w:b/>
        </w:rPr>
        <w:t>→</w:t>
      </w:r>
      <w:r w:rsidRPr="00B66180">
        <w:rPr>
          <w:b/>
        </w:rPr>
        <w:t xml:space="preserve"> </w:t>
      </w:r>
      <w:r w:rsidR="005E3CDD">
        <w:rPr>
          <w:b/>
        </w:rPr>
        <w:t>Display Balances</w:t>
      </w:r>
    </w:p>
    <w:p w:rsidR="00070DD9" w:rsidRDefault="00070DD9" w:rsidP="00070DD9"/>
    <w:p w:rsidR="00070DD9" w:rsidRDefault="00070DD9" w:rsidP="00070DD9">
      <w:r>
        <w:t>Enter the following data:</w:t>
      </w:r>
    </w:p>
    <w:tbl>
      <w:tblPr>
        <w:tblStyle w:val="TableGrid"/>
        <w:tblW w:w="0" w:type="auto"/>
        <w:tblLook w:val="04A0" w:firstRow="1" w:lastRow="0" w:firstColumn="1" w:lastColumn="0" w:noHBand="0" w:noVBand="1"/>
      </w:tblPr>
      <w:tblGrid>
        <w:gridCol w:w="4675"/>
        <w:gridCol w:w="4675"/>
      </w:tblGrid>
      <w:tr w:rsidR="00070DD9" w:rsidTr="00070DD9">
        <w:tc>
          <w:tcPr>
            <w:tcW w:w="4675" w:type="dxa"/>
          </w:tcPr>
          <w:p w:rsidR="00070DD9" w:rsidRDefault="005E3CDD" w:rsidP="00070DD9">
            <w:r>
              <w:t>Account Number</w:t>
            </w:r>
          </w:p>
        </w:tc>
        <w:tc>
          <w:tcPr>
            <w:tcW w:w="4675" w:type="dxa"/>
          </w:tcPr>
          <w:p w:rsidR="00070DD9" w:rsidRDefault="00A81895" w:rsidP="00070DD9">
            <w:r>
              <w:t>7</w:t>
            </w:r>
            <w:r w:rsidR="005E3CDD">
              <w:t>043##</w:t>
            </w:r>
          </w:p>
        </w:tc>
      </w:tr>
      <w:tr w:rsidR="005E3CDD" w:rsidTr="00070DD9">
        <w:tc>
          <w:tcPr>
            <w:tcW w:w="4675" w:type="dxa"/>
          </w:tcPr>
          <w:p w:rsidR="005E3CDD" w:rsidRDefault="005E3CDD" w:rsidP="00070DD9">
            <w:r>
              <w:t>Company Code</w:t>
            </w:r>
          </w:p>
        </w:tc>
        <w:tc>
          <w:tcPr>
            <w:tcW w:w="4675" w:type="dxa"/>
          </w:tcPr>
          <w:p w:rsidR="005E3CDD" w:rsidRDefault="005E3CDD" w:rsidP="00070DD9">
            <w:r>
              <w:t>US00</w:t>
            </w:r>
          </w:p>
        </w:tc>
      </w:tr>
      <w:tr w:rsidR="005E3CDD" w:rsidTr="00070DD9">
        <w:tc>
          <w:tcPr>
            <w:tcW w:w="4675" w:type="dxa"/>
          </w:tcPr>
          <w:p w:rsidR="005E3CDD" w:rsidRDefault="005E3CDD" w:rsidP="00070DD9">
            <w:r>
              <w:t>Fiscal Year</w:t>
            </w:r>
          </w:p>
        </w:tc>
        <w:tc>
          <w:tcPr>
            <w:tcW w:w="4675" w:type="dxa"/>
          </w:tcPr>
          <w:p w:rsidR="005E3CDD" w:rsidRDefault="005E3CDD" w:rsidP="00070DD9">
            <w:r>
              <w:t>Current Year</w:t>
            </w:r>
          </w:p>
        </w:tc>
      </w:tr>
    </w:tbl>
    <w:p w:rsidR="00070DD9" w:rsidRDefault="00070DD9" w:rsidP="00070DD9"/>
    <w:p w:rsidR="00217C46" w:rsidRDefault="00070DD9" w:rsidP="00217C46">
      <w:r>
        <w:t xml:space="preserve">Click </w:t>
      </w:r>
      <w:r w:rsidR="005E3CDD">
        <w:t>Execute</w:t>
      </w:r>
      <w:r>
        <w:t>.</w:t>
      </w:r>
    </w:p>
    <w:tbl>
      <w:tblPr>
        <w:tblStyle w:val="TableGrid"/>
        <w:tblW w:w="0" w:type="auto"/>
        <w:tblLook w:val="04A0" w:firstRow="1" w:lastRow="0" w:firstColumn="1" w:lastColumn="0" w:noHBand="0" w:noVBand="1"/>
      </w:tblPr>
      <w:tblGrid>
        <w:gridCol w:w="4675"/>
        <w:gridCol w:w="4675"/>
      </w:tblGrid>
      <w:tr w:rsidR="00052D23" w:rsidTr="00052D23">
        <w:tc>
          <w:tcPr>
            <w:tcW w:w="4675" w:type="dxa"/>
            <w:shd w:val="clear" w:color="auto" w:fill="F2F2F2" w:themeFill="background1" w:themeFillShade="F2"/>
          </w:tcPr>
          <w:p w:rsidR="00052D23" w:rsidRDefault="00052D23" w:rsidP="00217C46"/>
          <w:p w:rsidR="00052D23" w:rsidRDefault="00052D23" w:rsidP="00217C46">
            <w:r>
              <w:t>What period are their postings</w:t>
            </w:r>
            <w:r w:rsidR="00CF6C0E">
              <w:t>?</w:t>
            </w:r>
            <w:bookmarkStart w:id="0" w:name="_GoBack"/>
            <w:bookmarkEnd w:id="0"/>
          </w:p>
          <w:p w:rsidR="00052D23" w:rsidRDefault="00052D23" w:rsidP="00217C46"/>
        </w:tc>
        <w:tc>
          <w:tcPr>
            <w:tcW w:w="4675" w:type="dxa"/>
            <w:shd w:val="clear" w:color="auto" w:fill="F2F2F2" w:themeFill="background1" w:themeFillShade="F2"/>
          </w:tcPr>
          <w:p w:rsidR="00052D23" w:rsidRDefault="00052D23" w:rsidP="00217C46"/>
        </w:tc>
      </w:tr>
    </w:tbl>
    <w:p w:rsidR="005E3CDD" w:rsidRDefault="005E3CDD" w:rsidP="00217C46"/>
    <w:p w:rsidR="005E3CDD" w:rsidRDefault="005E3CDD" w:rsidP="00217C46">
      <w:r>
        <w:t>Double-click the value in the Balance column in the period in which there is a posting.</w:t>
      </w:r>
    </w:p>
    <w:p w:rsidR="005E3CDD" w:rsidRDefault="005E3CDD" w:rsidP="00217C46">
      <w:r>
        <w:t>Double-click the document number in the left column.  Note the popup shows all the details of the posing including who posted it, the value in the various currencies configured (there all the same in this client) and the controlling information.</w:t>
      </w:r>
    </w:p>
    <w:p w:rsidR="005E3CDD" w:rsidRDefault="005E3CDD" w:rsidP="00217C46"/>
    <w:sectPr w:rsidR="005E3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45F" w:rsidRDefault="00A5645F" w:rsidP="00B66180">
      <w:pPr>
        <w:spacing w:after="0" w:line="240" w:lineRule="auto"/>
      </w:pPr>
      <w:r>
        <w:separator/>
      </w:r>
    </w:p>
  </w:endnote>
  <w:endnote w:type="continuationSeparator" w:id="0">
    <w:p w:rsidR="00A5645F" w:rsidRDefault="00A5645F" w:rsidP="00B6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45F" w:rsidRDefault="00A5645F" w:rsidP="00B66180">
      <w:pPr>
        <w:spacing w:after="0" w:line="240" w:lineRule="auto"/>
      </w:pPr>
      <w:r>
        <w:separator/>
      </w:r>
    </w:p>
  </w:footnote>
  <w:footnote w:type="continuationSeparator" w:id="0">
    <w:p w:rsidR="00A5645F" w:rsidRDefault="00A5645F" w:rsidP="00B661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80"/>
    <w:rsid w:val="00052D23"/>
    <w:rsid w:val="00070DD9"/>
    <w:rsid w:val="00217C46"/>
    <w:rsid w:val="005E3CDD"/>
    <w:rsid w:val="00734E71"/>
    <w:rsid w:val="007739F1"/>
    <w:rsid w:val="008F0BE3"/>
    <w:rsid w:val="00924768"/>
    <w:rsid w:val="00A302B8"/>
    <w:rsid w:val="00A5645F"/>
    <w:rsid w:val="00A81895"/>
    <w:rsid w:val="00B66180"/>
    <w:rsid w:val="00B741DF"/>
    <w:rsid w:val="00BA0AAF"/>
    <w:rsid w:val="00CE57D6"/>
    <w:rsid w:val="00CF6C0E"/>
    <w:rsid w:val="00D61E36"/>
    <w:rsid w:val="00DB7081"/>
    <w:rsid w:val="00E44303"/>
    <w:rsid w:val="00E45907"/>
    <w:rsid w:val="00EB2232"/>
    <w:rsid w:val="00F40FC3"/>
    <w:rsid w:val="00F76AF2"/>
    <w:rsid w:val="00FA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D0E4"/>
  <w15:chartTrackingRefBased/>
  <w15:docId w15:val="{04C14CFA-3722-488E-B37E-21BEE7AE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180"/>
  </w:style>
  <w:style w:type="paragraph" w:styleId="Footer">
    <w:name w:val="footer"/>
    <w:basedOn w:val="Normal"/>
    <w:link w:val="FooterChar"/>
    <w:uiPriority w:val="99"/>
    <w:unhideWhenUsed/>
    <w:rsid w:val="00B66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180"/>
  </w:style>
  <w:style w:type="character" w:customStyle="1" w:styleId="Heading1Char">
    <w:name w:val="Heading 1 Char"/>
    <w:basedOn w:val="DefaultParagraphFont"/>
    <w:link w:val="Heading1"/>
    <w:uiPriority w:val="9"/>
    <w:rsid w:val="00F76A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0D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6</cp:revision>
  <dcterms:created xsi:type="dcterms:W3CDTF">2019-05-11T13:47:00Z</dcterms:created>
  <dcterms:modified xsi:type="dcterms:W3CDTF">2019-05-13T20:16:00Z</dcterms:modified>
</cp:coreProperties>
</file>