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8F16CF">
        <w:t>1</w:t>
      </w:r>
      <w:r w:rsidR="00AA078A">
        <w:t>8</w:t>
      </w:r>
      <w:r>
        <w:t xml:space="preserve">: </w:t>
      </w:r>
      <w:r w:rsidR="00AA078A">
        <w:t>Post an Activity Allocation</w:t>
      </w:r>
    </w:p>
    <w:p w:rsidR="008F16CF" w:rsidRPr="008F16CF" w:rsidRDefault="008F16CF" w:rsidP="00AA078A">
      <w:pPr>
        <w:tabs>
          <w:tab w:val="left" w:pos="1515"/>
        </w:tabs>
      </w:pPr>
      <w:r>
        <w:tab/>
      </w:r>
    </w:p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Actual Postings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Activity Allocation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Enter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AA078A">
            <w:r>
              <w:t xml:space="preserve">Send. </w:t>
            </w:r>
            <w:proofErr w:type="spellStart"/>
            <w:r>
              <w:t>CCtr</w:t>
            </w:r>
            <w:proofErr w:type="spellEnd"/>
          </w:p>
        </w:tc>
        <w:tc>
          <w:tcPr>
            <w:tcW w:w="4675" w:type="dxa"/>
          </w:tcPr>
          <w:p w:rsidR="00B66180" w:rsidRDefault="00042193">
            <w:r>
              <w:t>SERV-###</w:t>
            </w:r>
          </w:p>
        </w:tc>
      </w:tr>
      <w:tr w:rsidR="00B66180" w:rsidTr="00B66180">
        <w:tc>
          <w:tcPr>
            <w:tcW w:w="4675" w:type="dxa"/>
          </w:tcPr>
          <w:p w:rsidR="00B66180" w:rsidRDefault="00AA078A">
            <w:proofErr w:type="spellStart"/>
            <w:r>
              <w:t>SAtyTyp</w:t>
            </w:r>
            <w:proofErr w:type="spellEnd"/>
          </w:p>
        </w:tc>
        <w:tc>
          <w:tcPr>
            <w:tcW w:w="4675" w:type="dxa"/>
          </w:tcPr>
          <w:p w:rsidR="00B66180" w:rsidRDefault="00AA078A">
            <w:r>
              <w:t>PERS##</w:t>
            </w:r>
          </w:p>
        </w:tc>
      </w:tr>
      <w:tr w:rsidR="00AA078A" w:rsidTr="00B66180">
        <w:tc>
          <w:tcPr>
            <w:tcW w:w="4675" w:type="dxa"/>
          </w:tcPr>
          <w:p w:rsidR="00AA078A" w:rsidRDefault="00AA078A">
            <w:r>
              <w:t xml:space="preserve">Rec. </w:t>
            </w:r>
            <w:proofErr w:type="spellStart"/>
            <w:r>
              <w:t>CCtr</w:t>
            </w:r>
            <w:proofErr w:type="spellEnd"/>
          </w:p>
        </w:tc>
        <w:tc>
          <w:tcPr>
            <w:tcW w:w="4675" w:type="dxa"/>
          </w:tcPr>
          <w:p w:rsidR="00AA078A" w:rsidRDefault="00042193">
            <w:r>
              <w:t>ENGR-###</w:t>
            </w:r>
          </w:p>
        </w:tc>
      </w:tr>
      <w:tr w:rsidR="00042193" w:rsidTr="00B66180">
        <w:tc>
          <w:tcPr>
            <w:tcW w:w="4675" w:type="dxa"/>
          </w:tcPr>
          <w:p w:rsidR="00042193" w:rsidRDefault="00042193">
            <w:r>
              <w:t>Total Quantity</w:t>
            </w:r>
          </w:p>
        </w:tc>
        <w:tc>
          <w:tcPr>
            <w:tcW w:w="4675" w:type="dxa"/>
          </w:tcPr>
          <w:p w:rsidR="00042193" w:rsidRDefault="00042193">
            <w:r>
              <w:t>40</w:t>
            </w:r>
          </w:p>
        </w:tc>
      </w:tr>
    </w:tbl>
    <w:p w:rsidR="00B66180" w:rsidRDefault="00B66180"/>
    <w:p w:rsidR="00B66180" w:rsidRDefault="00B66180">
      <w:r>
        <w:t xml:space="preserve">Click </w:t>
      </w:r>
      <w:r w:rsidR="00042193">
        <w:t>Post.</w:t>
      </w:r>
    </w:p>
    <w:p w:rsidR="00042193" w:rsidRDefault="00042193">
      <w:pPr>
        <w:rPr>
          <w:rFonts w:cstheme="minorHAnsi"/>
        </w:rPr>
      </w:pPr>
      <w:r>
        <w:t>Click More</w:t>
      </w:r>
      <w:r w:rsidRPr="00B66180">
        <w:rPr>
          <w:b/>
        </w:rPr>
        <w:t xml:space="preserve"> </w:t>
      </w:r>
      <w:r w:rsidRPr="00042193">
        <w:rPr>
          <w:rFonts w:cstheme="minorHAnsi"/>
        </w:rPr>
        <w:t>→</w:t>
      </w:r>
      <w:r>
        <w:rPr>
          <w:rFonts w:cstheme="minorHAnsi"/>
        </w:rPr>
        <w:t xml:space="preserve"> Posting</w:t>
      </w:r>
      <w:r w:rsidRPr="00B66180">
        <w:rPr>
          <w:b/>
        </w:rPr>
        <w:t xml:space="preserve"> </w:t>
      </w:r>
      <w:r w:rsidRPr="00042193">
        <w:rPr>
          <w:rFonts w:cstheme="minorHAnsi"/>
        </w:rPr>
        <w:t>→</w:t>
      </w:r>
      <w:r>
        <w:rPr>
          <w:rFonts w:cstheme="minorHAnsi"/>
        </w:rPr>
        <w:t xml:space="preserve">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193" w:rsidTr="00042193"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  <w:p w:rsidR="00042193" w:rsidRDefault="00042193">
            <w:r>
              <w:t>What is the total amount of the posting?</w:t>
            </w:r>
          </w:p>
          <w:p w:rsidR="00042193" w:rsidRDefault="00042193"/>
        </w:tc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</w:tc>
      </w:tr>
    </w:tbl>
    <w:p w:rsidR="00042193" w:rsidRDefault="00042193"/>
    <w:p w:rsidR="00042193" w:rsidRDefault="00042193">
      <w:r>
        <w:t>Return to the main menu and follow this menu path:</w:t>
      </w:r>
    </w:p>
    <w:p w:rsidR="00042193" w:rsidRDefault="00042193" w:rsidP="00042193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Controlling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Reports for Cost Center 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Plan/Actual Comparisons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Centers: Actual/Plan/Variance</w:t>
      </w:r>
    </w:p>
    <w:p w:rsidR="00042193" w:rsidRPr="00B66180" w:rsidRDefault="00042193" w:rsidP="00042193">
      <w:pPr>
        <w:rPr>
          <w:b/>
        </w:rPr>
      </w:pPr>
    </w:p>
    <w:p w:rsidR="00042193" w:rsidRDefault="00042193" w:rsidP="0004219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193" w:rsidTr="002045C6">
        <w:tc>
          <w:tcPr>
            <w:tcW w:w="4675" w:type="dxa"/>
          </w:tcPr>
          <w:p w:rsidR="00042193" w:rsidRDefault="00042193" w:rsidP="002045C6">
            <w:r>
              <w:t>Controlling Area</w:t>
            </w:r>
          </w:p>
        </w:tc>
        <w:tc>
          <w:tcPr>
            <w:tcW w:w="4675" w:type="dxa"/>
          </w:tcPr>
          <w:p w:rsidR="00042193" w:rsidRDefault="00042193" w:rsidP="002045C6">
            <w:r>
              <w:t>NA00</w:t>
            </w:r>
          </w:p>
        </w:tc>
      </w:tr>
      <w:tr w:rsidR="00042193" w:rsidTr="002045C6">
        <w:tc>
          <w:tcPr>
            <w:tcW w:w="4675" w:type="dxa"/>
          </w:tcPr>
          <w:p w:rsidR="00042193" w:rsidRDefault="00042193" w:rsidP="002045C6">
            <w:r>
              <w:t>Fiscal Year</w:t>
            </w:r>
          </w:p>
        </w:tc>
        <w:tc>
          <w:tcPr>
            <w:tcW w:w="4675" w:type="dxa"/>
          </w:tcPr>
          <w:p w:rsidR="00042193" w:rsidRDefault="00042193" w:rsidP="002045C6">
            <w:r>
              <w:t>Current year</w:t>
            </w:r>
          </w:p>
        </w:tc>
      </w:tr>
      <w:tr w:rsidR="00042193" w:rsidTr="002045C6">
        <w:tc>
          <w:tcPr>
            <w:tcW w:w="4675" w:type="dxa"/>
          </w:tcPr>
          <w:p w:rsidR="00042193" w:rsidRDefault="00042193" w:rsidP="002045C6">
            <w:r>
              <w:t>From Period</w:t>
            </w:r>
          </w:p>
        </w:tc>
        <w:tc>
          <w:tcPr>
            <w:tcW w:w="4675" w:type="dxa"/>
          </w:tcPr>
          <w:p w:rsidR="00042193" w:rsidRDefault="00042193" w:rsidP="002045C6">
            <w:r>
              <w:t>1</w:t>
            </w:r>
          </w:p>
        </w:tc>
      </w:tr>
      <w:tr w:rsidR="00042193" w:rsidTr="002045C6">
        <w:tc>
          <w:tcPr>
            <w:tcW w:w="4675" w:type="dxa"/>
          </w:tcPr>
          <w:p w:rsidR="00042193" w:rsidRDefault="00042193" w:rsidP="002045C6">
            <w:r>
              <w:t>To Period</w:t>
            </w:r>
          </w:p>
        </w:tc>
        <w:tc>
          <w:tcPr>
            <w:tcW w:w="4675" w:type="dxa"/>
          </w:tcPr>
          <w:p w:rsidR="00042193" w:rsidRDefault="00042193" w:rsidP="002045C6">
            <w:r>
              <w:t>12</w:t>
            </w:r>
          </w:p>
        </w:tc>
      </w:tr>
      <w:tr w:rsidR="00042193" w:rsidTr="002045C6">
        <w:tc>
          <w:tcPr>
            <w:tcW w:w="4675" w:type="dxa"/>
          </w:tcPr>
          <w:p w:rsidR="00042193" w:rsidRDefault="00042193" w:rsidP="002045C6">
            <w:r>
              <w:t>Plan Version`</w:t>
            </w:r>
          </w:p>
        </w:tc>
        <w:tc>
          <w:tcPr>
            <w:tcW w:w="4675" w:type="dxa"/>
          </w:tcPr>
          <w:p w:rsidR="00042193" w:rsidRDefault="00042193" w:rsidP="002045C6">
            <w:r>
              <w:t>0</w:t>
            </w:r>
          </w:p>
        </w:tc>
      </w:tr>
    </w:tbl>
    <w:p w:rsidR="00042193" w:rsidRDefault="00042193" w:rsidP="00042193"/>
    <w:p w:rsidR="00042193" w:rsidRDefault="00042193" w:rsidP="00042193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193" w:rsidTr="002045C6">
        <w:tc>
          <w:tcPr>
            <w:tcW w:w="4675" w:type="dxa"/>
          </w:tcPr>
          <w:p w:rsidR="00042193" w:rsidRDefault="00042193" w:rsidP="002045C6">
            <w:r>
              <w:t>Cost Center Group</w:t>
            </w:r>
          </w:p>
        </w:tc>
        <w:tc>
          <w:tcPr>
            <w:tcW w:w="4675" w:type="dxa"/>
          </w:tcPr>
          <w:p w:rsidR="00042193" w:rsidRDefault="00042193" w:rsidP="002045C6">
            <w:r>
              <w:t>The Production Cost Center Group</w:t>
            </w:r>
          </w:p>
        </w:tc>
      </w:tr>
    </w:tbl>
    <w:p w:rsidR="00042193" w:rsidRDefault="00042193" w:rsidP="00042193"/>
    <w:p w:rsidR="00042193" w:rsidRDefault="00042193" w:rsidP="00042193"/>
    <w:p w:rsidR="00042193" w:rsidRDefault="00042193" w:rsidP="00042193"/>
    <w:p w:rsidR="00042193" w:rsidRDefault="00042193" w:rsidP="00042193"/>
    <w:p w:rsidR="00042193" w:rsidRDefault="00042193">
      <w:r>
        <w:lastRenderedPageBreak/>
        <w:t xml:space="preserve">Use the hierarchy on the left side of the screen to drill into your SERV-### and ENGR-### cost centers.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193" w:rsidTr="00042193"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  <w:p w:rsidR="00042193" w:rsidRDefault="00042193">
            <w:r>
              <w:t>What happened in the SERV-### cost center?</w:t>
            </w:r>
          </w:p>
          <w:p w:rsidR="00042193" w:rsidRDefault="00042193"/>
        </w:tc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</w:tc>
      </w:tr>
      <w:tr w:rsidR="00042193" w:rsidTr="00042193"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  <w:p w:rsidR="00042193" w:rsidRDefault="00042193">
            <w:r>
              <w:t xml:space="preserve">What happened in the </w:t>
            </w:r>
            <w:r>
              <w:t>ENGR</w:t>
            </w:r>
            <w:bookmarkStart w:id="0" w:name="_GoBack"/>
            <w:bookmarkEnd w:id="0"/>
            <w:r>
              <w:t>-### cost center?</w:t>
            </w:r>
          </w:p>
          <w:p w:rsidR="00042193" w:rsidRDefault="00042193"/>
        </w:tc>
        <w:tc>
          <w:tcPr>
            <w:tcW w:w="4675" w:type="dxa"/>
            <w:shd w:val="clear" w:color="auto" w:fill="F2F2F2" w:themeFill="background1" w:themeFillShade="F2"/>
          </w:tcPr>
          <w:p w:rsidR="00042193" w:rsidRDefault="00042193"/>
        </w:tc>
      </w:tr>
    </w:tbl>
    <w:p w:rsidR="00042193" w:rsidRDefault="00042193"/>
    <w:sectPr w:rsidR="0004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63" w:rsidRDefault="00097F63" w:rsidP="00B66180">
      <w:pPr>
        <w:spacing w:after="0" w:line="240" w:lineRule="auto"/>
      </w:pPr>
      <w:r>
        <w:separator/>
      </w:r>
    </w:p>
  </w:endnote>
  <w:endnote w:type="continuationSeparator" w:id="0">
    <w:p w:rsidR="00097F63" w:rsidRDefault="00097F63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63" w:rsidRDefault="00097F63" w:rsidP="00B66180">
      <w:pPr>
        <w:spacing w:after="0" w:line="240" w:lineRule="auto"/>
      </w:pPr>
      <w:r>
        <w:separator/>
      </w:r>
    </w:p>
  </w:footnote>
  <w:footnote w:type="continuationSeparator" w:id="0">
    <w:p w:rsidR="00097F63" w:rsidRDefault="00097F63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097F63"/>
    <w:rsid w:val="0018230D"/>
    <w:rsid w:val="003F7BD8"/>
    <w:rsid w:val="00861DCB"/>
    <w:rsid w:val="00886529"/>
    <w:rsid w:val="008F0BE3"/>
    <w:rsid w:val="008F16CF"/>
    <w:rsid w:val="009951B8"/>
    <w:rsid w:val="009A7BDC"/>
    <w:rsid w:val="00A52513"/>
    <w:rsid w:val="00AA078A"/>
    <w:rsid w:val="00B66180"/>
    <w:rsid w:val="00B741DF"/>
    <w:rsid w:val="00BD565F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97D9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2019-05-13T20:20:00Z</dcterms:created>
  <dcterms:modified xsi:type="dcterms:W3CDTF">2019-05-13T20:29:00Z</dcterms:modified>
</cp:coreProperties>
</file>