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334D5" w14:textId="527BB74D" w:rsidR="00EA0261" w:rsidRPr="00631765" w:rsidRDefault="00D305EA" w:rsidP="005A57F3">
      <w:pPr>
        <w:jc w:val="center"/>
        <w:rPr>
          <w:rFonts w:ascii="Arial" w:hAnsi="Arial" w:cs="Arial"/>
          <w:b/>
          <w:sz w:val="52"/>
          <w:szCs w:val="52"/>
        </w:rPr>
      </w:pPr>
      <w:bookmarkStart w:id="0" w:name="_Hlk483293289"/>
      <w:bookmarkEnd w:id="0"/>
      <w:r>
        <w:rPr>
          <w:rFonts w:ascii="Arial" w:hAnsi="Arial" w:cs="Arial"/>
          <w:b/>
          <w:sz w:val="52"/>
          <w:szCs w:val="52"/>
        </w:rPr>
        <w:t>Chapter 07-01</w:t>
      </w:r>
      <w:r w:rsidR="00EA0261" w:rsidRPr="00631765">
        <w:rPr>
          <w:rFonts w:ascii="Arial" w:hAnsi="Arial" w:cs="Arial"/>
          <w:b/>
          <w:sz w:val="52"/>
          <w:szCs w:val="52"/>
        </w:rPr>
        <w:t xml:space="preserve">: </w:t>
      </w:r>
      <w:r>
        <w:rPr>
          <w:rFonts w:ascii="Arial" w:hAnsi="Arial" w:cs="Arial"/>
          <w:b/>
          <w:sz w:val="52"/>
          <w:szCs w:val="52"/>
        </w:rPr>
        <w:t>Warehouse Management (WM)</w:t>
      </w:r>
      <w:r w:rsidR="00A53FAA">
        <w:rPr>
          <w:rFonts w:ascii="Arial" w:hAnsi="Arial" w:cs="Arial"/>
          <w:b/>
          <w:sz w:val="52"/>
          <w:szCs w:val="52"/>
        </w:rPr>
        <w:t xml:space="preserve"> Master Data</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A53FAA"/>
    <w:tbl>
      <w:tblPr>
        <w:tblpPr w:leftFromText="187" w:rightFromText="187" w:vertAnchor="page" w:horzAnchor="margin" w:tblpY="3507"/>
        <w:tblW w:w="0" w:type="auto"/>
        <w:tblLook w:val="04A0" w:firstRow="1" w:lastRow="0" w:firstColumn="1" w:lastColumn="0" w:noHBand="0" w:noVBand="1"/>
      </w:tblPr>
      <w:tblGrid>
        <w:gridCol w:w="2610"/>
      </w:tblGrid>
      <w:tr w:rsidR="00A53FAA" w:rsidRPr="00E400B6" w14:paraId="549AA4D9" w14:textId="77777777" w:rsidTr="00A53FAA">
        <w:tc>
          <w:tcPr>
            <w:tcW w:w="2610" w:type="dxa"/>
          </w:tcPr>
          <w:p w14:paraId="27F61B23" w14:textId="77777777" w:rsidR="00A53FAA" w:rsidRPr="00E400B6" w:rsidRDefault="00A53FAA" w:rsidP="00A53FAA">
            <w:pPr>
              <w:rPr>
                <w:rFonts w:ascii="Arial" w:hAnsi="Arial" w:cs="Arial"/>
                <w:b/>
              </w:rPr>
            </w:pPr>
            <w:r w:rsidRPr="00FE15E3">
              <w:rPr>
                <w:rFonts w:ascii="Arial" w:hAnsi="Arial" w:cs="Arial"/>
                <w:b/>
                <w:sz w:val="28"/>
              </w:rPr>
              <w:t>PRODUCT</w:t>
            </w:r>
          </w:p>
          <w:p w14:paraId="277BD4AC" w14:textId="6EF2158C" w:rsidR="00A53FAA" w:rsidRPr="00E400B6" w:rsidRDefault="00A53FAA" w:rsidP="00A53FAA">
            <w:pPr>
              <w:rPr>
                <w:rFonts w:ascii="Arial" w:hAnsi="Arial" w:cs="Arial"/>
              </w:rPr>
            </w:pPr>
            <w:r w:rsidRPr="00FE15E3">
              <w:rPr>
                <w:rFonts w:ascii="Arial" w:hAnsi="Arial" w:cs="Arial"/>
              </w:rPr>
              <w:t xml:space="preserve">SAP </w:t>
            </w:r>
            <w:r w:rsidR="001E036F">
              <w:rPr>
                <w:rFonts w:ascii="Arial" w:hAnsi="Arial" w:cs="Arial"/>
              </w:rPr>
              <w:t>S/4HANA 1709</w:t>
            </w:r>
          </w:p>
        </w:tc>
      </w:tr>
      <w:tr w:rsidR="00A53FAA" w:rsidRPr="00E400B6" w14:paraId="2B6ABE47" w14:textId="77777777" w:rsidTr="00A53FAA">
        <w:tc>
          <w:tcPr>
            <w:tcW w:w="2610" w:type="dxa"/>
          </w:tcPr>
          <w:p w14:paraId="4BB2F4EB" w14:textId="77777777" w:rsidR="00A53FAA" w:rsidRPr="00E400B6" w:rsidRDefault="00A53FAA" w:rsidP="00A53FAA">
            <w:pPr>
              <w:rPr>
                <w:rFonts w:ascii="Arial" w:hAnsi="Arial" w:cs="Arial"/>
              </w:rPr>
            </w:pPr>
          </w:p>
        </w:tc>
      </w:tr>
      <w:tr w:rsidR="00A53FAA" w:rsidRPr="00E400B6" w14:paraId="7F68DE30" w14:textId="77777777" w:rsidTr="00A53FAA">
        <w:tc>
          <w:tcPr>
            <w:tcW w:w="2610" w:type="dxa"/>
          </w:tcPr>
          <w:p w14:paraId="39127AA4" w14:textId="77777777" w:rsidR="00A53FAA" w:rsidRPr="00E400B6" w:rsidRDefault="00A53FAA" w:rsidP="00A53FAA">
            <w:pPr>
              <w:rPr>
                <w:rFonts w:ascii="Arial" w:hAnsi="Arial" w:cs="Arial"/>
                <w:b/>
              </w:rPr>
            </w:pPr>
            <w:r w:rsidRPr="00FE15E3">
              <w:rPr>
                <w:rFonts w:ascii="Arial" w:hAnsi="Arial" w:cs="Arial"/>
                <w:b/>
                <w:sz w:val="28"/>
              </w:rPr>
              <w:t>REVISED</w:t>
            </w:r>
          </w:p>
          <w:p w14:paraId="14F7BF0C" w14:textId="169D6BEA" w:rsidR="00A53FAA" w:rsidRPr="00E400B6" w:rsidRDefault="000C03AA" w:rsidP="001B3C5A">
            <w:pPr>
              <w:rPr>
                <w:rFonts w:ascii="Arial" w:hAnsi="Arial" w:cs="Arial"/>
              </w:rPr>
            </w:pPr>
            <w:r>
              <w:rPr>
                <w:rFonts w:ascii="Arial" w:hAnsi="Arial" w:cs="Arial"/>
              </w:rPr>
              <w:t>0</w:t>
            </w:r>
            <w:r w:rsidR="001B3C5A">
              <w:rPr>
                <w:rFonts w:ascii="Arial" w:hAnsi="Arial" w:cs="Arial"/>
              </w:rPr>
              <w:t>6</w:t>
            </w:r>
            <w:r>
              <w:rPr>
                <w:rFonts w:ascii="Arial" w:hAnsi="Arial" w:cs="Arial"/>
              </w:rPr>
              <w:t>/</w:t>
            </w:r>
            <w:r w:rsidR="001B3C5A">
              <w:rPr>
                <w:rFonts w:ascii="Arial" w:hAnsi="Arial" w:cs="Arial"/>
              </w:rPr>
              <w:t>30</w:t>
            </w:r>
            <w:r w:rsidR="00F74756">
              <w:rPr>
                <w:rFonts w:ascii="Arial" w:hAnsi="Arial" w:cs="Arial"/>
              </w:rPr>
              <w:t>/20</w:t>
            </w:r>
            <w:r w:rsidR="001F3A92">
              <w:rPr>
                <w:rFonts w:ascii="Arial" w:hAnsi="Arial" w:cs="Arial"/>
              </w:rPr>
              <w:t>20</w:t>
            </w:r>
          </w:p>
        </w:tc>
      </w:tr>
      <w:tr w:rsidR="00A53FAA" w:rsidRPr="00E400B6" w14:paraId="0542FFAE" w14:textId="77777777" w:rsidTr="00A53FAA">
        <w:tc>
          <w:tcPr>
            <w:tcW w:w="2610" w:type="dxa"/>
          </w:tcPr>
          <w:p w14:paraId="7520C56E" w14:textId="77777777" w:rsidR="00A53FAA" w:rsidRPr="00E400B6" w:rsidRDefault="00A53FAA" w:rsidP="00A53FAA">
            <w:pPr>
              <w:rPr>
                <w:rFonts w:ascii="Arial" w:hAnsi="Arial" w:cs="Arial"/>
              </w:rPr>
            </w:pPr>
          </w:p>
        </w:tc>
      </w:tr>
      <w:tr w:rsidR="00A53FAA" w:rsidRPr="00E400B6" w14:paraId="6AD89582" w14:textId="77777777" w:rsidTr="00A53FAA">
        <w:tc>
          <w:tcPr>
            <w:tcW w:w="2610" w:type="dxa"/>
          </w:tcPr>
          <w:p w14:paraId="76576D48" w14:textId="77777777" w:rsidR="00A53FAA" w:rsidRPr="00FE15E3" w:rsidRDefault="00A53FAA" w:rsidP="00A53FAA">
            <w:pPr>
              <w:rPr>
                <w:rFonts w:ascii="Arial" w:hAnsi="Arial" w:cs="Arial"/>
                <w:b/>
                <w:sz w:val="28"/>
              </w:rPr>
            </w:pPr>
            <w:r w:rsidRPr="00FE15E3">
              <w:rPr>
                <w:rFonts w:ascii="Arial" w:hAnsi="Arial" w:cs="Arial"/>
                <w:b/>
                <w:sz w:val="28"/>
              </w:rPr>
              <w:t>FOCUS</w:t>
            </w:r>
          </w:p>
          <w:p w14:paraId="13085068" w14:textId="77777777" w:rsidR="00A53FAA" w:rsidRDefault="00A53FAA" w:rsidP="00A53FAA">
            <w:pPr>
              <w:rPr>
                <w:rFonts w:ascii="Arial" w:hAnsi="Arial" w:cs="Arial"/>
              </w:rPr>
            </w:pPr>
            <w:r>
              <w:rPr>
                <w:rFonts w:ascii="Arial" w:hAnsi="Arial" w:cs="Arial"/>
              </w:rPr>
              <w:t>Warehouse</w:t>
            </w:r>
          </w:p>
          <w:p w14:paraId="410152F7" w14:textId="77777777" w:rsidR="00A53FAA" w:rsidRPr="00E400B6" w:rsidRDefault="00A53FAA" w:rsidP="00A53FAA">
            <w:pPr>
              <w:rPr>
                <w:rFonts w:ascii="Arial" w:hAnsi="Arial" w:cs="Arial"/>
              </w:rPr>
            </w:pPr>
            <w:r>
              <w:rPr>
                <w:rFonts w:ascii="Arial" w:hAnsi="Arial" w:cs="Arial"/>
              </w:rPr>
              <w:t>Management</w:t>
            </w:r>
          </w:p>
        </w:tc>
      </w:tr>
      <w:tr w:rsidR="00A53FAA" w:rsidRPr="00E400B6" w14:paraId="3D4B38EF" w14:textId="77777777" w:rsidTr="00A53FAA">
        <w:tc>
          <w:tcPr>
            <w:tcW w:w="2610" w:type="dxa"/>
          </w:tcPr>
          <w:p w14:paraId="11EC9CE2" w14:textId="77777777" w:rsidR="00A53FAA" w:rsidRPr="00E400B6" w:rsidRDefault="00A53FAA" w:rsidP="00A53FAA">
            <w:pPr>
              <w:rPr>
                <w:rFonts w:ascii="Arial" w:hAnsi="Arial" w:cs="Arial"/>
              </w:rPr>
            </w:pPr>
          </w:p>
        </w:tc>
      </w:tr>
      <w:tr w:rsidR="00A53FAA" w:rsidRPr="00E400B6" w14:paraId="431072D2" w14:textId="77777777" w:rsidTr="00A53FAA">
        <w:tc>
          <w:tcPr>
            <w:tcW w:w="2610" w:type="dxa"/>
          </w:tcPr>
          <w:p w14:paraId="09D3F076" w14:textId="77777777" w:rsidR="00A53FAA" w:rsidRPr="00FE15E3" w:rsidRDefault="00A53FAA" w:rsidP="00A53FAA">
            <w:pPr>
              <w:rPr>
                <w:rFonts w:ascii="Arial" w:hAnsi="Arial" w:cs="Arial"/>
                <w:b/>
                <w:sz w:val="28"/>
              </w:rPr>
            </w:pPr>
            <w:r w:rsidRPr="00FE15E3">
              <w:rPr>
                <w:rFonts w:ascii="Arial" w:hAnsi="Arial" w:cs="Arial"/>
                <w:b/>
                <w:sz w:val="28"/>
              </w:rPr>
              <w:t>AUTHORS</w:t>
            </w:r>
          </w:p>
          <w:p w14:paraId="22BC84DC" w14:textId="77777777" w:rsidR="00A53FAA" w:rsidRPr="00FE15E3" w:rsidRDefault="00A53FAA" w:rsidP="00A53FAA">
            <w:pPr>
              <w:rPr>
                <w:rFonts w:ascii="Arial" w:hAnsi="Arial" w:cs="Arial"/>
              </w:rPr>
            </w:pPr>
            <w:r w:rsidRPr="00FE15E3">
              <w:rPr>
                <w:rFonts w:ascii="Arial" w:hAnsi="Arial" w:cs="Arial"/>
              </w:rPr>
              <w:t>Simha R. Magal</w:t>
            </w:r>
          </w:p>
          <w:p w14:paraId="3541A2EC" w14:textId="681A8094" w:rsidR="00A53FAA" w:rsidRPr="00FE15E3" w:rsidRDefault="00A53FAA" w:rsidP="00A53FAA">
            <w:pPr>
              <w:rPr>
                <w:rFonts w:ascii="Arial" w:hAnsi="Arial" w:cs="Arial"/>
              </w:rPr>
            </w:pPr>
            <w:r>
              <w:rPr>
                <w:rFonts w:ascii="Arial" w:hAnsi="Arial" w:cs="Arial"/>
              </w:rPr>
              <w:t>Jeff Word</w:t>
            </w:r>
          </w:p>
          <w:p w14:paraId="3213F7A6" w14:textId="77777777" w:rsidR="00A53FAA" w:rsidRPr="00E400B6" w:rsidRDefault="00A53FAA" w:rsidP="00A53FAA">
            <w:pPr>
              <w:rPr>
                <w:rFonts w:ascii="Arial" w:hAnsi="Arial" w:cs="Arial"/>
              </w:rPr>
            </w:pPr>
          </w:p>
        </w:tc>
      </w:tr>
      <w:tr w:rsidR="00A53FAA" w:rsidRPr="00E400B6" w14:paraId="49637A29" w14:textId="77777777" w:rsidTr="00A53FAA">
        <w:tc>
          <w:tcPr>
            <w:tcW w:w="2610" w:type="dxa"/>
          </w:tcPr>
          <w:p w14:paraId="6445B709" w14:textId="77777777" w:rsidR="00A53FAA" w:rsidRPr="00FE15E3" w:rsidRDefault="00A53FAA" w:rsidP="00A53FAA">
            <w:pPr>
              <w:rPr>
                <w:rFonts w:ascii="Arial" w:hAnsi="Arial" w:cs="Arial"/>
                <w:b/>
                <w:sz w:val="28"/>
              </w:rPr>
            </w:pPr>
            <w:r w:rsidRPr="00FE15E3">
              <w:rPr>
                <w:rFonts w:ascii="Arial" w:hAnsi="Arial" w:cs="Arial"/>
                <w:b/>
                <w:sz w:val="28"/>
              </w:rPr>
              <w:t>VERSION</w:t>
            </w:r>
          </w:p>
          <w:p w14:paraId="32D1DAD7" w14:textId="60CAC1FC" w:rsidR="00A53FAA" w:rsidRDefault="00F74756" w:rsidP="00A53FAA">
            <w:pPr>
              <w:rPr>
                <w:rFonts w:ascii="Arial" w:hAnsi="Arial" w:cs="Arial"/>
              </w:rPr>
            </w:pPr>
            <w:r>
              <w:rPr>
                <w:rFonts w:ascii="Arial" w:hAnsi="Arial" w:cs="Arial"/>
              </w:rPr>
              <w:t>1.</w:t>
            </w:r>
            <w:r w:rsidR="001B3C5A">
              <w:rPr>
                <w:rFonts w:ascii="Arial" w:hAnsi="Arial" w:cs="Arial"/>
              </w:rPr>
              <w:t>4</w:t>
            </w:r>
            <w:r w:rsidR="00A53FAA">
              <w:rPr>
                <w:rFonts w:ascii="Arial" w:hAnsi="Arial" w:cs="Arial"/>
              </w:rPr>
              <w:t xml:space="preserve"> MCC</w:t>
            </w:r>
          </w:p>
          <w:p w14:paraId="26286873" w14:textId="77777777" w:rsidR="00301CE2" w:rsidRDefault="00301CE2" w:rsidP="00A53FAA">
            <w:pPr>
              <w:rPr>
                <w:rFonts w:ascii="Arial" w:hAnsi="Arial" w:cs="Arial"/>
              </w:rPr>
            </w:pPr>
          </w:p>
          <w:p w14:paraId="48E342C8" w14:textId="77777777" w:rsidR="00301CE2" w:rsidRDefault="00301CE2" w:rsidP="00301CE2">
            <w:pPr>
              <w:rPr>
                <w:rFonts w:ascii="Arial" w:hAnsi="Arial" w:cs="Arial"/>
                <w:b/>
                <w:sz w:val="28"/>
              </w:rPr>
            </w:pPr>
            <w:r>
              <w:rPr>
                <w:rFonts w:ascii="Arial" w:hAnsi="Arial" w:cs="Arial"/>
                <w:b/>
                <w:sz w:val="28"/>
              </w:rPr>
              <w:t>TESTED</w:t>
            </w:r>
          </w:p>
          <w:p w14:paraId="5185E166" w14:textId="4CF6B313" w:rsidR="00301CE2" w:rsidRDefault="00301CE2" w:rsidP="00301CE2">
            <w:pPr>
              <w:rPr>
                <w:rFonts w:ascii="Arial" w:hAnsi="Arial" w:cs="Arial"/>
              </w:rPr>
            </w:pPr>
            <w:r>
              <w:rPr>
                <w:rFonts w:ascii="Arial" w:hAnsi="Arial" w:cs="Arial"/>
              </w:rPr>
              <w:t>Date:</w:t>
            </w:r>
            <w:r w:rsidR="000C03AA">
              <w:rPr>
                <w:rFonts w:ascii="Arial" w:hAnsi="Arial" w:cs="Arial"/>
              </w:rPr>
              <w:t xml:space="preserve"> 0</w:t>
            </w:r>
            <w:r w:rsidR="001B3C5A">
              <w:rPr>
                <w:rFonts w:ascii="Arial" w:hAnsi="Arial" w:cs="Arial"/>
              </w:rPr>
              <w:t>6</w:t>
            </w:r>
            <w:r w:rsidR="000C03AA">
              <w:rPr>
                <w:rFonts w:ascii="Arial" w:hAnsi="Arial" w:cs="Arial"/>
              </w:rPr>
              <w:t>/</w:t>
            </w:r>
            <w:r w:rsidR="001B3C5A">
              <w:rPr>
                <w:rFonts w:ascii="Arial" w:hAnsi="Arial" w:cs="Arial"/>
              </w:rPr>
              <w:t>3</w:t>
            </w:r>
            <w:r w:rsidR="005C003B">
              <w:rPr>
                <w:rFonts w:ascii="Arial" w:hAnsi="Arial" w:cs="Arial"/>
              </w:rPr>
              <w:t>0</w:t>
            </w:r>
            <w:r w:rsidR="00F74756">
              <w:rPr>
                <w:rFonts w:ascii="Arial" w:hAnsi="Arial" w:cs="Arial"/>
              </w:rPr>
              <w:t>/20</w:t>
            </w:r>
            <w:r w:rsidR="007361F9">
              <w:rPr>
                <w:rFonts w:ascii="Arial" w:hAnsi="Arial" w:cs="Arial"/>
              </w:rPr>
              <w:t>20</w:t>
            </w:r>
          </w:p>
          <w:p w14:paraId="1824F1BB" w14:textId="385B05E4" w:rsidR="00301CE2" w:rsidRDefault="00301CE2" w:rsidP="00301CE2">
            <w:pPr>
              <w:rPr>
                <w:rFonts w:ascii="Arial" w:hAnsi="Arial" w:cs="Arial"/>
              </w:rPr>
            </w:pPr>
            <w:r>
              <w:rPr>
                <w:rFonts w:ascii="Arial" w:hAnsi="Arial" w:cs="Arial"/>
              </w:rPr>
              <w:t>System:</w:t>
            </w:r>
            <w:r w:rsidR="00F74756">
              <w:rPr>
                <w:rFonts w:ascii="Arial" w:hAnsi="Arial" w:cs="Arial"/>
              </w:rPr>
              <w:t xml:space="preserve"> MGL</w:t>
            </w:r>
          </w:p>
          <w:p w14:paraId="618BC077" w14:textId="37C54658" w:rsidR="00301CE2" w:rsidRPr="00E400B6" w:rsidRDefault="00301CE2" w:rsidP="00A53FAA">
            <w:pPr>
              <w:rPr>
                <w:rFonts w:ascii="Arial" w:hAnsi="Arial" w:cs="Arial"/>
              </w:rPr>
            </w:pPr>
          </w:p>
        </w:tc>
      </w:tr>
    </w:tbl>
    <w:tbl>
      <w:tblPr>
        <w:tblpPr w:leftFromText="187" w:rightFromText="187" w:vertAnchor="page" w:horzAnchor="margin" w:tblpXSpec="center" w:tblpY="3575"/>
        <w:tblOverlap w:val="never"/>
        <w:tblW w:w="0" w:type="auto"/>
        <w:tblLook w:val="04A0" w:firstRow="1" w:lastRow="0" w:firstColumn="1" w:lastColumn="0" w:noHBand="0" w:noVBand="1"/>
      </w:tblPr>
      <w:tblGrid>
        <w:gridCol w:w="2942"/>
      </w:tblGrid>
      <w:tr w:rsidR="00A53FAA" w:rsidRPr="00E400B6" w14:paraId="7B8B5172" w14:textId="77777777" w:rsidTr="00A53FAA">
        <w:tc>
          <w:tcPr>
            <w:tcW w:w="2942" w:type="dxa"/>
          </w:tcPr>
          <w:p w14:paraId="760A08B2" w14:textId="77777777" w:rsidR="00A53FAA" w:rsidRPr="00E400B6" w:rsidRDefault="00A53FAA" w:rsidP="00A53FAA">
            <w:pPr>
              <w:rPr>
                <w:rFonts w:ascii="Arial" w:hAnsi="Arial" w:cs="Arial"/>
                <w:b/>
              </w:rPr>
            </w:pPr>
            <w:r w:rsidRPr="00FE15E3">
              <w:rPr>
                <w:rFonts w:ascii="Arial" w:hAnsi="Arial" w:cs="Arial"/>
                <w:b/>
                <w:sz w:val="28"/>
              </w:rPr>
              <w:t>MOTIVATION</w:t>
            </w:r>
          </w:p>
          <w:p w14:paraId="79FC9E14" w14:textId="1A612FD5" w:rsidR="00A53FAA" w:rsidRDefault="00A53FAA" w:rsidP="00A53FAA">
            <w:pPr>
              <w:rPr>
                <w:rFonts w:ascii="Arial" w:hAnsi="Arial" w:cs="Arial"/>
              </w:rPr>
            </w:pPr>
            <w:r w:rsidRPr="00FE15E3">
              <w:rPr>
                <w:rFonts w:ascii="Arial" w:hAnsi="Arial" w:cs="Arial"/>
              </w:rPr>
              <w:t>In this exercise, you wil</w:t>
            </w:r>
            <w:r>
              <w:rPr>
                <w:rFonts w:ascii="Arial" w:hAnsi="Arial" w:cs="Arial"/>
              </w:rPr>
              <w:t>l do the following for Warehouse Management</w:t>
            </w:r>
            <w:r w:rsidRPr="00FE15E3">
              <w:rPr>
                <w:rFonts w:ascii="Arial" w:hAnsi="Arial" w:cs="Arial"/>
              </w:rPr>
              <w:t>:</w:t>
            </w:r>
          </w:p>
          <w:p w14:paraId="1D74B7C7" w14:textId="77777777" w:rsidR="00A53FAA" w:rsidRPr="00FE15E3" w:rsidRDefault="00A53FAA" w:rsidP="00A53FAA">
            <w:pPr>
              <w:rPr>
                <w:rFonts w:ascii="Arial" w:hAnsi="Arial" w:cs="Arial"/>
              </w:rPr>
            </w:pPr>
          </w:p>
          <w:p w14:paraId="6B496A90" w14:textId="2F758A6D" w:rsidR="00A53FAA" w:rsidRDefault="00A53FAA" w:rsidP="00A53FAA">
            <w:pPr>
              <w:numPr>
                <w:ilvl w:val="0"/>
                <w:numId w:val="10"/>
              </w:numPr>
              <w:rPr>
                <w:rFonts w:ascii="Arial" w:hAnsi="Arial" w:cs="Arial"/>
              </w:rPr>
            </w:pPr>
            <w:r>
              <w:rPr>
                <w:rFonts w:ascii="Arial" w:hAnsi="Arial" w:cs="Arial"/>
              </w:rPr>
              <w:t>Extend Material Master</w:t>
            </w:r>
          </w:p>
          <w:p w14:paraId="4B4C472C" w14:textId="77777777" w:rsidR="00A53FAA" w:rsidRPr="00D305EA" w:rsidRDefault="00A53FAA" w:rsidP="00A53FAA">
            <w:pPr>
              <w:rPr>
                <w:rFonts w:ascii="Arial" w:hAnsi="Arial" w:cs="Arial"/>
              </w:rPr>
            </w:pPr>
          </w:p>
          <w:p w14:paraId="7A89F58B" w14:textId="2A1B8DF1" w:rsidR="00A53FAA" w:rsidRDefault="00A53FAA" w:rsidP="00A53FAA">
            <w:pPr>
              <w:numPr>
                <w:ilvl w:val="0"/>
                <w:numId w:val="10"/>
              </w:numPr>
              <w:rPr>
                <w:rFonts w:ascii="Arial" w:hAnsi="Arial" w:cs="Arial"/>
              </w:rPr>
            </w:pPr>
            <w:r>
              <w:rPr>
                <w:rFonts w:ascii="Arial" w:hAnsi="Arial" w:cs="Arial"/>
              </w:rPr>
              <w:t xml:space="preserve"> Create Pricing Conditions</w:t>
            </w:r>
          </w:p>
          <w:p w14:paraId="7E211689" w14:textId="5054AB2F" w:rsidR="00A53FAA" w:rsidRDefault="00A53FAA" w:rsidP="00A53FAA">
            <w:pPr>
              <w:rPr>
                <w:rFonts w:ascii="Arial" w:hAnsi="Arial" w:cs="Arial"/>
              </w:rPr>
            </w:pPr>
          </w:p>
          <w:p w14:paraId="199DD09B" w14:textId="047E90CE" w:rsidR="00A53FAA" w:rsidRDefault="00A53FAA" w:rsidP="00A53FAA">
            <w:pPr>
              <w:numPr>
                <w:ilvl w:val="0"/>
                <w:numId w:val="10"/>
              </w:numPr>
              <w:rPr>
                <w:rFonts w:ascii="Arial" w:hAnsi="Arial" w:cs="Arial"/>
              </w:rPr>
            </w:pPr>
            <w:r>
              <w:rPr>
                <w:rFonts w:ascii="Arial" w:hAnsi="Arial" w:cs="Arial"/>
              </w:rPr>
              <w:t>Create Vendor</w:t>
            </w:r>
          </w:p>
          <w:p w14:paraId="0685F0C7" w14:textId="59CE2295" w:rsidR="00A53FAA" w:rsidRDefault="00A53FAA" w:rsidP="00A53FAA">
            <w:pPr>
              <w:rPr>
                <w:rFonts w:ascii="Arial" w:hAnsi="Arial" w:cs="Arial"/>
              </w:rPr>
            </w:pPr>
          </w:p>
          <w:p w14:paraId="56588E91" w14:textId="7D474167" w:rsidR="00A53FAA" w:rsidRDefault="00A53FAA" w:rsidP="00A53FAA">
            <w:pPr>
              <w:numPr>
                <w:ilvl w:val="0"/>
                <w:numId w:val="10"/>
              </w:numPr>
              <w:rPr>
                <w:rFonts w:ascii="Arial" w:hAnsi="Arial" w:cs="Arial"/>
              </w:rPr>
            </w:pPr>
            <w:r>
              <w:rPr>
                <w:rFonts w:ascii="Arial" w:hAnsi="Arial" w:cs="Arial"/>
              </w:rPr>
              <w:t>Create Customer</w:t>
            </w:r>
          </w:p>
          <w:p w14:paraId="31A50966" w14:textId="35512D22" w:rsidR="00A53FAA" w:rsidRDefault="00A53FAA" w:rsidP="00A53FAA">
            <w:pPr>
              <w:rPr>
                <w:rFonts w:ascii="Arial" w:hAnsi="Arial" w:cs="Arial"/>
              </w:rPr>
            </w:pPr>
          </w:p>
          <w:p w14:paraId="1E623CBA" w14:textId="4F3B12DA" w:rsidR="00A53FAA" w:rsidRDefault="00A53FAA" w:rsidP="00A53FAA">
            <w:pPr>
              <w:numPr>
                <w:ilvl w:val="0"/>
                <w:numId w:val="10"/>
              </w:numPr>
              <w:rPr>
                <w:rFonts w:ascii="Arial" w:hAnsi="Arial" w:cs="Arial"/>
              </w:rPr>
            </w:pPr>
            <w:r>
              <w:rPr>
                <w:rFonts w:ascii="Arial" w:hAnsi="Arial" w:cs="Arial"/>
              </w:rPr>
              <w:t>View Material Inventory</w:t>
            </w:r>
          </w:p>
          <w:p w14:paraId="284F26F0" w14:textId="2875F310" w:rsidR="00A53FAA" w:rsidRDefault="00A53FAA" w:rsidP="00A53FAA">
            <w:pPr>
              <w:rPr>
                <w:rFonts w:ascii="Arial" w:hAnsi="Arial" w:cs="Arial"/>
              </w:rPr>
            </w:pPr>
          </w:p>
          <w:p w14:paraId="39C05C33" w14:textId="58E335C3" w:rsidR="00A53FAA" w:rsidRDefault="00A53FAA" w:rsidP="00A53FAA">
            <w:pPr>
              <w:numPr>
                <w:ilvl w:val="0"/>
                <w:numId w:val="10"/>
              </w:numPr>
              <w:rPr>
                <w:rFonts w:ascii="Arial" w:hAnsi="Arial" w:cs="Arial"/>
              </w:rPr>
            </w:pPr>
            <w:r>
              <w:rPr>
                <w:rFonts w:ascii="Arial" w:hAnsi="Arial" w:cs="Arial"/>
              </w:rPr>
              <w:t>View Warehouse Inventory</w:t>
            </w:r>
          </w:p>
          <w:p w14:paraId="1F926E35" w14:textId="79B023C8" w:rsidR="00A53FAA" w:rsidRDefault="00A53FAA" w:rsidP="00A53FAA">
            <w:pPr>
              <w:rPr>
                <w:rFonts w:ascii="Arial" w:hAnsi="Arial" w:cs="Arial"/>
              </w:rPr>
            </w:pPr>
          </w:p>
          <w:p w14:paraId="239DE5F3" w14:textId="77777777" w:rsidR="00A53FAA" w:rsidRPr="00D305EA" w:rsidRDefault="00A53FAA" w:rsidP="00A53FAA">
            <w:pPr>
              <w:numPr>
                <w:ilvl w:val="0"/>
                <w:numId w:val="10"/>
              </w:numPr>
              <w:rPr>
                <w:rFonts w:ascii="Arial" w:hAnsi="Arial" w:cs="Arial"/>
              </w:rPr>
            </w:pPr>
            <w:r w:rsidRPr="00D305EA">
              <w:rPr>
                <w:rFonts w:ascii="Arial" w:hAnsi="Arial" w:cs="Arial"/>
              </w:rPr>
              <w:t>View Inventory Balance</w:t>
            </w:r>
          </w:p>
        </w:tc>
      </w:tr>
    </w:tbl>
    <w:tbl>
      <w:tblPr>
        <w:tblpPr w:leftFromText="187" w:rightFromText="187" w:vertAnchor="page" w:horzAnchor="page" w:tblpX="7951" w:tblpY="3535"/>
        <w:tblW w:w="0" w:type="auto"/>
        <w:tblLook w:val="04A0" w:firstRow="1" w:lastRow="0" w:firstColumn="1" w:lastColumn="0" w:noHBand="0" w:noVBand="1"/>
      </w:tblPr>
      <w:tblGrid>
        <w:gridCol w:w="3351"/>
      </w:tblGrid>
      <w:tr w:rsidR="00A53FAA" w:rsidRPr="00E400B6" w14:paraId="7A2363F0" w14:textId="77777777" w:rsidTr="00A53FAA">
        <w:tc>
          <w:tcPr>
            <w:tcW w:w="3351" w:type="dxa"/>
          </w:tcPr>
          <w:p w14:paraId="0B149505" w14:textId="77777777" w:rsidR="00A53FAA" w:rsidRPr="00FE15E3" w:rsidRDefault="00A53FAA" w:rsidP="00A53FAA">
            <w:pPr>
              <w:rPr>
                <w:rFonts w:ascii="Arial" w:hAnsi="Arial" w:cs="Arial"/>
                <w:b/>
                <w:sz w:val="28"/>
              </w:rPr>
            </w:pPr>
            <w:r w:rsidRPr="00FE15E3">
              <w:rPr>
                <w:rFonts w:ascii="Arial" w:hAnsi="Arial" w:cs="Arial"/>
                <w:b/>
                <w:sz w:val="28"/>
              </w:rPr>
              <w:t>ACKNOWLEDGEMENT</w:t>
            </w:r>
          </w:p>
          <w:p w14:paraId="5C673E23" w14:textId="7E3E5CE9" w:rsidR="00EC5CE3" w:rsidRPr="00FE15E3" w:rsidRDefault="00EC5CE3" w:rsidP="00EC5CE3">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 xml:space="preserve">developed by Simha R. </w:t>
            </w:r>
            <w:r w:rsidR="006B7EDC">
              <w:rPr>
                <w:rFonts w:ascii="Arial" w:hAnsi="Arial" w:cs="Arial"/>
              </w:rPr>
              <w:softHyphen/>
            </w:r>
            <w:r w:rsidRPr="00FE15E3">
              <w:rPr>
                <w:rFonts w:ascii="Arial" w:hAnsi="Arial" w:cs="Arial"/>
              </w:rPr>
              <w:t>Magal</w:t>
            </w:r>
            <w:r>
              <w:rPr>
                <w:rFonts w:ascii="Arial" w:hAnsi="Arial" w:cs="Arial"/>
              </w:rPr>
              <w:t xml:space="preserve"> and Jeff Word</w:t>
            </w:r>
            <w:r w:rsidRPr="00FE15E3">
              <w:rPr>
                <w:rFonts w:ascii="Arial" w:hAnsi="Arial" w:cs="Arial"/>
              </w:rPr>
              <w:t xml:space="preserve">.  </w:t>
            </w:r>
          </w:p>
          <w:p w14:paraId="7FC7B5EE" w14:textId="77777777" w:rsidR="00EC5CE3" w:rsidRPr="00FE15E3" w:rsidRDefault="00EC5CE3" w:rsidP="00EC5CE3">
            <w:pPr>
              <w:rPr>
                <w:rFonts w:ascii="Arial" w:hAnsi="Arial" w:cs="Arial"/>
              </w:rPr>
            </w:pPr>
          </w:p>
          <w:p w14:paraId="09B4DA32" w14:textId="49024EE0" w:rsidR="00A53FAA" w:rsidRPr="00E400B6" w:rsidRDefault="00EC5CE3" w:rsidP="00EC5CE3">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(Epistemy Press, 201</w:t>
            </w:r>
            <w:r>
              <w:rPr>
                <w:rFonts w:ascii="Arial" w:hAnsi="Arial" w:cs="Arial"/>
              </w:rPr>
              <w:t>2</w:t>
            </w:r>
            <w:r w:rsidRPr="00FE15E3">
              <w:rPr>
                <w:rFonts w:ascii="Arial" w:hAnsi="Arial" w:cs="Arial"/>
              </w:rPr>
              <w:t>).</w:t>
            </w:r>
            <w:bookmarkEnd w:id="1"/>
          </w:p>
        </w:tc>
      </w:tr>
    </w:tbl>
    <w:p w14:paraId="323DF149" w14:textId="13060A89" w:rsidR="00EA0261" w:rsidRDefault="00EA0261" w:rsidP="00EA0261"/>
    <w:p w14:paraId="69CEDA3F" w14:textId="4C309812" w:rsidR="00A53FAA" w:rsidRDefault="00A53FAA" w:rsidP="00EA0261"/>
    <w:p w14:paraId="3FF08E8E" w14:textId="70E8C87B" w:rsidR="00A53FAA" w:rsidRDefault="00A53FAA" w:rsidP="00EA0261"/>
    <w:p w14:paraId="2D600B59" w14:textId="2A5AFF9D" w:rsidR="00A53FAA" w:rsidRDefault="00A53FAA" w:rsidP="00EA0261"/>
    <w:p w14:paraId="000D012E" w14:textId="43AE05A2" w:rsidR="00A53FAA" w:rsidRDefault="00A53FAA" w:rsidP="00EA0261"/>
    <w:p w14:paraId="602FA951" w14:textId="2A0150E8" w:rsidR="00A53FAA" w:rsidRDefault="00A53FAA" w:rsidP="00EA0261"/>
    <w:p w14:paraId="255A4563" w14:textId="3FCCA5E6" w:rsidR="00EA0261" w:rsidRDefault="00EA0261" w:rsidP="00EA0261"/>
    <w:p w14:paraId="29053E33" w14:textId="7BB3E437" w:rsidR="00A53FAA" w:rsidRDefault="00A53FAA" w:rsidP="00EA0261"/>
    <w:tbl>
      <w:tblPr>
        <w:tblpPr w:leftFromText="187" w:rightFromText="187" w:vertAnchor="page" w:horzAnchor="margin" w:tblpY="9521"/>
        <w:tblOverlap w:val="never"/>
        <w:tblW w:w="10366" w:type="dxa"/>
        <w:tblLook w:val="04A0" w:firstRow="1" w:lastRow="0" w:firstColumn="1" w:lastColumn="0" w:noHBand="0" w:noVBand="1"/>
      </w:tblPr>
      <w:tblGrid>
        <w:gridCol w:w="10366"/>
      </w:tblGrid>
      <w:tr w:rsidR="00A53FAA" w:rsidRPr="00E400B6" w14:paraId="7C632AE6" w14:textId="77777777" w:rsidTr="00A53FAA">
        <w:trPr>
          <w:trHeight w:val="925"/>
        </w:trPr>
        <w:tc>
          <w:tcPr>
            <w:tcW w:w="10366" w:type="dxa"/>
          </w:tcPr>
          <w:p w14:paraId="35179FB8" w14:textId="77777777" w:rsidR="00A53FAA" w:rsidRPr="00E400B6" w:rsidRDefault="00A53FAA" w:rsidP="00A53FAA">
            <w:pPr>
              <w:rPr>
                <w:rFonts w:ascii="Arial" w:hAnsi="Arial" w:cs="Arial"/>
                <w:b/>
              </w:rPr>
            </w:pPr>
            <w:r w:rsidRPr="00FE15E3">
              <w:rPr>
                <w:rFonts w:ascii="Arial" w:hAnsi="Arial" w:cs="Arial"/>
                <w:b/>
                <w:sz w:val="28"/>
              </w:rPr>
              <w:t>PREREQUISITES</w:t>
            </w:r>
          </w:p>
          <w:p w14:paraId="66572724" w14:textId="367436D9" w:rsidR="00A53FAA" w:rsidRPr="00FE15E3" w:rsidRDefault="00A53FAA" w:rsidP="00A53FAA">
            <w:pPr>
              <w:numPr>
                <w:ilvl w:val="0"/>
                <w:numId w:val="16"/>
              </w:numPr>
              <w:rPr>
                <w:rFonts w:ascii="Arial" w:hAnsi="Arial" w:cs="Arial"/>
              </w:rPr>
            </w:pPr>
            <w:r w:rsidRPr="00FE15E3">
              <w:rPr>
                <w:rFonts w:ascii="Arial" w:hAnsi="Arial" w:cs="Arial"/>
              </w:rPr>
              <w:t>You should be fam</w:t>
            </w:r>
            <w:r w:rsidR="001E036F">
              <w:rPr>
                <w:rFonts w:ascii="Arial" w:hAnsi="Arial" w:cs="Arial"/>
              </w:rPr>
              <w:t>iliar with navigation in SAP HANA</w:t>
            </w:r>
          </w:p>
          <w:p w14:paraId="38856CFD" w14:textId="77777777" w:rsidR="00A53FAA" w:rsidRPr="00FE15E3" w:rsidRDefault="00A53FAA" w:rsidP="00A53FAA">
            <w:pPr>
              <w:ind w:left="446"/>
              <w:rPr>
                <w:rFonts w:ascii="Arial" w:hAnsi="Arial" w:cs="Arial"/>
              </w:rPr>
            </w:pPr>
          </w:p>
          <w:p w14:paraId="71B308BD" w14:textId="75514B6D" w:rsidR="00A53FAA" w:rsidRPr="00136AC1" w:rsidRDefault="00A53FAA" w:rsidP="00A53FAA">
            <w:pPr>
              <w:numPr>
                <w:ilvl w:val="0"/>
                <w:numId w:val="16"/>
              </w:numPr>
              <w:rPr>
                <w:rFonts w:ascii="Arial" w:hAnsi="Arial" w:cs="Arial"/>
              </w:rPr>
            </w:pPr>
            <w:r>
              <w:rPr>
                <w:rFonts w:ascii="Arial" w:hAnsi="Arial" w:cs="Arial"/>
              </w:rPr>
              <w:t>Completed exercises Chs. 02-01 through 06-02.</w:t>
            </w:r>
          </w:p>
        </w:tc>
      </w:tr>
    </w:tbl>
    <w:p w14:paraId="3F47097E" w14:textId="6F9D2F47" w:rsidR="00A53FAA" w:rsidRDefault="00A53FAA" w:rsidP="00EA0261">
      <w:r>
        <w:rPr>
          <w:noProof/>
        </w:rPr>
        <w:drawing>
          <wp:anchor distT="0" distB="0" distL="114300" distR="114300" simplePos="0" relativeHeight="251692032" behindDoc="0" locked="0" layoutInCell="1" allowOverlap="1" wp14:anchorId="5BEF4309" wp14:editId="3F968D7D">
            <wp:simplePos x="0" y="0"/>
            <wp:positionH relativeFrom="margin">
              <wp:posOffset>5181600</wp:posOffset>
            </wp:positionH>
            <wp:positionV relativeFrom="paragraph">
              <wp:posOffset>29845</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A6B56" w14:textId="361DA70F" w:rsidR="00A53FAA" w:rsidRDefault="00A53FAA" w:rsidP="00EA0261"/>
    <w:p w14:paraId="2975C979" w14:textId="36522070" w:rsidR="00A53FAA" w:rsidRDefault="00A53FAA" w:rsidP="00EA0261"/>
    <w:p w14:paraId="03ABFC0B" w14:textId="0AC92CFF" w:rsidR="00A53FAA" w:rsidRDefault="00A53FAA" w:rsidP="00EA0261"/>
    <w:p w14:paraId="2C16C2CE" w14:textId="6AA9A8B4" w:rsidR="00A53FAA" w:rsidRDefault="00A53FAA" w:rsidP="00EA0261"/>
    <w:p w14:paraId="7CDF6977" w14:textId="2D8963EC" w:rsidR="00EA0261" w:rsidRDefault="00EA0261" w:rsidP="00EA0261"/>
    <w:p w14:paraId="14D417C6" w14:textId="2A9EB41B" w:rsidR="00EA0261" w:rsidRDefault="00130725" w:rsidP="00D305EA">
      <w:r w:rsidRPr="00AA5CEB">
        <w:rPr>
          <w:rFonts w:cs="Times New Roman"/>
          <w:noProof/>
        </w:rPr>
        <w:drawing>
          <wp:anchor distT="0" distB="0" distL="114300" distR="114300" simplePos="0" relativeHeight="251694080" behindDoc="0" locked="0" layoutInCell="1" allowOverlap="1" wp14:anchorId="3AF16E8F" wp14:editId="2570387E">
            <wp:simplePos x="0" y="0"/>
            <wp:positionH relativeFrom="margin">
              <wp:posOffset>-48895</wp:posOffset>
            </wp:positionH>
            <wp:positionV relativeFrom="paragraph">
              <wp:posOffset>2540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3"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D33F497" w14:textId="77777777" w:rsidR="00130725" w:rsidRDefault="00130725" w:rsidP="00EA0261">
      <w:pPr>
        <w:jc w:val="right"/>
        <w:rPr>
          <w:rFonts w:cs="Times New Roman"/>
          <w:sz w:val="20"/>
        </w:rPr>
      </w:pPr>
    </w:p>
    <w:p w14:paraId="2D3B3540" w14:textId="77777777" w:rsidR="00130725" w:rsidRDefault="00130725" w:rsidP="00EA0261">
      <w:pPr>
        <w:jc w:val="right"/>
        <w:rPr>
          <w:rFonts w:cs="Times New Roman"/>
          <w:sz w:val="20"/>
        </w:rPr>
      </w:pPr>
    </w:p>
    <w:p w14:paraId="53769D68" w14:textId="77777777" w:rsidR="00130725" w:rsidRDefault="00130725" w:rsidP="00EA0261">
      <w:pPr>
        <w:jc w:val="right"/>
        <w:rPr>
          <w:rFonts w:cs="Times New Roman"/>
          <w:sz w:val="20"/>
        </w:rPr>
      </w:pPr>
    </w:p>
    <w:p w14:paraId="088191BA" w14:textId="77777777" w:rsidR="00130725" w:rsidRDefault="00130725" w:rsidP="00EA0261">
      <w:pPr>
        <w:jc w:val="right"/>
        <w:rPr>
          <w:rFonts w:cs="Times New Roman"/>
          <w:sz w:val="20"/>
        </w:rPr>
      </w:pPr>
    </w:p>
    <w:p w14:paraId="2F28C048" w14:textId="56DAC2A2" w:rsidR="00EA0261" w:rsidRPr="007B3D66" w:rsidRDefault="00F74756" w:rsidP="00EA0261">
      <w:pPr>
        <w:jc w:val="right"/>
        <w:rPr>
          <w:sz w:val="20"/>
        </w:rPr>
      </w:pPr>
      <w:r>
        <w:rPr>
          <w:rFonts w:cs="Times New Roman"/>
          <w:sz w:val="20"/>
        </w:rPr>
        <w:t>© 20</w:t>
      </w:r>
      <w:r w:rsidR="00130725">
        <w:rPr>
          <w:rFonts w:cs="Times New Roman"/>
          <w:sz w:val="20"/>
        </w:rPr>
        <w:t>20</w:t>
      </w:r>
      <w:r w:rsidR="00EA0261" w:rsidRPr="007B3D66">
        <w:rPr>
          <w:rFonts w:cs="Times New Roman"/>
          <w:sz w:val="20"/>
        </w:rPr>
        <w:t xml:space="preserve"> </w:t>
      </w:r>
      <w:r w:rsidR="00EA0261" w:rsidRPr="007B3D66">
        <w:rPr>
          <w:sz w:val="20"/>
        </w:rPr>
        <w:t>Epistemy Press, L</w:t>
      </w:r>
      <w:r w:rsidR="00EA0261">
        <w:rPr>
          <w:sz w:val="20"/>
        </w:rPr>
        <w:t>LC.</w:t>
      </w:r>
    </w:p>
    <w:p w14:paraId="496560C6" w14:textId="22F33FBB" w:rsidR="00EA0261" w:rsidRPr="00DE46EC" w:rsidRDefault="00F74756" w:rsidP="00DE46EC">
      <w:pPr>
        <w:jc w:val="right"/>
        <w:rPr>
          <w:sz w:val="20"/>
        </w:rPr>
      </w:pPr>
      <w:r>
        <w:rPr>
          <w:sz w:val="20"/>
        </w:rPr>
        <w:t>Screenshots © 20</w:t>
      </w:r>
      <w:r w:rsidR="00130725">
        <w:rPr>
          <w:sz w:val="20"/>
        </w:rPr>
        <w:t>20</w:t>
      </w:r>
      <w:r w:rsidR="00EA0261" w:rsidRPr="007B3D66">
        <w:rPr>
          <w:sz w:val="20"/>
        </w:rPr>
        <w:t>, SAP SE</w:t>
      </w:r>
      <w:r w:rsidR="00EA0261">
        <w:br w:type="page"/>
      </w:r>
    </w:p>
    <w:bookmarkStart w:id="2" w:name="_Toc460333091"/>
    <w:bookmarkStart w:id="3" w:name="_Toc472509404"/>
    <w:p w14:paraId="364A8D26" w14:textId="32DB9AEF" w:rsidR="005C4327" w:rsidRDefault="005C4327" w:rsidP="00DD1E9A">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2A5D1D87"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" fillcolor="#365f91 [2404]" stroked="f">
                <w10:wrap type="through" anchorx="margin" anchory="page"/>
              </v:rect>
            </w:pict>
          </mc:Fallback>
        </mc:AlternateContent>
      </w:r>
      <w:bookmarkEnd w:id="2"/>
      <w:bookmarkEnd w:id="3"/>
      <w:r w:rsidR="00731CCA">
        <w:rPr>
          <w:noProof/>
        </w:rPr>
        <w:t>Table of Contents</w:t>
      </w:r>
    </w:p>
    <w:p w14:paraId="2DD38AC2" w14:textId="77777777" w:rsidR="00590773" w:rsidRPr="00FC45F8" w:rsidRDefault="00590773" w:rsidP="00590773"/>
    <w:p w14:paraId="6515B2CA" w14:textId="32F364FC" w:rsidR="005C4327" w:rsidRPr="00446174" w:rsidRDefault="00590773" w:rsidP="005C4327">
      <w:r w:rsidRPr="00AA5CEB">
        <w:rPr>
          <w:noProof/>
        </w:rPr>
        <w:drawing>
          <wp:inline distT="0" distB="0" distL="0" distR="0" wp14:anchorId="3E75E3F9" wp14:editId="798E4D92">
            <wp:extent cx="5943600" cy="914400"/>
            <wp:effectExtent l="57150" t="0" r="0" b="5715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DC1460" w:rsidRPr="00AA5CEB">
        <w:rPr>
          <w:noProof/>
        </w:rPr>
        <w:drawing>
          <wp:inline distT="0" distB="0" distL="0" distR="0" wp14:anchorId="79EBDE26" wp14:editId="18CFFA43">
            <wp:extent cx="5943600" cy="702733"/>
            <wp:effectExtent l="57150" t="0" r="57150" b="5969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95D25F" w14:textId="77777777" w:rsidR="008538D0" w:rsidRDefault="008538D0" w:rsidP="002E5479"/>
    <w:p w14:paraId="79133D75" w14:textId="50DFAA51" w:rsidR="00483F29" w:rsidRPr="00DD1E9A" w:rsidRDefault="005C4327" w:rsidP="00541FA4">
      <w:pPr>
        <w:spacing w:line="360" w:lineRule="auto"/>
        <w:rPr>
          <w:rStyle w:val="GBITableofContentsHeader"/>
        </w:rPr>
      </w:pPr>
      <w:r w:rsidRPr="00DD1E9A">
        <w:rPr>
          <w:rStyle w:val="GBITableofContentsHeader"/>
        </w:rPr>
        <w:t>Table of Contents</w:t>
      </w:r>
    </w:p>
    <w:p w14:paraId="55B5BAAD" w14:textId="77777777" w:rsidR="00FA07D5" w:rsidRDefault="00523BA1">
      <w:pPr>
        <w:pStyle w:val="TOC1"/>
        <w:rPr>
          <w:noProof/>
          <w:color w:val="auto"/>
        </w:rPr>
      </w:pPr>
      <w:r>
        <w:fldChar w:fldCharType="begin"/>
      </w:r>
      <w:r>
        <w:instrText xml:space="preserve"> TOC \h \z \t "GBI Section Header,1" </w:instrText>
      </w:r>
      <w:r>
        <w:fldChar w:fldCharType="separate"/>
      </w:r>
      <w:hyperlink w:anchor="_Toc37242031" w:history="1">
        <w:r w:rsidR="00FA07D5" w:rsidRPr="00E251F2">
          <w:rPr>
            <w:rStyle w:val="Hyperlink"/>
            <w:noProof/>
            <w:lang w:bidi="en-US"/>
          </w:rPr>
          <w:t>Section 1.1: Extend Material Master</w:t>
        </w:r>
        <w:r w:rsidR="00FA07D5">
          <w:rPr>
            <w:noProof/>
            <w:webHidden/>
          </w:rPr>
          <w:tab/>
        </w:r>
        <w:r w:rsidR="00FA07D5">
          <w:rPr>
            <w:noProof/>
            <w:webHidden/>
          </w:rPr>
          <w:fldChar w:fldCharType="begin"/>
        </w:r>
        <w:r w:rsidR="00FA07D5">
          <w:rPr>
            <w:noProof/>
            <w:webHidden/>
          </w:rPr>
          <w:instrText xml:space="preserve"> PAGEREF _Toc37242031 \h </w:instrText>
        </w:r>
        <w:r w:rsidR="00FA07D5">
          <w:rPr>
            <w:noProof/>
            <w:webHidden/>
          </w:rPr>
        </w:r>
        <w:r w:rsidR="00FA07D5">
          <w:rPr>
            <w:noProof/>
            <w:webHidden/>
          </w:rPr>
          <w:fldChar w:fldCharType="separate"/>
        </w:r>
        <w:r w:rsidR="001B3C5A">
          <w:rPr>
            <w:noProof/>
            <w:webHidden/>
          </w:rPr>
          <w:t>3</w:t>
        </w:r>
        <w:r w:rsidR="00FA07D5">
          <w:rPr>
            <w:noProof/>
            <w:webHidden/>
          </w:rPr>
          <w:fldChar w:fldCharType="end"/>
        </w:r>
      </w:hyperlink>
    </w:p>
    <w:p w14:paraId="37C7662D" w14:textId="77777777" w:rsidR="00FA07D5" w:rsidRDefault="00651513">
      <w:pPr>
        <w:pStyle w:val="TOC1"/>
        <w:rPr>
          <w:noProof/>
          <w:color w:val="auto"/>
        </w:rPr>
      </w:pPr>
      <w:hyperlink w:anchor="_Toc37242032" w:history="1">
        <w:r w:rsidR="00FA07D5" w:rsidRPr="00E251F2">
          <w:rPr>
            <w:rStyle w:val="Hyperlink"/>
            <w:noProof/>
            <w:lang w:bidi="en-US"/>
          </w:rPr>
          <w:t>Section 1.2: Create Pricing Conditions</w:t>
        </w:r>
        <w:r w:rsidR="00FA07D5">
          <w:rPr>
            <w:noProof/>
            <w:webHidden/>
          </w:rPr>
          <w:tab/>
        </w:r>
        <w:r w:rsidR="00FA07D5">
          <w:rPr>
            <w:noProof/>
            <w:webHidden/>
          </w:rPr>
          <w:fldChar w:fldCharType="begin"/>
        </w:r>
        <w:r w:rsidR="00FA07D5">
          <w:rPr>
            <w:noProof/>
            <w:webHidden/>
          </w:rPr>
          <w:instrText xml:space="preserve"> PAGEREF _Toc37242032 \h </w:instrText>
        </w:r>
        <w:r w:rsidR="00FA07D5">
          <w:rPr>
            <w:noProof/>
            <w:webHidden/>
          </w:rPr>
        </w:r>
        <w:r w:rsidR="00FA07D5">
          <w:rPr>
            <w:noProof/>
            <w:webHidden/>
          </w:rPr>
          <w:fldChar w:fldCharType="separate"/>
        </w:r>
        <w:r w:rsidR="001B3C5A">
          <w:rPr>
            <w:noProof/>
            <w:webHidden/>
          </w:rPr>
          <w:t>8</w:t>
        </w:r>
        <w:r w:rsidR="00FA07D5">
          <w:rPr>
            <w:noProof/>
            <w:webHidden/>
          </w:rPr>
          <w:fldChar w:fldCharType="end"/>
        </w:r>
      </w:hyperlink>
    </w:p>
    <w:p w14:paraId="77A79254" w14:textId="77777777" w:rsidR="00FA07D5" w:rsidRDefault="00651513">
      <w:pPr>
        <w:pStyle w:val="TOC1"/>
        <w:rPr>
          <w:noProof/>
          <w:color w:val="auto"/>
        </w:rPr>
      </w:pPr>
      <w:hyperlink w:anchor="_Toc37242033" w:history="1">
        <w:r w:rsidR="00FA07D5" w:rsidRPr="00E251F2">
          <w:rPr>
            <w:rStyle w:val="Hyperlink"/>
            <w:noProof/>
            <w:lang w:bidi="en-US"/>
          </w:rPr>
          <w:t>Section 1.3: Create Vendor</w:t>
        </w:r>
        <w:r w:rsidR="00FA07D5">
          <w:rPr>
            <w:noProof/>
            <w:webHidden/>
          </w:rPr>
          <w:tab/>
        </w:r>
        <w:r w:rsidR="00FA07D5">
          <w:rPr>
            <w:noProof/>
            <w:webHidden/>
          </w:rPr>
          <w:fldChar w:fldCharType="begin"/>
        </w:r>
        <w:r w:rsidR="00FA07D5">
          <w:rPr>
            <w:noProof/>
            <w:webHidden/>
          </w:rPr>
          <w:instrText xml:space="preserve"> PAGEREF _Toc37242033 \h </w:instrText>
        </w:r>
        <w:r w:rsidR="00FA07D5">
          <w:rPr>
            <w:noProof/>
            <w:webHidden/>
          </w:rPr>
        </w:r>
        <w:r w:rsidR="00FA07D5">
          <w:rPr>
            <w:noProof/>
            <w:webHidden/>
          </w:rPr>
          <w:fldChar w:fldCharType="separate"/>
        </w:r>
        <w:r w:rsidR="001B3C5A">
          <w:rPr>
            <w:noProof/>
            <w:webHidden/>
          </w:rPr>
          <w:t>10</w:t>
        </w:r>
        <w:r w:rsidR="00FA07D5">
          <w:rPr>
            <w:noProof/>
            <w:webHidden/>
          </w:rPr>
          <w:fldChar w:fldCharType="end"/>
        </w:r>
      </w:hyperlink>
    </w:p>
    <w:p w14:paraId="72A59361" w14:textId="77777777" w:rsidR="00FA07D5" w:rsidRDefault="00651513">
      <w:pPr>
        <w:pStyle w:val="TOC1"/>
        <w:rPr>
          <w:noProof/>
          <w:color w:val="auto"/>
        </w:rPr>
      </w:pPr>
      <w:hyperlink w:anchor="_Toc37242034" w:history="1">
        <w:r w:rsidR="00FA07D5" w:rsidRPr="00E251F2">
          <w:rPr>
            <w:rStyle w:val="Hyperlink"/>
            <w:noProof/>
            <w:lang w:bidi="en-US"/>
          </w:rPr>
          <w:t>Section 1.4: Create Customer</w:t>
        </w:r>
        <w:r w:rsidR="00FA07D5">
          <w:rPr>
            <w:noProof/>
            <w:webHidden/>
          </w:rPr>
          <w:tab/>
        </w:r>
        <w:r w:rsidR="00FA07D5">
          <w:rPr>
            <w:noProof/>
            <w:webHidden/>
          </w:rPr>
          <w:fldChar w:fldCharType="begin"/>
        </w:r>
        <w:r w:rsidR="00FA07D5">
          <w:rPr>
            <w:noProof/>
            <w:webHidden/>
          </w:rPr>
          <w:instrText xml:space="preserve"> PAGEREF _Toc37242034 \h </w:instrText>
        </w:r>
        <w:r w:rsidR="00FA07D5">
          <w:rPr>
            <w:noProof/>
            <w:webHidden/>
          </w:rPr>
        </w:r>
        <w:r w:rsidR="00FA07D5">
          <w:rPr>
            <w:noProof/>
            <w:webHidden/>
          </w:rPr>
          <w:fldChar w:fldCharType="separate"/>
        </w:r>
        <w:r w:rsidR="001B3C5A">
          <w:rPr>
            <w:noProof/>
            <w:webHidden/>
          </w:rPr>
          <w:t>13</w:t>
        </w:r>
        <w:r w:rsidR="00FA07D5">
          <w:rPr>
            <w:noProof/>
            <w:webHidden/>
          </w:rPr>
          <w:fldChar w:fldCharType="end"/>
        </w:r>
      </w:hyperlink>
    </w:p>
    <w:p w14:paraId="5513DB9C" w14:textId="77777777" w:rsidR="00FA07D5" w:rsidRDefault="00651513">
      <w:pPr>
        <w:pStyle w:val="TOC1"/>
        <w:rPr>
          <w:noProof/>
          <w:color w:val="auto"/>
        </w:rPr>
      </w:pPr>
      <w:hyperlink w:anchor="_Toc37242035" w:history="1">
        <w:r w:rsidR="00FA07D5" w:rsidRPr="00E251F2">
          <w:rPr>
            <w:rStyle w:val="Hyperlink"/>
            <w:noProof/>
            <w:lang w:bidi="en-US"/>
          </w:rPr>
          <w:t>Section 1.5: View Material Inventory</w:t>
        </w:r>
        <w:r w:rsidR="00FA07D5">
          <w:rPr>
            <w:noProof/>
            <w:webHidden/>
          </w:rPr>
          <w:tab/>
        </w:r>
        <w:r w:rsidR="00FA07D5">
          <w:rPr>
            <w:noProof/>
            <w:webHidden/>
          </w:rPr>
          <w:fldChar w:fldCharType="begin"/>
        </w:r>
        <w:r w:rsidR="00FA07D5">
          <w:rPr>
            <w:noProof/>
            <w:webHidden/>
          </w:rPr>
          <w:instrText xml:space="preserve"> PAGEREF _Toc37242035 \h </w:instrText>
        </w:r>
        <w:r w:rsidR="00FA07D5">
          <w:rPr>
            <w:noProof/>
            <w:webHidden/>
          </w:rPr>
        </w:r>
        <w:r w:rsidR="00FA07D5">
          <w:rPr>
            <w:noProof/>
            <w:webHidden/>
          </w:rPr>
          <w:fldChar w:fldCharType="separate"/>
        </w:r>
        <w:r w:rsidR="001B3C5A">
          <w:rPr>
            <w:noProof/>
            <w:webHidden/>
          </w:rPr>
          <w:t>18</w:t>
        </w:r>
        <w:r w:rsidR="00FA07D5">
          <w:rPr>
            <w:noProof/>
            <w:webHidden/>
          </w:rPr>
          <w:fldChar w:fldCharType="end"/>
        </w:r>
      </w:hyperlink>
    </w:p>
    <w:p w14:paraId="75DCD4BF" w14:textId="77777777" w:rsidR="00FA07D5" w:rsidRDefault="00651513">
      <w:pPr>
        <w:pStyle w:val="TOC1"/>
        <w:rPr>
          <w:noProof/>
          <w:color w:val="auto"/>
        </w:rPr>
      </w:pPr>
      <w:hyperlink w:anchor="_Toc37242036" w:history="1">
        <w:r w:rsidR="00FA07D5" w:rsidRPr="00E251F2">
          <w:rPr>
            <w:rStyle w:val="Hyperlink"/>
            <w:noProof/>
            <w:lang w:bidi="en-US"/>
          </w:rPr>
          <w:t>Section 1.6: View Warehouse Inventory</w:t>
        </w:r>
        <w:r w:rsidR="00FA07D5">
          <w:rPr>
            <w:noProof/>
            <w:webHidden/>
          </w:rPr>
          <w:tab/>
        </w:r>
        <w:r w:rsidR="00FA07D5">
          <w:rPr>
            <w:noProof/>
            <w:webHidden/>
          </w:rPr>
          <w:fldChar w:fldCharType="begin"/>
        </w:r>
        <w:r w:rsidR="00FA07D5">
          <w:rPr>
            <w:noProof/>
            <w:webHidden/>
          </w:rPr>
          <w:instrText xml:space="preserve"> PAGEREF _Toc37242036 \h </w:instrText>
        </w:r>
        <w:r w:rsidR="00FA07D5">
          <w:rPr>
            <w:noProof/>
            <w:webHidden/>
          </w:rPr>
        </w:r>
        <w:r w:rsidR="00FA07D5">
          <w:rPr>
            <w:noProof/>
            <w:webHidden/>
          </w:rPr>
          <w:fldChar w:fldCharType="separate"/>
        </w:r>
        <w:r w:rsidR="001B3C5A">
          <w:rPr>
            <w:noProof/>
            <w:webHidden/>
          </w:rPr>
          <w:t>19</w:t>
        </w:r>
        <w:r w:rsidR="00FA07D5">
          <w:rPr>
            <w:noProof/>
            <w:webHidden/>
          </w:rPr>
          <w:fldChar w:fldCharType="end"/>
        </w:r>
      </w:hyperlink>
    </w:p>
    <w:p w14:paraId="33DAA4DD" w14:textId="77777777" w:rsidR="00FA07D5" w:rsidRDefault="00651513">
      <w:pPr>
        <w:pStyle w:val="TOC1"/>
        <w:rPr>
          <w:noProof/>
          <w:color w:val="auto"/>
        </w:rPr>
      </w:pPr>
      <w:hyperlink w:anchor="_Toc37242037" w:history="1">
        <w:r w:rsidR="00FA07D5" w:rsidRPr="00E251F2">
          <w:rPr>
            <w:rStyle w:val="Hyperlink"/>
            <w:noProof/>
            <w:lang w:bidi="en-US"/>
          </w:rPr>
          <w:t>Section 1.7: View Material Balance</w:t>
        </w:r>
        <w:r w:rsidR="00FA07D5">
          <w:rPr>
            <w:noProof/>
            <w:webHidden/>
          </w:rPr>
          <w:tab/>
        </w:r>
        <w:r w:rsidR="00FA07D5">
          <w:rPr>
            <w:noProof/>
            <w:webHidden/>
          </w:rPr>
          <w:fldChar w:fldCharType="begin"/>
        </w:r>
        <w:r w:rsidR="00FA07D5">
          <w:rPr>
            <w:noProof/>
            <w:webHidden/>
          </w:rPr>
          <w:instrText xml:space="preserve"> PAGEREF _Toc37242037 \h </w:instrText>
        </w:r>
        <w:r w:rsidR="00FA07D5">
          <w:rPr>
            <w:noProof/>
            <w:webHidden/>
          </w:rPr>
        </w:r>
        <w:r w:rsidR="00FA07D5">
          <w:rPr>
            <w:noProof/>
            <w:webHidden/>
          </w:rPr>
          <w:fldChar w:fldCharType="separate"/>
        </w:r>
        <w:r w:rsidR="001B3C5A">
          <w:rPr>
            <w:noProof/>
            <w:webHidden/>
          </w:rPr>
          <w:t>21</w:t>
        </w:r>
        <w:r w:rsidR="00FA07D5">
          <w:rPr>
            <w:noProof/>
            <w:webHidden/>
          </w:rPr>
          <w:fldChar w:fldCharType="end"/>
        </w:r>
      </w:hyperlink>
    </w:p>
    <w:p w14:paraId="5C6BA89C" w14:textId="1664C7CC" w:rsidR="002E5479" w:rsidRDefault="00523BA1" w:rsidP="00523BA1">
      <w:r>
        <w:fldChar w:fldCharType="end"/>
      </w:r>
    </w:p>
    <w:p w14:paraId="7681E6D0" w14:textId="329605D6" w:rsidR="002E5479" w:rsidRDefault="002E5479" w:rsidP="002E5479">
      <w:pPr>
        <w:spacing w:after="200"/>
        <w:contextualSpacing/>
      </w:pPr>
    </w:p>
    <w:p w14:paraId="406AAEB8" w14:textId="4F87FD6C" w:rsidR="00DD1E9A" w:rsidRDefault="00DD1E9A" w:rsidP="002E5479">
      <w:pPr>
        <w:spacing w:after="200"/>
        <w:contextualSpacing/>
      </w:pPr>
    </w:p>
    <w:p w14:paraId="2F120AA7" w14:textId="3DAEBDE8" w:rsidR="00DD1E9A" w:rsidRDefault="00DD1E9A" w:rsidP="002E5479">
      <w:pPr>
        <w:spacing w:after="200"/>
        <w:contextualSpacing/>
      </w:pPr>
    </w:p>
    <w:p w14:paraId="73B84EC3" w14:textId="63B90586" w:rsidR="00DD1E9A" w:rsidRDefault="00DD1E9A" w:rsidP="002E5479">
      <w:pPr>
        <w:spacing w:after="200"/>
        <w:contextualSpacing/>
      </w:pPr>
    </w:p>
    <w:p w14:paraId="4C15C30A" w14:textId="025037BE" w:rsidR="00DD1E9A" w:rsidRDefault="00DD1E9A" w:rsidP="002E5479">
      <w:pPr>
        <w:spacing w:after="200"/>
        <w:contextualSpacing/>
      </w:pPr>
    </w:p>
    <w:p w14:paraId="5A772A7F" w14:textId="3C2C2903" w:rsidR="00DD1E9A" w:rsidRDefault="00DD1E9A" w:rsidP="002E5479">
      <w:pPr>
        <w:spacing w:after="200"/>
        <w:contextualSpacing/>
      </w:pPr>
    </w:p>
    <w:p w14:paraId="052E3036" w14:textId="77777777" w:rsidR="00DD1E9A" w:rsidRDefault="00DD1E9A" w:rsidP="002E5479">
      <w:pPr>
        <w:spacing w:after="200"/>
        <w:contextualSpacing/>
      </w:pPr>
    </w:p>
    <w:p w14:paraId="459E9266" w14:textId="722B3787" w:rsidR="002C4306" w:rsidRDefault="002E5479" w:rsidP="002E5479">
      <w:r>
        <w:br w:type="page"/>
      </w:r>
    </w:p>
    <w:p w14:paraId="26A7C71C" w14:textId="6ED11E34" w:rsidR="00A6673E" w:rsidRPr="008308B6" w:rsidRDefault="00460234" w:rsidP="00DD1E9A">
      <w:pPr>
        <w:pStyle w:val="GBISectionHeader"/>
        <w:framePr w:wrap="around"/>
      </w:pPr>
      <w:bookmarkStart w:id="4" w:name="_Toc37242031"/>
      <w:r>
        <w:lastRenderedPageBreak/>
        <w:t>Extend Material Master</w:t>
      </w:r>
      <w:bookmarkEnd w:id="4"/>
    </w:p>
    <w:p w14:paraId="6F632CE4" w14:textId="192077D5" w:rsidR="00874E07" w:rsidRDefault="00874E07" w:rsidP="00557DB5">
      <w:pPr>
        <w:rPr>
          <w:noProof/>
        </w:rPr>
      </w:pPr>
    </w:p>
    <w:p w14:paraId="0DA1E060" w14:textId="70B97DC9" w:rsidR="00590773" w:rsidRDefault="00590773" w:rsidP="00557DB5">
      <w:pPr>
        <w:rPr>
          <w:noProof/>
        </w:rPr>
      </w:pPr>
      <w:r w:rsidRPr="00AA5CEB">
        <w:rPr>
          <w:noProof/>
        </w:rPr>
        <w:drawing>
          <wp:inline distT="0" distB="0" distL="0" distR="0" wp14:anchorId="171B8B12" wp14:editId="499E0680">
            <wp:extent cx="5943600" cy="914400"/>
            <wp:effectExtent l="19050" t="0" r="38100" b="5715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B0F8E31" w14:textId="26BD6BEB" w:rsidR="00590773" w:rsidRDefault="00A037CD" w:rsidP="00557DB5">
      <w:r w:rsidRPr="00AA5CEB">
        <w:rPr>
          <w:noProof/>
        </w:rPr>
        <w:drawing>
          <wp:inline distT="0" distB="0" distL="0" distR="0" wp14:anchorId="784929FC" wp14:editId="30FF4BEF">
            <wp:extent cx="5943600" cy="702310"/>
            <wp:effectExtent l="57150" t="0" r="57150" b="596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BE1D6CF" w14:textId="77777777" w:rsidR="00A037CD" w:rsidRDefault="00A037CD" w:rsidP="00557DB5"/>
    <w:p w14:paraId="6FB47EDC" w14:textId="7E354CE5" w:rsidR="00460234" w:rsidRDefault="00A53FAA" w:rsidP="00460234">
      <w:r>
        <w:t>In this section</w:t>
      </w:r>
      <w:r w:rsidR="00460234">
        <w:t xml:space="preserve">, </w:t>
      </w:r>
      <w:r w:rsidR="00460234">
        <w:rPr>
          <w:rFonts w:hint="eastAsia"/>
        </w:rPr>
        <w:t xml:space="preserve">you extend the </w:t>
      </w:r>
      <w:r w:rsidR="00460234">
        <w:t xml:space="preserve">views of two </w:t>
      </w:r>
      <w:r w:rsidR="00460234">
        <w:rPr>
          <w:rFonts w:hint="eastAsia"/>
        </w:rPr>
        <w:t>material</w:t>
      </w:r>
      <w:r w:rsidR="00460234">
        <w:t xml:space="preserve">s </w:t>
      </w:r>
      <w:r w:rsidR="00460234">
        <w:rPr>
          <w:rFonts w:hint="eastAsia"/>
        </w:rPr>
        <w:t>to</w:t>
      </w:r>
      <w:r w:rsidR="00460234">
        <w:t xml:space="preserve"> include</w:t>
      </w:r>
      <w:r w:rsidR="00460234">
        <w:rPr>
          <w:rFonts w:hint="eastAsia"/>
        </w:rPr>
        <w:t xml:space="preserve"> another plant and warehouse.</w:t>
      </w:r>
      <w:r w:rsidR="00460234">
        <w:t xml:space="preserve"> The road helmet will be extended into San Diego and will thus need a warehouse view added </w:t>
      </w:r>
      <w:r>
        <w:t>on to its material master. The Off-Road</w:t>
      </w:r>
      <w:r w:rsidR="00460234">
        <w:t xml:space="preserve"> bike will be created for Dallas AND San Diego.</w:t>
      </w:r>
      <w:r w:rsidR="00460234">
        <w:rPr>
          <w:rFonts w:hint="eastAsia"/>
        </w:rPr>
        <w:t xml:space="preserve"> You will also sell these </w:t>
      </w:r>
      <w:r w:rsidR="00C93A38">
        <w:t>materials,</w:t>
      </w:r>
      <w:r w:rsidR="00460234">
        <w:rPr>
          <w:rFonts w:hint="eastAsia"/>
        </w:rPr>
        <w:t xml:space="preserve"> </w:t>
      </w:r>
      <w:r w:rsidR="00460234">
        <w:t xml:space="preserve">so pricing conditions must be defined </w:t>
      </w:r>
      <w:r w:rsidR="00DD1E9A">
        <w:t>later</w:t>
      </w:r>
      <w:r w:rsidR="00460234">
        <w:t xml:space="preserve"> within the exercise.</w:t>
      </w:r>
    </w:p>
    <w:p w14:paraId="599F8B41" w14:textId="77777777" w:rsidR="00F03DD0" w:rsidRDefault="00F03DD0" w:rsidP="00557DB5"/>
    <w:p w14:paraId="00691129" w14:textId="77777777" w:rsidR="00C478FB" w:rsidRDefault="00C478FB" w:rsidP="00DD1E9A">
      <w:pPr>
        <w:pStyle w:val="GBIStepHeader"/>
      </w:pPr>
      <w:r w:rsidRPr="002F4695">
        <w:t>In the</w:t>
      </w:r>
      <w:r>
        <w:t xml:space="preserve"> </w:t>
      </w:r>
      <w:r w:rsidRPr="00DD1E9A">
        <w:rPr>
          <w:b w:val="0"/>
          <w:i/>
        </w:rPr>
        <w:t>“SAP Easy Access”</w:t>
      </w:r>
      <w:r>
        <w:rPr>
          <w:i/>
        </w:rPr>
        <w:t xml:space="preserve"> </w:t>
      </w:r>
      <w:r w:rsidRPr="00DD1E9A">
        <w:t>screen,</w:t>
      </w:r>
      <w:r>
        <w:t xml:space="preserve"> f</w:t>
      </w:r>
      <w:r w:rsidRPr="00AA5CEB">
        <w:t>ollow the navigation path below:</w:t>
      </w:r>
    </w:p>
    <w:p w14:paraId="59C3FD20" w14:textId="77777777" w:rsidR="00C478FB" w:rsidRPr="00AA5CEB" w:rsidRDefault="00C478FB" w:rsidP="00DD1E9A">
      <w:pPr>
        <w:pStyle w:val="GBINavigationHeader"/>
      </w:pPr>
      <w:r w:rsidRPr="00D23DF0">
        <w:t>Navigation</w:t>
      </w:r>
    </w:p>
    <w:p w14:paraId="1D3EA89D" w14:textId="77777777" w:rsidR="00460234" w:rsidRPr="00AA5CEB" w:rsidRDefault="003E4CFF" w:rsidP="00DD1E9A">
      <w:pPr>
        <w:pStyle w:val="GBINavigationPath"/>
      </w:pPr>
      <w:r>
        <w:t>SAP Easy Access Menu</w:t>
      </w:r>
      <w:r w:rsidR="009F04C9" w:rsidRPr="00AA5CEB">
        <w:t xml:space="preserve"> </w:t>
      </w:r>
      <w:r w:rsidR="00C478FB" w:rsidRPr="00AA5CEB">
        <w:sym w:font="Wingdings" w:char="F0E0"/>
      </w:r>
      <w:r w:rsidR="00C478FB">
        <w:t xml:space="preserve"> </w:t>
      </w:r>
      <w:r w:rsidR="00460234">
        <w:t>Logistics</w:t>
      </w:r>
      <w:r w:rsidR="00460234" w:rsidRPr="00AA5CEB">
        <w:t xml:space="preserve"> </w:t>
      </w:r>
      <w:r w:rsidR="00460234" w:rsidRPr="00AA5CEB">
        <w:sym w:font="Wingdings" w:char="F0E0"/>
      </w:r>
      <w:r w:rsidR="00460234" w:rsidRPr="00AA5CEB">
        <w:t xml:space="preserve"> </w:t>
      </w:r>
      <w:r w:rsidR="00460234">
        <w:t xml:space="preserve">Materials Management </w:t>
      </w:r>
      <w:r w:rsidR="00460234" w:rsidRPr="00AA5CEB">
        <w:sym w:font="Wingdings" w:char="F0E0"/>
      </w:r>
      <w:r w:rsidR="00460234">
        <w:t xml:space="preserve"> Material Master </w:t>
      </w:r>
      <w:r w:rsidR="00460234" w:rsidRPr="00AA5CEB">
        <w:sym w:font="Wingdings" w:char="F0E0"/>
      </w:r>
      <w:r w:rsidR="00460234">
        <w:t xml:space="preserve"> Material </w:t>
      </w:r>
      <w:r w:rsidR="00460234" w:rsidRPr="00AA5CEB">
        <w:sym w:font="Wingdings" w:char="F0E0"/>
      </w:r>
      <w:r w:rsidR="00460234">
        <w:t xml:space="preserve"> Create (General) </w:t>
      </w:r>
      <w:r w:rsidR="00460234" w:rsidRPr="00AA5CEB">
        <w:sym w:font="Wingdings" w:char="F0E0"/>
      </w:r>
      <w:r w:rsidR="00460234">
        <w:t xml:space="preserve"> Immediately</w:t>
      </w:r>
    </w:p>
    <w:p w14:paraId="4ED2AD69" w14:textId="4EE6226C" w:rsidR="00D5032A" w:rsidRDefault="00D5032A" w:rsidP="00460234"/>
    <w:p w14:paraId="4DF8F5ED" w14:textId="22F4999A" w:rsidR="00460234" w:rsidRDefault="0036399F" w:rsidP="00DD1E9A">
      <w:pPr>
        <w:pStyle w:val="GBIQuestion"/>
      </w:pPr>
      <w:bookmarkStart w:id="5" w:name="_Hlk483382448"/>
      <w:r>
        <w:t>What is the Transaction C</w:t>
      </w:r>
      <w:r w:rsidR="00460234">
        <w:t>ode to create a general material immediately?</w:t>
      </w:r>
      <w:bookmarkEnd w:id="5"/>
      <w:r w:rsidR="00A7598B">
        <w:br/>
      </w:r>
      <w:r w:rsidR="00460234">
        <w:t xml:space="preserve"> </w:t>
      </w:r>
      <w:r w:rsidR="006E1050">
        <w:fldChar w:fldCharType="begin">
          <w:ffData>
            <w:name w:val="Question01"/>
            <w:enabled/>
            <w:calcOnExit/>
            <w:textInput/>
          </w:ffData>
        </w:fldChar>
      </w:r>
      <w:bookmarkStart w:id="6" w:name="Question01"/>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6"/>
      <w:r w:rsidR="00460234">
        <w:t xml:space="preserve"> </w:t>
      </w:r>
      <w:r w:rsidR="00460234" w:rsidRPr="00E10B26">
        <w:sym w:font="Wingdings" w:char="F021"/>
      </w:r>
    </w:p>
    <w:p w14:paraId="62FF5558" w14:textId="1CB56351" w:rsidR="00460234" w:rsidRDefault="0036399F" w:rsidP="00DD1E9A">
      <w:pPr>
        <w:pStyle w:val="GBIQuestion"/>
      </w:pPr>
      <w:bookmarkStart w:id="7" w:name="_Hlk483382457"/>
      <w:r>
        <w:t>What is the Transaction C</w:t>
      </w:r>
      <w:r w:rsidR="00460234">
        <w:t>ode to change a material immediately?</w:t>
      </w:r>
      <w:bookmarkEnd w:id="7"/>
      <w:r w:rsidR="00A7598B">
        <w:br/>
      </w:r>
      <w:r w:rsidR="00460234">
        <w:t xml:space="preserve"> </w:t>
      </w:r>
      <w:r w:rsidR="00E958DF">
        <w:fldChar w:fldCharType="begin">
          <w:ffData>
            <w:name w:val="Question02"/>
            <w:enabled/>
            <w:calcOnExit/>
            <w:textInput/>
          </w:ffData>
        </w:fldChar>
      </w:r>
      <w:bookmarkStart w:id="8" w:name="Question02"/>
      <w:r w:rsidR="00E958DF">
        <w:instrText xml:space="preserve"> FORMTEXT </w:instrText>
      </w:r>
      <w:r w:rsidR="00E958DF">
        <w:fldChar w:fldCharType="separate"/>
      </w:r>
      <w:r w:rsidR="00E958DF">
        <w:rPr>
          <w:noProof/>
        </w:rPr>
        <w:t> </w:t>
      </w:r>
      <w:r w:rsidR="00E958DF">
        <w:rPr>
          <w:noProof/>
        </w:rPr>
        <w:t> </w:t>
      </w:r>
      <w:r w:rsidR="00E958DF">
        <w:rPr>
          <w:noProof/>
        </w:rPr>
        <w:t> </w:t>
      </w:r>
      <w:r w:rsidR="00E958DF">
        <w:rPr>
          <w:noProof/>
        </w:rPr>
        <w:t> </w:t>
      </w:r>
      <w:r w:rsidR="00E958DF">
        <w:rPr>
          <w:noProof/>
        </w:rPr>
        <w:t> </w:t>
      </w:r>
      <w:r w:rsidR="00E958DF">
        <w:fldChar w:fldCharType="end"/>
      </w:r>
      <w:bookmarkEnd w:id="8"/>
      <w:r w:rsidR="00460234">
        <w:t xml:space="preserve"> </w:t>
      </w:r>
      <w:r w:rsidR="00460234" w:rsidRPr="00E10B26">
        <w:sym w:font="Wingdings" w:char="F021"/>
      </w:r>
    </w:p>
    <w:p w14:paraId="7879FF69" w14:textId="75AFE101" w:rsidR="00460234" w:rsidRPr="002A0F2F" w:rsidRDefault="0036399F" w:rsidP="00DD1E9A">
      <w:pPr>
        <w:pStyle w:val="GBIQuestion"/>
      </w:pPr>
      <w:bookmarkStart w:id="9" w:name="_Hlk483382819"/>
      <w:r>
        <w:t>What is the Transaction C</w:t>
      </w:r>
      <w:r w:rsidR="00460234">
        <w:t>ode to display a current material?</w:t>
      </w:r>
      <w:bookmarkEnd w:id="9"/>
      <w:r w:rsidR="00A7598B">
        <w:br/>
      </w:r>
      <w:r w:rsidR="00460234">
        <w:t xml:space="preserve"> </w:t>
      </w:r>
      <w:r w:rsidR="006E1050">
        <w:fldChar w:fldCharType="begin">
          <w:ffData>
            <w:name w:val="Question03"/>
            <w:enabled/>
            <w:calcOnExit/>
            <w:textInput/>
          </w:ffData>
        </w:fldChar>
      </w:r>
      <w:bookmarkStart w:id="10" w:name="Question03"/>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10"/>
      <w:r w:rsidR="00460234">
        <w:t xml:space="preserve"> </w:t>
      </w:r>
      <w:r w:rsidR="00460234" w:rsidRPr="00E10B26">
        <w:sym w:font="Wingdings" w:char="F021"/>
      </w:r>
    </w:p>
    <w:p w14:paraId="1CD8A906" w14:textId="7757E79C" w:rsidR="00541FA4" w:rsidRDefault="00541FA4" w:rsidP="00626A00"/>
    <w:p w14:paraId="1CBF7768" w14:textId="6E30CC7B" w:rsidR="00460234" w:rsidRDefault="00A53FAA" w:rsidP="00DD1E9A">
      <w:pPr>
        <w:pStyle w:val="GBIStepHeader"/>
      </w:pPr>
      <w:r>
        <w:t>I</w:t>
      </w:r>
      <w:r w:rsidR="00460234">
        <w:t xml:space="preserve">n </w:t>
      </w:r>
      <w:r w:rsidR="00460234" w:rsidRPr="00A53FAA">
        <w:t>the</w:t>
      </w:r>
      <w:r w:rsidR="00460234">
        <w:t xml:space="preserve"> </w:t>
      </w:r>
      <w:r w:rsidR="00460234" w:rsidRPr="00DD1E9A">
        <w:rPr>
          <w:b w:val="0"/>
          <w:i/>
        </w:rPr>
        <w:t>“Create Material (Initial Screen)”</w:t>
      </w:r>
      <w:r w:rsidR="00460234">
        <w:rPr>
          <w:i/>
        </w:rPr>
        <w:t xml:space="preserve"> </w:t>
      </w:r>
      <w:r>
        <w:t>screen, e</w:t>
      </w:r>
      <w:r w:rsidR="00460234">
        <w:t>nter the following information:</w:t>
      </w:r>
    </w:p>
    <w:p w14:paraId="28F0B91A" w14:textId="19536A5E" w:rsidR="00460234" w:rsidRDefault="00460234" w:rsidP="004602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5130"/>
        <w:gridCol w:w="2155"/>
      </w:tblGrid>
      <w:tr w:rsidR="00A53FAA" w:rsidRPr="00EA5DD4" w14:paraId="7043CB2E" w14:textId="77777777" w:rsidTr="008761D1">
        <w:tc>
          <w:tcPr>
            <w:tcW w:w="2065" w:type="dxa"/>
            <w:shd w:val="clear" w:color="auto" w:fill="BFBFBF" w:themeFill="background1" w:themeFillShade="BF"/>
          </w:tcPr>
          <w:p w14:paraId="2EA3C361" w14:textId="40E9D596" w:rsidR="00A53FAA" w:rsidRPr="00EA5DD4" w:rsidRDefault="00A53FAA" w:rsidP="00460234">
            <w:pPr>
              <w:rPr>
                <w:b/>
              </w:rPr>
            </w:pPr>
            <w:r w:rsidRPr="00EA5DD4">
              <w:rPr>
                <w:b/>
              </w:rPr>
              <w:t>Attribute</w:t>
            </w:r>
          </w:p>
        </w:tc>
        <w:tc>
          <w:tcPr>
            <w:tcW w:w="5130" w:type="dxa"/>
            <w:shd w:val="clear" w:color="auto" w:fill="BFBFBF" w:themeFill="background1" w:themeFillShade="BF"/>
          </w:tcPr>
          <w:p w14:paraId="5B8B32CF" w14:textId="3E68C8A3" w:rsidR="00A53FAA" w:rsidRPr="00EA5DD4" w:rsidRDefault="00A53FAA" w:rsidP="00460234">
            <w:pPr>
              <w:rPr>
                <w:b/>
              </w:rPr>
            </w:pPr>
            <w:r w:rsidRPr="00EA5DD4">
              <w:rPr>
                <w:b/>
              </w:rPr>
              <w:t>Description</w:t>
            </w:r>
          </w:p>
        </w:tc>
        <w:tc>
          <w:tcPr>
            <w:tcW w:w="2155" w:type="dxa"/>
            <w:shd w:val="clear" w:color="auto" w:fill="BFBFBF" w:themeFill="background1" w:themeFillShade="BF"/>
          </w:tcPr>
          <w:p w14:paraId="06290F7C" w14:textId="1B786750" w:rsidR="00A53FAA" w:rsidRPr="00EA5DD4" w:rsidRDefault="00A53FAA" w:rsidP="00460234">
            <w:pPr>
              <w:rPr>
                <w:b/>
              </w:rPr>
            </w:pPr>
            <w:r w:rsidRPr="00EA5DD4">
              <w:rPr>
                <w:b/>
              </w:rPr>
              <w:t>Data Value</w:t>
            </w:r>
          </w:p>
        </w:tc>
      </w:tr>
      <w:tr w:rsidR="00A53FAA" w:rsidRPr="00EA5DD4" w14:paraId="236C6EFB" w14:textId="77777777" w:rsidTr="008761D1">
        <w:tc>
          <w:tcPr>
            <w:tcW w:w="2065" w:type="dxa"/>
          </w:tcPr>
          <w:p w14:paraId="73D69A52" w14:textId="00BC674D" w:rsidR="00A53FAA" w:rsidRPr="00EA5DD4" w:rsidRDefault="00A53FAA" w:rsidP="00A53FAA">
            <w:r w:rsidRPr="00EA5DD4">
              <w:t>Material</w:t>
            </w:r>
          </w:p>
        </w:tc>
        <w:tc>
          <w:tcPr>
            <w:tcW w:w="5130" w:type="dxa"/>
          </w:tcPr>
          <w:p w14:paraId="0AEB2A50" w14:textId="29204875" w:rsidR="00A53FAA" w:rsidRPr="00EA5DD4" w:rsidRDefault="00A53FAA" w:rsidP="00A53FAA">
            <w:r w:rsidRPr="00EA5DD4">
              <w:t>Key uniquely identifying the material</w:t>
            </w:r>
          </w:p>
        </w:tc>
        <w:tc>
          <w:tcPr>
            <w:tcW w:w="2155" w:type="dxa"/>
          </w:tcPr>
          <w:p w14:paraId="7AC2EF8A" w14:textId="025D3C71" w:rsidR="00A53FAA" w:rsidRPr="00EA5DD4" w:rsidRDefault="00A53FAA" w:rsidP="00A53FAA">
            <w:pPr>
              <w:rPr>
                <w:i/>
              </w:rPr>
            </w:pPr>
            <w:r w:rsidRPr="00EA5DD4">
              <w:rPr>
                <w:i/>
              </w:rPr>
              <w:t xml:space="preserve">Your Road Helmet </w:t>
            </w:r>
          </w:p>
        </w:tc>
      </w:tr>
      <w:tr w:rsidR="00A53FAA" w:rsidRPr="00EA5DD4" w14:paraId="485E02E9" w14:textId="77777777" w:rsidTr="008761D1">
        <w:tc>
          <w:tcPr>
            <w:tcW w:w="2065" w:type="dxa"/>
          </w:tcPr>
          <w:p w14:paraId="11EA51C0" w14:textId="56D3AD78" w:rsidR="00A53FAA" w:rsidRPr="00EA5DD4" w:rsidRDefault="00A53FAA" w:rsidP="00A53FAA">
            <w:r w:rsidRPr="00EA5DD4">
              <w:t>Industry Sector</w:t>
            </w:r>
          </w:p>
        </w:tc>
        <w:tc>
          <w:tcPr>
            <w:tcW w:w="5130" w:type="dxa"/>
          </w:tcPr>
          <w:p w14:paraId="654EFFED" w14:textId="1AFFEC75" w:rsidR="00A53FAA" w:rsidRPr="00EA5DD4" w:rsidRDefault="00A53FAA" w:rsidP="00A53FAA">
            <w:r w:rsidRPr="00EA5DD4">
              <w:t>Specifies the branch of industry to which the material is assigned</w:t>
            </w:r>
          </w:p>
        </w:tc>
        <w:tc>
          <w:tcPr>
            <w:tcW w:w="2155" w:type="dxa"/>
          </w:tcPr>
          <w:p w14:paraId="22BD0463" w14:textId="0DFDCE33" w:rsidR="00A53FAA" w:rsidRPr="00EA5DD4" w:rsidRDefault="00A53FAA" w:rsidP="00A53FAA">
            <w:pPr>
              <w:rPr>
                <w:i/>
              </w:rPr>
            </w:pPr>
            <w:r w:rsidRPr="00EA5DD4">
              <w:rPr>
                <w:i/>
              </w:rPr>
              <w:t>Retail</w:t>
            </w:r>
          </w:p>
        </w:tc>
      </w:tr>
      <w:tr w:rsidR="00A53FAA" w:rsidRPr="00EA5DD4" w14:paraId="688618E3" w14:textId="77777777" w:rsidTr="008761D1">
        <w:tc>
          <w:tcPr>
            <w:tcW w:w="2065" w:type="dxa"/>
          </w:tcPr>
          <w:p w14:paraId="59A28048" w14:textId="11B2ACCA" w:rsidR="00A53FAA" w:rsidRPr="00EA5DD4" w:rsidRDefault="00A53FAA" w:rsidP="00A53FAA">
            <w:r w:rsidRPr="00EA5DD4">
              <w:t>Material Type</w:t>
            </w:r>
          </w:p>
        </w:tc>
        <w:tc>
          <w:tcPr>
            <w:tcW w:w="5130" w:type="dxa"/>
          </w:tcPr>
          <w:p w14:paraId="4A20299D" w14:textId="26BB5283" w:rsidR="00A53FAA" w:rsidRPr="00EA5DD4" w:rsidRDefault="00A53FAA" w:rsidP="00A53FAA">
            <w:r w:rsidRPr="00EA5DD4">
              <w:t>Assigns the material to a group of materials</w:t>
            </w:r>
          </w:p>
        </w:tc>
        <w:tc>
          <w:tcPr>
            <w:tcW w:w="2155" w:type="dxa"/>
          </w:tcPr>
          <w:p w14:paraId="4EE9559C" w14:textId="5CDC20F7" w:rsidR="00A53FAA" w:rsidRPr="00EA5DD4" w:rsidRDefault="00A53FAA" w:rsidP="00A53FAA">
            <w:pPr>
              <w:rPr>
                <w:i/>
              </w:rPr>
            </w:pPr>
            <w:r w:rsidRPr="00EA5DD4">
              <w:rPr>
                <w:i/>
              </w:rPr>
              <w:t>Trading Goods</w:t>
            </w:r>
          </w:p>
        </w:tc>
      </w:tr>
      <w:tr w:rsidR="00A53FAA" w:rsidRPr="00EA5DD4" w14:paraId="7CCAC78C" w14:textId="77777777" w:rsidTr="008761D1">
        <w:tc>
          <w:tcPr>
            <w:tcW w:w="2065" w:type="dxa"/>
          </w:tcPr>
          <w:p w14:paraId="7B75A6C9" w14:textId="0E9B784F" w:rsidR="00A53FAA" w:rsidRPr="00EA5DD4" w:rsidRDefault="00A53FAA" w:rsidP="00A53FAA">
            <w:r w:rsidRPr="00EA5DD4">
              <w:t>Copy from…Material</w:t>
            </w:r>
          </w:p>
        </w:tc>
        <w:tc>
          <w:tcPr>
            <w:tcW w:w="5130" w:type="dxa"/>
          </w:tcPr>
          <w:p w14:paraId="6B8C638E" w14:textId="612D70A6" w:rsidR="00A53FAA" w:rsidRPr="00EA5DD4" w:rsidRDefault="00A53FAA" w:rsidP="00A53FAA">
            <w:r w:rsidRPr="00EA5DD4">
              <w:t>Material whose data you want to copy</w:t>
            </w:r>
          </w:p>
        </w:tc>
        <w:tc>
          <w:tcPr>
            <w:tcW w:w="2155" w:type="dxa"/>
          </w:tcPr>
          <w:p w14:paraId="03D42637" w14:textId="4DE47CC3" w:rsidR="00A53FAA" w:rsidRPr="00EA5DD4" w:rsidRDefault="00A53FAA" w:rsidP="00A53FAA">
            <w:pPr>
              <w:rPr>
                <w:i/>
              </w:rPr>
            </w:pPr>
            <w:r w:rsidRPr="00EA5DD4">
              <w:rPr>
                <w:i/>
              </w:rPr>
              <w:t xml:space="preserve">Original Road Helmet </w:t>
            </w:r>
          </w:p>
        </w:tc>
      </w:tr>
    </w:tbl>
    <w:p w14:paraId="67048CB1" w14:textId="51932A25" w:rsidR="00460234" w:rsidRDefault="00460234" w:rsidP="00460234"/>
    <w:p w14:paraId="1547899A" w14:textId="293CAB3F" w:rsidR="00460234" w:rsidRDefault="00460234" w:rsidP="00DD1E9A">
      <w:pPr>
        <w:pStyle w:val="GBIStepHeader"/>
      </w:pPr>
      <w:r>
        <w:t xml:space="preserve">Click </w:t>
      </w:r>
      <w:r w:rsidR="007369B4">
        <w:t>Continue</w:t>
      </w:r>
      <w:r>
        <w:t xml:space="preserve"> </w:t>
      </w:r>
      <w:bookmarkStart w:id="11" w:name="_Hlk482008801"/>
      <w:bookmarkStart w:id="12" w:name="_Hlk485390989"/>
      <w:bookmarkEnd w:id="11"/>
      <w:bookmarkEnd w:id="12"/>
      <w:r w:rsidR="007369B4">
        <w:rPr>
          <w:noProof/>
          <w:lang w:bidi="ar-SA"/>
        </w:rPr>
        <w:drawing>
          <wp:inline distT="0" distB="0" distL="0" distR="0" wp14:anchorId="3B4F2FA9" wp14:editId="40956B55">
            <wp:extent cx="581025" cy="21580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067" cy="216939"/>
                    </a:xfrm>
                    <a:prstGeom prst="rect">
                      <a:avLst/>
                    </a:prstGeom>
                    <a:noFill/>
                    <a:ln>
                      <a:noFill/>
                    </a:ln>
                  </pic:spPr>
                </pic:pic>
              </a:graphicData>
            </a:graphic>
          </wp:inline>
        </w:drawing>
      </w:r>
      <w:r>
        <w:t>.</w:t>
      </w:r>
    </w:p>
    <w:p w14:paraId="68313C99" w14:textId="395793E5" w:rsidR="00460234" w:rsidRDefault="00460234" w:rsidP="00460234"/>
    <w:p w14:paraId="6FD18C55" w14:textId="62FDFC9B" w:rsidR="00460234" w:rsidRDefault="00460234" w:rsidP="00DD1E9A">
      <w:pPr>
        <w:pStyle w:val="GBIStepHeader"/>
      </w:pPr>
      <w:r>
        <w:t xml:space="preserve">In the </w:t>
      </w:r>
      <w:r w:rsidRPr="00DD1E9A">
        <w:rPr>
          <w:b w:val="0"/>
          <w:i/>
        </w:rPr>
        <w:t>“Select View(s)”</w:t>
      </w:r>
      <w:r>
        <w:rPr>
          <w:i/>
        </w:rPr>
        <w:t xml:space="preserve"> </w:t>
      </w:r>
      <w:r>
        <w:t xml:space="preserve">pop-up, click Deselect All </w:t>
      </w:r>
      <w:r w:rsidR="00FA2C70" w:rsidRPr="00FA2C70">
        <w:t xml:space="preserve"> </w:t>
      </w:r>
      <w:r w:rsidR="00FA2C70">
        <w:rPr>
          <w:noProof/>
          <w:lang w:bidi="ar-SA"/>
        </w:rPr>
        <w:drawing>
          <wp:inline distT="0" distB="0" distL="0" distR="0" wp14:anchorId="1C17B418" wp14:editId="25D477A0">
            <wp:extent cx="213598" cy="2190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418" cy="222993"/>
                    </a:xfrm>
                    <a:prstGeom prst="rect">
                      <a:avLst/>
                    </a:prstGeom>
                  </pic:spPr>
                </pic:pic>
              </a:graphicData>
            </a:graphic>
          </wp:inline>
        </w:drawing>
      </w:r>
      <w:r>
        <w:t>.</w:t>
      </w:r>
    </w:p>
    <w:p w14:paraId="354E07E1" w14:textId="15C4AE1A" w:rsidR="004A05C8" w:rsidRDefault="004A05C8" w:rsidP="004A05C8">
      <w:r>
        <w:br w:type="page"/>
      </w:r>
    </w:p>
    <w:p w14:paraId="427F6A9F" w14:textId="7D08F2EB" w:rsidR="00460234" w:rsidRDefault="00A53FAA" w:rsidP="00EA5DD4">
      <w:pPr>
        <w:pStyle w:val="GBIStepHeader"/>
      </w:pPr>
      <w:r>
        <w:lastRenderedPageBreak/>
        <w:t>H</w:t>
      </w:r>
      <w:r w:rsidR="00C93A38">
        <w:t>ighlight</w:t>
      </w:r>
      <w:r w:rsidR="00460234">
        <w:t xml:space="preserve"> </w:t>
      </w:r>
      <w:r w:rsidR="00460234" w:rsidRPr="00712086">
        <w:rPr>
          <w:b w:val="0"/>
          <w:i/>
        </w:rPr>
        <w:t>“Basic Data 1”</w:t>
      </w:r>
    </w:p>
    <w:p w14:paraId="0BFF2671" w14:textId="030F3C92" w:rsidR="00460234" w:rsidRDefault="00A53FAA" w:rsidP="00460234">
      <w:pPr>
        <w:pStyle w:val="GBIStepHeader"/>
      </w:pPr>
      <w:r>
        <w:t xml:space="preserve">Highlight </w:t>
      </w:r>
      <w:r w:rsidRPr="00DD1E9A">
        <w:rPr>
          <w:b w:val="0"/>
          <w:i/>
        </w:rPr>
        <w:t>“Sales: Sales Org. Data 1”</w:t>
      </w:r>
    </w:p>
    <w:p w14:paraId="5AE20761" w14:textId="05480EE0" w:rsidR="00460234" w:rsidRPr="000E1551" w:rsidRDefault="00A53FAA" w:rsidP="00460234">
      <w:pPr>
        <w:pStyle w:val="GBIStepHeader"/>
      </w:pPr>
      <w:r>
        <w:t xml:space="preserve">Highlight </w:t>
      </w:r>
      <w:r w:rsidRPr="00DD1E9A">
        <w:rPr>
          <w:b w:val="0"/>
          <w:i/>
        </w:rPr>
        <w:t>“Sales: General/Plant Data”</w:t>
      </w:r>
    </w:p>
    <w:p w14:paraId="2D304A6C" w14:textId="0554C40A" w:rsidR="00460234" w:rsidRDefault="00A53FAA" w:rsidP="00460234">
      <w:pPr>
        <w:pStyle w:val="GBIStepHeader"/>
      </w:pPr>
      <w:r>
        <w:t xml:space="preserve">Highlight </w:t>
      </w:r>
      <w:r w:rsidRPr="00DD1E9A">
        <w:rPr>
          <w:b w:val="0"/>
          <w:i/>
        </w:rPr>
        <w:t>“Purchasing”</w:t>
      </w:r>
    </w:p>
    <w:p w14:paraId="3386A15F" w14:textId="6C032F3E" w:rsidR="004A3E09" w:rsidRDefault="00A53FAA" w:rsidP="00A53FAA">
      <w:pPr>
        <w:pStyle w:val="GBIStepHeader"/>
      </w:pPr>
      <w:r>
        <w:t xml:space="preserve">Highlight </w:t>
      </w:r>
      <w:r w:rsidRPr="00DD1E9A">
        <w:rPr>
          <w:b w:val="0"/>
          <w:i/>
        </w:rPr>
        <w:t>“Warehouse Management 1”</w:t>
      </w:r>
    </w:p>
    <w:p w14:paraId="1C521420" w14:textId="39EB36A0" w:rsidR="004A3E09" w:rsidRDefault="004A3E09" w:rsidP="00DD1E9A">
      <w:pPr>
        <w:pStyle w:val="GBIStepHeader"/>
      </w:pPr>
      <w:r>
        <w:t>H</w:t>
      </w:r>
      <w:r w:rsidR="00A53FAA">
        <w:t xml:space="preserve">ighlight </w:t>
      </w:r>
      <w:r w:rsidR="00A53FAA" w:rsidRPr="00DD1E9A">
        <w:rPr>
          <w:b w:val="0"/>
          <w:i/>
        </w:rPr>
        <w:t>“Accounting 1”</w:t>
      </w:r>
    </w:p>
    <w:p w14:paraId="41C9D2AE" w14:textId="3557DB0F" w:rsidR="004A3E09" w:rsidRDefault="004A3E09" w:rsidP="000B45F8"/>
    <w:p w14:paraId="340D20D4" w14:textId="48220B34" w:rsidR="004A3E09" w:rsidRDefault="004A3E09" w:rsidP="004A3E09">
      <w:pPr>
        <w:pStyle w:val="GBIStepHeader"/>
      </w:pPr>
      <w:r>
        <w:t xml:space="preserve">Click Save As Default Values </w:t>
      </w:r>
      <w:r w:rsidR="00717763" w:rsidRPr="00717763">
        <w:t xml:space="preserve"> </w:t>
      </w:r>
      <w:r w:rsidR="001418F1" w:rsidRPr="001418F1">
        <w:t xml:space="preserve"> </w:t>
      </w:r>
      <w:r w:rsidR="001418F1">
        <w:rPr>
          <w:noProof/>
          <w:lang w:bidi="ar-SA"/>
        </w:rPr>
        <w:drawing>
          <wp:inline distT="0" distB="0" distL="0" distR="0" wp14:anchorId="76B063B6" wp14:editId="24056933">
            <wp:extent cx="932202" cy="229100"/>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344" cy="241177"/>
                    </a:xfrm>
                    <a:prstGeom prst="rect">
                      <a:avLst/>
                    </a:prstGeom>
                    <a:noFill/>
                    <a:ln>
                      <a:noFill/>
                    </a:ln>
                  </pic:spPr>
                </pic:pic>
              </a:graphicData>
            </a:graphic>
          </wp:inline>
        </w:drawing>
      </w:r>
      <w:r>
        <w:t>.</w:t>
      </w:r>
    </w:p>
    <w:p w14:paraId="66D1B72A" w14:textId="77777777" w:rsidR="004A3E09" w:rsidRDefault="004A3E09" w:rsidP="004A3E09">
      <w:pPr>
        <w:ind w:left="720" w:hanging="720"/>
      </w:pPr>
    </w:p>
    <w:p w14:paraId="624EA9B6" w14:textId="2D343988" w:rsidR="00460234" w:rsidRDefault="00A118DF" w:rsidP="00DD1E9A">
      <w:pPr>
        <w:pStyle w:val="GBIStepHeader"/>
      </w:pPr>
      <w:r>
        <w:t xml:space="preserve">Click Org. Levels </w:t>
      </w:r>
      <w:r w:rsidR="00B964DD" w:rsidRPr="00B964DD">
        <w:t xml:space="preserve"> </w:t>
      </w:r>
      <w:r w:rsidR="00B964DD">
        <w:rPr>
          <w:noProof/>
          <w:lang w:bidi="ar-SA"/>
        </w:rPr>
        <w:drawing>
          <wp:inline distT="0" distB="0" distL="0" distR="0" wp14:anchorId="16B2D3AE" wp14:editId="05126187">
            <wp:extent cx="733425" cy="200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75878" cy="211603"/>
                    </a:xfrm>
                    <a:prstGeom prst="rect">
                      <a:avLst/>
                    </a:prstGeom>
                    <a:noFill/>
                    <a:ln>
                      <a:noFill/>
                    </a:ln>
                  </pic:spPr>
                </pic:pic>
              </a:graphicData>
            </a:graphic>
          </wp:inline>
        </w:drawing>
      </w:r>
      <w:r>
        <w:t>.</w:t>
      </w:r>
    </w:p>
    <w:p w14:paraId="45E8767F" w14:textId="4DC8CE32" w:rsidR="00A118DF" w:rsidRDefault="00A118DF" w:rsidP="00A118DF"/>
    <w:p w14:paraId="2B9B3BB7" w14:textId="11AABB70" w:rsidR="00A118DF" w:rsidRDefault="00A118DF" w:rsidP="00DD1E9A">
      <w:pPr>
        <w:pStyle w:val="GBIStepHeader"/>
      </w:pPr>
      <w:r>
        <w:t xml:space="preserve">In the </w:t>
      </w:r>
      <w:r w:rsidRPr="00DD1E9A">
        <w:rPr>
          <w:b w:val="0"/>
          <w:i/>
        </w:rPr>
        <w:t>“Organizational Levels”</w:t>
      </w:r>
      <w:r>
        <w:rPr>
          <w:i/>
        </w:rPr>
        <w:t xml:space="preserve"> </w:t>
      </w:r>
      <w:r>
        <w:t>pop-up, enter the following information:</w:t>
      </w:r>
    </w:p>
    <w:p w14:paraId="2B0DAB2B" w14:textId="4630B9AA" w:rsidR="00A118DF" w:rsidRDefault="00A118DF" w:rsidP="00A53FAA"/>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5485"/>
        <w:gridCol w:w="2435"/>
      </w:tblGrid>
      <w:tr w:rsidR="00A53FAA" w:rsidRPr="00DD1E9A" w14:paraId="4B9D32F0" w14:textId="77777777" w:rsidTr="00951910">
        <w:tc>
          <w:tcPr>
            <w:tcW w:w="1890" w:type="dxa"/>
            <w:shd w:val="clear" w:color="auto" w:fill="BFBFBF" w:themeFill="background1" w:themeFillShade="BF"/>
          </w:tcPr>
          <w:p w14:paraId="06C79EC3" w14:textId="7C164BF6" w:rsidR="00A53FAA" w:rsidRPr="00DD1E9A" w:rsidRDefault="00A53FAA" w:rsidP="00A53FAA">
            <w:pPr>
              <w:rPr>
                <w:b/>
              </w:rPr>
            </w:pPr>
            <w:r w:rsidRPr="00DD1E9A">
              <w:rPr>
                <w:b/>
              </w:rPr>
              <w:t>Attribute</w:t>
            </w:r>
          </w:p>
        </w:tc>
        <w:tc>
          <w:tcPr>
            <w:tcW w:w="5485" w:type="dxa"/>
            <w:shd w:val="clear" w:color="auto" w:fill="BFBFBF" w:themeFill="background1" w:themeFillShade="BF"/>
          </w:tcPr>
          <w:p w14:paraId="33225B02" w14:textId="1BEBDE14" w:rsidR="00A53FAA" w:rsidRPr="00DD1E9A" w:rsidRDefault="00A53FAA" w:rsidP="00A53FAA">
            <w:pPr>
              <w:rPr>
                <w:b/>
              </w:rPr>
            </w:pPr>
            <w:r w:rsidRPr="00DD1E9A">
              <w:rPr>
                <w:b/>
              </w:rPr>
              <w:t>Description</w:t>
            </w:r>
          </w:p>
        </w:tc>
        <w:tc>
          <w:tcPr>
            <w:tcW w:w="2435" w:type="dxa"/>
            <w:shd w:val="clear" w:color="auto" w:fill="BFBFBF" w:themeFill="background1" w:themeFillShade="BF"/>
          </w:tcPr>
          <w:p w14:paraId="480A3B99" w14:textId="30F15A6F" w:rsidR="00A53FAA" w:rsidRPr="00DD1E9A" w:rsidRDefault="00A53FAA" w:rsidP="00A53FAA">
            <w:pPr>
              <w:rPr>
                <w:b/>
              </w:rPr>
            </w:pPr>
            <w:r w:rsidRPr="00DD1E9A">
              <w:rPr>
                <w:b/>
              </w:rPr>
              <w:t>Data Value</w:t>
            </w:r>
          </w:p>
        </w:tc>
      </w:tr>
      <w:tr w:rsidR="00A53FAA" w:rsidRPr="00DD1E9A" w14:paraId="4D823A50" w14:textId="77777777" w:rsidTr="00951910">
        <w:tc>
          <w:tcPr>
            <w:tcW w:w="1890" w:type="dxa"/>
          </w:tcPr>
          <w:p w14:paraId="68B7F4F5" w14:textId="44B784D1" w:rsidR="00A53FAA" w:rsidRPr="00DD1E9A" w:rsidRDefault="00A53FAA" w:rsidP="00A53FAA">
            <w:r w:rsidRPr="00DD1E9A">
              <w:t>Plant</w:t>
            </w:r>
          </w:p>
        </w:tc>
        <w:tc>
          <w:tcPr>
            <w:tcW w:w="5485" w:type="dxa"/>
          </w:tcPr>
          <w:p w14:paraId="743D37B0" w14:textId="3F0B14F8" w:rsidR="00A53FAA" w:rsidRPr="00DD1E9A" w:rsidRDefault="00A53FAA" w:rsidP="00A53FAA">
            <w:r w:rsidRPr="00DD1E9A">
              <w:t xml:space="preserve">Key uniquely identifying a plant </w:t>
            </w:r>
          </w:p>
        </w:tc>
        <w:tc>
          <w:tcPr>
            <w:tcW w:w="2435" w:type="dxa"/>
          </w:tcPr>
          <w:p w14:paraId="6B8E4F39" w14:textId="067BB076" w:rsidR="00A53FAA" w:rsidRPr="00DD1E9A" w:rsidRDefault="00A53FAA" w:rsidP="00A53FAA">
            <w:pPr>
              <w:rPr>
                <w:i/>
              </w:rPr>
            </w:pPr>
            <w:r w:rsidRPr="00DD1E9A">
              <w:rPr>
                <w:i/>
              </w:rPr>
              <w:t xml:space="preserve">Your DC San Diego Plant </w:t>
            </w:r>
          </w:p>
        </w:tc>
      </w:tr>
      <w:tr w:rsidR="00A53FAA" w:rsidRPr="00DD1E9A" w14:paraId="1D55876A" w14:textId="77777777" w:rsidTr="00951910">
        <w:tc>
          <w:tcPr>
            <w:tcW w:w="1890" w:type="dxa"/>
          </w:tcPr>
          <w:p w14:paraId="1803EB9A" w14:textId="4F6F1E91" w:rsidR="00A53FAA" w:rsidRPr="00DD1E9A" w:rsidRDefault="00A53FAA" w:rsidP="00A53FAA">
            <w:r w:rsidRPr="00DD1E9A">
              <w:t>Sales Org.</w:t>
            </w:r>
          </w:p>
        </w:tc>
        <w:tc>
          <w:tcPr>
            <w:tcW w:w="5485" w:type="dxa"/>
          </w:tcPr>
          <w:p w14:paraId="697232EF" w14:textId="5882CE3A" w:rsidR="00A53FAA" w:rsidRPr="00DD1E9A" w:rsidRDefault="00A53FAA" w:rsidP="00A53FAA">
            <w:r w:rsidRPr="00DD1E9A">
              <w:t xml:space="preserve">Organizational unit responsible for the sale of products. </w:t>
            </w:r>
          </w:p>
        </w:tc>
        <w:tc>
          <w:tcPr>
            <w:tcW w:w="2435" w:type="dxa"/>
          </w:tcPr>
          <w:p w14:paraId="5D18D94F" w14:textId="522D4275" w:rsidR="00A53FAA" w:rsidRPr="00DD1E9A" w:rsidRDefault="00A53FAA" w:rsidP="00A53FAA">
            <w:pPr>
              <w:rPr>
                <w:i/>
              </w:rPr>
            </w:pPr>
            <w:r w:rsidRPr="00DD1E9A">
              <w:rPr>
                <w:i/>
              </w:rPr>
              <w:t xml:space="preserve">Your US West </w:t>
            </w:r>
          </w:p>
        </w:tc>
      </w:tr>
      <w:tr w:rsidR="00A53FAA" w:rsidRPr="00DD1E9A" w14:paraId="07DBA255" w14:textId="77777777" w:rsidTr="00951910">
        <w:tc>
          <w:tcPr>
            <w:tcW w:w="1890" w:type="dxa"/>
          </w:tcPr>
          <w:p w14:paraId="7538AD92" w14:textId="74F475F1" w:rsidR="00A53FAA" w:rsidRPr="00DD1E9A" w:rsidRDefault="00A53FAA" w:rsidP="00A53FAA">
            <w:r w:rsidRPr="00DD1E9A">
              <w:t>Distr. Channel</w:t>
            </w:r>
          </w:p>
        </w:tc>
        <w:tc>
          <w:tcPr>
            <w:tcW w:w="5485" w:type="dxa"/>
          </w:tcPr>
          <w:p w14:paraId="1A679F7F" w14:textId="3C27969C" w:rsidR="00A53FAA" w:rsidRPr="00DD1E9A" w:rsidRDefault="00A53FAA" w:rsidP="00A53FAA">
            <w:r w:rsidRPr="00DD1E9A">
              <w:t>Way the products reach the customer</w:t>
            </w:r>
          </w:p>
        </w:tc>
        <w:tc>
          <w:tcPr>
            <w:tcW w:w="2435" w:type="dxa"/>
          </w:tcPr>
          <w:p w14:paraId="145E7C84" w14:textId="2D5B670F" w:rsidR="00A53FAA" w:rsidRPr="00DD1E9A" w:rsidRDefault="00A53FAA" w:rsidP="00A53FAA">
            <w:pPr>
              <w:rPr>
                <w:i/>
              </w:rPr>
            </w:pPr>
            <w:r w:rsidRPr="00DD1E9A">
              <w:rPr>
                <w:i/>
              </w:rPr>
              <w:t xml:space="preserve">Wholesale </w:t>
            </w:r>
          </w:p>
        </w:tc>
      </w:tr>
      <w:tr w:rsidR="00A53FAA" w:rsidRPr="00DD1E9A" w14:paraId="1E5926F9" w14:textId="77777777" w:rsidTr="00951910">
        <w:tc>
          <w:tcPr>
            <w:tcW w:w="1890" w:type="dxa"/>
          </w:tcPr>
          <w:p w14:paraId="0FEF4A35" w14:textId="615D9383" w:rsidR="00A53FAA" w:rsidRPr="00DD1E9A" w:rsidRDefault="00A53FAA" w:rsidP="00A53FAA">
            <w:r w:rsidRPr="00DD1E9A">
              <w:t>Warehouse No.</w:t>
            </w:r>
          </w:p>
        </w:tc>
        <w:tc>
          <w:tcPr>
            <w:tcW w:w="5485" w:type="dxa"/>
          </w:tcPr>
          <w:p w14:paraId="69FE96FD" w14:textId="1C24320B" w:rsidR="00A53FAA" w:rsidRPr="00DD1E9A" w:rsidRDefault="00A53FAA" w:rsidP="00A53FAA">
            <w:r w:rsidRPr="00DD1E9A">
              <w:t>Identifies a complex, physical warehouse structure within warehouse management</w:t>
            </w:r>
          </w:p>
        </w:tc>
        <w:tc>
          <w:tcPr>
            <w:tcW w:w="2435" w:type="dxa"/>
          </w:tcPr>
          <w:p w14:paraId="66F3498A" w14:textId="268D7B26" w:rsidR="00A53FAA" w:rsidRPr="00DD1E9A" w:rsidRDefault="00A53FAA" w:rsidP="00A53FAA">
            <w:pPr>
              <w:rPr>
                <w:i/>
              </w:rPr>
            </w:pPr>
            <w:r w:rsidRPr="00DD1E9A">
              <w:rPr>
                <w:i/>
              </w:rPr>
              <w:t xml:space="preserve">Your San Diego Warehouse </w:t>
            </w:r>
          </w:p>
        </w:tc>
      </w:tr>
      <w:tr w:rsidR="00A53FAA" w:rsidRPr="00DD1E9A" w14:paraId="2AE4021A" w14:textId="77777777" w:rsidTr="00951910">
        <w:tc>
          <w:tcPr>
            <w:tcW w:w="1890" w:type="dxa"/>
          </w:tcPr>
          <w:p w14:paraId="5D38F140" w14:textId="5DF0F742" w:rsidR="00A53FAA" w:rsidRPr="00DD1E9A" w:rsidRDefault="00A53FAA" w:rsidP="00A53FAA">
            <w:r w:rsidRPr="00DD1E9A">
              <w:t>Storage Type</w:t>
            </w:r>
          </w:p>
        </w:tc>
        <w:tc>
          <w:tcPr>
            <w:tcW w:w="5485" w:type="dxa"/>
          </w:tcPr>
          <w:p w14:paraId="6C8C196F" w14:textId="621BF788" w:rsidR="00A53FAA" w:rsidRPr="00DD1E9A" w:rsidRDefault="00A53FAA" w:rsidP="00A53FAA">
            <w:r w:rsidRPr="00DD1E9A">
              <w:t>Subdivision of a complex, physical warehouse</w:t>
            </w:r>
          </w:p>
        </w:tc>
        <w:tc>
          <w:tcPr>
            <w:tcW w:w="2435" w:type="dxa"/>
          </w:tcPr>
          <w:p w14:paraId="55B8BAD3" w14:textId="1CBA2C56" w:rsidR="00A53FAA" w:rsidRPr="00DD1E9A" w:rsidRDefault="00A53FAA" w:rsidP="00A53FAA">
            <w:pPr>
              <w:rPr>
                <w:i/>
              </w:rPr>
            </w:pPr>
            <w:r w:rsidRPr="00DD1E9A">
              <w:rPr>
                <w:i/>
              </w:rPr>
              <w:t xml:space="preserve">Shelf Storage </w:t>
            </w:r>
          </w:p>
        </w:tc>
      </w:tr>
      <w:tr w:rsidR="00A53FAA" w:rsidRPr="00DD1E9A" w14:paraId="5D1B583C" w14:textId="77777777" w:rsidTr="00951910">
        <w:tc>
          <w:tcPr>
            <w:tcW w:w="1890" w:type="dxa"/>
          </w:tcPr>
          <w:p w14:paraId="083163EF" w14:textId="004A83AF" w:rsidR="00A53FAA" w:rsidRPr="00DD1E9A" w:rsidRDefault="00A53FAA" w:rsidP="00A53FAA">
            <w:r w:rsidRPr="00DD1E9A">
              <w:t>Copy from Plant</w:t>
            </w:r>
          </w:p>
        </w:tc>
        <w:tc>
          <w:tcPr>
            <w:tcW w:w="5485" w:type="dxa"/>
          </w:tcPr>
          <w:p w14:paraId="69D37C0C" w14:textId="29F2430C" w:rsidR="00A53FAA" w:rsidRPr="00DD1E9A" w:rsidRDefault="00A53FAA" w:rsidP="00A53FAA">
            <w:r w:rsidRPr="00DD1E9A">
              <w:t>Plant of reference material you wish to copy</w:t>
            </w:r>
          </w:p>
        </w:tc>
        <w:tc>
          <w:tcPr>
            <w:tcW w:w="2435" w:type="dxa"/>
          </w:tcPr>
          <w:p w14:paraId="714AC959" w14:textId="2D439651" w:rsidR="00A53FAA" w:rsidRPr="00DD1E9A" w:rsidRDefault="00A53FAA" w:rsidP="00A53FAA">
            <w:pPr>
              <w:rPr>
                <w:i/>
              </w:rPr>
            </w:pPr>
            <w:r w:rsidRPr="00DD1E9A">
              <w:rPr>
                <w:i/>
              </w:rPr>
              <w:t xml:space="preserve">Original DC San Diego Plant </w:t>
            </w:r>
          </w:p>
        </w:tc>
      </w:tr>
      <w:tr w:rsidR="00A53FAA" w:rsidRPr="00DD1E9A" w14:paraId="12CB3442" w14:textId="77777777" w:rsidTr="00951910">
        <w:tc>
          <w:tcPr>
            <w:tcW w:w="1890" w:type="dxa"/>
          </w:tcPr>
          <w:p w14:paraId="7D14EE34" w14:textId="45AA88D8" w:rsidR="00A53FAA" w:rsidRPr="00DD1E9A" w:rsidRDefault="00A53FAA" w:rsidP="00A53FAA">
            <w:r w:rsidRPr="00DD1E9A">
              <w:t>Copy from Sales Org.</w:t>
            </w:r>
          </w:p>
        </w:tc>
        <w:tc>
          <w:tcPr>
            <w:tcW w:w="5485" w:type="dxa"/>
          </w:tcPr>
          <w:p w14:paraId="27033D20" w14:textId="61823FEF" w:rsidR="00A53FAA" w:rsidRPr="00DD1E9A" w:rsidRDefault="00A53FAA" w:rsidP="00A53FAA">
            <w:r w:rsidRPr="00DD1E9A">
              <w:t>Sales organization of reference material you wish to copy</w:t>
            </w:r>
          </w:p>
        </w:tc>
        <w:tc>
          <w:tcPr>
            <w:tcW w:w="2435" w:type="dxa"/>
          </w:tcPr>
          <w:p w14:paraId="424CAE65" w14:textId="14EA6850" w:rsidR="00A53FAA" w:rsidRPr="00DD1E9A" w:rsidRDefault="00A53FAA" w:rsidP="00A53FAA">
            <w:pPr>
              <w:rPr>
                <w:i/>
              </w:rPr>
            </w:pPr>
            <w:r w:rsidRPr="00DD1E9A">
              <w:rPr>
                <w:i/>
              </w:rPr>
              <w:t xml:space="preserve">Original US West </w:t>
            </w:r>
          </w:p>
        </w:tc>
      </w:tr>
      <w:tr w:rsidR="00A53FAA" w:rsidRPr="00DD1E9A" w14:paraId="5BCA6E96" w14:textId="77777777" w:rsidTr="00951910">
        <w:tc>
          <w:tcPr>
            <w:tcW w:w="1890" w:type="dxa"/>
          </w:tcPr>
          <w:p w14:paraId="38D09AEF" w14:textId="00015952" w:rsidR="00A53FAA" w:rsidRPr="00DD1E9A" w:rsidRDefault="00A53FAA" w:rsidP="00A53FAA">
            <w:r w:rsidRPr="00DD1E9A">
              <w:t>Copy from Distr. Channel</w:t>
            </w:r>
          </w:p>
        </w:tc>
        <w:tc>
          <w:tcPr>
            <w:tcW w:w="5485" w:type="dxa"/>
          </w:tcPr>
          <w:p w14:paraId="35D4A1FC" w14:textId="270BC5B3" w:rsidR="00A53FAA" w:rsidRPr="00DD1E9A" w:rsidRDefault="00A53FAA" w:rsidP="00A53FAA">
            <w:r w:rsidRPr="00DD1E9A">
              <w:t>Distribution Channel of reference material you wish to copy</w:t>
            </w:r>
          </w:p>
        </w:tc>
        <w:tc>
          <w:tcPr>
            <w:tcW w:w="2435" w:type="dxa"/>
          </w:tcPr>
          <w:p w14:paraId="39570E40" w14:textId="7FB07217" w:rsidR="00A53FAA" w:rsidRPr="00DD1E9A" w:rsidRDefault="00A53FAA" w:rsidP="00A53FAA">
            <w:pPr>
              <w:rPr>
                <w:i/>
              </w:rPr>
            </w:pPr>
            <w:r w:rsidRPr="00DD1E9A">
              <w:rPr>
                <w:i/>
              </w:rPr>
              <w:t xml:space="preserve">Wholesale </w:t>
            </w:r>
          </w:p>
        </w:tc>
      </w:tr>
      <w:tr w:rsidR="00A53FAA" w:rsidRPr="00DD1E9A" w14:paraId="75F63D43" w14:textId="77777777" w:rsidTr="00951910">
        <w:tc>
          <w:tcPr>
            <w:tcW w:w="1890" w:type="dxa"/>
          </w:tcPr>
          <w:p w14:paraId="43263AF7" w14:textId="02991D25" w:rsidR="00A53FAA" w:rsidRPr="00DD1E9A" w:rsidRDefault="00A53FAA" w:rsidP="00A53FAA">
            <w:r w:rsidRPr="00DD1E9A">
              <w:t>Copy from Warehouse No.</w:t>
            </w:r>
          </w:p>
        </w:tc>
        <w:tc>
          <w:tcPr>
            <w:tcW w:w="5485" w:type="dxa"/>
          </w:tcPr>
          <w:p w14:paraId="2CB0FCC2" w14:textId="55D0E6D5" w:rsidR="00A53FAA" w:rsidRPr="00DD1E9A" w:rsidRDefault="00A53FAA" w:rsidP="00A53FAA">
            <w:r w:rsidRPr="00DD1E9A">
              <w:t>Warehouse Number of reference material you wish to copy</w:t>
            </w:r>
          </w:p>
        </w:tc>
        <w:tc>
          <w:tcPr>
            <w:tcW w:w="2435" w:type="dxa"/>
          </w:tcPr>
          <w:p w14:paraId="1CDD6EF4" w14:textId="2F15E2EE" w:rsidR="00A53FAA" w:rsidRPr="00DD1E9A" w:rsidRDefault="00A53FAA" w:rsidP="00A53FAA">
            <w:pPr>
              <w:rPr>
                <w:i/>
              </w:rPr>
            </w:pPr>
            <w:r w:rsidRPr="00DD1E9A">
              <w:rPr>
                <w:i/>
              </w:rPr>
              <w:t xml:space="preserve">Original San Diego Warehouse </w:t>
            </w:r>
          </w:p>
        </w:tc>
      </w:tr>
      <w:tr w:rsidR="00A53FAA" w:rsidRPr="00DD1E9A" w14:paraId="277C9B15" w14:textId="77777777" w:rsidTr="00951910">
        <w:tc>
          <w:tcPr>
            <w:tcW w:w="1890" w:type="dxa"/>
          </w:tcPr>
          <w:p w14:paraId="679B3D25" w14:textId="72564D91" w:rsidR="00A53FAA" w:rsidRPr="00DD1E9A" w:rsidRDefault="00A53FAA" w:rsidP="00A53FAA">
            <w:r w:rsidRPr="00DD1E9A">
              <w:t>Copy from Storage Type</w:t>
            </w:r>
          </w:p>
        </w:tc>
        <w:tc>
          <w:tcPr>
            <w:tcW w:w="5485" w:type="dxa"/>
          </w:tcPr>
          <w:p w14:paraId="49859819" w14:textId="5BE8BAFB" w:rsidR="00A53FAA" w:rsidRPr="00DD1E9A" w:rsidRDefault="00A53FAA" w:rsidP="00A53FAA">
            <w:r w:rsidRPr="00DD1E9A">
              <w:t>Storage Type of reference material you wish to copy</w:t>
            </w:r>
          </w:p>
        </w:tc>
        <w:tc>
          <w:tcPr>
            <w:tcW w:w="2435" w:type="dxa"/>
          </w:tcPr>
          <w:p w14:paraId="2528C0E3" w14:textId="75AF80A0" w:rsidR="00A53FAA" w:rsidRPr="00DD1E9A" w:rsidRDefault="00A53FAA" w:rsidP="00A53FAA">
            <w:pPr>
              <w:rPr>
                <w:i/>
              </w:rPr>
            </w:pPr>
            <w:r w:rsidRPr="00DD1E9A">
              <w:rPr>
                <w:i/>
              </w:rPr>
              <w:t xml:space="preserve">Shelf Storage </w:t>
            </w:r>
          </w:p>
        </w:tc>
      </w:tr>
    </w:tbl>
    <w:p w14:paraId="11288E4F" w14:textId="56163D44" w:rsidR="00FD2B2E" w:rsidRDefault="00FD2B2E" w:rsidP="008761D1">
      <w:pPr>
        <w:rPr>
          <w:rFonts w:cs="Times New Roman"/>
          <w:b/>
          <w:iCs/>
          <w:szCs w:val="24"/>
          <w:lang w:bidi="en-US"/>
        </w:rPr>
      </w:pPr>
    </w:p>
    <w:p w14:paraId="6BAFD7D4" w14:textId="62D34D88" w:rsidR="00A118DF" w:rsidRDefault="00A118DF" w:rsidP="00DD1E9A">
      <w:pPr>
        <w:pStyle w:val="GBIStepHeader"/>
      </w:pPr>
      <w:r>
        <w:t xml:space="preserve">Click Save As Default Values </w:t>
      </w:r>
      <w:r w:rsidR="00F2767B">
        <w:rPr>
          <w:noProof/>
          <w:lang w:bidi="ar-SA"/>
        </w:rPr>
        <w:drawing>
          <wp:inline distT="0" distB="0" distL="0" distR="0" wp14:anchorId="4D970BB8" wp14:editId="36A9744D">
            <wp:extent cx="932202" cy="2291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344" cy="241177"/>
                    </a:xfrm>
                    <a:prstGeom prst="rect">
                      <a:avLst/>
                    </a:prstGeom>
                    <a:noFill/>
                    <a:ln>
                      <a:noFill/>
                    </a:ln>
                  </pic:spPr>
                </pic:pic>
              </a:graphicData>
            </a:graphic>
          </wp:inline>
        </w:drawing>
      </w:r>
      <w:r w:rsidR="00A73794">
        <w:rPr>
          <w:noProof/>
          <w:lang w:bidi="ar-SA"/>
        </w:rPr>
        <w:t xml:space="preserve"> and click Enter</w:t>
      </w:r>
      <w:r>
        <w:t>.</w:t>
      </w:r>
    </w:p>
    <w:p w14:paraId="4DFC0B7B" w14:textId="41D0A3DC" w:rsidR="00A118DF" w:rsidRDefault="00A118DF" w:rsidP="00DD1E9A">
      <w:pPr>
        <w:pStyle w:val="GBIImportantInstruction"/>
      </w:pPr>
      <w:r>
        <w:t>You will receive a message that says</w:t>
      </w:r>
      <w:r w:rsidR="004C4584">
        <w:t>,</w:t>
      </w:r>
      <w:r>
        <w:t xml:space="preserve"> “The material already exists and will be extended”.</w:t>
      </w:r>
    </w:p>
    <w:p w14:paraId="7C2AF593" w14:textId="68E674DB" w:rsidR="00541FA4" w:rsidRPr="00541FA4" w:rsidRDefault="00541FA4" w:rsidP="00541FA4">
      <w:pPr>
        <w:rPr>
          <w:lang w:val="en-GB" w:bidi="en-US"/>
        </w:rPr>
      </w:pPr>
    </w:p>
    <w:p w14:paraId="4486D42C" w14:textId="70418F4A" w:rsidR="00A118DF" w:rsidRDefault="00A53FAA" w:rsidP="00DD1E9A">
      <w:pPr>
        <w:pStyle w:val="GBIStepHeader"/>
      </w:pPr>
      <w:r>
        <w:t>I</w:t>
      </w:r>
      <w:r w:rsidR="00016E04">
        <w:t xml:space="preserve">n the </w:t>
      </w:r>
      <w:r w:rsidR="00016E04" w:rsidRPr="00DD1E9A">
        <w:rPr>
          <w:b w:val="0"/>
          <w:i/>
        </w:rPr>
        <w:t>“Create Material RHMT10## (Trading Goods)”</w:t>
      </w:r>
      <w:r w:rsidR="00016E04">
        <w:rPr>
          <w:i/>
        </w:rPr>
        <w:t xml:space="preserve"> </w:t>
      </w:r>
      <w:r>
        <w:t>screen, e</w:t>
      </w:r>
      <w:r w:rsidR="00016E04">
        <w:t>nter the following information:</w:t>
      </w:r>
    </w:p>
    <w:p w14:paraId="7E00AB3D" w14:textId="4864CCD0" w:rsidR="00016E04" w:rsidRDefault="00016E04" w:rsidP="00016E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230"/>
        <w:gridCol w:w="3235"/>
      </w:tblGrid>
      <w:tr w:rsidR="00A53FAA" w:rsidRPr="00DD1E9A" w14:paraId="2EE9E1B4" w14:textId="77777777" w:rsidTr="00541FA4">
        <w:tc>
          <w:tcPr>
            <w:tcW w:w="1885" w:type="dxa"/>
            <w:shd w:val="clear" w:color="auto" w:fill="BFBFBF" w:themeFill="background1" w:themeFillShade="BF"/>
          </w:tcPr>
          <w:p w14:paraId="7CFB36AC" w14:textId="29A1CCB6" w:rsidR="00A53FAA" w:rsidRPr="00DD1E9A" w:rsidRDefault="00A53FAA" w:rsidP="00016E04">
            <w:pPr>
              <w:rPr>
                <w:b/>
              </w:rPr>
            </w:pPr>
            <w:r w:rsidRPr="00DD1E9A">
              <w:rPr>
                <w:b/>
              </w:rPr>
              <w:t>Attribute</w:t>
            </w:r>
          </w:p>
        </w:tc>
        <w:tc>
          <w:tcPr>
            <w:tcW w:w="4230" w:type="dxa"/>
            <w:shd w:val="clear" w:color="auto" w:fill="BFBFBF" w:themeFill="background1" w:themeFillShade="BF"/>
          </w:tcPr>
          <w:p w14:paraId="4C6D4CDC" w14:textId="7BDB42CF" w:rsidR="00A53FAA" w:rsidRPr="00DD1E9A" w:rsidRDefault="00A53FAA" w:rsidP="00016E04">
            <w:pPr>
              <w:rPr>
                <w:b/>
              </w:rPr>
            </w:pPr>
            <w:r w:rsidRPr="00DD1E9A">
              <w:rPr>
                <w:b/>
              </w:rPr>
              <w:t>Description</w:t>
            </w:r>
          </w:p>
        </w:tc>
        <w:tc>
          <w:tcPr>
            <w:tcW w:w="3235" w:type="dxa"/>
            <w:shd w:val="clear" w:color="auto" w:fill="BFBFBF" w:themeFill="background1" w:themeFillShade="BF"/>
          </w:tcPr>
          <w:p w14:paraId="182A6ED0" w14:textId="720B2173" w:rsidR="00A53FAA" w:rsidRPr="00DD1E9A" w:rsidRDefault="00A53FAA" w:rsidP="00016E04">
            <w:pPr>
              <w:rPr>
                <w:b/>
              </w:rPr>
            </w:pPr>
            <w:r w:rsidRPr="00DD1E9A">
              <w:rPr>
                <w:b/>
              </w:rPr>
              <w:t>Data Value</w:t>
            </w:r>
          </w:p>
        </w:tc>
      </w:tr>
      <w:tr w:rsidR="00A53FAA" w:rsidRPr="00DD1E9A" w14:paraId="78606F38" w14:textId="77777777" w:rsidTr="00541FA4">
        <w:tc>
          <w:tcPr>
            <w:tcW w:w="1885" w:type="dxa"/>
          </w:tcPr>
          <w:p w14:paraId="5D847C72" w14:textId="328F4C35" w:rsidR="00A53FAA" w:rsidRPr="00DD1E9A" w:rsidRDefault="00A53FAA" w:rsidP="00016E04">
            <w:r w:rsidRPr="00DD1E9A">
              <w:t>Delivering Plant</w:t>
            </w:r>
          </w:p>
        </w:tc>
        <w:tc>
          <w:tcPr>
            <w:tcW w:w="4230" w:type="dxa"/>
          </w:tcPr>
          <w:p w14:paraId="3EA71B3F" w14:textId="2C4D0784" w:rsidR="00A53FAA" w:rsidRPr="00DD1E9A" w:rsidRDefault="00A53FAA" w:rsidP="00016E04">
            <w:r w:rsidRPr="00DD1E9A">
              <w:t>Key uniquely identifying a plant</w:t>
            </w:r>
          </w:p>
        </w:tc>
        <w:tc>
          <w:tcPr>
            <w:tcW w:w="3235" w:type="dxa"/>
          </w:tcPr>
          <w:p w14:paraId="2BCD2711" w14:textId="6C1DE3C7" w:rsidR="00A53FAA" w:rsidRPr="00541FA4" w:rsidRDefault="00A53FAA" w:rsidP="00016E04">
            <w:pPr>
              <w:rPr>
                <w:rStyle w:val="GBIHiddenAnswers"/>
              </w:rPr>
            </w:pPr>
            <w:r w:rsidRPr="00DD1E9A">
              <w:rPr>
                <w:i/>
              </w:rPr>
              <w:t>Your DC San Diego Plant</w:t>
            </w:r>
          </w:p>
        </w:tc>
      </w:tr>
    </w:tbl>
    <w:p w14:paraId="10DFA478" w14:textId="51B82A8D" w:rsidR="00016E04" w:rsidRDefault="00016E04" w:rsidP="00016E04"/>
    <w:p w14:paraId="0C142C41" w14:textId="074A8887" w:rsidR="00016E04" w:rsidRDefault="00511B63" w:rsidP="00DD1E9A">
      <w:pPr>
        <w:pStyle w:val="GBIStepHeader"/>
      </w:pPr>
      <w:r>
        <w:t>Press</w:t>
      </w:r>
      <w:r w:rsidR="00016E04">
        <w:t xml:space="preserve"> Enter until you reach the </w:t>
      </w:r>
      <w:r w:rsidR="00016E04" w:rsidRPr="00DD1E9A">
        <w:rPr>
          <w:b w:val="0"/>
          <w:i/>
        </w:rPr>
        <w:t>“Purchasing”</w:t>
      </w:r>
      <w:r w:rsidR="00016E04">
        <w:t xml:space="preserve"> tab.</w:t>
      </w:r>
    </w:p>
    <w:p w14:paraId="66FDBF51" w14:textId="217594E4" w:rsidR="004A05C8" w:rsidRDefault="004A05C8" w:rsidP="00951910"/>
    <w:p w14:paraId="2DDFE394" w14:textId="19170687" w:rsidR="00016E04" w:rsidRDefault="00016E04" w:rsidP="00DD1E9A">
      <w:pPr>
        <w:pStyle w:val="GBIStepHeader"/>
      </w:pPr>
      <w:r>
        <w:t>Enter the following information:</w:t>
      </w:r>
    </w:p>
    <w:p w14:paraId="7DF33545" w14:textId="5DEC3966" w:rsidR="00016E04" w:rsidRDefault="00016E04" w:rsidP="00A53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580"/>
        <w:gridCol w:w="1795"/>
      </w:tblGrid>
      <w:tr w:rsidR="00A53FAA" w:rsidRPr="00A53FAA" w14:paraId="485D43D8" w14:textId="77777777" w:rsidTr="008761D1">
        <w:tc>
          <w:tcPr>
            <w:tcW w:w="1975" w:type="dxa"/>
            <w:shd w:val="clear" w:color="auto" w:fill="BFBFBF" w:themeFill="background1" w:themeFillShade="BF"/>
          </w:tcPr>
          <w:p w14:paraId="7791A704" w14:textId="2C85C7F2" w:rsidR="00A53FAA" w:rsidRPr="00A53FAA" w:rsidRDefault="00A53FAA" w:rsidP="00A53FAA">
            <w:pPr>
              <w:rPr>
                <w:b/>
              </w:rPr>
            </w:pPr>
            <w:r w:rsidRPr="00A53FAA">
              <w:rPr>
                <w:b/>
              </w:rPr>
              <w:t xml:space="preserve">Attribute </w:t>
            </w:r>
          </w:p>
        </w:tc>
        <w:tc>
          <w:tcPr>
            <w:tcW w:w="5580" w:type="dxa"/>
            <w:shd w:val="clear" w:color="auto" w:fill="BFBFBF" w:themeFill="background1" w:themeFillShade="BF"/>
          </w:tcPr>
          <w:p w14:paraId="29C12B42" w14:textId="46DE8319" w:rsidR="00A53FAA" w:rsidRPr="00A53FAA" w:rsidRDefault="00A53FAA" w:rsidP="00A53FAA">
            <w:pPr>
              <w:rPr>
                <w:b/>
              </w:rPr>
            </w:pPr>
            <w:r w:rsidRPr="00A53FAA">
              <w:rPr>
                <w:b/>
              </w:rPr>
              <w:t>Description</w:t>
            </w:r>
          </w:p>
        </w:tc>
        <w:tc>
          <w:tcPr>
            <w:tcW w:w="1795" w:type="dxa"/>
            <w:shd w:val="clear" w:color="auto" w:fill="BFBFBF" w:themeFill="background1" w:themeFillShade="BF"/>
          </w:tcPr>
          <w:p w14:paraId="72A53E8B" w14:textId="4617229D" w:rsidR="00A53FAA" w:rsidRPr="00A53FAA" w:rsidRDefault="00A53FAA" w:rsidP="00A53FAA">
            <w:pPr>
              <w:rPr>
                <w:b/>
              </w:rPr>
            </w:pPr>
            <w:r w:rsidRPr="00A53FAA">
              <w:rPr>
                <w:b/>
              </w:rPr>
              <w:t>Data Value</w:t>
            </w:r>
          </w:p>
        </w:tc>
      </w:tr>
      <w:tr w:rsidR="00A53FAA" w14:paraId="5CE168B2" w14:textId="77777777" w:rsidTr="008761D1">
        <w:tc>
          <w:tcPr>
            <w:tcW w:w="1975" w:type="dxa"/>
          </w:tcPr>
          <w:p w14:paraId="3D009E4B" w14:textId="68A31C18" w:rsidR="00A53FAA" w:rsidRDefault="00A53FAA" w:rsidP="00A53FAA">
            <w:r>
              <w:t>Purchasing Group</w:t>
            </w:r>
          </w:p>
        </w:tc>
        <w:tc>
          <w:tcPr>
            <w:tcW w:w="5580" w:type="dxa"/>
          </w:tcPr>
          <w:p w14:paraId="5BC58181" w14:textId="2175C32E" w:rsidR="00A53FAA" w:rsidRDefault="00A53FAA" w:rsidP="00A53FAA">
            <w:r>
              <w:t>Key for a buyer or a group of buyers</w:t>
            </w:r>
          </w:p>
        </w:tc>
        <w:tc>
          <w:tcPr>
            <w:tcW w:w="1795" w:type="dxa"/>
          </w:tcPr>
          <w:p w14:paraId="43061F09" w14:textId="443E00ED" w:rsidR="00A53FAA" w:rsidRPr="00A53FAA" w:rsidRDefault="00A53FAA" w:rsidP="00A53FAA">
            <w:pPr>
              <w:rPr>
                <w:i/>
              </w:rPr>
            </w:pPr>
            <w:r w:rsidRPr="00A53FAA">
              <w:rPr>
                <w:i/>
              </w:rPr>
              <w:t>Your GBI Buyer</w:t>
            </w:r>
          </w:p>
        </w:tc>
      </w:tr>
    </w:tbl>
    <w:p w14:paraId="000E3C34" w14:textId="77777777" w:rsidR="004A05C8" w:rsidRDefault="004A05C8" w:rsidP="004A05C8"/>
    <w:p w14:paraId="023E90A5" w14:textId="7E7C0D23" w:rsidR="00541FA4" w:rsidRDefault="00032BC4" w:rsidP="00541FA4">
      <w:pPr>
        <w:pStyle w:val="GBIStepHeader"/>
      </w:pPr>
      <w:r>
        <w:t>Press</w:t>
      </w:r>
      <w:r w:rsidR="00016E04">
        <w:t xml:space="preserve"> Enter until </w:t>
      </w:r>
      <w:r w:rsidR="00541FA4">
        <w:t xml:space="preserve">the </w:t>
      </w:r>
      <w:r w:rsidR="00541FA4" w:rsidRPr="008761D1">
        <w:rPr>
          <w:b w:val="0"/>
          <w:i/>
        </w:rPr>
        <w:t>“Last data screen reached”</w:t>
      </w:r>
      <w:r w:rsidR="00541FA4">
        <w:rPr>
          <w:i/>
        </w:rPr>
        <w:t xml:space="preserve"> </w:t>
      </w:r>
      <w:r w:rsidR="00541FA4">
        <w:t>pop-up opens, click Ye</w:t>
      </w:r>
      <w:r w:rsidR="0022763F">
        <w:t>s</w:t>
      </w:r>
      <w:r w:rsidR="0022763F">
        <w:rPr>
          <w:noProof/>
          <w:lang w:bidi="ar-SA"/>
        </w:rPr>
        <w:drawing>
          <wp:inline distT="0" distB="0" distL="0" distR="0" wp14:anchorId="57D53393" wp14:editId="0BFA0F75">
            <wp:extent cx="800100" cy="256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18994" cy="262396"/>
                    </a:xfrm>
                    <a:prstGeom prst="rect">
                      <a:avLst/>
                    </a:prstGeom>
                  </pic:spPr>
                </pic:pic>
              </a:graphicData>
            </a:graphic>
          </wp:inline>
        </w:drawing>
      </w:r>
    </w:p>
    <w:p w14:paraId="353FC62F" w14:textId="77777777" w:rsidR="00541FA4" w:rsidRDefault="00541FA4" w:rsidP="00541FA4">
      <w:pPr>
        <w:pStyle w:val="GBIImportantInstruction"/>
      </w:pPr>
      <w:r>
        <w:t>You will receive a message that says “Material RHMT10## created”.</w:t>
      </w:r>
    </w:p>
    <w:p w14:paraId="5C4D2D6E" w14:textId="562A6D1D" w:rsidR="00A53FAA" w:rsidRDefault="00A53FAA" w:rsidP="00A53FAA"/>
    <w:p w14:paraId="5B57DC74" w14:textId="1AA4C63C" w:rsidR="00016E04" w:rsidRDefault="00A53FAA" w:rsidP="00DD1E9A">
      <w:pPr>
        <w:pStyle w:val="GBIStepHeader"/>
      </w:pPr>
      <w:r>
        <w:t>Display your material</w:t>
      </w:r>
      <w:r w:rsidR="00016E04">
        <w:t xml:space="preserve"> to answer the following</w:t>
      </w:r>
      <w:r>
        <w:t xml:space="preserve"> questions:</w:t>
      </w:r>
    </w:p>
    <w:p w14:paraId="3E55A1D2" w14:textId="2569E779" w:rsidR="00A53FAA" w:rsidRDefault="00A53FAA" w:rsidP="00FA6707">
      <w:pPr>
        <w:pStyle w:val="GBIImportantInstruction"/>
      </w:pPr>
      <w:r>
        <w:t>It is recommended that you use a separate SAP session to display your material</w:t>
      </w:r>
    </w:p>
    <w:p w14:paraId="3ACB0A79" w14:textId="62529F94" w:rsidR="00016E04" w:rsidRDefault="00016E04" w:rsidP="00016E04"/>
    <w:p w14:paraId="2774E4DB" w14:textId="2145345F" w:rsidR="00016E04" w:rsidRPr="00016E04" w:rsidRDefault="00016E04" w:rsidP="00FA6707">
      <w:pPr>
        <w:pStyle w:val="GBIQuestion"/>
      </w:pPr>
      <w:bookmarkStart w:id="13" w:name="_Hlk483382849"/>
      <w:r w:rsidRPr="00016E04">
        <w:t>What</w:t>
      </w:r>
      <w:r w:rsidR="0036399F">
        <w:t xml:space="preserve"> is the gross weight of Your Road H</w:t>
      </w:r>
      <w:r w:rsidRPr="00016E04">
        <w:t>elmet?</w:t>
      </w:r>
      <w:bookmarkEnd w:id="13"/>
      <w:r w:rsidR="00A7598B">
        <w:br/>
      </w:r>
      <w:r w:rsidR="00000762">
        <w:t xml:space="preserve"> </w:t>
      </w:r>
      <w:r w:rsidR="006E1050">
        <w:fldChar w:fldCharType="begin">
          <w:ffData>
            <w:name w:val="Question04"/>
            <w:enabled/>
            <w:calcOnExit/>
            <w:textInput/>
          </w:ffData>
        </w:fldChar>
      </w:r>
      <w:bookmarkStart w:id="14" w:name="Question04"/>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14"/>
      <w:r w:rsidRPr="00016E04">
        <w:t xml:space="preserve"> </w:t>
      </w:r>
      <w:r w:rsidRPr="00016E04">
        <w:sym w:font="Wingdings" w:char="F021"/>
      </w:r>
    </w:p>
    <w:p w14:paraId="4A7C7056" w14:textId="76F6EF7C" w:rsidR="00016E04" w:rsidRPr="00016E04" w:rsidRDefault="00016E04" w:rsidP="00FA6707">
      <w:pPr>
        <w:pStyle w:val="GBIQuestion"/>
      </w:pPr>
      <w:bookmarkStart w:id="15" w:name="_Hlk483382856"/>
      <w:r w:rsidRPr="00016E04">
        <w:t>What is th</w:t>
      </w:r>
      <w:r w:rsidR="0036399F">
        <w:t>e material group for Your Road H</w:t>
      </w:r>
      <w:r w:rsidRPr="00016E04">
        <w:t>elmet?</w:t>
      </w:r>
      <w:bookmarkEnd w:id="15"/>
      <w:r w:rsidR="00A7598B">
        <w:br/>
      </w:r>
      <w:r w:rsidRPr="00016E04">
        <w:t xml:space="preserve"> </w:t>
      </w:r>
      <w:r w:rsidR="006E1050">
        <w:fldChar w:fldCharType="begin">
          <w:ffData>
            <w:name w:val="Question05"/>
            <w:enabled/>
            <w:calcOnExit/>
            <w:textInput/>
          </w:ffData>
        </w:fldChar>
      </w:r>
      <w:bookmarkStart w:id="16" w:name="Question05"/>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16"/>
      <w:r w:rsidRPr="00016E04">
        <w:t xml:space="preserve"> </w:t>
      </w:r>
      <w:r w:rsidRPr="00016E04">
        <w:sym w:font="Wingdings" w:char="F021"/>
      </w:r>
    </w:p>
    <w:p w14:paraId="68CED863" w14:textId="7A4E531E" w:rsidR="000E1551" w:rsidRDefault="00016E04" w:rsidP="00FA6707">
      <w:pPr>
        <w:pStyle w:val="GBIQuestion"/>
      </w:pPr>
      <w:bookmarkStart w:id="17" w:name="_Hlk483382871"/>
      <w:r w:rsidRPr="00016E04">
        <w:t>What i</w:t>
      </w:r>
      <w:r w:rsidR="0036399F">
        <w:t xml:space="preserve">s the </w:t>
      </w:r>
      <w:r w:rsidR="00E958DF">
        <w:t>per unit</w:t>
      </w:r>
      <w:r w:rsidR="0036399F">
        <w:t xml:space="preserve"> price for Your Road H</w:t>
      </w:r>
      <w:r w:rsidRPr="00016E04">
        <w:t>elmet?</w:t>
      </w:r>
      <w:bookmarkEnd w:id="17"/>
      <w:r w:rsidR="00A7598B">
        <w:br/>
      </w:r>
      <w:r w:rsidRPr="00016E04">
        <w:t xml:space="preserve"> </w:t>
      </w:r>
      <w:r w:rsidR="006E1050">
        <w:fldChar w:fldCharType="begin">
          <w:ffData>
            <w:name w:val="Question06"/>
            <w:enabled/>
            <w:calcOnExit/>
            <w:textInput/>
          </w:ffData>
        </w:fldChar>
      </w:r>
      <w:bookmarkStart w:id="18" w:name="Question06"/>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18"/>
      <w:r w:rsidRPr="00016E04">
        <w:t xml:space="preserve"> </w:t>
      </w:r>
      <w:r w:rsidRPr="00016E04">
        <w:sym w:font="Wingdings" w:char="F021"/>
      </w:r>
    </w:p>
    <w:p w14:paraId="01C0B9C7" w14:textId="29D79578" w:rsidR="00FD2B2E" w:rsidRDefault="00FD2B2E">
      <w:pPr>
        <w:ind w:left="446" w:hanging="360"/>
        <w:rPr>
          <w:rFonts w:eastAsiaTheme="minorEastAsia" w:cs="Times New Roman"/>
          <w:iCs/>
          <w:szCs w:val="24"/>
          <w:lang w:val="en-GB" w:bidi="en-US"/>
        </w:rPr>
      </w:pPr>
    </w:p>
    <w:p w14:paraId="0FE33325" w14:textId="1E324CED" w:rsidR="006E62DB" w:rsidRDefault="00A53FAA" w:rsidP="00FA6707">
      <w:pPr>
        <w:pStyle w:val="GBIStepHeader"/>
      </w:pPr>
      <w:r>
        <w:t>I</w:t>
      </w:r>
      <w:r w:rsidR="00016E04">
        <w:t>n</w:t>
      </w:r>
      <w:r>
        <w:t xml:space="preserve"> your original screen. In</w:t>
      </w:r>
      <w:r w:rsidR="00016E04">
        <w:t xml:space="preserve"> the </w:t>
      </w:r>
      <w:r w:rsidR="00016E04" w:rsidRPr="00FA6707">
        <w:rPr>
          <w:b w:val="0"/>
          <w:i/>
        </w:rPr>
        <w:t>“</w:t>
      </w:r>
      <w:r w:rsidR="006E62DB" w:rsidRPr="00FA6707">
        <w:rPr>
          <w:b w:val="0"/>
          <w:i/>
        </w:rPr>
        <w:t>Create Material (Initial Screen)”</w:t>
      </w:r>
      <w:r w:rsidR="006E62DB">
        <w:rPr>
          <w:i/>
        </w:rPr>
        <w:t xml:space="preserve"> </w:t>
      </w:r>
      <w:r>
        <w:t>screen, e</w:t>
      </w:r>
      <w:r w:rsidR="006E62DB">
        <w:t>nter the following information:</w:t>
      </w:r>
    </w:p>
    <w:p w14:paraId="71305689" w14:textId="076FB293" w:rsidR="006E62DB" w:rsidRDefault="006E62DB" w:rsidP="006E62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220"/>
        <w:gridCol w:w="2425"/>
      </w:tblGrid>
      <w:tr w:rsidR="00A53FAA" w:rsidRPr="00FA6707" w14:paraId="702B600B" w14:textId="77777777" w:rsidTr="008761D1">
        <w:tc>
          <w:tcPr>
            <w:tcW w:w="1705" w:type="dxa"/>
            <w:shd w:val="clear" w:color="auto" w:fill="BFBFBF" w:themeFill="background1" w:themeFillShade="BF"/>
          </w:tcPr>
          <w:p w14:paraId="497BD70E" w14:textId="38C0C24B" w:rsidR="00A53FAA" w:rsidRPr="00FA6707" w:rsidRDefault="00A53FAA" w:rsidP="006E62DB">
            <w:pPr>
              <w:rPr>
                <w:b/>
              </w:rPr>
            </w:pPr>
            <w:r w:rsidRPr="00FA6707">
              <w:rPr>
                <w:b/>
              </w:rPr>
              <w:t xml:space="preserve">Attribute </w:t>
            </w:r>
          </w:p>
        </w:tc>
        <w:tc>
          <w:tcPr>
            <w:tcW w:w="5220" w:type="dxa"/>
            <w:shd w:val="clear" w:color="auto" w:fill="BFBFBF" w:themeFill="background1" w:themeFillShade="BF"/>
          </w:tcPr>
          <w:p w14:paraId="2EF60396" w14:textId="1810167F" w:rsidR="00A53FAA" w:rsidRPr="00FA6707" w:rsidRDefault="00A53FAA" w:rsidP="006E62DB">
            <w:pPr>
              <w:rPr>
                <w:b/>
              </w:rPr>
            </w:pPr>
            <w:r w:rsidRPr="00FA6707">
              <w:rPr>
                <w:b/>
              </w:rPr>
              <w:t>Description</w:t>
            </w:r>
          </w:p>
        </w:tc>
        <w:tc>
          <w:tcPr>
            <w:tcW w:w="2425" w:type="dxa"/>
            <w:shd w:val="clear" w:color="auto" w:fill="BFBFBF" w:themeFill="background1" w:themeFillShade="BF"/>
          </w:tcPr>
          <w:p w14:paraId="2EF4609E" w14:textId="4A31F6DE" w:rsidR="00A53FAA" w:rsidRPr="00FA6707" w:rsidRDefault="00A53FAA" w:rsidP="006E62DB">
            <w:pPr>
              <w:rPr>
                <w:b/>
              </w:rPr>
            </w:pPr>
            <w:r w:rsidRPr="00FA6707">
              <w:rPr>
                <w:b/>
              </w:rPr>
              <w:t>Data Value</w:t>
            </w:r>
          </w:p>
        </w:tc>
      </w:tr>
      <w:tr w:rsidR="00A53FAA" w:rsidRPr="00FA6707" w14:paraId="48A932DB" w14:textId="77777777" w:rsidTr="008761D1">
        <w:tc>
          <w:tcPr>
            <w:tcW w:w="1705" w:type="dxa"/>
          </w:tcPr>
          <w:p w14:paraId="4B106D3F" w14:textId="6D062568" w:rsidR="00A53FAA" w:rsidRPr="00FA6707" w:rsidRDefault="00A53FAA" w:rsidP="00A53FAA">
            <w:r w:rsidRPr="00FA6707">
              <w:t>Material</w:t>
            </w:r>
          </w:p>
        </w:tc>
        <w:tc>
          <w:tcPr>
            <w:tcW w:w="5220" w:type="dxa"/>
          </w:tcPr>
          <w:p w14:paraId="503BEF6A" w14:textId="2E4ED788" w:rsidR="00A53FAA" w:rsidRPr="00FA6707" w:rsidRDefault="00A53FAA" w:rsidP="00A53FAA">
            <w:r w:rsidRPr="00FA6707">
              <w:t>Key uniquely identifying the material</w:t>
            </w:r>
          </w:p>
        </w:tc>
        <w:tc>
          <w:tcPr>
            <w:tcW w:w="2425" w:type="dxa"/>
          </w:tcPr>
          <w:p w14:paraId="265C9412" w14:textId="212CD88E" w:rsidR="00A53FAA" w:rsidRPr="00FA6707" w:rsidRDefault="00A53FAA" w:rsidP="00A53FAA">
            <w:r w:rsidRPr="00FA6707">
              <w:t>ORMN10##</w:t>
            </w:r>
          </w:p>
        </w:tc>
      </w:tr>
      <w:tr w:rsidR="00A53FAA" w:rsidRPr="00FA6707" w14:paraId="32FA7D82" w14:textId="77777777" w:rsidTr="008761D1">
        <w:tc>
          <w:tcPr>
            <w:tcW w:w="1705" w:type="dxa"/>
          </w:tcPr>
          <w:p w14:paraId="1E10DDDE" w14:textId="1FD5E8F1" w:rsidR="00A53FAA" w:rsidRPr="00FA6707" w:rsidRDefault="00A53FAA" w:rsidP="00A53FAA">
            <w:r w:rsidRPr="00FA6707">
              <w:t>Industry Sector</w:t>
            </w:r>
          </w:p>
        </w:tc>
        <w:tc>
          <w:tcPr>
            <w:tcW w:w="5220" w:type="dxa"/>
          </w:tcPr>
          <w:p w14:paraId="081C4D1E" w14:textId="052E0694" w:rsidR="00A53FAA" w:rsidRPr="00FA6707" w:rsidRDefault="00A53FAA" w:rsidP="00A53FAA">
            <w:r w:rsidRPr="00FA6707">
              <w:t>Specifies the branch of industry the material is assigned</w:t>
            </w:r>
          </w:p>
        </w:tc>
        <w:tc>
          <w:tcPr>
            <w:tcW w:w="2425" w:type="dxa"/>
          </w:tcPr>
          <w:p w14:paraId="40C7259B" w14:textId="507C82F2" w:rsidR="00A53FAA" w:rsidRPr="00FA6707" w:rsidRDefault="00A53FAA" w:rsidP="00A53FAA">
            <w:pPr>
              <w:rPr>
                <w:i/>
              </w:rPr>
            </w:pPr>
            <w:r w:rsidRPr="00FA6707">
              <w:rPr>
                <w:i/>
              </w:rPr>
              <w:t>Mechanical engineering</w:t>
            </w:r>
          </w:p>
        </w:tc>
      </w:tr>
      <w:tr w:rsidR="00A53FAA" w:rsidRPr="00FA6707" w14:paraId="2E177D3C" w14:textId="77777777" w:rsidTr="008761D1">
        <w:tc>
          <w:tcPr>
            <w:tcW w:w="1705" w:type="dxa"/>
          </w:tcPr>
          <w:p w14:paraId="4EADA1AB" w14:textId="6C56173A" w:rsidR="00A53FAA" w:rsidRPr="00FA6707" w:rsidRDefault="00A53FAA" w:rsidP="00A53FAA">
            <w:r w:rsidRPr="00FA6707">
              <w:t>Material Type</w:t>
            </w:r>
          </w:p>
        </w:tc>
        <w:tc>
          <w:tcPr>
            <w:tcW w:w="5220" w:type="dxa"/>
          </w:tcPr>
          <w:p w14:paraId="761FF4DC" w14:textId="59D986AE" w:rsidR="00A53FAA" w:rsidRPr="00FA6707" w:rsidRDefault="00A53FAA" w:rsidP="00A53FAA">
            <w:r w:rsidRPr="00FA6707">
              <w:t>Assigns the material to a group of materials</w:t>
            </w:r>
          </w:p>
        </w:tc>
        <w:tc>
          <w:tcPr>
            <w:tcW w:w="2425" w:type="dxa"/>
          </w:tcPr>
          <w:p w14:paraId="430190A9" w14:textId="53B86311" w:rsidR="00A53FAA" w:rsidRPr="00FA6707" w:rsidRDefault="00A53FAA" w:rsidP="00A53FAA">
            <w:pPr>
              <w:rPr>
                <w:i/>
              </w:rPr>
            </w:pPr>
            <w:r w:rsidRPr="00FA6707">
              <w:rPr>
                <w:i/>
              </w:rPr>
              <w:t>Finished Product</w:t>
            </w:r>
          </w:p>
        </w:tc>
      </w:tr>
      <w:tr w:rsidR="00A53FAA" w:rsidRPr="00FA6707" w14:paraId="1A64B0AF" w14:textId="77777777" w:rsidTr="008761D1">
        <w:tc>
          <w:tcPr>
            <w:tcW w:w="1705" w:type="dxa"/>
          </w:tcPr>
          <w:p w14:paraId="562C3878" w14:textId="3DC5F652" w:rsidR="00A53FAA" w:rsidRPr="00FA6707" w:rsidRDefault="00A53FAA" w:rsidP="00A53FAA">
            <w:r w:rsidRPr="00FA6707">
              <w:t>Copy from…Material</w:t>
            </w:r>
          </w:p>
        </w:tc>
        <w:tc>
          <w:tcPr>
            <w:tcW w:w="5220" w:type="dxa"/>
          </w:tcPr>
          <w:p w14:paraId="797F2CFB" w14:textId="0910AC1A" w:rsidR="00A53FAA" w:rsidRPr="00FA6707" w:rsidRDefault="00A53FAA" w:rsidP="00A53FAA">
            <w:r w:rsidRPr="00FA6707">
              <w:t>Material whose data you want to copy</w:t>
            </w:r>
          </w:p>
        </w:tc>
        <w:tc>
          <w:tcPr>
            <w:tcW w:w="2425" w:type="dxa"/>
          </w:tcPr>
          <w:p w14:paraId="1EED8DC6" w14:textId="4E8DE1E7" w:rsidR="00A53FAA" w:rsidRPr="00FA6707" w:rsidRDefault="00114047" w:rsidP="00A53FAA">
            <w:pPr>
              <w:rPr>
                <w:i/>
              </w:rPr>
            </w:pPr>
            <w:r w:rsidRPr="00FA6707">
              <w:rPr>
                <w:i/>
              </w:rPr>
              <w:t>Original Men’s Off-</w:t>
            </w:r>
            <w:r w:rsidR="00A53FAA" w:rsidRPr="00FA6707">
              <w:rPr>
                <w:i/>
              </w:rPr>
              <w:t xml:space="preserve">Road Bike </w:t>
            </w:r>
          </w:p>
        </w:tc>
      </w:tr>
    </w:tbl>
    <w:p w14:paraId="5CE86444" w14:textId="3420356F" w:rsidR="00016E04" w:rsidRDefault="00016E04" w:rsidP="006E62DB"/>
    <w:p w14:paraId="45574070" w14:textId="14232B84" w:rsidR="006E62DB" w:rsidRDefault="006E62DB" w:rsidP="00FA6707">
      <w:pPr>
        <w:pStyle w:val="GBIStepHeader"/>
      </w:pPr>
      <w:r>
        <w:t xml:space="preserve">Click </w:t>
      </w:r>
      <w:r w:rsidR="003461C5">
        <w:t xml:space="preserve">Continue </w:t>
      </w:r>
      <w:r w:rsidR="003461C5">
        <w:rPr>
          <w:noProof/>
          <w:lang w:bidi="ar-SA"/>
        </w:rPr>
        <w:drawing>
          <wp:inline distT="0" distB="0" distL="0" distR="0" wp14:anchorId="7B28037D" wp14:editId="2D4C0DD5">
            <wp:extent cx="581025" cy="2158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067" cy="216939"/>
                    </a:xfrm>
                    <a:prstGeom prst="rect">
                      <a:avLst/>
                    </a:prstGeom>
                    <a:noFill/>
                    <a:ln>
                      <a:noFill/>
                    </a:ln>
                  </pic:spPr>
                </pic:pic>
              </a:graphicData>
            </a:graphic>
          </wp:inline>
        </w:drawing>
      </w:r>
      <w:r>
        <w:t>.</w:t>
      </w:r>
    </w:p>
    <w:p w14:paraId="315D2D87" w14:textId="77777777" w:rsidR="00712086" w:rsidRDefault="00712086" w:rsidP="00712086"/>
    <w:p w14:paraId="0A5C84BE" w14:textId="4A6C3B8B" w:rsidR="00712086" w:rsidRDefault="00712086" w:rsidP="00712086">
      <w:pPr>
        <w:pStyle w:val="GBIStepHeader"/>
      </w:pPr>
      <w:r>
        <w:t xml:space="preserve">In the </w:t>
      </w:r>
      <w:r w:rsidRPr="00DD1E9A">
        <w:rPr>
          <w:b w:val="0"/>
          <w:i/>
        </w:rPr>
        <w:t>“Select View(s)”</w:t>
      </w:r>
      <w:r>
        <w:rPr>
          <w:i/>
        </w:rPr>
        <w:t xml:space="preserve"> </w:t>
      </w:r>
      <w:r>
        <w:t xml:space="preserve">pop-up, click Deselect All </w:t>
      </w:r>
      <w:r w:rsidR="00D1027E">
        <w:rPr>
          <w:noProof/>
          <w:lang w:bidi="ar-SA"/>
        </w:rPr>
        <w:drawing>
          <wp:inline distT="0" distB="0" distL="0" distR="0" wp14:anchorId="3535116C" wp14:editId="4FEA327A">
            <wp:extent cx="213598" cy="2190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418" cy="222993"/>
                    </a:xfrm>
                    <a:prstGeom prst="rect">
                      <a:avLst/>
                    </a:prstGeom>
                  </pic:spPr>
                </pic:pic>
              </a:graphicData>
            </a:graphic>
          </wp:inline>
        </w:drawing>
      </w:r>
      <w:r>
        <w:t>.</w:t>
      </w:r>
    </w:p>
    <w:p w14:paraId="1A5D35EE" w14:textId="52AEA6FC" w:rsidR="00712086" w:rsidRDefault="00712086" w:rsidP="00712086"/>
    <w:p w14:paraId="04EABB30" w14:textId="77777777" w:rsidR="00712086" w:rsidRDefault="00712086" w:rsidP="00712086">
      <w:pPr>
        <w:pStyle w:val="GBIStepHeader"/>
      </w:pPr>
      <w:r>
        <w:t xml:space="preserve">Highlight </w:t>
      </w:r>
      <w:r w:rsidRPr="00712086">
        <w:rPr>
          <w:b w:val="0"/>
          <w:i/>
        </w:rPr>
        <w:t>“Basic Data 1”</w:t>
      </w:r>
    </w:p>
    <w:p w14:paraId="3C1BDE1B" w14:textId="77777777" w:rsidR="00712086" w:rsidRDefault="00712086" w:rsidP="00712086">
      <w:pPr>
        <w:pStyle w:val="GBIStepHeader"/>
      </w:pPr>
      <w:r>
        <w:t xml:space="preserve">Highlight </w:t>
      </w:r>
      <w:r w:rsidRPr="00DD1E9A">
        <w:rPr>
          <w:b w:val="0"/>
          <w:i/>
        </w:rPr>
        <w:t>“Sales: Sales Org. Data 1”</w:t>
      </w:r>
    </w:p>
    <w:p w14:paraId="14247818" w14:textId="13A51FD6" w:rsidR="00712086" w:rsidRPr="000E1551" w:rsidRDefault="00712086" w:rsidP="00712086">
      <w:pPr>
        <w:pStyle w:val="GBIStepHeader"/>
      </w:pPr>
      <w:r>
        <w:t xml:space="preserve">Highlight </w:t>
      </w:r>
      <w:r w:rsidRPr="00DD1E9A">
        <w:rPr>
          <w:b w:val="0"/>
          <w:i/>
        </w:rPr>
        <w:t>“Sales: General/Plant Data”</w:t>
      </w:r>
    </w:p>
    <w:p w14:paraId="22AFCAC0" w14:textId="77777777" w:rsidR="00712086" w:rsidRDefault="00712086" w:rsidP="00712086">
      <w:pPr>
        <w:pStyle w:val="GBIStepHeader"/>
      </w:pPr>
      <w:r>
        <w:t xml:space="preserve">Highlight </w:t>
      </w:r>
      <w:r w:rsidRPr="00DD1E9A">
        <w:rPr>
          <w:b w:val="0"/>
          <w:i/>
        </w:rPr>
        <w:t>“Warehouse Management 1”</w:t>
      </w:r>
    </w:p>
    <w:p w14:paraId="4D01E0EB" w14:textId="77777777" w:rsidR="00712086" w:rsidRDefault="00712086" w:rsidP="00712086">
      <w:pPr>
        <w:pStyle w:val="GBIStepHeader"/>
      </w:pPr>
      <w:r>
        <w:t xml:space="preserve">Highlight </w:t>
      </w:r>
      <w:r w:rsidRPr="00DD1E9A">
        <w:rPr>
          <w:b w:val="0"/>
          <w:i/>
        </w:rPr>
        <w:t>“Accounting 1”</w:t>
      </w:r>
    </w:p>
    <w:p w14:paraId="5C1E87E9" w14:textId="1148EC37" w:rsidR="00712086" w:rsidRDefault="00712086" w:rsidP="00712086"/>
    <w:p w14:paraId="1A50EF1B" w14:textId="52DF2B75" w:rsidR="00712086" w:rsidRDefault="00712086" w:rsidP="00712086">
      <w:pPr>
        <w:pStyle w:val="GBIStepHeader"/>
      </w:pPr>
      <w:r>
        <w:t xml:space="preserve">Click Save As Default Values </w:t>
      </w:r>
      <w:r w:rsidR="004622B0">
        <w:rPr>
          <w:noProof/>
          <w:lang w:bidi="ar-SA"/>
        </w:rPr>
        <w:drawing>
          <wp:inline distT="0" distB="0" distL="0" distR="0" wp14:anchorId="5692FF3E" wp14:editId="6056E243">
            <wp:extent cx="932202" cy="22910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344" cy="241177"/>
                    </a:xfrm>
                    <a:prstGeom prst="rect">
                      <a:avLst/>
                    </a:prstGeom>
                    <a:noFill/>
                    <a:ln>
                      <a:noFill/>
                    </a:ln>
                  </pic:spPr>
                </pic:pic>
              </a:graphicData>
            </a:graphic>
          </wp:inline>
        </w:drawing>
      </w:r>
      <w:r>
        <w:t>.</w:t>
      </w:r>
    </w:p>
    <w:p w14:paraId="59E380A5" w14:textId="359AA537" w:rsidR="006E62DB" w:rsidRDefault="006E62DB" w:rsidP="006E62DB"/>
    <w:p w14:paraId="2AC7FFBE" w14:textId="7211662D" w:rsidR="006E62DB" w:rsidRDefault="006E62DB" w:rsidP="00FA6707">
      <w:pPr>
        <w:pStyle w:val="GBIStepHeader"/>
      </w:pPr>
      <w:r>
        <w:t xml:space="preserve">In the </w:t>
      </w:r>
      <w:r w:rsidRPr="00FA6707">
        <w:rPr>
          <w:b w:val="0"/>
          <w:i/>
        </w:rPr>
        <w:t>“Select View(s)”</w:t>
      </w:r>
      <w:r>
        <w:rPr>
          <w:i/>
        </w:rPr>
        <w:t xml:space="preserve"> </w:t>
      </w:r>
      <w:r>
        <w:t xml:space="preserve">pop-up, click Org. Levels </w:t>
      </w:r>
      <w:r w:rsidR="004622B0">
        <w:rPr>
          <w:noProof/>
          <w:lang w:bidi="ar-SA"/>
        </w:rPr>
        <w:drawing>
          <wp:inline distT="0" distB="0" distL="0" distR="0" wp14:anchorId="2089D1CC" wp14:editId="624245EA">
            <wp:extent cx="733425" cy="2000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75878" cy="211603"/>
                    </a:xfrm>
                    <a:prstGeom prst="rect">
                      <a:avLst/>
                    </a:prstGeom>
                    <a:noFill/>
                    <a:ln>
                      <a:noFill/>
                    </a:ln>
                  </pic:spPr>
                </pic:pic>
              </a:graphicData>
            </a:graphic>
          </wp:inline>
        </w:drawing>
      </w:r>
      <w:r>
        <w:t>.</w:t>
      </w:r>
    </w:p>
    <w:p w14:paraId="722AFC64" w14:textId="3EF0502D" w:rsidR="004A05C8" w:rsidRDefault="004A05C8">
      <w:pPr>
        <w:ind w:left="446" w:hanging="360"/>
        <w:rPr>
          <w:rFonts w:cs="Times New Roman"/>
          <w:b/>
          <w:iCs/>
          <w:szCs w:val="24"/>
          <w:lang w:bidi="en-US"/>
        </w:rPr>
      </w:pPr>
      <w:r>
        <w:rPr>
          <w:rFonts w:cs="Times New Roman"/>
          <w:b/>
          <w:iCs/>
          <w:szCs w:val="24"/>
          <w:lang w:bidi="en-US"/>
        </w:rPr>
        <w:br w:type="page"/>
      </w:r>
    </w:p>
    <w:p w14:paraId="291BE31A" w14:textId="01DB327C" w:rsidR="006E62DB" w:rsidRDefault="006E62DB" w:rsidP="00FA6707">
      <w:pPr>
        <w:pStyle w:val="GBIStepHeader"/>
      </w:pPr>
      <w:r>
        <w:lastRenderedPageBreak/>
        <w:t xml:space="preserve">In the </w:t>
      </w:r>
      <w:r w:rsidRPr="00FA6707">
        <w:rPr>
          <w:b w:val="0"/>
          <w:i/>
        </w:rPr>
        <w:t>“Organizational Levels”</w:t>
      </w:r>
      <w:r>
        <w:rPr>
          <w:i/>
        </w:rPr>
        <w:t xml:space="preserve"> </w:t>
      </w:r>
      <w:r>
        <w:t>pop-up, enter the following information:</w:t>
      </w:r>
    </w:p>
    <w:p w14:paraId="512C6DF4" w14:textId="2262EF59" w:rsidR="006E62DB" w:rsidRDefault="006E62DB">
      <w:pPr>
        <w:ind w:left="446" w:hanging="360"/>
        <w:rPr>
          <w:rFonts w:cs="Times New Roman"/>
          <w:b/>
          <w:iCs/>
          <w:szCs w:val="24"/>
          <w:lang w:bidi="en-US"/>
        </w:rPr>
      </w:pPr>
    </w:p>
    <w:tbl>
      <w:tblPr>
        <w:tblW w:w="100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4860"/>
        <w:gridCol w:w="2700"/>
      </w:tblGrid>
      <w:tr w:rsidR="00A53FAA" w:rsidRPr="00FA6707" w14:paraId="6E88E66D" w14:textId="77777777" w:rsidTr="008761D1">
        <w:tc>
          <w:tcPr>
            <w:tcW w:w="2520" w:type="dxa"/>
            <w:shd w:val="clear" w:color="auto" w:fill="BFBFBF" w:themeFill="background1" w:themeFillShade="BF"/>
          </w:tcPr>
          <w:p w14:paraId="68C8AE64" w14:textId="77777777" w:rsidR="00A53FAA" w:rsidRPr="00FA6707" w:rsidRDefault="00A53FAA" w:rsidP="0036399F">
            <w:pPr>
              <w:rPr>
                <w:b/>
              </w:rPr>
            </w:pPr>
            <w:r w:rsidRPr="00FA6707">
              <w:rPr>
                <w:b/>
              </w:rPr>
              <w:t>Attribute</w:t>
            </w:r>
          </w:p>
        </w:tc>
        <w:tc>
          <w:tcPr>
            <w:tcW w:w="4860" w:type="dxa"/>
            <w:shd w:val="clear" w:color="auto" w:fill="BFBFBF" w:themeFill="background1" w:themeFillShade="BF"/>
          </w:tcPr>
          <w:p w14:paraId="75D725B7" w14:textId="77777777" w:rsidR="00A53FAA" w:rsidRPr="00FA6707" w:rsidRDefault="00A53FAA" w:rsidP="0036399F">
            <w:pPr>
              <w:rPr>
                <w:b/>
              </w:rPr>
            </w:pPr>
            <w:r w:rsidRPr="00FA6707">
              <w:rPr>
                <w:b/>
              </w:rPr>
              <w:t>Description</w:t>
            </w:r>
          </w:p>
        </w:tc>
        <w:tc>
          <w:tcPr>
            <w:tcW w:w="2700" w:type="dxa"/>
            <w:shd w:val="clear" w:color="auto" w:fill="BFBFBF" w:themeFill="background1" w:themeFillShade="BF"/>
          </w:tcPr>
          <w:p w14:paraId="59CED331" w14:textId="77777777" w:rsidR="00A53FAA" w:rsidRPr="00FA6707" w:rsidRDefault="00A53FAA" w:rsidP="0036399F">
            <w:pPr>
              <w:rPr>
                <w:b/>
              </w:rPr>
            </w:pPr>
            <w:r w:rsidRPr="00FA6707">
              <w:rPr>
                <w:b/>
              </w:rPr>
              <w:t>Data Value</w:t>
            </w:r>
          </w:p>
        </w:tc>
      </w:tr>
      <w:tr w:rsidR="00A53FAA" w:rsidRPr="00FA6707" w14:paraId="0EFB4A3E" w14:textId="77777777" w:rsidTr="008761D1">
        <w:tc>
          <w:tcPr>
            <w:tcW w:w="2520" w:type="dxa"/>
          </w:tcPr>
          <w:p w14:paraId="36D670E4" w14:textId="0A8597B1" w:rsidR="00A53FAA" w:rsidRPr="00FA6707" w:rsidRDefault="00A53FAA" w:rsidP="00A53FAA">
            <w:pPr>
              <w:rPr>
                <w:iCs/>
              </w:rPr>
            </w:pPr>
            <w:r w:rsidRPr="00FA6707">
              <w:t>Plant</w:t>
            </w:r>
          </w:p>
        </w:tc>
        <w:tc>
          <w:tcPr>
            <w:tcW w:w="4860" w:type="dxa"/>
          </w:tcPr>
          <w:p w14:paraId="5BB5AB00" w14:textId="4219202A" w:rsidR="00A53FAA" w:rsidRPr="00FA6707" w:rsidRDefault="00A53FAA" w:rsidP="00A53FAA">
            <w:r w:rsidRPr="00FA6707">
              <w:t xml:space="preserve">Key uniquely identifying a plant </w:t>
            </w:r>
          </w:p>
        </w:tc>
        <w:tc>
          <w:tcPr>
            <w:tcW w:w="2700" w:type="dxa"/>
          </w:tcPr>
          <w:p w14:paraId="636E0679" w14:textId="08C10168" w:rsidR="00A53FAA" w:rsidRPr="00FA6707" w:rsidRDefault="00A53FAA" w:rsidP="00A53FAA">
            <w:pPr>
              <w:rPr>
                <w:i/>
                <w:iCs/>
              </w:rPr>
            </w:pPr>
            <w:r w:rsidRPr="00FA6707">
              <w:rPr>
                <w:i/>
              </w:rPr>
              <w:t xml:space="preserve">Your DC San Diego Plant </w:t>
            </w:r>
          </w:p>
        </w:tc>
      </w:tr>
      <w:tr w:rsidR="00A53FAA" w:rsidRPr="00FA6707" w14:paraId="0C00129D" w14:textId="77777777" w:rsidTr="008761D1">
        <w:tc>
          <w:tcPr>
            <w:tcW w:w="2520" w:type="dxa"/>
          </w:tcPr>
          <w:p w14:paraId="53556B40" w14:textId="1D24A781" w:rsidR="00A53FAA" w:rsidRPr="00FA6707" w:rsidRDefault="00A53FAA" w:rsidP="00A53FAA">
            <w:pPr>
              <w:rPr>
                <w:iCs/>
              </w:rPr>
            </w:pPr>
            <w:r w:rsidRPr="00FA6707">
              <w:t>Sales Org.</w:t>
            </w:r>
          </w:p>
        </w:tc>
        <w:tc>
          <w:tcPr>
            <w:tcW w:w="4860" w:type="dxa"/>
          </w:tcPr>
          <w:p w14:paraId="0F005EB4" w14:textId="017CC09A" w:rsidR="00A53FAA" w:rsidRPr="00FA6707" w:rsidRDefault="00A53FAA" w:rsidP="00A53FAA">
            <w:r w:rsidRPr="00FA6707">
              <w:t xml:space="preserve">Org unit responsible for the sale of products. </w:t>
            </w:r>
          </w:p>
        </w:tc>
        <w:tc>
          <w:tcPr>
            <w:tcW w:w="2700" w:type="dxa"/>
          </w:tcPr>
          <w:p w14:paraId="1C3DDAD0" w14:textId="6F5F9EC3" w:rsidR="00A53FAA" w:rsidRPr="00FA6707" w:rsidRDefault="00A53FAA" w:rsidP="00A53FAA">
            <w:pPr>
              <w:rPr>
                <w:i/>
                <w:iCs/>
              </w:rPr>
            </w:pPr>
            <w:r w:rsidRPr="00FA6707">
              <w:rPr>
                <w:i/>
              </w:rPr>
              <w:t xml:space="preserve">Your US West </w:t>
            </w:r>
          </w:p>
        </w:tc>
      </w:tr>
      <w:tr w:rsidR="00A53FAA" w:rsidRPr="00FA6707" w14:paraId="4E4112B6" w14:textId="77777777" w:rsidTr="008761D1">
        <w:tc>
          <w:tcPr>
            <w:tcW w:w="2520" w:type="dxa"/>
          </w:tcPr>
          <w:p w14:paraId="7B260FEC" w14:textId="1CD00F04" w:rsidR="00A53FAA" w:rsidRPr="00FA6707" w:rsidRDefault="00A53FAA" w:rsidP="00A53FAA">
            <w:pPr>
              <w:rPr>
                <w:iCs/>
              </w:rPr>
            </w:pPr>
            <w:r w:rsidRPr="00FA6707">
              <w:t>Distr. Channel</w:t>
            </w:r>
          </w:p>
        </w:tc>
        <w:tc>
          <w:tcPr>
            <w:tcW w:w="4860" w:type="dxa"/>
          </w:tcPr>
          <w:p w14:paraId="7E3DCBEA" w14:textId="74DCD727" w:rsidR="00A53FAA" w:rsidRPr="00FA6707" w:rsidRDefault="00A53FAA" w:rsidP="00A53FAA">
            <w:r w:rsidRPr="00FA6707">
              <w:t>Way the products reach the customer</w:t>
            </w:r>
          </w:p>
        </w:tc>
        <w:tc>
          <w:tcPr>
            <w:tcW w:w="2700" w:type="dxa"/>
          </w:tcPr>
          <w:p w14:paraId="23C4C187" w14:textId="425A9095" w:rsidR="00A53FAA" w:rsidRPr="00FA6707" w:rsidRDefault="00A53FAA" w:rsidP="00A53FAA">
            <w:pPr>
              <w:rPr>
                <w:i/>
                <w:iCs/>
              </w:rPr>
            </w:pPr>
            <w:r w:rsidRPr="00FA6707">
              <w:rPr>
                <w:i/>
              </w:rPr>
              <w:t xml:space="preserve">Wholesale </w:t>
            </w:r>
          </w:p>
        </w:tc>
      </w:tr>
      <w:tr w:rsidR="00A53FAA" w:rsidRPr="00FA6707" w14:paraId="731F995E" w14:textId="77777777" w:rsidTr="008761D1">
        <w:tc>
          <w:tcPr>
            <w:tcW w:w="2520" w:type="dxa"/>
          </w:tcPr>
          <w:p w14:paraId="41784225" w14:textId="72B02ED8" w:rsidR="00A53FAA" w:rsidRPr="00FA6707" w:rsidRDefault="00A53FAA" w:rsidP="00A53FAA">
            <w:pPr>
              <w:rPr>
                <w:iCs/>
              </w:rPr>
            </w:pPr>
            <w:r w:rsidRPr="00FA6707">
              <w:t>Warehouse No.</w:t>
            </w:r>
          </w:p>
        </w:tc>
        <w:tc>
          <w:tcPr>
            <w:tcW w:w="4860" w:type="dxa"/>
          </w:tcPr>
          <w:p w14:paraId="3D8E5923" w14:textId="6C020A1B" w:rsidR="00A53FAA" w:rsidRPr="00FA6707" w:rsidRDefault="00A53FAA" w:rsidP="00A53FAA">
            <w:r w:rsidRPr="00FA6707">
              <w:t>Identifies a complex, physical warehouse structure within warehouse management</w:t>
            </w:r>
          </w:p>
        </w:tc>
        <w:tc>
          <w:tcPr>
            <w:tcW w:w="2700" w:type="dxa"/>
          </w:tcPr>
          <w:p w14:paraId="18FE696F" w14:textId="276973C8" w:rsidR="00A53FAA" w:rsidRPr="00FA6707" w:rsidRDefault="00A53FAA" w:rsidP="00A53FAA">
            <w:pPr>
              <w:rPr>
                <w:i/>
                <w:iCs/>
              </w:rPr>
            </w:pPr>
            <w:r w:rsidRPr="00FA6707">
              <w:rPr>
                <w:i/>
              </w:rPr>
              <w:t xml:space="preserve">Your San Diego Warehouse </w:t>
            </w:r>
          </w:p>
        </w:tc>
      </w:tr>
      <w:tr w:rsidR="00A53FAA" w:rsidRPr="00FA6707" w14:paraId="53DEC844" w14:textId="77777777" w:rsidTr="008761D1">
        <w:tc>
          <w:tcPr>
            <w:tcW w:w="2520" w:type="dxa"/>
          </w:tcPr>
          <w:p w14:paraId="14FCC575" w14:textId="60A33499" w:rsidR="00A53FAA" w:rsidRPr="00FA6707" w:rsidRDefault="00A53FAA" w:rsidP="00A53FAA">
            <w:r w:rsidRPr="00FA6707">
              <w:rPr>
                <w:iCs/>
              </w:rPr>
              <w:t>Storage Type</w:t>
            </w:r>
          </w:p>
        </w:tc>
        <w:tc>
          <w:tcPr>
            <w:tcW w:w="4860" w:type="dxa"/>
          </w:tcPr>
          <w:p w14:paraId="402FD5AC" w14:textId="74A62C6E" w:rsidR="00A53FAA" w:rsidRPr="00FA6707" w:rsidRDefault="00A53FAA" w:rsidP="00A53FAA">
            <w:r w:rsidRPr="00FA6707">
              <w:t>Subdivision of a complex, physical warehouse</w:t>
            </w:r>
          </w:p>
        </w:tc>
        <w:tc>
          <w:tcPr>
            <w:tcW w:w="2700" w:type="dxa"/>
          </w:tcPr>
          <w:p w14:paraId="0624FBDC" w14:textId="138B765B" w:rsidR="00A53FAA" w:rsidRPr="00FA6707" w:rsidRDefault="00A53FAA" w:rsidP="00A53FAA">
            <w:r w:rsidRPr="00FA6707">
              <w:rPr>
                <w:i/>
                <w:iCs/>
              </w:rPr>
              <w:t xml:space="preserve">Pallet Storage </w:t>
            </w:r>
          </w:p>
        </w:tc>
      </w:tr>
      <w:tr w:rsidR="00A53FAA" w:rsidRPr="00FA6707" w14:paraId="6B1E59C6" w14:textId="77777777" w:rsidTr="008761D1">
        <w:tc>
          <w:tcPr>
            <w:tcW w:w="2520" w:type="dxa"/>
          </w:tcPr>
          <w:p w14:paraId="3AD61FE0" w14:textId="653F2F7C" w:rsidR="00A53FAA" w:rsidRPr="00FA6707" w:rsidRDefault="00A53FAA" w:rsidP="00A53FAA">
            <w:pPr>
              <w:rPr>
                <w:iCs/>
              </w:rPr>
            </w:pPr>
            <w:r w:rsidRPr="00FA6707">
              <w:t>Copy from Plant</w:t>
            </w:r>
          </w:p>
        </w:tc>
        <w:tc>
          <w:tcPr>
            <w:tcW w:w="4860" w:type="dxa"/>
          </w:tcPr>
          <w:p w14:paraId="4391B076" w14:textId="5053B874" w:rsidR="00A53FAA" w:rsidRPr="00FA6707" w:rsidRDefault="00A53FAA" w:rsidP="00A53FAA">
            <w:r w:rsidRPr="00FA6707">
              <w:t>Plant of reference material you copy</w:t>
            </w:r>
          </w:p>
        </w:tc>
        <w:tc>
          <w:tcPr>
            <w:tcW w:w="2700" w:type="dxa"/>
          </w:tcPr>
          <w:p w14:paraId="472B81C6" w14:textId="68484B76" w:rsidR="00A53FAA" w:rsidRPr="00FA6707" w:rsidRDefault="00A53FAA" w:rsidP="00A53FAA">
            <w:pPr>
              <w:rPr>
                <w:i/>
                <w:iCs/>
              </w:rPr>
            </w:pPr>
            <w:r w:rsidRPr="00FA6707">
              <w:rPr>
                <w:i/>
              </w:rPr>
              <w:t xml:space="preserve">Original DC San Diego Plant </w:t>
            </w:r>
          </w:p>
        </w:tc>
      </w:tr>
      <w:tr w:rsidR="00A53FAA" w:rsidRPr="00FA6707" w14:paraId="500EA022" w14:textId="77777777" w:rsidTr="008761D1">
        <w:tc>
          <w:tcPr>
            <w:tcW w:w="2520" w:type="dxa"/>
          </w:tcPr>
          <w:p w14:paraId="5722E1C5" w14:textId="56B1A973" w:rsidR="00A53FAA" w:rsidRPr="00FA6707" w:rsidRDefault="00A53FAA" w:rsidP="00A53FAA">
            <w:pPr>
              <w:rPr>
                <w:iCs/>
              </w:rPr>
            </w:pPr>
            <w:r w:rsidRPr="00FA6707">
              <w:t>Copy from Sales Org.</w:t>
            </w:r>
          </w:p>
        </w:tc>
        <w:tc>
          <w:tcPr>
            <w:tcW w:w="4860" w:type="dxa"/>
          </w:tcPr>
          <w:p w14:paraId="703C313C" w14:textId="627D3E24" w:rsidR="00A53FAA" w:rsidRPr="00FA6707" w:rsidRDefault="00A53FAA" w:rsidP="00A53FAA">
            <w:r w:rsidRPr="00FA6707">
              <w:t>Sales organization of reference material you copy</w:t>
            </w:r>
          </w:p>
        </w:tc>
        <w:tc>
          <w:tcPr>
            <w:tcW w:w="2700" w:type="dxa"/>
          </w:tcPr>
          <w:p w14:paraId="5039AF80" w14:textId="3883D5DE" w:rsidR="00A53FAA" w:rsidRPr="00FA6707" w:rsidRDefault="00A53FAA" w:rsidP="00A53FAA">
            <w:pPr>
              <w:rPr>
                <w:i/>
                <w:iCs/>
              </w:rPr>
            </w:pPr>
            <w:r w:rsidRPr="00FA6707">
              <w:rPr>
                <w:i/>
              </w:rPr>
              <w:t xml:space="preserve">Original US West </w:t>
            </w:r>
          </w:p>
        </w:tc>
      </w:tr>
      <w:tr w:rsidR="00A53FAA" w:rsidRPr="00FA6707" w14:paraId="5606666C" w14:textId="77777777" w:rsidTr="008761D1">
        <w:tc>
          <w:tcPr>
            <w:tcW w:w="2520" w:type="dxa"/>
          </w:tcPr>
          <w:p w14:paraId="52F49183" w14:textId="27DCEF8A" w:rsidR="00A53FAA" w:rsidRPr="00FA6707" w:rsidRDefault="00A53FAA" w:rsidP="00A53FAA">
            <w:pPr>
              <w:rPr>
                <w:iCs/>
              </w:rPr>
            </w:pPr>
            <w:r w:rsidRPr="00FA6707">
              <w:t>Copy from Distr. Channel</w:t>
            </w:r>
          </w:p>
        </w:tc>
        <w:tc>
          <w:tcPr>
            <w:tcW w:w="4860" w:type="dxa"/>
          </w:tcPr>
          <w:p w14:paraId="0B7F3971" w14:textId="5B6527D9" w:rsidR="00A53FAA" w:rsidRPr="00FA6707" w:rsidRDefault="00A53FAA" w:rsidP="00A53FAA">
            <w:r w:rsidRPr="00FA6707">
              <w:t>Distribution Channel of reference material you copy</w:t>
            </w:r>
          </w:p>
        </w:tc>
        <w:tc>
          <w:tcPr>
            <w:tcW w:w="2700" w:type="dxa"/>
          </w:tcPr>
          <w:p w14:paraId="2ACB5847" w14:textId="34B083FC" w:rsidR="00A53FAA" w:rsidRPr="00FA6707" w:rsidRDefault="00A53FAA" w:rsidP="00A53FAA">
            <w:pPr>
              <w:rPr>
                <w:i/>
                <w:iCs/>
              </w:rPr>
            </w:pPr>
            <w:r w:rsidRPr="00FA6707">
              <w:rPr>
                <w:i/>
              </w:rPr>
              <w:t xml:space="preserve">Wholesale </w:t>
            </w:r>
          </w:p>
        </w:tc>
      </w:tr>
      <w:tr w:rsidR="00A53FAA" w:rsidRPr="00FA6707" w14:paraId="4153E728" w14:textId="77777777" w:rsidTr="008761D1">
        <w:tc>
          <w:tcPr>
            <w:tcW w:w="2520" w:type="dxa"/>
          </w:tcPr>
          <w:p w14:paraId="574CB391" w14:textId="35C0E348" w:rsidR="00A53FAA" w:rsidRPr="00FA6707" w:rsidRDefault="00A53FAA" w:rsidP="00A53FAA">
            <w:pPr>
              <w:rPr>
                <w:iCs/>
              </w:rPr>
            </w:pPr>
            <w:r w:rsidRPr="00FA6707">
              <w:t>Copy from Warehouse No.</w:t>
            </w:r>
          </w:p>
        </w:tc>
        <w:tc>
          <w:tcPr>
            <w:tcW w:w="4860" w:type="dxa"/>
          </w:tcPr>
          <w:p w14:paraId="34919A64" w14:textId="3B69769A" w:rsidR="00A53FAA" w:rsidRPr="00FA6707" w:rsidRDefault="00A53FAA" w:rsidP="00A53FAA">
            <w:r w:rsidRPr="00FA6707">
              <w:t>Warehouse Number of reference material you copy</w:t>
            </w:r>
          </w:p>
        </w:tc>
        <w:tc>
          <w:tcPr>
            <w:tcW w:w="2700" w:type="dxa"/>
          </w:tcPr>
          <w:p w14:paraId="50DCCA90" w14:textId="72C42852" w:rsidR="00A53FAA" w:rsidRPr="00FA6707" w:rsidRDefault="00A53FAA" w:rsidP="00A53FAA">
            <w:pPr>
              <w:rPr>
                <w:i/>
                <w:iCs/>
              </w:rPr>
            </w:pPr>
            <w:r w:rsidRPr="00FA6707">
              <w:rPr>
                <w:i/>
              </w:rPr>
              <w:t xml:space="preserve">Original San Diego Warehouse </w:t>
            </w:r>
          </w:p>
        </w:tc>
      </w:tr>
      <w:tr w:rsidR="00A53FAA" w:rsidRPr="00FA6707" w14:paraId="0ED80EAD" w14:textId="77777777" w:rsidTr="008761D1">
        <w:tc>
          <w:tcPr>
            <w:tcW w:w="2520" w:type="dxa"/>
          </w:tcPr>
          <w:p w14:paraId="24B5AC06" w14:textId="46C966CB" w:rsidR="00A53FAA" w:rsidRPr="00FA6707" w:rsidRDefault="00A53FAA" w:rsidP="00A53FAA">
            <w:r w:rsidRPr="00FA6707">
              <w:rPr>
                <w:iCs/>
              </w:rPr>
              <w:t>Copy from Storage Type</w:t>
            </w:r>
          </w:p>
        </w:tc>
        <w:tc>
          <w:tcPr>
            <w:tcW w:w="4860" w:type="dxa"/>
          </w:tcPr>
          <w:p w14:paraId="68953B6B" w14:textId="1C950A96" w:rsidR="00A53FAA" w:rsidRPr="00FA6707" w:rsidRDefault="00A53FAA" w:rsidP="00A53FAA">
            <w:r w:rsidRPr="00FA6707">
              <w:t>Storage Type of reference material you copy</w:t>
            </w:r>
          </w:p>
        </w:tc>
        <w:tc>
          <w:tcPr>
            <w:tcW w:w="2700" w:type="dxa"/>
          </w:tcPr>
          <w:p w14:paraId="40155E86" w14:textId="6A4BC075" w:rsidR="00A53FAA" w:rsidRPr="00FA6707" w:rsidRDefault="00A53FAA" w:rsidP="00A53FAA">
            <w:r w:rsidRPr="00FA6707">
              <w:rPr>
                <w:i/>
                <w:iCs/>
              </w:rPr>
              <w:t>Pallet Storage</w:t>
            </w:r>
            <w:r w:rsidR="00114047" w:rsidRPr="00FA6707">
              <w:t xml:space="preserve"> </w:t>
            </w:r>
          </w:p>
        </w:tc>
      </w:tr>
    </w:tbl>
    <w:p w14:paraId="64298DC4" w14:textId="01D2500E" w:rsidR="006E62DB" w:rsidRDefault="006E62DB" w:rsidP="00A53FAA"/>
    <w:p w14:paraId="7F8A39EA" w14:textId="232E9C7E" w:rsidR="00A53FAA" w:rsidRDefault="00A53FAA" w:rsidP="00FA6707">
      <w:pPr>
        <w:pStyle w:val="GBIStepHeader"/>
      </w:pPr>
      <w:r>
        <w:t xml:space="preserve">Click Save As Default Values </w:t>
      </w:r>
      <w:r w:rsidR="00301863">
        <w:rPr>
          <w:noProof/>
          <w:lang w:bidi="ar-SA"/>
        </w:rPr>
        <w:drawing>
          <wp:inline distT="0" distB="0" distL="0" distR="0" wp14:anchorId="647535C9" wp14:editId="7F9D39B5">
            <wp:extent cx="932202" cy="229100"/>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344" cy="241177"/>
                    </a:xfrm>
                    <a:prstGeom prst="rect">
                      <a:avLst/>
                    </a:prstGeom>
                    <a:noFill/>
                    <a:ln>
                      <a:noFill/>
                    </a:ln>
                  </pic:spPr>
                </pic:pic>
              </a:graphicData>
            </a:graphic>
          </wp:inline>
        </w:drawing>
      </w:r>
      <w:r>
        <w:t>.</w:t>
      </w:r>
    </w:p>
    <w:p w14:paraId="067D715C" w14:textId="77232D48" w:rsidR="00A53FAA" w:rsidRDefault="00A53FAA" w:rsidP="00A53FAA"/>
    <w:p w14:paraId="25D1006E" w14:textId="72D876CF" w:rsidR="00A118DF" w:rsidRDefault="005B0063" w:rsidP="00FA6707">
      <w:pPr>
        <w:pStyle w:val="GBIStepHeader"/>
      </w:pPr>
      <w:r>
        <w:t>Press</w:t>
      </w:r>
      <w:r w:rsidR="006E62DB">
        <w:t xml:space="preserve"> Enter.</w:t>
      </w:r>
    </w:p>
    <w:p w14:paraId="4DD55AEA" w14:textId="5D4A6DD2" w:rsidR="006E62DB" w:rsidRDefault="006E62DB" w:rsidP="00FA6707">
      <w:pPr>
        <w:pStyle w:val="GBIImportantInstruction"/>
      </w:pPr>
      <w:r>
        <w:t>You will receive a message that says</w:t>
      </w:r>
      <w:r w:rsidR="00A53FAA">
        <w:t>,</w:t>
      </w:r>
      <w:r>
        <w:t xml:space="preserve"> “The material already exists and will be extended”.</w:t>
      </w:r>
    </w:p>
    <w:p w14:paraId="0B63EBE2" w14:textId="77777777" w:rsidR="00951910" w:rsidRPr="00951910" w:rsidRDefault="00951910" w:rsidP="00951910">
      <w:pPr>
        <w:rPr>
          <w:lang w:val="en-GB" w:bidi="en-US"/>
        </w:rPr>
      </w:pPr>
    </w:p>
    <w:p w14:paraId="35B8E886" w14:textId="2123AA9C" w:rsidR="006E62DB" w:rsidRDefault="00A53FAA" w:rsidP="00FA6707">
      <w:pPr>
        <w:pStyle w:val="GBIStepHeader"/>
      </w:pPr>
      <w:r>
        <w:t>I</w:t>
      </w:r>
      <w:r w:rsidR="006E62DB">
        <w:t xml:space="preserve">n the </w:t>
      </w:r>
      <w:r w:rsidR="006E62DB" w:rsidRPr="00FA6707">
        <w:rPr>
          <w:b w:val="0"/>
          <w:i/>
        </w:rPr>
        <w:t>“Create Material ORMN10## (Finished Product)”</w:t>
      </w:r>
      <w:r w:rsidR="006E62DB">
        <w:rPr>
          <w:i/>
        </w:rPr>
        <w:t xml:space="preserve"> </w:t>
      </w:r>
      <w:r>
        <w:t>screen, e</w:t>
      </w:r>
      <w:r w:rsidR="006E62DB">
        <w:t>nter the following information:</w:t>
      </w:r>
    </w:p>
    <w:tbl>
      <w:tblPr>
        <w:tblpPr w:leftFromText="180" w:rightFromText="180" w:vertAnchor="text" w:horzAnchor="margin" w:tblpY="328"/>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4230"/>
        <w:gridCol w:w="3240"/>
      </w:tblGrid>
      <w:tr w:rsidR="00951910" w:rsidRPr="00FA6707" w14:paraId="6616BF73" w14:textId="77777777" w:rsidTr="00951910">
        <w:tc>
          <w:tcPr>
            <w:tcW w:w="2065" w:type="dxa"/>
            <w:shd w:val="clear" w:color="auto" w:fill="BFBFBF" w:themeFill="background1" w:themeFillShade="BF"/>
          </w:tcPr>
          <w:p w14:paraId="5889C321" w14:textId="77777777" w:rsidR="00951910" w:rsidRPr="00FA6707" w:rsidRDefault="00951910" w:rsidP="00951910">
            <w:pPr>
              <w:rPr>
                <w:b/>
              </w:rPr>
            </w:pPr>
            <w:r w:rsidRPr="00FA6707">
              <w:rPr>
                <w:b/>
              </w:rPr>
              <w:t>Attribute</w:t>
            </w:r>
          </w:p>
        </w:tc>
        <w:tc>
          <w:tcPr>
            <w:tcW w:w="4230" w:type="dxa"/>
            <w:shd w:val="clear" w:color="auto" w:fill="BFBFBF" w:themeFill="background1" w:themeFillShade="BF"/>
          </w:tcPr>
          <w:p w14:paraId="380F9EA2" w14:textId="77777777" w:rsidR="00951910" w:rsidRPr="00FA6707" w:rsidRDefault="00951910" w:rsidP="00951910">
            <w:pPr>
              <w:rPr>
                <w:b/>
              </w:rPr>
            </w:pPr>
            <w:r w:rsidRPr="00FA6707">
              <w:rPr>
                <w:b/>
              </w:rPr>
              <w:t>Description</w:t>
            </w:r>
          </w:p>
        </w:tc>
        <w:tc>
          <w:tcPr>
            <w:tcW w:w="3240" w:type="dxa"/>
            <w:shd w:val="clear" w:color="auto" w:fill="BFBFBF" w:themeFill="background1" w:themeFillShade="BF"/>
          </w:tcPr>
          <w:p w14:paraId="4A4577EE" w14:textId="77777777" w:rsidR="00951910" w:rsidRPr="00FA6707" w:rsidRDefault="00951910" w:rsidP="00951910">
            <w:pPr>
              <w:rPr>
                <w:b/>
              </w:rPr>
            </w:pPr>
            <w:r w:rsidRPr="00FA6707">
              <w:rPr>
                <w:b/>
              </w:rPr>
              <w:t>Data Value</w:t>
            </w:r>
          </w:p>
        </w:tc>
      </w:tr>
      <w:tr w:rsidR="00951910" w:rsidRPr="00FA6707" w14:paraId="7540264C" w14:textId="77777777" w:rsidTr="00951910">
        <w:tc>
          <w:tcPr>
            <w:tcW w:w="2065" w:type="dxa"/>
          </w:tcPr>
          <w:p w14:paraId="11BB7E64" w14:textId="77777777" w:rsidR="00951910" w:rsidRPr="00FA6707" w:rsidRDefault="00951910" w:rsidP="00951910">
            <w:r w:rsidRPr="00FA6707">
              <w:t>Material Description</w:t>
            </w:r>
          </w:p>
        </w:tc>
        <w:tc>
          <w:tcPr>
            <w:tcW w:w="4230" w:type="dxa"/>
          </w:tcPr>
          <w:p w14:paraId="60EC6D1C" w14:textId="77777777" w:rsidR="00951910" w:rsidRPr="00FA6707" w:rsidRDefault="00951910" w:rsidP="00951910">
            <w:r w:rsidRPr="00FA6707">
              <w:t>Describes the material in more detail</w:t>
            </w:r>
          </w:p>
        </w:tc>
        <w:tc>
          <w:tcPr>
            <w:tcW w:w="3240" w:type="dxa"/>
          </w:tcPr>
          <w:p w14:paraId="6922C082" w14:textId="77777777" w:rsidR="00951910" w:rsidRPr="00FA6707" w:rsidRDefault="00951910" w:rsidP="00951910">
            <w:r w:rsidRPr="00FA6707">
              <w:t>## Men’s Off-Road Bike</w:t>
            </w:r>
          </w:p>
        </w:tc>
      </w:tr>
      <w:tr w:rsidR="00951910" w:rsidRPr="00FA6707" w14:paraId="5940D772" w14:textId="77777777" w:rsidTr="00951910">
        <w:tc>
          <w:tcPr>
            <w:tcW w:w="2065" w:type="dxa"/>
          </w:tcPr>
          <w:p w14:paraId="390A211A" w14:textId="77777777" w:rsidR="00951910" w:rsidRPr="00FA6707" w:rsidRDefault="00951910" w:rsidP="00951910">
            <w:r w:rsidRPr="00FA6707">
              <w:t>Delivering Plant</w:t>
            </w:r>
          </w:p>
        </w:tc>
        <w:tc>
          <w:tcPr>
            <w:tcW w:w="4230" w:type="dxa"/>
          </w:tcPr>
          <w:p w14:paraId="54A4C713" w14:textId="77777777" w:rsidR="00951910" w:rsidRPr="00FA6707" w:rsidRDefault="00951910" w:rsidP="00951910">
            <w:r w:rsidRPr="00FA6707">
              <w:t>Plant from where goods should be delivered</w:t>
            </w:r>
          </w:p>
        </w:tc>
        <w:tc>
          <w:tcPr>
            <w:tcW w:w="3240" w:type="dxa"/>
          </w:tcPr>
          <w:p w14:paraId="5075FB91" w14:textId="1B8D08C3" w:rsidR="00951910" w:rsidRPr="00FA6707" w:rsidRDefault="00951910" w:rsidP="00951910">
            <w:r w:rsidRPr="00FA6707">
              <w:rPr>
                <w:i/>
              </w:rPr>
              <w:t>Your DC San Diego Plant</w:t>
            </w:r>
            <w:r w:rsidRPr="00FA6707">
              <w:t xml:space="preserve"> </w:t>
            </w:r>
          </w:p>
        </w:tc>
      </w:tr>
    </w:tbl>
    <w:p w14:paraId="7054F53D" w14:textId="77777777" w:rsidR="00951910" w:rsidRDefault="00951910" w:rsidP="00951910"/>
    <w:p w14:paraId="29DCA2C3" w14:textId="77777777" w:rsidR="00951910" w:rsidRDefault="00951910" w:rsidP="00731BB9"/>
    <w:p w14:paraId="0F6700A7" w14:textId="6A66D550" w:rsidR="00A258C7" w:rsidRDefault="006F34D4" w:rsidP="00FA6707">
      <w:pPr>
        <w:pStyle w:val="GBIStepHeader"/>
      </w:pPr>
      <w:r>
        <w:t>Press</w:t>
      </w:r>
      <w:r w:rsidR="00A258C7">
        <w:t xml:space="preserve"> Enter  until </w:t>
      </w:r>
      <w:r w:rsidR="00731BB9">
        <w:t xml:space="preserve">the </w:t>
      </w:r>
      <w:r w:rsidR="00731BB9" w:rsidRPr="00731BB9">
        <w:rPr>
          <w:b w:val="0"/>
          <w:i/>
        </w:rPr>
        <w:t>“Last data screen reached”</w:t>
      </w:r>
      <w:r w:rsidR="00731BB9">
        <w:rPr>
          <w:i/>
        </w:rPr>
        <w:t xml:space="preserve"> </w:t>
      </w:r>
      <w:r w:rsidR="00731BB9">
        <w:t xml:space="preserve">pop-up opens, click Yes </w:t>
      </w:r>
      <w:r w:rsidR="008D0022">
        <w:rPr>
          <w:noProof/>
          <w:lang w:bidi="ar-SA"/>
        </w:rPr>
        <w:drawing>
          <wp:inline distT="0" distB="0" distL="0" distR="0" wp14:anchorId="0612544E" wp14:editId="0838D994">
            <wp:extent cx="800100" cy="25634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18994" cy="262396"/>
                    </a:xfrm>
                    <a:prstGeom prst="rect">
                      <a:avLst/>
                    </a:prstGeom>
                  </pic:spPr>
                </pic:pic>
              </a:graphicData>
            </a:graphic>
          </wp:inline>
        </w:drawing>
      </w:r>
      <w:r w:rsidR="00731BB9">
        <w:t>.</w:t>
      </w:r>
    </w:p>
    <w:p w14:paraId="334E34A6" w14:textId="77777777" w:rsidR="00731BB9" w:rsidRDefault="00731BB9" w:rsidP="00731BB9">
      <w:pPr>
        <w:pStyle w:val="GBIImportantInstruction"/>
      </w:pPr>
      <w:r>
        <w:t>You will receive a message that says “Material ORMN10## created”.</w:t>
      </w:r>
    </w:p>
    <w:p w14:paraId="68E2E342" w14:textId="04D0D967" w:rsidR="00A258C7" w:rsidRDefault="00A258C7" w:rsidP="00A258C7"/>
    <w:p w14:paraId="3D1204C5" w14:textId="4B4D4267" w:rsidR="00A258C7" w:rsidRDefault="00A53FAA" w:rsidP="00FA6707">
      <w:pPr>
        <w:pStyle w:val="GBIStepHeader"/>
      </w:pPr>
      <w:r>
        <w:t>Display</w:t>
      </w:r>
      <w:r w:rsidR="00A258C7">
        <w:t xml:space="preserve"> your material answer the following</w:t>
      </w:r>
      <w:r>
        <w:t xml:space="preserve"> questions</w:t>
      </w:r>
      <w:r w:rsidR="00FA6707">
        <w:t>:</w:t>
      </w:r>
    </w:p>
    <w:p w14:paraId="10C0EDBA" w14:textId="77777777" w:rsidR="00A53FAA" w:rsidRDefault="00A53FAA" w:rsidP="00FA6707">
      <w:pPr>
        <w:pStyle w:val="GBIImportantInstruction"/>
      </w:pPr>
      <w:r>
        <w:t>It is recommended that you use a separate SAP session to display your material</w:t>
      </w:r>
    </w:p>
    <w:p w14:paraId="688B2810" w14:textId="77777777" w:rsidR="00A53FAA" w:rsidRDefault="00A53FAA" w:rsidP="00A53FAA"/>
    <w:p w14:paraId="43268DC8" w14:textId="0C95E002" w:rsidR="00A258C7" w:rsidRDefault="00A258C7" w:rsidP="00FA6707">
      <w:pPr>
        <w:pStyle w:val="GBIQuestion"/>
      </w:pPr>
      <w:bookmarkStart w:id="19" w:name="_Hlk483382884"/>
      <w:r>
        <w:t xml:space="preserve">What is the gross weight of </w:t>
      </w:r>
      <w:r w:rsidR="0036399F">
        <w:t>Your Men’s Off-Road B</w:t>
      </w:r>
      <w:r>
        <w:t>ike?</w:t>
      </w:r>
      <w:bookmarkEnd w:id="19"/>
      <w:r w:rsidR="00A7598B">
        <w:br/>
      </w:r>
      <w:r>
        <w:t xml:space="preserve"> </w:t>
      </w:r>
      <w:r w:rsidR="006E1050">
        <w:fldChar w:fldCharType="begin">
          <w:ffData>
            <w:name w:val="Question07"/>
            <w:enabled/>
            <w:calcOnExit/>
            <w:textInput/>
          </w:ffData>
        </w:fldChar>
      </w:r>
      <w:bookmarkStart w:id="20" w:name="Question07"/>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20"/>
      <w:r>
        <w:t xml:space="preserve"> </w:t>
      </w:r>
      <w:r>
        <w:sym w:font="Wingdings" w:char="F021"/>
      </w:r>
    </w:p>
    <w:p w14:paraId="391A1BE8" w14:textId="6CBF64EC" w:rsidR="00A258C7" w:rsidRDefault="00A258C7" w:rsidP="00FA6707">
      <w:pPr>
        <w:pStyle w:val="GBIQuestion"/>
      </w:pPr>
      <w:bookmarkStart w:id="21" w:name="_Hlk483382891"/>
      <w:r>
        <w:t>What is the material</w:t>
      </w:r>
      <w:r w:rsidR="0036399F">
        <w:t xml:space="preserve"> group for Your Men’s Off-Road B</w:t>
      </w:r>
      <w:r>
        <w:t>ike?</w:t>
      </w:r>
      <w:bookmarkEnd w:id="21"/>
      <w:r w:rsidR="00A7598B">
        <w:br/>
      </w:r>
      <w:r>
        <w:t xml:space="preserve"> </w:t>
      </w:r>
      <w:r w:rsidR="00E958DF">
        <w:fldChar w:fldCharType="begin">
          <w:ffData>
            <w:name w:val="Question08"/>
            <w:enabled/>
            <w:calcOnExit/>
            <w:textInput/>
          </w:ffData>
        </w:fldChar>
      </w:r>
      <w:bookmarkStart w:id="22" w:name="Question08"/>
      <w:r w:rsidR="00E958DF">
        <w:instrText xml:space="preserve"> FORMTEXT </w:instrText>
      </w:r>
      <w:r w:rsidR="00E958DF">
        <w:fldChar w:fldCharType="separate"/>
      </w:r>
      <w:r w:rsidR="00E958DF">
        <w:rPr>
          <w:noProof/>
        </w:rPr>
        <w:t> </w:t>
      </w:r>
      <w:r w:rsidR="00E958DF">
        <w:rPr>
          <w:noProof/>
        </w:rPr>
        <w:t> </w:t>
      </w:r>
      <w:r w:rsidR="00E958DF">
        <w:rPr>
          <w:noProof/>
        </w:rPr>
        <w:t> </w:t>
      </w:r>
      <w:r w:rsidR="00E958DF">
        <w:rPr>
          <w:noProof/>
        </w:rPr>
        <w:t> </w:t>
      </w:r>
      <w:r w:rsidR="00E958DF">
        <w:rPr>
          <w:noProof/>
        </w:rPr>
        <w:t> </w:t>
      </w:r>
      <w:r w:rsidR="00E958DF">
        <w:fldChar w:fldCharType="end"/>
      </w:r>
      <w:bookmarkEnd w:id="22"/>
      <w:r>
        <w:t xml:space="preserve"> </w:t>
      </w:r>
      <w:r>
        <w:sym w:font="Wingdings" w:char="F021"/>
      </w:r>
    </w:p>
    <w:p w14:paraId="2F7EBFA5" w14:textId="058F946B" w:rsidR="00A258C7" w:rsidRDefault="00A258C7" w:rsidP="00FA6707">
      <w:pPr>
        <w:pStyle w:val="GBIQuestion"/>
      </w:pPr>
      <w:bookmarkStart w:id="23" w:name="_Hlk483382898"/>
      <w:r>
        <w:t>What i</w:t>
      </w:r>
      <w:r w:rsidR="0036399F">
        <w:t xml:space="preserve">s the </w:t>
      </w:r>
      <w:r w:rsidR="00E958DF">
        <w:t>per unit</w:t>
      </w:r>
      <w:r w:rsidR="00114047">
        <w:t xml:space="preserve"> price for Your Men’s Off-</w:t>
      </w:r>
      <w:r w:rsidR="0036399F">
        <w:t>Road B</w:t>
      </w:r>
      <w:r>
        <w:t>ike?</w:t>
      </w:r>
      <w:bookmarkEnd w:id="23"/>
      <w:r w:rsidR="00A7598B">
        <w:br/>
      </w:r>
      <w:r>
        <w:t xml:space="preserve"> </w:t>
      </w:r>
      <w:r w:rsidR="00E958DF">
        <w:fldChar w:fldCharType="begin">
          <w:ffData>
            <w:name w:val="Question09"/>
            <w:enabled/>
            <w:calcOnExit/>
            <w:textInput/>
          </w:ffData>
        </w:fldChar>
      </w:r>
      <w:bookmarkStart w:id="24" w:name="Question09"/>
      <w:r w:rsidR="00E958DF">
        <w:instrText xml:space="preserve"> FORMTEXT </w:instrText>
      </w:r>
      <w:r w:rsidR="00E958DF">
        <w:fldChar w:fldCharType="separate"/>
      </w:r>
      <w:r w:rsidR="00E958DF">
        <w:rPr>
          <w:noProof/>
        </w:rPr>
        <w:t> </w:t>
      </w:r>
      <w:r w:rsidR="00E958DF">
        <w:rPr>
          <w:noProof/>
        </w:rPr>
        <w:t> </w:t>
      </w:r>
      <w:r w:rsidR="00E958DF">
        <w:rPr>
          <w:noProof/>
        </w:rPr>
        <w:t> </w:t>
      </w:r>
      <w:r w:rsidR="00E958DF">
        <w:rPr>
          <w:noProof/>
        </w:rPr>
        <w:t> </w:t>
      </w:r>
      <w:r w:rsidR="00E958DF">
        <w:rPr>
          <w:noProof/>
        </w:rPr>
        <w:t> </w:t>
      </w:r>
      <w:r w:rsidR="00E958DF">
        <w:fldChar w:fldCharType="end"/>
      </w:r>
      <w:bookmarkEnd w:id="24"/>
      <w:r>
        <w:t xml:space="preserve"> </w:t>
      </w:r>
      <w:r>
        <w:sym w:font="Wingdings" w:char="F021"/>
      </w:r>
    </w:p>
    <w:p w14:paraId="66166FE2" w14:textId="1BD80ECF" w:rsidR="00951910" w:rsidRDefault="00951910">
      <w:pPr>
        <w:ind w:left="446" w:hanging="360"/>
      </w:pPr>
      <w:r>
        <w:br w:type="page"/>
      </w:r>
    </w:p>
    <w:p w14:paraId="4905BAF9" w14:textId="7DE17F12" w:rsidR="00A258C7" w:rsidRDefault="00A53FAA" w:rsidP="00FA6707">
      <w:pPr>
        <w:pStyle w:val="GBIStepHeader"/>
      </w:pPr>
      <w:r>
        <w:lastRenderedPageBreak/>
        <w:t>I</w:t>
      </w:r>
      <w:r w:rsidR="00A258C7">
        <w:t xml:space="preserve">n the </w:t>
      </w:r>
      <w:r w:rsidR="00A258C7" w:rsidRPr="00FA6707">
        <w:rPr>
          <w:b w:val="0"/>
          <w:i/>
        </w:rPr>
        <w:t>“Create Material (Initial Screen)”</w:t>
      </w:r>
      <w:r w:rsidR="00A258C7">
        <w:rPr>
          <w:i/>
        </w:rPr>
        <w:t xml:space="preserve"> </w:t>
      </w:r>
      <w:r>
        <w:t>screen, e</w:t>
      </w:r>
      <w:r w:rsidR="00A258C7">
        <w:t>nter the following information:</w:t>
      </w:r>
    </w:p>
    <w:p w14:paraId="4D8176EC" w14:textId="0554A5A6" w:rsidR="00A258C7" w:rsidRDefault="00A258C7" w:rsidP="00A258C7"/>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4860"/>
        <w:gridCol w:w="2885"/>
      </w:tblGrid>
      <w:tr w:rsidR="00A53FAA" w:rsidRPr="00FA6707" w14:paraId="3C5D791B" w14:textId="77777777" w:rsidTr="004A05C8">
        <w:tc>
          <w:tcPr>
            <w:tcW w:w="2155" w:type="dxa"/>
            <w:shd w:val="clear" w:color="auto" w:fill="BFBFBF" w:themeFill="background1" w:themeFillShade="BF"/>
          </w:tcPr>
          <w:p w14:paraId="50FFAC31" w14:textId="3FA41CF6" w:rsidR="00A53FAA" w:rsidRPr="00FA6707" w:rsidRDefault="00A53FAA" w:rsidP="00A258C7">
            <w:pPr>
              <w:rPr>
                <w:b/>
              </w:rPr>
            </w:pPr>
            <w:r w:rsidRPr="00FA6707">
              <w:rPr>
                <w:b/>
              </w:rPr>
              <w:t>Attribute</w:t>
            </w:r>
          </w:p>
        </w:tc>
        <w:tc>
          <w:tcPr>
            <w:tcW w:w="4860" w:type="dxa"/>
            <w:shd w:val="clear" w:color="auto" w:fill="BFBFBF" w:themeFill="background1" w:themeFillShade="BF"/>
          </w:tcPr>
          <w:p w14:paraId="7B7DB188" w14:textId="6512137E" w:rsidR="00A53FAA" w:rsidRPr="00FA6707" w:rsidRDefault="00A53FAA" w:rsidP="00A258C7">
            <w:pPr>
              <w:rPr>
                <w:b/>
              </w:rPr>
            </w:pPr>
            <w:r w:rsidRPr="00FA6707">
              <w:rPr>
                <w:b/>
              </w:rPr>
              <w:t>Description</w:t>
            </w:r>
          </w:p>
        </w:tc>
        <w:tc>
          <w:tcPr>
            <w:tcW w:w="2885" w:type="dxa"/>
            <w:shd w:val="clear" w:color="auto" w:fill="BFBFBF" w:themeFill="background1" w:themeFillShade="BF"/>
          </w:tcPr>
          <w:p w14:paraId="2010B787" w14:textId="30BD65C7" w:rsidR="00A53FAA" w:rsidRPr="00FA6707" w:rsidRDefault="00A53FAA" w:rsidP="00A258C7">
            <w:pPr>
              <w:rPr>
                <w:b/>
              </w:rPr>
            </w:pPr>
            <w:r w:rsidRPr="00FA6707">
              <w:rPr>
                <w:b/>
              </w:rPr>
              <w:t>Data Value</w:t>
            </w:r>
          </w:p>
        </w:tc>
      </w:tr>
      <w:tr w:rsidR="00A53FAA" w:rsidRPr="00FA6707" w14:paraId="4BDAF408" w14:textId="77777777" w:rsidTr="004A05C8">
        <w:tc>
          <w:tcPr>
            <w:tcW w:w="2155" w:type="dxa"/>
          </w:tcPr>
          <w:p w14:paraId="68FBCA16" w14:textId="13254A7D" w:rsidR="00A53FAA" w:rsidRPr="00FA6707" w:rsidRDefault="00A53FAA" w:rsidP="00A258C7">
            <w:r w:rsidRPr="00FA6707">
              <w:t>Material</w:t>
            </w:r>
          </w:p>
        </w:tc>
        <w:tc>
          <w:tcPr>
            <w:tcW w:w="4860" w:type="dxa"/>
          </w:tcPr>
          <w:p w14:paraId="1E84A08F" w14:textId="7B41A43F" w:rsidR="00A53FAA" w:rsidRPr="00FA6707" w:rsidRDefault="00A53FAA" w:rsidP="00A258C7">
            <w:r w:rsidRPr="00FA6707">
              <w:t>Key uniquely identifying a material.</w:t>
            </w:r>
          </w:p>
        </w:tc>
        <w:tc>
          <w:tcPr>
            <w:tcW w:w="2885" w:type="dxa"/>
          </w:tcPr>
          <w:p w14:paraId="61105D5F" w14:textId="4A8DF820" w:rsidR="00A53FAA" w:rsidRPr="00FA6707" w:rsidRDefault="00114047" w:rsidP="00A258C7">
            <w:pPr>
              <w:rPr>
                <w:i/>
              </w:rPr>
            </w:pPr>
            <w:r w:rsidRPr="00FA6707">
              <w:rPr>
                <w:i/>
              </w:rPr>
              <w:t>Your Men’s Off-</w:t>
            </w:r>
            <w:r w:rsidR="00A53FAA" w:rsidRPr="00FA6707">
              <w:rPr>
                <w:i/>
              </w:rPr>
              <w:t>Road Bike</w:t>
            </w:r>
          </w:p>
        </w:tc>
      </w:tr>
      <w:tr w:rsidR="00A53FAA" w:rsidRPr="00FA6707" w14:paraId="6F9EB83B" w14:textId="77777777" w:rsidTr="004A05C8">
        <w:tc>
          <w:tcPr>
            <w:tcW w:w="2155" w:type="dxa"/>
          </w:tcPr>
          <w:p w14:paraId="6E2598AD" w14:textId="15A3E5E6" w:rsidR="00A53FAA" w:rsidRPr="00FA6707" w:rsidRDefault="00A53FAA" w:rsidP="00A53FAA">
            <w:r w:rsidRPr="00FA6707">
              <w:t>Industry Sector</w:t>
            </w:r>
          </w:p>
        </w:tc>
        <w:tc>
          <w:tcPr>
            <w:tcW w:w="4860" w:type="dxa"/>
          </w:tcPr>
          <w:p w14:paraId="335F10E5" w14:textId="2ABD8D57" w:rsidR="00A53FAA" w:rsidRPr="00FA6707" w:rsidRDefault="004A05C8" w:rsidP="00A53FAA">
            <w:r>
              <w:t>B</w:t>
            </w:r>
            <w:r w:rsidR="00A53FAA" w:rsidRPr="00FA6707">
              <w:t>ranch of industry to which the material is assigned</w:t>
            </w:r>
          </w:p>
        </w:tc>
        <w:tc>
          <w:tcPr>
            <w:tcW w:w="2885" w:type="dxa"/>
          </w:tcPr>
          <w:p w14:paraId="6117F855" w14:textId="57D62819" w:rsidR="00A53FAA" w:rsidRPr="00FA6707" w:rsidRDefault="00A53FAA" w:rsidP="00A53FAA">
            <w:pPr>
              <w:rPr>
                <w:i/>
              </w:rPr>
            </w:pPr>
            <w:r w:rsidRPr="00FA6707">
              <w:rPr>
                <w:i/>
              </w:rPr>
              <w:t>Mechanical engineering</w:t>
            </w:r>
          </w:p>
        </w:tc>
      </w:tr>
      <w:tr w:rsidR="00A53FAA" w:rsidRPr="00FA6707" w14:paraId="564C5867" w14:textId="77777777" w:rsidTr="004A05C8">
        <w:tc>
          <w:tcPr>
            <w:tcW w:w="2155" w:type="dxa"/>
          </w:tcPr>
          <w:p w14:paraId="0779E3AD" w14:textId="4DCD2EEF" w:rsidR="00A53FAA" w:rsidRPr="00FA6707" w:rsidRDefault="00A53FAA" w:rsidP="00A53FAA">
            <w:r w:rsidRPr="00FA6707">
              <w:t>Material Type</w:t>
            </w:r>
          </w:p>
        </w:tc>
        <w:tc>
          <w:tcPr>
            <w:tcW w:w="4860" w:type="dxa"/>
          </w:tcPr>
          <w:p w14:paraId="6A201872" w14:textId="538E5739" w:rsidR="00A53FAA" w:rsidRPr="00FA6707" w:rsidRDefault="00A53FAA" w:rsidP="00A53FAA">
            <w:r w:rsidRPr="00FA6707">
              <w:t>Assigns the material to a group of materials</w:t>
            </w:r>
          </w:p>
        </w:tc>
        <w:tc>
          <w:tcPr>
            <w:tcW w:w="2885" w:type="dxa"/>
          </w:tcPr>
          <w:p w14:paraId="6C56BAE2" w14:textId="16B4FBBA" w:rsidR="00A53FAA" w:rsidRPr="00FA6707" w:rsidRDefault="00A53FAA" w:rsidP="00A53FAA">
            <w:pPr>
              <w:rPr>
                <w:i/>
              </w:rPr>
            </w:pPr>
            <w:r w:rsidRPr="00FA6707">
              <w:rPr>
                <w:i/>
              </w:rPr>
              <w:t>Finished Product</w:t>
            </w:r>
          </w:p>
        </w:tc>
      </w:tr>
      <w:tr w:rsidR="00A53FAA" w:rsidRPr="00FA6707" w14:paraId="03698979" w14:textId="77777777" w:rsidTr="004A05C8">
        <w:tc>
          <w:tcPr>
            <w:tcW w:w="2155" w:type="dxa"/>
          </w:tcPr>
          <w:p w14:paraId="33861AF8" w14:textId="3829D621" w:rsidR="00A53FAA" w:rsidRPr="00FA6707" w:rsidRDefault="00A53FAA" w:rsidP="00A53FAA">
            <w:r w:rsidRPr="00FA6707">
              <w:t>Copy from…Material</w:t>
            </w:r>
          </w:p>
        </w:tc>
        <w:tc>
          <w:tcPr>
            <w:tcW w:w="4860" w:type="dxa"/>
          </w:tcPr>
          <w:p w14:paraId="3AC560BB" w14:textId="3808755F" w:rsidR="00A53FAA" w:rsidRPr="00FA6707" w:rsidRDefault="00A53FAA" w:rsidP="00A53FAA">
            <w:r w:rsidRPr="00FA6707">
              <w:t>Material whose data you want to copy</w:t>
            </w:r>
          </w:p>
        </w:tc>
        <w:tc>
          <w:tcPr>
            <w:tcW w:w="2885" w:type="dxa"/>
          </w:tcPr>
          <w:p w14:paraId="411CA818" w14:textId="703D88E3" w:rsidR="00A53FAA" w:rsidRPr="00FA6707" w:rsidRDefault="00114047" w:rsidP="00A53FAA">
            <w:pPr>
              <w:rPr>
                <w:i/>
              </w:rPr>
            </w:pPr>
            <w:r w:rsidRPr="00FA6707">
              <w:rPr>
                <w:i/>
              </w:rPr>
              <w:t>Original Men’s Off-</w:t>
            </w:r>
            <w:r w:rsidR="00A53FAA" w:rsidRPr="00FA6707">
              <w:rPr>
                <w:i/>
              </w:rPr>
              <w:t xml:space="preserve">Road Bike </w:t>
            </w:r>
          </w:p>
        </w:tc>
      </w:tr>
    </w:tbl>
    <w:p w14:paraId="2A1CFB2E" w14:textId="03B95944" w:rsidR="00A258C7" w:rsidRDefault="00A258C7" w:rsidP="00A258C7"/>
    <w:p w14:paraId="38C1FE85" w14:textId="3F1246D5" w:rsidR="00A258C7" w:rsidRDefault="00A258C7" w:rsidP="00FA6707">
      <w:pPr>
        <w:pStyle w:val="GBIStepHeader"/>
      </w:pPr>
      <w:r>
        <w:t xml:space="preserve">Click </w:t>
      </w:r>
      <w:r w:rsidR="0080599C">
        <w:t>Continue</w:t>
      </w:r>
      <w:r>
        <w:t xml:space="preserve"> </w:t>
      </w:r>
      <w:r w:rsidR="0080599C">
        <w:rPr>
          <w:noProof/>
          <w:lang w:bidi="ar-SA"/>
        </w:rPr>
        <w:drawing>
          <wp:inline distT="0" distB="0" distL="0" distR="0" wp14:anchorId="518431CA" wp14:editId="5776FA4F">
            <wp:extent cx="581025" cy="21580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067" cy="216939"/>
                    </a:xfrm>
                    <a:prstGeom prst="rect">
                      <a:avLst/>
                    </a:prstGeom>
                    <a:noFill/>
                    <a:ln>
                      <a:noFill/>
                    </a:ln>
                  </pic:spPr>
                </pic:pic>
              </a:graphicData>
            </a:graphic>
          </wp:inline>
        </w:drawing>
      </w:r>
      <w:r>
        <w:t>.</w:t>
      </w:r>
    </w:p>
    <w:p w14:paraId="332E637F" w14:textId="77777777" w:rsidR="00951910" w:rsidRDefault="00951910" w:rsidP="00951910"/>
    <w:p w14:paraId="19F493B7" w14:textId="39662243" w:rsidR="00712086" w:rsidRDefault="00712086" w:rsidP="00712086">
      <w:pPr>
        <w:pStyle w:val="GBIStepHeader"/>
      </w:pPr>
      <w:r>
        <w:t xml:space="preserve">In the </w:t>
      </w:r>
      <w:r w:rsidRPr="00DD1E9A">
        <w:rPr>
          <w:b w:val="0"/>
          <w:i/>
        </w:rPr>
        <w:t>“Select View(s)”</w:t>
      </w:r>
      <w:r>
        <w:rPr>
          <w:i/>
        </w:rPr>
        <w:t xml:space="preserve"> </w:t>
      </w:r>
      <w:r>
        <w:t xml:space="preserve">pop-up, click Deselect All </w:t>
      </w:r>
      <w:r w:rsidR="00710F5A">
        <w:rPr>
          <w:noProof/>
          <w:lang w:bidi="ar-SA"/>
        </w:rPr>
        <w:drawing>
          <wp:inline distT="0" distB="0" distL="0" distR="0" wp14:anchorId="1E3D309F" wp14:editId="2C7EF3CB">
            <wp:extent cx="213598" cy="2190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418" cy="222993"/>
                    </a:xfrm>
                    <a:prstGeom prst="rect">
                      <a:avLst/>
                    </a:prstGeom>
                  </pic:spPr>
                </pic:pic>
              </a:graphicData>
            </a:graphic>
          </wp:inline>
        </w:drawing>
      </w:r>
      <w:r>
        <w:t>.</w:t>
      </w:r>
    </w:p>
    <w:p w14:paraId="56D394D1" w14:textId="78A22F49" w:rsidR="00951910" w:rsidRDefault="00951910" w:rsidP="00712086"/>
    <w:p w14:paraId="0E00FEC1" w14:textId="613D425C" w:rsidR="00712086" w:rsidRPr="000E1551" w:rsidRDefault="00712086" w:rsidP="00712086">
      <w:pPr>
        <w:pStyle w:val="GBIStepHeader"/>
      </w:pPr>
      <w:r>
        <w:t xml:space="preserve">Highlight </w:t>
      </w:r>
      <w:r w:rsidRPr="00712086">
        <w:rPr>
          <w:b w:val="0"/>
          <w:i/>
        </w:rPr>
        <w:t>“Basic Data 1”</w:t>
      </w:r>
    </w:p>
    <w:p w14:paraId="0B25CD61" w14:textId="77777777" w:rsidR="00712086" w:rsidRDefault="00712086" w:rsidP="00712086">
      <w:pPr>
        <w:pStyle w:val="GBIStepHeader"/>
      </w:pPr>
      <w:r>
        <w:t xml:space="preserve">Highlight </w:t>
      </w:r>
      <w:r w:rsidRPr="00FA6707">
        <w:rPr>
          <w:b w:val="0"/>
          <w:i/>
        </w:rPr>
        <w:t>“MRP 1”</w:t>
      </w:r>
    </w:p>
    <w:p w14:paraId="1D29A611" w14:textId="77777777" w:rsidR="00712086" w:rsidRDefault="00712086" w:rsidP="00712086">
      <w:pPr>
        <w:pStyle w:val="GBIStepHeader"/>
      </w:pPr>
      <w:r>
        <w:t xml:space="preserve">Highlight the </w:t>
      </w:r>
      <w:r w:rsidRPr="00FA6707">
        <w:rPr>
          <w:b w:val="0"/>
          <w:i/>
        </w:rPr>
        <w:t>“Work Scheduling”</w:t>
      </w:r>
    </w:p>
    <w:p w14:paraId="33258783" w14:textId="4AC6D35A" w:rsidR="00712086" w:rsidRDefault="00712086" w:rsidP="00712086">
      <w:pPr>
        <w:pStyle w:val="GBIStepHeader"/>
      </w:pPr>
      <w:r>
        <w:t xml:space="preserve">Highlight </w:t>
      </w:r>
      <w:r w:rsidRPr="00FA6707">
        <w:rPr>
          <w:b w:val="0"/>
          <w:i/>
        </w:rPr>
        <w:t>“General Plant</w:t>
      </w:r>
      <w:r w:rsidR="005C003B">
        <w:rPr>
          <w:b w:val="0"/>
          <w:i/>
        </w:rPr>
        <w:t xml:space="preserve"> Data </w:t>
      </w:r>
      <w:r w:rsidRPr="00FA6707">
        <w:rPr>
          <w:b w:val="0"/>
          <w:i/>
        </w:rPr>
        <w:t>/Storage 1”</w:t>
      </w:r>
    </w:p>
    <w:p w14:paraId="4F6A22BF" w14:textId="77777777" w:rsidR="00712086" w:rsidRDefault="00712086" w:rsidP="00712086">
      <w:pPr>
        <w:pStyle w:val="GBIStepHeader"/>
      </w:pPr>
      <w:r>
        <w:t xml:space="preserve">Highlight </w:t>
      </w:r>
      <w:r w:rsidRPr="00DD1E9A">
        <w:rPr>
          <w:b w:val="0"/>
          <w:i/>
        </w:rPr>
        <w:t>“Accounting 1”</w:t>
      </w:r>
    </w:p>
    <w:p w14:paraId="3EEC6260" w14:textId="51C709D4" w:rsidR="00053F2C" w:rsidRDefault="00A53FAA" w:rsidP="00FA6707">
      <w:pPr>
        <w:pStyle w:val="GBIStepHeader"/>
      </w:pPr>
      <w:r>
        <w:t xml:space="preserve">Highlight </w:t>
      </w:r>
      <w:r w:rsidRPr="00FA6707">
        <w:rPr>
          <w:b w:val="0"/>
          <w:i/>
        </w:rPr>
        <w:t>“Costing 1”</w:t>
      </w:r>
    </w:p>
    <w:p w14:paraId="1D685D66" w14:textId="77777777" w:rsidR="00A53FAA" w:rsidRDefault="00A53FAA" w:rsidP="00A53FAA"/>
    <w:p w14:paraId="69E18C7B" w14:textId="02D76F19" w:rsidR="00A53FAA" w:rsidRDefault="00A53FAA" w:rsidP="00FA6707">
      <w:pPr>
        <w:pStyle w:val="GBIStepHeader"/>
      </w:pPr>
      <w:r>
        <w:t xml:space="preserve">Click Save As Default Values </w:t>
      </w:r>
      <w:r w:rsidR="00BF23C5">
        <w:rPr>
          <w:noProof/>
          <w:lang w:bidi="ar-SA"/>
        </w:rPr>
        <w:drawing>
          <wp:inline distT="0" distB="0" distL="0" distR="0" wp14:anchorId="1DCDB24E" wp14:editId="773E11DB">
            <wp:extent cx="932202" cy="22910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344" cy="241177"/>
                    </a:xfrm>
                    <a:prstGeom prst="rect">
                      <a:avLst/>
                    </a:prstGeom>
                    <a:noFill/>
                    <a:ln>
                      <a:noFill/>
                    </a:ln>
                  </pic:spPr>
                </pic:pic>
              </a:graphicData>
            </a:graphic>
          </wp:inline>
        </w:drawing>
      </w:r>
      <w:r>
        <w:t>.</w:t>
      </w:r>
    </w:p>
    <w:p w14:paraId="78ACD45D" w14:textId="00FCFC75" w:rsidR="00053F2C" w:rsidRDefault="00053F2C" w:rsidP="00053F2C"/>
    <w:p w14:paraId="287F4727" w14:textId="2153AAC8" w:rsidR="00053F2C" w:rsidRPr="006E62DB" w:rsidRDefault="00053F2C" w:rsidP="00FA6707">
      <w:pPr>
        <w:pStyle w:val="GBIStepHeader"/>
      </w:pPr>
      <w:r>
        <w:t xml:space="preserve">Click Org. Levels </w:t>
      </w:r>
      <w:r w:rsidR="00A7317A">
        <w:rPr>
          <w:noProof/>
          <w:lang w:bidi="ar-SA"/>
        </w:rPr>
        <w:drawing>
          <wp:inline distT="0" distB="0" distL="0" distR="0" wp14:anchorId="21CB849D" wp14:editId="17AB393A">
            <wp:extent cx="733425" cy="2000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75878" cy="211603"/>
                    </a:xfrm>
                    <a:prstGeom prst="rect">
                      <a:avLst/>
                    </a:prstGeom>
                    <a:noFill/>
                    <a:ln>
                      <a:noFill/>
                    </a:ln>
                  </pic:spPr>
                </pic:pic>
              </a:graphicData>
            </a:graphic>
          </wp:inline>
        </w:drawing>
      </w:r>
      <w:r>
        <w:t>.</w:t>
      </w:r>
    </w:p>
    <w:p w14:paraId="0C02427D" w14:textId="1C5C8C59" w:rsidR="00261F00" w:rsidRDefault="00261F00" w:rsidP="00A037CD">
      <w:pPr>
        <w:rPr>
          <w:rFonts w:cs="Times New Roman"/>
          <w:b/>
          <w:iCs/>
          <w:szCs w:val="24"/>
          <w:lang w:bidi="en-US"/>
        </w:rPr>
      </w:pPr>
    </w:p>
    <w:p w14:paraId="61D6B56D" w14:textId="2B2DF071" w:rsidR="006E62DB" w:rsidRDefault="00053F2C" w:rsidP="00FA6707">
      <w:pPr>
        <w:pStyle w:val="GBIStepHeader"/>
      </w:pPr>
      <w:r>
        <w:t xml:space="preserve">In the </w:t>
      </w:r>
      <w:r w:rsidRPr="00FA6707">
        <w:rPr>
          <w:b w:val="0"/>
          <w:i/>
        </w:rPr>
        <w:t>“Organizational Levels”</w:t>
      </w:r>
      <w:r>
        <w:rPr>
          <w:i/>
        </w:rPr>
        <w:t xml:space="preserve"> </w:t>
      </w:r>
      <w:r w:rsidR="00CA4235">
        <w:t>pop-up, enter the following information:</w:t>
      </w:r>
    </w:p>
    <w:p w14:paraId="5DEF1C47" w14:textId="3840C41A" w:rsidR="00CA4235" w:rsidRDefault="00CA4235" w:rsidP="00A53FAA"/>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500"/>
        <w:gridCol w:w="3065"/>
      </w:tblGrid>
      <w:tr w:rsidR="00A53FAA" w:rsidRPr="00FA6707" w14:paraId="752C59F4" w14:textId="77777777" w:rsidTr="000E1551">
        <w:tc>
          <w:tcPr>
            <w:tcW w:w="2515" w:type="dxa"/>
            <w:shd w:val="clear" w:color="auto" w:fill="BFBFBF" w:themeFill="background1" w:themeFillShade="BF"/>
          </w:tcPr>
          <w:p w14:paraId="2A3461B6" w14:textId="4072A251" w:rsidR="00A53FAA" w:rsidRPr="00FA6707" w:rsidRDefault="00A53FAA" w:rsidP="00A53FAA">
            <w:pPr>
              <w:rPr>
                <w:b/>
              </w:rPr>
            </w:pPr>
            <w:r w:rsidRPr="00FA6707">
              <w:rPr>
                <w:b/>
              </w:rPr>
              <w:t>Attribute</w:t>
            </w:r>
          </w:p>
        </w:tc>
        <w:tc>
          <w:tcPr>
            <w:tcW w:w="4500" w:type="dxa"/>
            <w:shd w:val="clear" w:color="auto" w:fill="BFBFBF" w:themeFill="background1" w:themeFillShade="BF"/>
          </w:tcPr>
          <w:p w14:paraId="36955A69" w14:textId="67534C29" w:rsidR="00A53FAA" w:rsidRPr="00FA6707" w:rsidRDefault="00A53FAA" w:rsidP="00A53FAA">
            <w:pPr>
              <w:rPr>
                <w:b/>
              </w:rPr>
            </w:pPr>
            <w:r w:rsidRPr="00FA6707">
              <w:rPr>
                <w:b/>
              </w:rPr>
              <w:t>Description</w:t>
            </w:r>
          </w:p>
        </w:tc>
        <w:tc>
          <w:tcPr>
            <w:tcW w:w="3065" w:type="dxa"/>
            <w:shd w:val="clear" w:color="auto" w:fill="BFBFBF" w:themeFill="background1" w:themeFillShade="BF"/>
          </w:tcPr>
          <w:p w14:paraId="1ABA3913" w14:textId="6DDA0AF9" w:rsidR="00A53FAA" w:rsidRPr="00FA6707" w:rsidRDefault="00A53FAA" w:rsidP="00A53FAA">
            <w:pPr>
              <w:rPr>
                <w:b/>
              </w:rPr>
            </w:pPr>
            <w:r w:rsidRPr="00FA6707">
              <w:rPr>
                <w:b/>
              </w:rPr>
              <w:t>Data Value</w:t>
            </w:r>
          </w:p>
        </w:tc>
      </w:tr>
      <w:tr w:rsidR="00A53FAA" w:rsidRPr="00FA6707" w14:paraId="67047AD9" w14:textId="77777777" w:rsidTr="000E1551">
        <w:tc>
          <w:tcPr>
            <w:tcW w:w="2515" w:type="dxa"/>
          </w:tcPr>
          <w:p w14:paraId="4183CD7E" w14:textId="5D87696A" w:rsidR="00A53FAA" w:rsidRPr="00FA6707" w:rsidRDefault="00A53FAA" w:rsidP="00A53FAA">
            <w:r w:rsidRPr="00FA6707">
              <w:t>Plant</w:t>
            </w:r>
          </w:p>
        </w:tc>
        <w:tc>
          <w:tcPr>
            <w:tcW w:w="4500" w:type="dxa"/>
          </w:tcPr>
          <w:p w14:paraId="786F2B51" w14:textId="27F6E153" w:rsidR="00A53FAA" w:rsidRPr="00FA6707" w:rsidRDefault="00A53FAA" w:rsidP="00A53FAA">
            <w:r w:rsidRPr="00FA6707">
              <w:t xml:space="preserve">Key uniquely identifying a plant </w:t>
            </w:r>
          </w:p>
        </w:tc>
        <w:tc>
          <w:tcPr>
            <w:tcW w:w="3065" w:type="dxa"/>
          </w:tcPr>
          <w:p w14:paraId="5BDDCCBE" w14:textId="046DCE94" w:rsidR="00A53FAA" w:rsidRPr="00FA6707" w:rsidRDefault="00A53FAA" w:rsidP="00A53FAA">
            <w:pPr>
              <w:rPr>
                <w:i/>
              </w:rPr>
            </w:pPr>
            <w:r w:rsidRPr="00FA6707">
              <w:rPr>
                <w:i/>
              </w:rPr>
              <w:t xml:space="preserve">Your Dallas Plant </w:t>
            </w:r>
          </w:p>
        </w:tc>
      </w:tr>
      <w:tr w:rsidR="00A53FAA" w:rsidRPr="00FA6707" w14:paraId="2A34572A" w14:textId="77777777" w:rsidTr="000E1551">
        <w:tc>
          <w:tcPr>
            <w:tcW w:w="2515" w:type="dxa"/>
          </w:tcPr>
          <w:p w14:paraId="31E9D144" w14:textId="2EE400E5" w:rsidR="00A53FAA" w:rsidRPr="00FA6707" w:rsidRDefault="00A53FAA" w:rsidP="00A53FAA">
            <w:r w:rsidRPr="00FA6707">
              <w:t>Stor. Location</w:t>
            </w:r>
          </w:p>
        </w:tc>
        <w:tc>
          <w:tcPr>
            <w:tcW w:w="4500" w:type="dxa"/>
          </w:tcPr>
          <w:p w14:paraId="720DEFE6" w14:textId="279D97E2" w:rsidR="00A53FAA" w:rsidRPr="00FA6707" w:rsidRDefault="00A53FAA" w:rsidP="00A53FAA">
            <w:r w:rsidRPr="00FA6707">
              <w:t xml:space="preserve">Location where materials are stored </w:t>
            </w:r>
          </w:p>
        </w:tc>
        <w:tc>
          <w:tcPr>
            <w:tcW w:w="3065" w:type="dxa"/>
          </w:tcPr>
          <w:p w14:paraId="1BB92E5D" w14:textId="039AAE7B" w:rsidR="00A53FAA" w:rsidRPr="00FA6707" w:rsidRDefault="00A53FAA" w:rsidP="00A53FAA">
            <w:pPr>
              <w:rPr>
                <w:i/>
              </w:rPr>
            </w:pPr>
            <w:r w:rsidRPr="00FA6707">
              <w:rPr>
                <w:i/>
              </w:rPr>
              <w:t xml:space="preserve">Your Finished Goods </w:t>
            </w:r>
          </w:p>
        </w:tc>
      </w:tr>
      <w:tr w:rsidR="00A53FAA" w:rsidRPr="00FA6707" w14:paraId="7D439510" w14:textId="77777777" w:rsidTr="000E1551">
        <w:tc>
          <w:tcPr>
            <w:tcW w:w="2515" w:type="dxa"/>
          </w:tcPr>
          <w:p w14:paraId="3500B4A2" w14:textId="7C030E8E" w:rsidR="00A53FAA" w:rsidRPr="00FA6707" w:rsidRDefault="00A53FAA" w:rsidP="00A53FAA">
            <w:r w:rsidRPr="00FA6707">
              <w:t>Copy from Plant</w:t>
            </w:r>
          </w:p>
        </w:tc>
        <w:tc>
          <w:tcPr>
            <w:tcW w:w="4500" w:type="dxa"/>
          </w:tcPr>
          <w:p w14:paraId="771E848A" w14:textId="4358738E" w:rsidR="00A53FAA" w:rsidRPr="00FA6707" w:rsidRDefault="00A53FAA" w:rsidP="00A53FAA">
            <w:r w:rsidRPr="00FA6707">
              <w:t>Plant whose data you want to copy</w:t>
            </w:r>
          </w:p>
        </w:tc>
        <w:tc>
          <w:tcPr>
            <w:tcW w:w="3065" w:type="dxa"/>
          </w:tcPr>
          <w:p w14:paraId="68CF8C3B" w14:textId="602451D2" w:rsidR="00A53FAA" w:rsidRPr="00FA6707" w:rsidRDefault="00A53FAA" w:rsidP="00A53FAA">
            <w:r w:rsidRPr="00FA6707">
              <w:rPr>
                <w:i/>
              </w:rPr>
              <w:t xml:space="preserve">Original Dallas Plant </w:t>
            </w:r>
          </w:p>
        </w:tc>
      </w:tr>
      <w:tr w:rsidR="00A53FAA" w:rsidRPr="00FA6707" w14:paraId="7BF62100" w14:textId="77777777" w:rsidTr="000E1551">
        <w:tc>
          <w:tcPr>
            <w:tcW w:w="2515" w:type="dxa"/>
          </w:tcPr>
          <w:p w14:paraId="24BA7AA7" w14:textId="1C5254B9" w:rsidR="00A53FAA" w:rsidRPr="00FA6707" w:rsidRDefault="00A53FAA" w:rsidP="00A53FAA">
            <w:r w:rsidRPr="00FA6707">
              <w:t>Copy from Stor. Location</w:t>
            </w:r>
          </w:p>
        </w:tc>
        <w:tc>
          <w:tcPr>
            <w:tcW w:w="4500" w:type="dxa"/>
          </w:tcPr>
          <w:p w14:paraId="21002B9E" w14:textId="193D9693" w:rsidR="00A53FAA" w:rsidRPr="00FA6707" w:rsidRDefault="00A53FAA" w:rsidP="00A53FAA">
            <w:r w:rsidRPr="00FA6707">
              <w:t>Storage location whose data you want to copy</w:t>
            </w:r>
          </w:p>
        </w:tc>
        <w:tc>
          <w:tcPr>
            <w:tcW w:w="3065" w:type="dxa"/>
          </w:tcPr>
          <w:p w14:paraId="1E9602CC" w14:textId="6C63DB80" w:rsidR="00A53FAA" w:rsidRPr="00FA6707" w:rsidRDefault="00A53FAA" w:rsidP="00A53FAA">
            <w:r w:rsidRPr="00FA6707">
              <w:rPr>
                <w:i/>
              </w:rPr>
              <w:t xml:space="preserve">Original Finished Goods </w:t>
            </w:r>
          </w:p>
        </w:tc>
      </w:tr>
    </w:tbl>
    <w:p w14:paraId="1C6DEABB" w14:textId="4DE8AFB1" w:rsidR="00CA4235" w:rsidRDefault="00CA4235" w:rsidP="00A53FAA"/>
    <w:p w14:paraId="1F65EA2E" w14:textId="3270B352" w:rsidR="00A53FAA" w:rsidRDefault="00A53FAA" w:rsidP="00DD2731">
      <w:pPr>
        <w:pStyle w:val="GBIStepHeader"/>
      </w:pPr>
      <w:r>
        <w:t xml:space="preserve">Click Save As Default Values </w:t>
      </w:r>
      <w:r w:rsidR="0005313B">
        <w:rPr>
          <w:noProof/>
          <w:lang w:bidi="ar-SA"/>
        </w:rPr>
        <w:drawing>
          <wp:inline distT="0" distB="0" distL="0" distR="0" wp14:anchorId="289C3246" wp14:editId="0B4166F9">
            <wp:extent cx="932202" cy="229100"/>
            <wp:effectExtent l="0" t="0" r="127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344" cy="241177"/>
                    </a:xfrm>
                    <a:prstGeom prst="rect">
                      <a:avLst/>
                    </a:prstGeom>
                    <a:noFill/>
                    <a:ln>
                      <a:noFill/>
                    </a:ln>
                  </pic:spPr>
                </pic:pic>
              </a:graphicData>
            </a:graphic>
          </wp:inline>
        </w:drawing>
      </w:r>
      <w:r>
        <w:t>.</w:t>
      </w:r>
    </w:p>
    <w:p w14:paraId="20B9A71F" w14:textId="31B0658C" w:rsidR="000E1551" w:rsidRDefault="00731BB9" w:rsidP="00A53FAA">
      <w:pPr>
        <w:pStyle w:val="GBIImportantInstruction"/>
      </w:pPr>
      <w:r>
        <w:t>You will receive a message that says, “The material already exists and will extended”.</w:t>
      </w:r>
    </w:p>
    <w:p w14:paraId="29EB3981" w14:textId="72A8EC3E" w:rsidR="000E1551" w:rsidRDefault="000E1551" w:rsidP="00CA4235"/>
    <w:p w14:paraId="2C75885C" w14:textId="0A65A2D6" w:rsidR="00012A88" w:rsidRDefault="00A53FAA" w:rsidP="00012A88">
      <w:pPr>
        <w:pStyle w:val="GBIStepHeader"/>
      </w:pPr>
      <w:r>
        <w:t>I</w:t>
      </w:r>
      <w:r w:rsidR="00CA4235">
        <w:t xml:space="preserve">n the </w:t>
      </w:r>
      <w:r w:rsidR="00CA4235" w:rsidRPr="00012A88">
        <w:rPr>
          <w:b w:val="0"/>
          <w:i/>
        </w:rPr>
        <w:t>“Create Material ORMN10## (Finished Product)”</w:t>
      </w:r>
      <w:r w:rsidR="00CA4235" w:rsidRPr="00012A88">
        <w:rPr>
          <w:i/>
        </w:rPr>
        <w:t xml:space="preserve"> </w:t>
      </w:r>
      <w:r w:rsidR="00CA4235">
        <w:t>screen, cli</w:t>
      </w:r>
      <w:r w:rsidR="00B15777">
        <w:t xml:space="preserve">ck </w:t>
      </w:r>
      <w:r w:rsidR="00CA4235">
        <w:t xml:space="preserve">Enter until </w:t>
      </w:r>
      <w:r w:rsidR="00012A88">
        <w:t xml:space="preserve">the </w:t>
      </w:r>
      <w:r w:rsidR="00012A88" w:rsidRPr="00712086">
        <w:rPr>
          <w:b w:val="0"/>
          <w:i/>
        </w:rPr>
        <w:t>“Last data screen reached”</w:t>
      </w:r>
      <w:r w:rsidR="00012A88">
        <w:rPr>
          <w:i/>
        </w:rPr>
        <w:t xml:space="preserve"> </w:t>
      </w:r>
      <w:r w:rsidR="00012A88">
        <w:t xml:space="preserve">pop-up opens, click Yes </w:t>
      </w:r>
      <w:r w:rsidR="00880BDB">
        <w:rPr>
          <w:noProof/>
          <w:lang w:bidi="ar-SA"/>
        </w:rPr>
        <w:drawing>
          <wp:inline distT="0" distB="0" distL="0" distR="0" wp14:anchorId="0CD40862" wp14:editId="3D524981">
            <wp:extent cx="800100" cy="25634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18994" cy="262396"/>
                    </a:xfrm>
                    <a:prstGeom prst="rect">
                      <a:avLst/>
                    </a:prstGeom>
                  </pic:spPr>
                </pic:pic>
              </a:graphicData>
            </a:graphic>
          </wp:inline>
        </w:drawing>
      </w:r>
      <w:r w:rsidR="00012A88">
        <w:t>.</w:t>
      </w:r>
    </w:p>
    <w:p w14:paraId="33FD06C4" w14:textId="77777777" w:rsidR="00012A88" w:rsidRDefault="00012A88" w:rsidP="00012A88">
      <w:pPr>
        <w:pStyle w:val="GBIImportantInstruction"/>
      </w:pPr>
      <w:r>
        <w:t>You will receive a message that says “Material ORMN10## created”.</w:t>
      </w:r>
    </w:p>
    <w:p w14:paraId="22A8053D" w14:textId="557C09A6" w:rsidR="006B4BD5" w:rsidRDefault="00205913" w:rsidP="00012A88">
      <w:pPr>
        <w:pStyle w:val="GBIStepHeader"/>
        <w:numPr>
          <w:ilvl w:val="0"/>
          <w:numId w:val="0"/>
        </w:numPr>
        <w:rPr>
          <w:b w:val="0"/>
        </w:rPr>
      </w:pPr>
      <w:r>
        <w:br w:type="page"/>
      </w:r>
    </w:p>
    <w:p w14:paraId="5A907F15" w14:textId="5BC8C882" w:rsidR="00763394" w:rsidRDefault="00CA4235" w:rsidP="00DD2731">
      <w:pPr>
        <w:pStyle w:val="GBISectionHeader"/>
        <w:framePr w:wrap="around"/>
      </w:pPr>
      <w:bookmarkStart w:id="25" w:name="_Toc37242032"/>
      <w:r>
        <w:lastRenderedPageBreak/>
        <w:t>Create Pricing Conditions</w:t>
      </w:r>
      <w:bookmarkEnd w:id="25"/>
    </w:p>
    <w:p w14:paraId="12746C53" w14:textId="31AE642C" w:rsidR="00763394" w:rsidRDefault="00763394" w:rsidP="00763394">
      <w:pPr>
        <w:rPr>
          <w:noProof/>
        </w:rPr>
      </w:pPr>
    </w:p>
    <w:p w14:paraId="0A45BAE3" w14:textId="15472033" w:rsidR="00590773" w:rsidRDefault="00590773" w:rsidP="00763394">
      <w:pPr>
        <w:rPr>
          <w:noProof/>
        </w:rPr>
      </w:pPr>
      <w:r w:rsidRPr="00AA5CEB">
        <w:rPr>
          <w:noProof/>
        </w:rPr>
        <w:drawing>
          <wp:inline distT="0" distB="0" distL="0" distR="0" wp14:anchorId="1FE3B49C" wp14:editId="003F0387">
            <wp:extent cx="5943600" cy="914400"/>
            <wp:effectExtent l="57150" t="0" r="0" b="5715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64AB1154" w14:textId="5140F415" w:rsidR="00A037CD" w:rsidRDefault="00A037CD" w:rsidP="00763394">
      <w:pPr>
        <w:rPr>
          <w:noProof/>
        </w:rPr>
      </w:pPr>
      <w:r w:rsidRPr="00AA5CEB">
        <w:rPr>
          <w:noProof/>
        </w:rPr>
        <w:drawing>
          <wp:inline distT="0" distB="0" distL="0" distR="0" wp14:anchorId="43E0B91F" wp14:editId="53122D4E">
            <wp:extent cx="5943600" cy="702310"/>
            <wp:effectExtent l="57150" t="0" r="57150" b="5969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75D916AF" w14:textId="77777777" w:rsidR="00590773" w:rsidRDefault="00590773" w:rsidP="00763394">
      <w:pPr>
        <w:rPr>
          <w:lang w:bidi="en-US"/>
        </w:rPr>
      </w:pPr>
    </w:p>
    <w:p w14:paraId="1B9917CC" w14:textId="08B1C9A9" w:rsidR="00CA4235" w:rsidRDefault="00CA4235" w:rsidP="00CA4235">
      <w:r>
        <w:t>In thi</w:t>
      </w:r>
      <w:r w:rsidR="00A53FAA">
        <w:t>s section</w:t>
      </w:r>
      <w:r>
        <w:t>, you assign a selling price to all your materials. Notice that the selling prices are different from the moving average prices within your material master data as this is selling.</w:t>
      </w:r>
    </w:p>
    <w:p w14:paraId="6B797A0B" w14:textId="39D2CA79" w:rsidR="00763394" w:rsidRDefault="00763394" w:rsidP="00763394">
      <w:pPr>
        <w:rPr>
          <w:lang w:bidi="en-US"/>
        </w:rPr>
      </w:pPr>
    </w:p>
    <w:p w14:paraId="66AE4A9D" w14:textId="5AE32E54" w:rsidR="00763394" w:rsidRDefault="00C638E5" w:rsidP="00DD2731">
      <w:pPr>
        <w:pStyle w:val="GBIStepHeader"/>
      </w:pPr>
      <w:r>
        <w:t xml:space="preserve">In the </w:t>
      </w:r>
      <w:r w:rsidRPr="00712086">
        <w:rPr>
          <w:b w:val="0"/>
          <w:i/>
        </w:rPr>
        <w:t>“SAP Easy Access”</w:t>
      </w:r>
      <w:r>
        <w:rPr>
          <w:i/>
        </w:rPr>
        <w:t xml:space="preserve"> </w:t>
      </w:r>
      <w:r>
        <w:t xml:space="preserve">screen, </w:t>
      </w:r>
      <w:r w:rsidR="00CA4235">
        <w:t>follow the navigation path below</w:t>
      </w:r>
      <w:r>
        <w:t>:</w:t>
      </w:r>
    </w:p>
    <w:p w14:paraId="18046BD3" w14:textId="32C64F41" w:rsidR="00763394" w:rsidRDefault="00C638E5" w:rsidP="00DD2731">
      <w:pPr>
        <w:pStyle w:val="GBINavigationHeader"/>
      </w:pPr>
      <w:r>
        <w:t>Navigation</w:t>
      </w:r>
    </w:p>
    <w:p w14:paraId="7CDB4D4C" w14:textId="6FE57E82" w:rsidR="00C638E5" w:rsidRPr="004E66B0" w:rsidRDefault="00C638E5" w:rsidP="00DD2731">
      <w:pPr>
        <w:pStyle w:val="GBINavigationPath"/>
      </w:pPr>
      <w:r>
        <w:t xml:space="preserve">SAP Easy Access Menu </w:t>
      </w:r>
      <w:r w:rsidRPr="00AA5CEB">
        <w:sym w:font="Wingdings" w:char="F0E0"/>
      </w:r>
      <w:r>
        <w:t xml:space="preserve"> </w:t>
      </w:r>
      <w:r w:rsidR="004E66B0">
        <w:t xml:space="preserve">Logistics </w:t>
      </w:r>
      <w:r w:rsidR="004E66B0" w:rsidRPr="00AA5CEB">
        <w:sym w:font="Wingdings" w:char="F0E0"/>
      </w:r>
      <w:r w:rsidR="004E66B0">
        <w:t xml:space="preserve"> Sales and Distribution </w:t>
      </w:r>
      <w:r w:rsidR="004E66B0" w:rsidRPr="00AA5CEB">
        <w:sym w:font="Wingdings" w:char="F0E0"/>
      </w:r>
      <w:r w:rsidR="004E66B0">
        <w:t xml:space="preserve"> Master Data </w:t>
      </w:r>
      <w:r w:rsidR="004E66B0" w:rsidRPr="00AA5CEB">
        <w:sym w:font="Wingdings" w:char="F0E0"/>
      </w:r>
      <w:r w:rsidR="004E66B0">
        <w:t xml:space="preserve"> Conditions </w:t>
      </w:r>
      <w:r w:rsidR="004E66B0" w:rsidRPr="00AA5CEB">
        <w:sym w:font="Wingdings" w:char="F0E0"/>
      </w:r>
      <w:r w:rsidR="004E66B0" w:rsidRPr="004E66B0">
        <w:t xml:space="preserve"> Create</w:t>
      </w:r>
      <w:r w:rsidR="004E66B0">
        <w:t xml:space="preserve"> </w:t>
      </w:r>
    </w:p>
    <w:p w14:paraId="46B5D75B" w14:textId="6E2CF2A9" w:rsidR="00C638E5" w:rsidRDefault="00C638E5" w:rsidP="00782342"/>
    <w:p w14:paraId="6B8E85D5" w14:textId="128AFA5A" w:rsidR="004E66B0" w:rsidRDefault="004E66B0" w:rsidP="00DD2731">
      <w:pPr>
        <w:pStyle w:val="GBIQuestion"/>
      </w:pPr>
      <w:bookmarkStart w:id="26" w:name="_Hlk483382923"/>
      <w:r>
        <w:t xml:space="preserve">What is the </w:t>
      </w:r>
      <w:r w:rsidR="0036399F">
        <w:t>Transaction C</w:t>
      </w:r>
      <w:r>
        <w:t>ode to create material prices for customers?</w:t>
      </w:r>
      <w:bookmarkEnd w:id="26"/>
      <w:r w:rsidR="00A7598B">
        <w:br/>
      </w:r>
      <w:r>
        <w:t xml:space="preserve"> </w:t>
      </w:r>
      <w:r w:rsidR="006E1050">
        <w:fldChar w:fldCharType="begin">
          <w:ffData>
            <w:name w:val="Question10"/>
            <w:enabled/>
            <w:calcOnExit/>
            <w:textInput/>
          </w:ffData>
        </w:fldChar>
      </w:r>
      <w:bookmarkStart w:id="27" w:name="Question10"/>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27"/>
      <w:r>
        <w:t xml:space="preserve"> </w:t>
      </w:r>
      <w:r>
        <w:sym w:font="Wingdings" w:char="F021"/>
      </w:r>
    </w:p>
    <w:p w14:paraId="4D663162" w14:textId="78B30863" w:rsidR="004E66B0" w:rsidRDefault="004E66B0" w:rsidP="00782342"/>
    <w:p w14:paraId="0D285AB3" w14:textId="3DA9C91F" w:rsidR="004E66B0" w:rsidRDefault="004E66B0" w:rsidP="004E66B0">
      <w:pPr>
        <w:pStyle w:val="GBIStepHeader"/>
      </w:pPr>
      <w:r>
        <w:t xml:space="preserve">In the </w:t>
      </w:r>
      <w:r w:rsidR="005C003B">
        <w:rPr>
          <w:b w:val="0"/>
          <w:i/>
        </w:rPr>
        <w:t>“Create Condition</w:t>
      </w:r>
      <w:r w:rsidRPr="00DD2731">
        <w:rPr>
          <w:b w:val="0"/>
          <w:i/>
        </w:rPr>
        <w:t xml:space="preserve"> Records”</w:t>
      </w:r>
      <w:r>
        <w:rPr>
          <w:i/>
        </w:rPr>
        <w:t xml:space="preserve"> </w:t>
      </w:r>
      <w:r>
        <w:t>screen, follow the navigation path below:</w:t>
      </w:r>
    </w:p>
    <w:p w14:paraId="781DCB5A" w14:textId="1F575458" w:rsidR="004E66B0" w:rsidRDefault="004E66B0" w:rsidP="00DD2731">
      <w:pPr>
        <w:pStyle w:val="GBINavigationHeader"/>
      </w:pPr>
      <w:r>
        <w:t>Navigation</w:t>
      </w:r>
    </w:p>
    <w:p w14:paraId="744B663E" w14:textId="416A489B" w:rsidR="004E66B0" w:rsidRDefault="004E66B0" w:rsidP="00DD2731">
      <w:pPr>
        <w:pStyle w:val="GBINavigationPath"/>
      </w:pPr>
      <w:r>
        <w:t xml:space="preserve">Prices </w:t>
      </w:r>
      <w:r w:rsidRPr="00AA5CEB">
        <w:sym w:font="Wingdings" w:char="F0E0"/>
      </w:r>
      <w:r w:rsidR="005C003B">
        <w:t xml:space="preserve"> Material Price</w:t>
      </w:r>
    </w:p>
    <w:p w14:paraId="72E58B8C" w14:textId="0755B8ED" w:rsidR="004E66B0" w:rsidRDefault="004E66B0" w:rsidP="004E66B0"/>
    <w:p w14:paraId="529EE413" w14:textId="5B1D1542" w:rsidR="004E66B0" w:rsidRDefault="00A53FAA" w:rsidP="00DD2731">
      <w:pPr>
        <w:pStyle w:val="GBIStepHeader"/>
      </w:pPr>
      <w:r>
        <w:t>I</w:t>
      </w:r>
      <w:r w:rsidR="004E66B0">
        <w:t xml:space="preserve">n the </w:t>
      </w:r>
      <w:r w:rsidR="004E66B0" w:rsidRPr="00DD2731">
        <w:rPr>
          <w:b w:val="0"/>
          <w:i/>
        </w:rPr>
        <w:t>“Create Condition Records: Overview”</w:t>
      </w:r>
      <w:r w:rsidR="004E66B0">
        <w:rPr>
          <w:i/>
        </w:rPr>
        <w:t xml:space="preserve"> </w:t>
      </w:r>
      <w:r w:rsidR="004E66B0">
        <w:t>screen</w:t>
      </w:r>
      <w:r w:rsidR="00DD2731">
        <w:t>, d</w:t>
      </w:r>
      <w:r w:rsidR="004E66B0">
        <w:t>ouble-click on CnTy SOrg. DChl Material.</w:t>
      </w:r>
    </w:p>
    <w:p w14:paraId="4FE34012" w14:textId="749814F9" w:rsidR="004E66B0" w:rsidRDefault="004E66B0" w:rsidP="004E66B0"/>
    <w:p w14:paraId="09697D6F" w14:textId="3D083868" w:rsidR="004E66B0" w:rsidRDefault="00A53FAA" w:rsidP="00DD2731">
      <w:pPr>
        <w:pStyle w:val="GBIStepHeader"/>
      </w:pPr>
      <w:r>
        <w:t>I</w:t>
      </w:r>
      <w:r w:rsidR="004E66B0">
        <w:t xml:space="preserve">n the </w:t>
      </w:r>
      <w:r w:rsidR="004E66B0" w:rsidRPr="00DD2731">
        <w:rPr>
          <w:b w:val="0"/>
          <w:i/>
        </w:rPr>
        <w:t>“Create Condition Records: Fast Entry”</w:t>
      </w:r>
      <w:r w:rsidR="004E66B0">
        <w:rPr>
          <w:i/>
        </w:rPr>
        <w:t xml:space="preserve"> </w:t>
      </w:r>
      <w:r>
        <w:t>screen, e</w:t>
      </w:r>
      <w:r w:rsidR="004E66B0">
        <w:t>nter the following information:</w:t>
      </w:r>
    </w:p>
    <w:p w14:paraId="3FE779F2" w14:textId="751A7D86" w:rsidR="004E66B0" w:rsidRDefault="004E66B0" w:rsidP="00A53FAA"/>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580"/>
        <w:gridCol w:w="1615"/>
      </w:tblGrid>
      <w:tr w:rsidR="00A53FAA" w:rsidRPr="00A53FAA" w14:paraId="483870E2" w14:textId="77777777" w:rsidTr="00712086">
        <w:tc>
          <w:tcPr>
            <w:tcW w:w="2250" w:type="dxa"/>
            <w:shd w:val="clear" w:color="auto" w:fill="BFBFBF" w:themeFill="background1" w:themeFillShade="BF"/>
          </w:tcPr>
          <w:p w14:paraId="3F3F8C2C" w14:textId="5473A05E" w:rsidR="00A53FAA" w:rsidRPr="00A53FAA" w:rsidRDefault="00A53FAA" w:rsidP="00A53FAA">
            <w:pPr>
              <w:rPr>
                <w:b/>
              </w:rPr>
            </w:pPr>
            <w:r w:rsidRPr="00A53FAA">
              <w:rPr>
                <w:b/>
              </w:rPr>
              <w:t>Attribute</w:t>
            </w:r>
          </w:p>
        </w:tc>
        <w:tc>
          <w:tcPr>
            <w:tcW w:w="5580" w:type="dxa"/>
            <w:shd w:val="clear" w:color="auto" w:fill="BFBFBF" w:themeFill="background1" w:themeFillShade="BF"/>
          </w:tcPr>
          <w:p w14:paraId="03F1497B" w14:textId="631CC8A8" w:rsidR="00A53FAA" w:rsidRPr="00A53FAA" w:rsidRDefault="00A53FAA" w:rsidP="00A53FAA">
            <w:pPr>
              <w:rPr>
                <w:b/>
              </w:rPr>
            </w:pPr>
            <w:r w:rsidRPr="00A53FAA">
              <w:rPr>
                <w:b/>
              </w:rPr>
              <w:t>Description</w:t>
            </w:r>
          </w:p>
        </w:tc>
        <w:tc>
          <w:tcPr>
            <w:tcW w:w="1615" w:type="dxa"/>
            <w:shd w:val="clear" w:color="auto" w:fill="BFBFBF" w:themeFill="background1" w:themeFillShade="BF"/>
          </w:tcPr>
          <w:p w14:paraId="5A9CB0D3" w14:textId="79C1C2A8" w:rsidR="00A53FAA" w:rsidRPr="00A53FAA" w:rsidRDefault="00A53FAA" w:rsidP="00A53FAA">
            <w:pPr>
              <w:rPr>
                <w:b/>
              </w:rPr>
            </w:pPr>
            <w:r w:rsidRPr="00A53FAA">
              <w:rPr>
                <w:b/>
              </w:rPr>
              <w:t>Data Value</w:t>
            </w:r>
          </w:p>
        </w:tc>
      </w:tr>
      <w:tr w:rsidR="00A53FAA" w14:paraId="4D8A88E4" w14:textId="77777777" w:rsidTr="00712086">
        <w:tc>
          <w:tcPr>
            <w:tcW w:w="2250" w:type="dxa"/>
          </w:tcPr>
          <w:p w14:paraId="384F6CF6" w14:textId="4DB508E9" w:rsidR="00A53FAA" w:rsidRDefault="00A53FAA" w:rsidP="00A53FAA">
            <w:r>
              <w:t>Sales Organization</w:t>
            </w:r>
          </w:p>
        </w:tc>
        <w:tc>
          <w:tcPr>
            <w:tcW w:w="5580" w:type="dxa"/>
          </w:tcPr>
          <w:p w14:paraId="5A13F18E" w14:textId="24304A00" w:rsidR="00A53FAA" w:rsidRDefault="00A53FAA" w:rsidP="00A53FAA">
            <w:r>
              <w:t>Organizational unit responsible for the sale of products</w:t>
            </w:r>
          </w:p>
        </w:tc>
        <w:tc>
          <w:tcPr>
            <w:tcW w:w="1615" w:type="dxa"/>
          </w:tcPr>
          <w:p w14:paraId="4A26CCC5" w14:textId="7EA4126B" w:rsidR="00A53FAA" w:rsidRPr="00782342" w:rsidRDefault="00A53FAA" w:rsidP="00A53FAA">
            <w:r w:rsidRPr="00A53FAA">
              <w:rPr>
                <w:i/>
              </w:rPr>
              <w:t>Your US West</w:t>
            </w:r>
            <w:r w:rsidR="00782342">
              <w:t xml:space="preserve"> </w:t>
            </w:r>
          </w:p>
        </w:tc>
      </w:tr>
      <w:tr w:rsidR="00A53FAA" w14:paraId="30215506" w14:textId="77777777" w:rsidTr="00712086">
        <w:tc>
          <w:tcPr>
            <w:tcW w:w="2250" w:type="dxa"/>
          </w:tcPr>
          <w:p w14:paraId="56B27F2C" w14:textId="7D81D16E" w:rsidR="00A53FAA" w:rsidRDefault="00A53FAA" w:rsidP="00A53FAA">
            <w:r>
              <w:t>Distribution Channel</w:t>
            </w:r>
          </w:p>
        </w:tc>
        <w:tc>
          <w:tcPr>
            <w:tcW w:w="5580" w:type="dxa"/>
          </w:tcPr>
          <w:p w14:paraId="18C5ADDA" w14:textId="3E2B16D5" w:rsidR="00A53FAA" w:rsidRDefault="00A53FAA" w:rsidP="00A53FAA">
            <w:r>
              <w:t>Way in which products reach the customer</w:t>
            </w:r>
          </w:p>
        </w:tc>
        <w:tc>
          <w:tcPr>
            <w:tcW w:w="1615" w:type="dxa"/>
          </w:tcPr>
          <w:p w14:paraId="72AB4920" w14:textId="65B8F4C6" w:rsidR="00A53FAA" w:rsidRPr="00A53FAA" w:rsidRDefault="00A53FAA" w:rsidP="00A53FAA">
            <w:pPr>
              <w:rPr>
                <w:i/>
              </w:rPr>
            </w:pPr>
            <w:r w:rsidRPr="00A53FAA">
              <w:rPr>
                <w:i/>
              </w:rPr>
              <w:t>Wholesale</w:t>
            </w:r>
          </w:p>
        </w:tc>
      </w:tr>
    </w:tbl>
    <w:p w14:paraId="7A0A97DB" w14:textId="77638728" w:rsidR="00261F00" w:rsidRDefault="00261F00" w:rsidP="00A53FAA"/>
    <w:p w14:paraId="000AA617" w14:textId="77777777" w:rsidR="00261F00" w:rsidRDefault="00261F00">
      <w:pPr>
        <w:ind w:left="446" w:hanging="360"/>
        <w:rPr>
          <w:rFonts w:cs="Times New Roman"/>
          <w:b/>
          <w:iCs/>
          <w:szCs w:val="24"/>
          <w:lang w:bidi="en-US"/>
        </w:rPr>
      </w:pPr>
      <w:r>
        <w:br w:type="page"/>
      </w:r>
    </w:p>
    <w:p w14:paraId="6C512371" w14:textId="6D4B705C" w:rsidR="004E66B0" w:rsidRDefault="00885141" w:rsidP="004A05C8">
      <w:pPr>
        <w:pStyle w:val="GBIStepHeader"/>
      </w:pPr>
      <w:r>
        <w:lastRenderedPageBreak/>
        <w:t>In the</w:t>
      </w:r>
      <w:r w:rsidRPr="00A53FAA">
        <w:t xml:space="preserve"> </w:t>
      </w:r>
      <w:r w:rsidR="00A53FAA" w:rsidRPr="004A05C8">
        <w:rPr>
          <w:b w:val="0"/>
          <w:i/>
        </w:rPr>
        <w:t>“Material with release status”</w:t>
      </w:r>
      <w:r w:rsidR="00A53FAA">
        <w:t xml:space="preserve"> section of the screen</w:t>
      </w:r>
      <w:r>
        <w:t>, enter the following information:</w:t>
      </w:r>
    </w:p>
    <w:p w14:paraId="130E43C8" w14:textId="20EB927E" w:rsidR="00885141" w:rsidRDefault="00885141" w:rsidP="00885141"/>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5755"/>
        <w:gridCol w:w="2788"/>
      </w:tblGrid>
      <w:tr w:rsidR="00A53FAA" w:rsidRPr="00A53FAA" w14:paraId="62EF6DEA" w14:textId="77777777" w:rsidTr="00712086">
        <w:tc>
          <w:tcPr>
            <w:tcW w:w="1177" w:type="dxa"/>
            <w:shd w:val="clear" w:color="auto" w:fill="BFBFBF" w:themeFill="background1" w:themeFillShade="BF"/>
          </w:tcPr>
          <w:p w14:paraId="731A60D0" w14:textId="5278F583" w:rsidR="00A53FAA" w:rsidRPr="00A53FAA" w:rsidRDefault="00A53FAA" w:rsidP="00885141">
            <w:pPr>
              <w:rPr>
                <w:b/>
              </w:rPr>
            </w:pPr>
            <w:r w:rsidRPr="00A53FAA">
              <w:rPr>
                <w:b/>
              </w:rPr>
              <w:t xml:space="preserve">Attribute </w:t>
            </w:r>
          </w:p>
        </w:tc>
        <w:tc>
          <w:tcPr>
            <w:tcW w:w="5755" w:type="dxa"/>
            <w:shd w:val="clear" w:color="auto" w:fill="BFBFBF" w:themeFill="background1" w:themeFillShade="BF"/>
          </w:tcPr>
          <w:p w14:paraId="56010E50" w14:textId="15087DBE" w:rsidR="00A53FAA" w:rsidRPr="00A53FAA" w:rsidRDefault="00A53FAA" w:rsidP="00885141">
            <w:pPr>
              <w:rPr>
                <w:b/>
              </w:rPr>
            </w:pPr>
            <w:r w:rsidRPr="00A53FAA">
              <w:rPr>
                <w:b/>
              </w:rPr>
              <w:t>Description</w:t>
            </w:r>
          </w:p>
        </w:tc>
        <w:tc>
          <w:tcPr>
            <w:tcW w:w="2788" w:type="dxa"/>
            <w:shd w:val="clear" w:color="auto" w:fill="BFBFBF" w:themeFill="background1" w:themeFillShade="BF"/>
          </w:tcPr>
          <w:p w14:paraId="018EEB8F" w14:textId="015D7052" w:rsidR="00A53FAA" w:rsidRPr="00A53FAA" w:rsidRDefault="00A53FAA" w:rsidP="00885141">
            <w:pPr>
              <w:rPr>
                <w:b/>
              </w:rPr>
            </w:pPr>
            <w:r w:rsidRPr="00A53FAA">
              <w:rPr>
                <w:b/>
              </w:rPr>
              <w:t>Data Value</w:t>
            </w:r>
          </w:p>
        </w:tc>
      </w:tr>
      <w:tr w:rsidR="00A53FAA" w14:paraId="418D7FD1" w14:textId="77777777" w:rsidTr="00712086">
        <w:tc>
          <w:tcPr>
            <w:tcW w:w="1177" w:type="dxa"/>
          </w:tcPr>
          <w:p w14:paraId="1658A738" w14:textId="05074B7E" w:rsidR="00A53FAA" w:rsidRDefault="00A53FAA" w:rsidP="00885141">
            <w:r>
              <w:t>Condition</w:t>
            </w:r>
          </w:p>
        </w:tc>
        <w:tc>
          <w:tcPr>
            <w:tcW w:w="5755" w:type="dxa"/>
          </w:tcPr>
          <w:p w14:paraId="6213BBED" w14:textId="6473757B" w:rsidR="00A53FAA" w:rsidRDefault="00A53FAA" w:rsidP="00885141">
            <w:r>
              <w:t>Key that uniquely identifies the condition</w:t>
            </w:r>
          </w:p>
        </w:tc>
        <w:tc>
          <w:tcPr>
            <w:tcW w:w="2788" w:type="dxa"/>
          </w:tcPr>
          <w:p w14:paraId="2A1D4FDC" w14:textId="49DEE7E3" w:rsidR="00A53FAA" w:rsidRPr="00A53FAA" w:rsidRDefault="00A53FAA" w:rsidP="00885141">
            <w:pPr>
              <w:rPr>
                <w:i/>
              </w:rPr>
            </w:pPr>
            <w:r w:rsidRPr="00A53FAA">
              <w:rPr>
                <w:i/>
              </w:rPr>
              <w:t>Price</w:t>
            </w:r>
          </w:p>
        </w:tc>
      </w:tr>
      <w:tr w:rsidR="00A53FAA" w14:paraId="21B3806B" w14:textId="77777777" w:rsidTr="00712086">
        <w:tc>
          <w:tcPr>
            <w:tcW w:w="1177" w:type="dxa"/>
          </w:tcPr>
          <w:p w14:paraId="6C6D470B" w14:textId="31105EE0" w:rsidR="00A53FAA" w:rsidRDefault="00A53FAA" w:rsidP="00885141">
            <w:r>
              <w:t>Material</w:t>
            </w:r>
          </w:p>
        </w:tc>
        <w:tc>
          <w:tcPr>
            <w:tcW w:w="5755" w:type="dxa"/>
          </w:tcPr>
          <w:p w14:paraId="374B7432" w14:textId="6A9580C1" w:rsidR="00A53FAA" w:rsidRDefault="00A53FAA" w:rsidP="00885141">
            <w:r>
              <w:t xml:space="preserve">Key uniquely identifying the material </w:t>
            </w:r>
          </w:p>
        </w:tc>
        <w:tc>
          <w:tcPr>
            <w:tcW w:w="2788" w:type="dxa"/>
          </w:tcPr>
          <w:p w14:paraId="64B57E19" w14:textId="40450623" w:rsidR="00A53FAA" w:rsidRPr="00782342" w:rsidRDefault="00782342" w:rsidP="00885141">
            <w:r>
              <w:rPr>
                <w:i/>
              </w:rPr>
              <w:t>Your Men’s Off-</w:t>
            </w:r>
            <w:r w:rsidR="00A53FAA" w:rsidRPr="00A53FAA">
              <w:rPr>
                <w:i/>
              </w:rPr>
              <w:t>Road Bike</w:t>
            </w:r>
            <w:r>
              <w:t xml:space="preserve"> </w:t>
            </w:r>
          </w:p>
        </w:tc>
      </w:tr>
      <w:tr w:rsidR="00A53FAA" w14:paraId="554DCF4F" w14:textId="77777777" w:rsidTr="00712086">
        <w:tc>
          <w:tcPr>
            <w:tcW w:w="1177" w:type="dxa"/>
          </w:tcPr>
          <w:p w14:paraId="7E523B98" w14:textId="22014AA4" w:rsidR="00A53FAA" w:rsidRDefault="00A53FAA" w:rsidP="00885141">
            <w:r>
              <w:t>Amount</w:t>
            </w:r>
          </w:p>
        </w:tc>
        <w:tc>
          <w:tcPr>
            <w:tcW w:w="5755" w:type="dxa"/>
          </w:tcPr>
          <w:p w14:paraId="33C5354C" w14:textId="7B685AC0" w:rsidR="00A53FAA" w:rsidRDefault="00A53FAA" w:rsidP="00885141">
            <w:r>
              <w:t>Rate that determines how the system calculates pricing</w:t>
            </w:r>
          </w:p>
        </w:tc>
        <w:tc>
          <w:tcPr>
            <w:tcW w:w="2788" w:type="dxa"/>
          </w:tcPr>
          <w:p w14:paraId="2F9A80D9" w14:textId="52B2B44D" w:rsidR="00A53FAA" w:rsidRPr="00012A88" w:rsidRDefault="00A53FAA" w:rsidP="00885141">
            <w:r w:rsidRPr="00012A88">
              <w:t>2400</w:t>
            </w:r>
          </w:p>
        </w:tc>
      </w:tr>
      <w:tr w:rsidR="00A53FAA" w14:paraId="1631D68E" w14:textId="77777777" w:rsidTr="00712086">
        <w:tc>
          <w:tcPr>
            <w:tcW w:w="1177" w:type="dxa"/>
          </w:tcPr>
          <w:p w14:paraId="2516F8AC" w14:textId="2FAF982E" w:rsidR="00A53FAA" w:rsidRDefault="00A53FAA" w:rsidP="00885141">
            <w:r>
              <w:t>Unit</w:t>
            </w:r>
          </w:p>
        </w:tc>
        <w:tc>
          <w:tcPr>
            <w:tcW w:w="5755" w:type="dxa"/>
          </w:tcPr>
          <w:p w14:paraId="7D4E9255" w14:textId="129DDC30" w:rsidR="00A53FAA" w:rsidRDefault="00A53FAA" w:rsidP="00885141">
            <w:r>
              <w:t>Determines whether an amount is in a particular currency</w:t>
            </w:r>
          </w:p>
        </w:tc>
        <w:tc>
          <w:tcPr>
            <w:tcW w:w="2788" w:type="dxa"/>
          </w:tcPr>
          <w:p w14:paraId="4A50BB64" w14:textId="33094941" w:rsidR="00A53FAA" w:rsidRPr="00782342" w:rsidRDefault="00A53FAA" w:rsidP="00885141">
            <w:r w:rsidRPr="00A53FAA">
              <w:rPr>
                <w:i/>
              </w:rPr>
              <w:t>United States Dollar</w:t>
            </w:r>
            <w:r w:rsidR="00782342">
              <w:t xml:space="preserve"> </w:t>
            </w:r>
          </w:p>
        </w:tc>
      </w:tr>
      <w:tr w:rsidR="00A53FAA" w14:paraId="09EDC16A" w14:textId="77777777" w:rsidTr="00712086">
        <w:tc>
          <w:tcPr>
            <w:tcW w:w="9720" w:type="dxa"/>
            <w:gridSpan w:val="3"/>
            <w:shd w:val="clear" w:color="auto" w:fill="000000" w:themeFill="text1"/>
          </w:tcPr>
          <w:p w14:paraId="2AC95C7C" w14:textId="39124CB1" w:rsidR="00A53FAA" w:rsidRDefault="00A53FAA" w:rsidP="00A53FAA">
            <w:pPr>
              <w:jc w:val="center"/>
            </w:pPr>
            <w:r>
              <w:t>Next Line</w:t>
            </w:r>
          </w:p>
        </w:tc>
      </w:tr>
      <w:tr w:rsidR="00A53FAA" w14:paraId="36D75910" w14:textId="77777777" w:rsidTr="00712086">
        <w:tc>
          <w:tcPr>
            <w:tcW w:w="1177" w:type="dxa"/>
          </w:tcPr>
          <w:p w14:paraId="0121B41D" w14:textId="3D52A1EA" w:rsidR="00A53FAA" w:rsidRDefault="00A53FAA" w:rsidP="00A53FAA">
            <w:r>
              <w:t>Condition</w:t>
            </w:r>
          </w:p>
        </w:tc>
        <w:tc>
          <w:tcPr>
            <w:tcW w:w="5755" w:type="dxa"/>
          </w:tcPr>
          <w:p w14:paraId="05075D48" w14:textId="1734A72B" w:rsidR="00A53FAA" w:rsidRDefault="00A53FAA" w:rsidP="00A53FAA">
            <w:r>
              <w:t>Key that uniquely identifies the condition</w:t>
            </w:r>
          </w:p>
        </w:tc>
        <w:tc>
          <w:tcPr>
            <w:tcW w:w="2788" w:type="dxa"/>
          </w:tcPr>
          <w:p w14:paraId="06925519" w14:textId="7F502880" w:rsidR="00A53FAA" w:rsidRPr="00A53FAA" w:rsidRDefault="00A53FAA" w:rsidP="00A53FAA">
            <w:pPr>
              <w:rPr>
                <w:i/>
              </w:rPr>
            </w:pPr>
            <w:r w:rsidRPr="00A53FAA">
              <w:rPr>
                <w:i/>
              </w:rPr>
              <w:t>Price</w:t>
            </w:r>
          </w:p>
        </w:tc>
      </w:tr>
      <w:tr w:rsidR="00A53FAA" w14:paraId="67CBFDF6" w14:textId="77777777" w:rsidTr="00712086">
        <w:tc>
          <w:tcPr>
            <w:tcW w:w="1177" w:type="dxa"/>
          </w:tcPr>
          <w:p w14:paraId="7E807F1F" w14:textId="261A5BA3" w:rsidR="00A53FAA" w:rsidRDefault="00A53FAA" w:rsidP="00A53FAA">
            <w:r>
              <w:t>Material</w:t>
            </w:r>
          </w:p>
        </w:tc>
        <w:tc>
          <w:tcPr>
            <w:tcW w:w="5755" w:type="dxa"/>
          </w:tcPr>
          <w:p w14:paraId="2299BB81" w14:textId="59FDCD66" w:rsidR="00A53FAA" w:rsidRDefault="00A53FAA" w:rsidP="00A53FAA">
            <w:r>
              <w:t xml:space="preserve">Key uniquely identifying the material </w:t>
            </w:r>
          </w:p>
        </w:tc>
        <w:tc>
          <w:tcPr>
            <w:tcW w:w="2788" w:type="dxa"/>
          </w:tcPr>
          <w:p w14:paraId="7EBB056C" w14:textId="064C029B" w:rsidR="00A53FAA" w:rsidRPr="00782342" w:rsidRDefault="00A53FAA" w:rsidP="00A53FAA">
            <w:r w:rsidRPr="00A53FAA">
              <w:rPr>
                <w:i/>
              </w:rPr>
              <w:t>Your Road Helmet</w:t>
            </w:r>
            <w:r w:rsidR="00782342">
              <w:t xml:space="preserve"> </w:t>
            </w:r>
          </w:p>
        </w:tc>
      </w:tr>
      <w:tr w:rsidR="00A53FAA" w14:paraId="02AB8EBF" w14:textId="77777777" w:rsidTr="00712086">
        <w:tc>
          <w:tcPr>
            <w:tcW w:w="1177" w:type="dxa"/>
          </w:tcPr>
          <w:p w14:paraId="62E244B6" w14:textId="0A8FDADB" w:rsidR="00A53FAA" w:rsidRDefault="00A53FAA" w:rsidP="00A53FAA">
            <w:r>
              <w:t>Amt</w:t>
            </w:r>
          </w:p>
        </w:tc>
        <w:tc>
          <w:tcPr>
            <w:tcW w:w="5755" w:type="dxa"/>
          </w:tcPr>
          <w:p w14:paraId="1D72DB27" w14:textId="78BDA568" w:rsidR="00A53FAA" w:rsidRDefault="00A53FAA" w:rsidP="00A53FAA">
            <w:r>
              <w:t>Rate that determines how the system calculates pricing</w:t>
            </w:r>
          </w:p>
        </w:tc>
        <w:tc>
          <w:tcPr>
            <w:tcW w:w="2788" w:type="dxa"/>
          </w:tcPr>
          <w:p w14:paraId="5A4E2342" w14:textId="77D8AB25" w:rsidR="00A53FAA" w:rsidRPr="00012A88" w:rsidRDefault="00A53FAA" w:rsidP="00A53FAA">
            <w:r w:rsidRPr="00012A88">
              <w:t>50</w:t>
            </w:r>
          </w:p>
        </w:tc>
      </w:tr>
      <w:tr w:rsidR="00A53FAA" w14:paraId="26C04D11" w14:textId="77777777" w:rsidTr="00712086">
        <w:tc>
          <w:tcPr>
            <w:tcW w:w="1177" w:type="dxa"/>
          </w:tcPr>
          <w:p w14:paraId="41CC1F5E" w14:textId="3A595187" w:rsidR="00A53FAA" w:rsidRDefault="00A53FAA" w:rsidP="00A53FAA">
            <w:r>
              <w:t>Unit</w:t>
            </w:r>
          </w:p>
        </w:tc>
        <w:tc>
          <w:tcPr>
            <w:tcW w:w="5755" w:type="dxa"/>
          </w:tcPr>
          <w:p w14:paraId="4EDC329D" w14:textId="1E7F8171" w:rsidR="00A53FAA" w:rsidRDefault="00A53FAA" w:rsidP="00A53FAA">
            <w:r>
              <w:t>Determines whether an amount is in a particular currency</w:t>
            </w:r>
          </w:p>
        </w:tc>
        <w:tc>
          <w:tcPr>
            <w:tcW w:w="2788" w:type="dxa"/>
          </w:tcPr>
          <w:p w14:paraId="708E863A" w14:textId="2D0CAC6E" w:rsidR="00A53FAA" w:rsidRPr="00782342" w:rsidRDefault="00A53FAA" w:rsidP="00A53FAA">
            <w:r w:rsidRPr="00A53FAA">
              <w:rPr>
                <w:i/>
              </w:rPr>
              <w:t>United States Dollar</w:t>
            </w:r>
            <w:r w:rsidR="00782342">
              <w:t xml:space="preserve"> </w:t>
            </w:r>
          </w:p>
        </w:tc>
      </w:tr>
    </w:tbl>
    <w:p w14:paraId="6AFBD150" w14:textId="5A3FD3AC" w:rsidR="00A53FAA" w:rsidRDefault="00A53FAA" w:rsidP="00A53FAA"/>
    <w:p w14:paraId="628C27C5" w14:textId="3D66E06E" w:rsidR="00782342" w:rsidRDefault="00620641" w:rsidP="00DD2731">
      <w:pPr>
        <w:pStyle w:val="GBIStepHeader"/>
      </w:pPr>
      <w:r>
        <w:t xml:space="preserve">Press </w:t>
      </w:r>
      <w:r w:rsidR="00782342">
        <w:t>Enter.</w:t>
      </w:r>
    </w:p>
    <w:p w14:paraId="247A9C8A" w14:textId="5DA853E9" w:rsidR="000E1551" w:rsidRDefault="000E1551" w:rsidP="00782342"/>
    <w:p w14:paraId="271DEF5E" w14:textId="7619F07F" w:rsidR="00885141" w:rsidRDefault="00885141" w:rsidP="00DD2731">
      <w:pPr>
        <w:pStyle w:val="GBIStepHeader"/>
      </w:pPr>
      <w:r>
        <w:t xml:space="preserve">Click Save </w:t>
      </w:r>
      <w:r w:rsidR="009B2BAA">
        <w:rPr>
          <w:noProof/>
          <w:lang w:bidi="ar-SA"/>
        </w:rPr>
        <w:drawing>
          <wp:inline distT="0" distB="0" distL="0" distR="0" wp14:anchorId="61DE3738" wp14:editId="228BB9D9">
            <wp:extent cx="361950" cy="21490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3701" cy="221885"/>
                    </a:xfrm>
                    <a:prstGeom prst="rect">
                      <a:avLst/>
                    </a:prstGeom>
                    <a:noFill/>
                    <a:ln>
                      <a:noFill/>
                    </a:ln>
                  </pic:spPr>
                </pic:pic>
              </a:graphicData>
            </a:graphic>
          </wp:inline>
        </w:drawing>
      </w:r>
      <w:r>
        <w:t>.</w:t>
      </w:r>
    </w:p>
    <w:p w14:paraId="73D00283" w14:textId="29BD1AE5" w:rsidR="00885141" w:rsidRDefault="00885141" w:rsidP="00DD2731">
      <w:pPr>
        <w:pStyle w:val="GBIImportantInstruction"/>
      </w:pPr>
      <w:r>
        <w:t>You will receive a message that says</w:t>
      </w:r>
      <w:r w:rsidR="00782342">
        <w:t>,</w:t>
      </w:r>
      <w:r>
        <w:t xml:space="preserve"> “Condition records saved”.</w:t>
      </w:r>
    </w:p>
    <w:p w14:paraId="461C0BCE" w14:textId="1DA7F71A" w:rsidR="00885141" w:rsidRDefault="00885141">
      <w:pPr>
        <w:ind w:left="446" w:hanging="360"/>
        <w:rPr>
          <w:rFonts w:eastAsiaTheme="minorEastAsia" w:cs="Times New Roman"/>
          <w:iCs/>
          <w:szCs w:val="24"/>
          <w:lang w:val="en-GB" w:bidi="en-US"/>
        </w:rPr>
      </w:pPr>
      <w:r>
        <w:br w:type="page"/>
      </w:r>
    </w:p>
    <w:p w14:paraId="7B87CF0A" w14:textId="2E4BEAB3" w:rsidR="00885141" w:rsidRDefault="00885141" w:rsidP="00DD2731">
      <w:pPr>
        <w:pStyle w:val="GBISectionHeader"/>
        <w:framePr w:wrap="around"/>
      </w:pPr>
      <w:bookmarkStart w:id="28" w:name="_Toc37242033"/>
      <w:r>
        <w:lastRenderedPageBreak/>
        <w:t>Create Vendor</w:t>
      </w:r>
      <w:bookmarkEnd w:id="28"/>
    </w:p>
    <w:p w14:paraId="7A576C36" w14:textId="4D4C1083" w:rsidR="00885141" w:rsidRDefault="00885141" w:rsidP="00885141">
      <w:pPr>
        <w:rPr>
          <w:noProof/>
        </w:rPr>
      </w:pPr>
    </w:p>
    <w:p w14:paraId="7A223DB7" w14:textId="6D7D99DA" w:rsidR="00590773" w:rsidRDefault="00590773" w:rsidP="00885141">
      <w:pPr>
        <w:rPr>
          <w:noProof/>
        </w:rPr>
      </w:pPr>
      <w:r w:rsidRPr="00AA5CEB">
        <w:rPr>
          <w:noProof/>
        </w:rPr>
        <w:drawing>
          <wp:inline distT="0" distB="0" distL="0" distR="0" wp14:anchorId="301F0F0C" wp14:editId="435B2171">
            <wp:extent cx="5943600" cy="914400"/>
            <wp:effectExtent l="57150" t="0" r="0" b="5715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06843191" w14:textId="384864BB" w:rsidR="00A037CD" w:rsidRDefault="00A037CD" w:rsidP="00885141">
      <w:pPr>
        <w:rPr>
          <w:noProof/>
        </w:rPr>
      </w:pPr>
      <w:r w:rsidRPr="00AA5CEB">
        <w:rPr>
          <w:noProof/>
        </w:rPr>
        <w:drawing>
          <wp:inline distT="0" distB="0" distL="0" distR="0" wp14:anchorId="4C4D2CA7" wp14:editId="7140514A">
            <wp:extent cx="5943600" cy="702310"/>
            <wp:effectExtent l="57150" t="0" r="57150" b="5969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2BC60E64" w14:textId="77777777" w:rsidR="00590773" w:rsidRDefault="00590773" w:rsidP="00885141"/>
    <w:p w14:paraId="7E816295" w14:textId="79D68BA4" w:rsidR="00885141" w:rsidRDefault="00A53FAA" w:rsidP="00885141">
      <w:r>
        <w:t>In this section</w:t>
      </w:r>
      <w:r w:rsidR="00885141">
        <w:t>, you will now create your vendor to procure from later in the exercise.</w:t>
      </w:r>
    </w:p>
    <w:p w14:paraId="28FFC93D" w14:textId="3DAE32D5" w:rsidR="00885141" w:rsidRDefault="00885141" w:rsidP="00885141"/>
    <w:p w14:paraId="5EE0F702" w14:textId="58EDC21F" w:rsidR="00885141" w:rsidRDefault="00885141" w:rsidP="00DD2731">
      <w:pPr>
        <w:pStyle w:val="GBIStepHeader"/>
      </w:pPr>
      <w:r>
        <w:t xml:space="preserve">In the </w:t>
      </w:r>
      <w:r w:rsidRPr="00DD2731">
        <w:rPr>
          <w:b w:val="0"/>
          <w:i/>
        </w:rPr>
        <w:t>“SAP Easy Access”</w:t>
      </w:r>
      <w:r>
        <w:rPr>
          <w:i/>
        </w:rPr>
        <w:t xml:space="preserve"> </w:t>
      </w:r>
      <w:r>
        <w:t>screen, follow the navigation path below:</w:t>
      </w:r>
    </w:p>
    <w:p w14:paraId="6DE951C8" w14:textId="2AF34830" w:rsidR="009174BB" w:rsidRDefault="00CD345B" w:rsidP="009174BB">
      <w:pPr>
        <w:pStyle w:val="GBINavigationHeader"/>
      </w:pPr>
      <w:r>
        <w:t>Navigation</w:t>
      </w:r>
    </w:p>
    <w:p w14:paraId="77ACDF2C" w14:textId="730DA7BF" w:rsidR="00BD5F7E" w:rsidRDefault="00BD5F7E" w:rsidP="00BD5F7E">
      <w:pPr>
        <w:pStyle w:val="GBINavigationPath"/>
      </w:pPr>
      <w:r>
        <w:t xml:space="preserve">SAP Main Screen in Command Field type ‘BP’ </w:t>
      </w:r>
    </w:p>
    <w:p w14:paraId="601678E4" w14:textId="3095A377" w:rsidR="00CD345B" w:rsidRDefault="00CD345B" w:rsidP="00DD2731">
      <w:pPr>
        <w:pStyle w:val="GBINavigationPath"/>
      </w:pPr>
    </w:p>
    <w:p w14:paraId="1890F65F" w14:textId="4FBF51AC" w:rsidR="00DF49ED" w:rsidRDefault="00DF49ED" w:rsidP="00885141"/>
    <w:p w14:paraId="1883126D" w14:textId="77777777" w:rsidR="003C0362" w:rsidRDefault="003C0362" w:rsidP="00EB5AFD">
      <w:pPr>
        <w:pStyle w:val="GBIImportantInstruction"/>
      </w:pPr>
      <w:r>
        <w:t>If inside the transaction type /nBP in the Command Field</w:t>
      </w:r>
    </w:p>
    <w:p w14:paraId="665245D0" w14:textId="77777777" w:rsidR="003C0362" w:rsidRDefault="003C0362" w:rsidP="00EB5AFD">
      <w:pPr>
        <w:pStyle w:val="GBIStepHeader"/>
      </w:pPr>
      <w:r>
        <w:t xml:space="preserve">In the </w:t>
      </w:r>
      <w:r w:rsidRPr="0034639D">
        <w:rPr>
          <w:i/>
        </w:rPr>
        <w:t>“</w:t>
      </w:r>
      <w:r>
        <w:rPr>
          <w:i/>
        </w:rPr>
        <w:t>Maintain Business Partner</w:t>
      </w:r>
      <w:r w:rsidRPr="0034639D">
        <w:rPr>
          <w:i/>
        </w:rPr>
        <w:t>”</w:t>
      </w:r>
      <w:r>
        <w:t xml:space="preserve"> screen, enter the following information:</w:t>
      </w:r>
    </w:p>
    <w:tbl>
      <w:tblPr>
        <w:tblStyle w:val="TableGrid"/>
        <w:tblW w:w="0" w:type="auto"/>
        <w:tblLook w:val="04A0" w:firstRow="1" w:lastRow="0" w:firstColumn="1" w:lastColumn="0" w:noHBand="0" w:noVBand="1"/>
      </w:tblPr>
      <w:tblGrid>
        <w:gridCol w:w="1975"/>
        <w:gridCol w:w="4950"/>
        <w:gridCol w:w="2425"/>
      </w:tblGrid>
      <w:tr w:rsidR="003C0362" w:rsidRPr="0039275A" w14:paraId="28A45897" w14:textId="77777777" w:rsidTr="005C003B">
        <w:tc>
          <w:tcPr>
            <w:tcW w:w="1975" w:type="dxa"/>
            <w:shd w:val="clear" w:color="auto" w:fill="BFBFBF" w:themeFill="background1" w:themeFillShade="BF"/>
          </w:tcPr>
          <w:p w14:paraId="7D4D241C" w14:textId="77777777" w:rsidR="003C0362" w:rsidRPr="0039275A" w:rsidRDefault="003C0362" w:rsidP="005C003B">
            <w:pPr>
              <w:rPr>
                <w:b/>
              </w:rPr>
            </w:pPr>
            <w:r w:rsidRPr="0039275A">
              <w:rPr>
                <w:b/>
              </w:rPr>
              <w:t>Attribute</w:t>
            </w:r>
          </w:p>
        </w:tc>
        <w:tc>
          <w:tcPr>
            <w:tcW w:w="4950" w:type="dxa"/>
            <w:shd w:val="clear" w:color="auto" w:fill="BFBFBF" w:themeFill="background1" w:themeFillShade="BF"/>
          </w:tcPr>
          <w:p w14:paraId="136F476D" w14:textId="77777777" w:rsidR="003C0362" w:rsidRPr="0039275A" w:rsidRDefault="003C0362" w:rsidP="005C003B">
            <w:pPr>
              <w:rPr>
                <w:b/>
              </w:rPr>
            </w:pPr>
            <w:r w:rsidRPr="0039275A">
              <w:rPr>
                <w:b/>
              </w:rPr>
              <w:t>Description</w:t>
            </w:r>
          </w:p>
        </w:tc>
        <w:tc>
          <w:tcPr>
            <w:tcW w:w="2425" w:type="dxa"/>
            <w:shd w:val="clear" w:color="auto" w:fill="BFBFBF" w:themeFill="background1" w:themeFillShade="BF"/>
          </w:tcPr>
          <w:p w14:paraId="2F13E0D0" w14:textId="77777777" w:rsidR="003C0362" w:rsidRPr="0039275A" w:rsidRDefault="003C0362" w:rsidP="005C003B">
            <w:pPr>
              <w:rPr>
                <w:b/>
              </w:rPr>
            </w:pPr>
            <w:r w:rsidRPr="0039275A">
              <w:rPr>
                <w:b/>
              </w:rPr>
              <w:t>Data Value</w:t>
            </w:r>
          </w:p>
        </w:tc>
      </w:tr>
      <w:tr w:rsidR="003C0362" w14:paraId="0E47ACB1" w14:textId="77777777" w:rsidTr="005C003B">
        <w:tc>
          <w:tcPr>
            <w:tcW w:w="1975" w:type="dxa"/>
          </w:tcPr>
          <w:p w14:paraId="43E76834" w14:textId="77777777" w:rsidR="003C0362" w:rsidRPr="001A215C" w:rsidRDefault="003C0362" w:rsidP="005C003B">
            <w:pPr>
              <w:rPr>
                <w:b/>
              </w:rPr>
            </w:pPr>
            <w:r>
              <w:t>Find</w:t>
            </w:r>
          </w:p>
        </w:tc>
        <w:tc>
          <w:tcPr>
            <w:tcW w:w="4950" w:type="dxa"/>
          </w:tcPr>
          <w:p w14:paraId="1F957A72" w14:textId="77777777" w:rsidR="003C0362" w:rsidRPr="001A215C" w:rsidRDefault="003C0362" w:rsidP="005C003B">
            <w:pPr>
              <w:rPr>
                <w:b/>
              </w:rPr>
            </w:pPr>
            <w:r>
              <w:t>The object that should be searched for</w:t>
            </w:r>
          </w:p>
        </w:tc>
        <w:tc>
          <w:tcPr>
            <w:tcW w:w="2425" w:type="dxa"/>
          </w:tcPr>
          <w:p w14:paraId="44871BF0" w14:textId="77777777" w:rsidR="003C0362" w:rsidRPr="009C2559" w:rsidRDefault="003C0362" w:rsidP="005C003B">
            <w:pPr>
              <w:rPr>
                <w:b/>
              </w:rPr>
            </w:pPr>
            <w:r w:rsidRPr="00623F9C">
              <w:rPr>
                <w:i/>
              </w:rPr>
              <w:t>Business Partner</w:t>
            </w:r>
          </w:p>
        </w:tc>
      </w:tr>
      <w:tr w:rsidR="003C0362" w14:paraId="26C4B284" w14:textId="77777777" w:rsidTr="005C003B">
        <w:tc>
          <w:tcPr>
            <w:tcW w:w="1975" w:type="dxa"/>
          </w:tcPr>
          <w:p w14:paraId="6EB8C85B" w14:textId="77777777" w:rsidR="003C0362" w:rsidRPr="001A215C" w:rsidRDefault="003C0362" w:rsidP="005C003B">
            <w:pPr>
              <w:rPr>
                <w:b/>
              </w:rPr>
            </w:pPr>
            <w:r>
              <w:t>By</w:t>
            </w:r>
          </w:p>
        </w:tc>
        <w:tc>
          <w:tcPr>
            <w:tcW w:w="4950" w:type="dxa"/>
          </w:tcPr>
          <w:p w14:paraId="41EB44E4" w14:textId="77777777" w:rsidR="003C0362" w:rsidRPr="001A215C" w:rsidRDefault="003C0362" w:rsidP="005C003B">
            <w:pPr>
              <w:rPr>
                <w:b/>
              </w:rPr>
            </w:pPr>
            <w:r>
              <w:t xml:space="preserve">Specifies the criteria for search </w:t>
            </w:r>
          </w:p>
        </w:tc>
        <w:tc>
          <w:tcPr>
            <w:tcW w:w="2425" w:type="dxa"/>
          </w:tcPr>
          <w:p w14:paraId="79BEC627" w14:textId="79AD1A48" w:rsidR="003C0362" w:rsidRPr="001A215C" w:rsidRDefault="003C0362" w:rsidP="005C003B">
            <w:pPr>
              <w:rPr>
                <w:b/>
                <w:i/>
              </w:rPr>
            </w:pPr>
            <w:r>
              <w:rPr>
                <w:i/>
              </w:rPr>
              <w:t xml:space="preserve">Vendor Number </w:t>
            </w:r>
          </w:p>
        </w:tc>
      </w:tr>
      <w:tr w:rsidR="003C0362" w14:paraId="00442AE2" w14:textId="77777777" w:rsidTr="005C003B">
        <w:tc>
          <w:tcPr>
            <w:tcW w:w="1975" w:type="dxa"/>
          </w:tcPr>
          <w:p w14:paraId="63013E9A" w14:textId="77777777" w:rsidR="003C0362" w:rsidRPr="001A215C" w:rsidRDefault="003C0362" w:rsidP="005C003B">
            <w:pPr>
              <w:rPr>
                <w:b/>
              </w:rPr>
            </w:pPr>
            <w:r>
              <w:t>Supplier</w:t>
            </w:r>
          </w:p>
        </w:tc>
        <w:tc>
          <w:tcPr>
            <w:tcW w:w="4950" w:type="dxa"/>
          </w:tcPr>
          <w:p w14:paraId="41CB932E" w14:textId="77777777" w:rsidR="003C0362" w:rsidRPr="001A215C" w:rsidRDefault="003C0362" w:rsidP="005C003B">
            <w:pPr>
              <w:rPr>
                <w:b/>
              </w:rPr>
            </w:pPr>
            <w:r>
              <w:t>The supplier number to be created</w:t>
            </w:r>
          </w:p>
        </w:tc>
        <w:tc>
          <w:tcPr>
            <w:tcW w:w="2425" w:type="dxa"/>
          </w:tcPr>
          <w:p w14:paraId="39DA2181" w14:textId="00D64474" w:rsidR="003C0362" w:rsidRPr="001A215C" w:rsidRDefault="003C0362" w:rsidP="005C003B">
            <w:pPr>
              <w:rPr>
                <w:b/>
                <w:i/>
              </w:rPr>
            </w:pPr>
            <w:r w:rsidRPr="008F5596">
              <w:t>1</w:t>
            </w:r>
            <w:r>
              <w:t>09</w:t>
            </w:r>
            <w:r w:rsidRPr="008F5596">
              <w:t>0##</w:t>
            </w:r>
          </w:p>
        </w:tc>
      </w:tr>
    </w:tbl>
    <w:p w14:paraId="522DCB7C" w14:textId="77777777" w:rsidR="003C0362" w:rsidRDefault="003C0362" w:rsidP="003C0362"/>
    <w:p w14:paraId="41E43468" w14:textId="77777777" w:rsidR="003C0362" w:rsidRPr="00EB5AFD" w:rsidRDefault="003C0362" w:rsidP="00EB5AFD">
      <w:pPr>
        <w:pStyle w:val="GBIStepHeader"/>
      </w:pPr>
      <w:r w:rsidRPr="00EB5AFD">
        <w:t xml:space="preserve">Click Start </w:t>
      </w:r>
      <w:r w:rsidRPr="00EB5AFD">
        <w:rPr>
          <w:noProof/>
          <w:lang w:bidi="ar-SA"/>
        </w:rPr>
        <w:drawing>
          <wp:inline distT="0" distB="0" distL="0" distR="0" wp14:anchorId="41B078D6" wp14:editId="2A186FF4">
            <wp:extent cx="665785" cy="230587"/>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usiness partner start button.png"/>
                    <pic:cNvPicPr/>
                  </pic:nvPicPr>
                  <pic:blipFill>
                    <a:blip r:embed="rId60">
                      <a:extLst>
                        <a:ext uri="{28A0092B-C50C-407E-A947-70E740481C1C}">
                          <a14:useLocalDpi xmlns:a14="http://schemas.microsoft.com/office/drawing/2010/main" val="0"/>
                        </a:ext>
                      </a:extLst>
                    </a:blip>
                    <a:stretch>
                      <a:fillRect/>
                    </a:stretch>
                  </pic:blipFill>
                  <pic:spPr>
                    <a:xfrm>
                      <a:off x="0" y="0"/>
                      <a:ext cx="690246" cy="239059"/>
                    </a:xfrm>
                    <a:prstGeom prst="rect">
                      <a:avLst/>
                    </a:prstGeom>
                  </pic:spPr>
                </pic:pic>
              </a:graphicData>
            </a:graphic>
          </wp:inline>
        </w:drawing>
      </w:r>
      <w:r w:rsidRPr="00EB5AFD">
        <w:t>.</w:t>
      </w:r>
    </w:p>
    <w:p w14:paraId="6ABB5245" w14:textId="77777777" w:rsidR="003C0362" w:rsidRDefault="003C0362" w:rsidP="003C0362">
      <w:pPr>
        <w:pStyle w:val="GBIImportantInstruction"/>
      </w:pPr>
      <w:r>
        <w:t>You will receive a message, “Business Partner Found”.</w:t>
      </w:r>
    </w:p>
    <w:p w14:paraId="2F500EC3" w14:textId="370CD934" w:rsidR="003C0362" w:rsidRPr="009C2559" w:rsidRDefault="003C0362" w:rsidP="003C0362">
      <w:pPr>
        <w:rPr>
          <w:lang w:val="en-GB" w:bidi="en-US"/>
        </w:rPr>
      </w:pPr>
    </w:p>
    <w:p w14:paraId="2D5325AF" w14:textId="77777777" w:rsidR="003C0362" w:rsidRPr="00E841F0" w:rsidRDefault="003C0362" w:rsidP="00E841F0">
      <w:pPr>
        <w:pStyle w:val="GBIStepHeader"/>
      </w:pPr>
      <w:r w:rsidRPr="00E841F0">
        <w:t>Double Click on Partner 8090##.</w:t>
      </w:r>
    </w:p>
    <w:p w14:paraId="69D9720E" w14:textId="77777777" w:rsidR="003C0362" w:rsidRPr="00396480" w:rsidRDefault="003C0362" w:rsidP="00E841F0">
      <w:pPr>
        <w:pStyle w:val="GBIStepHeader"/>
      </w:pPr>
      <w:r w:rsidRPr="00396480">
        <w:t>If</w:t>
      </w:r>
      <w:r>
        <w:t xml:space="preserve"> you are in</w:t>
      </w:r>
      <w:r w:rsidRPr="00396480">
        <w:t xml:space="preserve"> “</w:t>
      </w:r>
      <w:r>
        <w:t>Display</w:t>
      </w:r>
      <w:r w:rsidRPr="00396480">
        <w:t xml:space="preserve"> Organization: 80</w:t>
      </w:r>
      <w:r>
        <w:t>9</w:t>
      </w:r>
      <w:r w:rsidRPr="00396480">
        <w:t>0##” screen</w:t>
      </w:r>
      <w:r>
        <w:t xml:space="preserve">, click </w:t>
      </w:r>
      <w:r>
        <w:rPr>
          <w:noProof/>
          <w:lang w:bidi="ar-SA"/>
        </w:rPr>
        <w:drawing>
          <wp:inline distT="0" distB="0" distL="0" distR="0" wp14:anchorId="5F292062" wp14:editId="47CC43AA">
            <wp:extent cx="190500" cy="17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 partner disply-change button.png"/>
                    <pic:cNvPicPr/>
                  </pic:nvPicPr>
                  <pic:blipFill>
                    <a:blip r:embed="rId61">
                      <a:extLst>
                        <a:ext uri="{28A0092B-C50C-407E-A947-70E740481C1C}">
                          <a14:useLocalDpi xmlns:a14="http://schemas.microsoft.com/office/drawing/2010/main" val="0"/>
                        </a:ext>
                      </a:extLst>
                    </a:blip>
                    <a:stretch>
                      <a:fillRect/>
                    </a:stretch>
                  </pic:blipFill>
                  <pic:spPr>
                    <a:xfrm>
                      <a:off x="0" y="0"/>
                      <a:ext cx="190500" cy="177800"/>
                    </a:xfrm>
                    <a:prstGeom prst="rect">
                      <a:avLst/>
                    </a:prstGeom>
                  </pic:spPr>
                </pic:pic>
              </a:graphicData>
            </a:graphic>
          </wp:inline>
        </w:drawing>
      </w:r>
      <w:r>
        <w:t xml:space="preserve"> to switch it to </w:t>
      </w:r>
      <w:r w:rsidRPr="00396480">
        <w:t>“</w:t>
      </w:r>
      <w:r>
        <w:t>Change</w:t>
      </w:r>
      <w:r w:rsidRPr="00396480">
        <w:t xml:space="preserve"> Organization: 8010##”</w:t>
      </w:r>
    </w:p>
    <w:p w14:paraId="55F967DD" w14:textId="02F5692D" w:rsidR="003C0362" w:rsidRDefault="003C0362" w:rsidP="00E841F0">
      <w:pPr>
        <w:pStyle w:val="GBIStepHeader"/>
      </w:pPr>
      <w:r w:rsidRPr="001F3D49">
        <w:t xml:space="preserve"> </w:t>
      </w:r>
      <w:r>
        <w:t xml:space="preserve">In the </w:t>
      </w:r>
      <w:r w:rsidRPr="0034639D">
        <w:rPr>
          <w:i/>
        </w:rPr>
        <w:t>“</w:t>
      </w:r>
      <w:r>
        <w:rPr>
          <w:i/>
        </w:rPr>
        <w:t>Change Organization: 8090##</w:t>
      </w:r>
      <w:r w:rsidRPr="0034639D">
        <w:rPr>
          <w:i/>
        </w:rPr>
        <w:t>”</w:t>
      </w:r>
      <w:r>
        <w:t xml:space="preserve"> screen, enter the following information:</w:t>
      </w:r>
    </w:p>
    <w:p w14:paraId="5C126EE3" w14:textId="77777777" w:rsidR="003C0362" w:rsidRDefault="003C0362" w:rsidP="003C0362">
      <w:pPr>
        <w:pStyle w:val="GBIStepHeader"/>
        <w:numPr>
          <w:ilvl w:val="0"/>
          <w:numId w:val="0"/>
        </w:numPr>
      </w:pPr>
    </w:p>
    <w:tbl>
      <w:tblPr>
        <w:tblStyle w:val="TableGrid"/>
        <w:tblW w:w="0" w:type="auto"/>
        <w:tblLook w:val="04A0" w:firstRow="1" w:lastRow="0" w:firstColumn="1" w:lastColumn="0" w:noHBand="0" w:noVBand="1"/>
      </w:tblPr>
      <w:tblGrid>
        <w:gridCol w:w="1975"/>
        <w:gridCol w:w="4770"/>
        <w:gridCol w:w="2605"/>
      </w:tblGrid>
      <w:tr w:rsidR="003C0362" w:rsidRPr="0039275A" w14:paraId="35DD30C2" w14:textId="77777777" w:rsidTr="005C003B">
        <w:tc>
          <w:tcPr>
            <w:tcW w:w="1975" w:type="dxa"/>
            <w:shd w:val="clear" w:color="auto" w:fill="BFBFBF" w:themeFill="background1" w:themeFillShade="BF"/>
          </w:tcPr>
          <w:p w14:paraId="4A34DFFE" w14:textId="77777777" w:rsidR="003C0362" w:rsidRPr="0039275A" w:rsidRDefault="003C0362" w:rsidP="005C003B">
            <w:pPr>
              <w:rPr>
                <w:b/>
              </w:rPr>
            </w:pPr>
            <w:r w:rsidRPr="0039275A">
              <w:rPr>
                <w:b/>
              </w:rPr>
              <w:t>Attribute</w:t>
            </w:r>
          </w:p>
        </w:tc>
        <w:tc>
          <w:tcPr>
            <w:tcW w:w="4770" w:type="dxa"/>
            <w:shd w:val="clear" w:color="auto" w:fill="BFBFBF" w:themeFill="background1" w:themeFillShade="BF"/>
          </w:tcPr>
          <w:p w14:paraId="6981F1D5" w14:textId="77777777" w:rsidR="003C0362" w:rsidRPr="0039275A" w:rsidRDefault="003C0362" w:rsidP="005C003B">
            <w:pPr>
              <w:rPr>
                <w:b/>
              </w:rPr>
            </w:pPr>
            <w:r w:rsidRPr="0039275A">
              <w:rPr>
                <w:b/>
              </w:rPr>
              <w:t>Description</w:t>
            </w:r>
          </w:p>
        </w:tc>
        <w:tc>
          <w:tcPr>
            <w:tcW w:w="2605" w:type="dxa"/>
            <w:shd w:val="clear" w:color="auto" w:fill="BFBFBF" w:themeFill="background1" w:themeFillShade="BF"/>
          </w:tcPr>
          <w:p w14:paraId="39275B0F" w14:textId="77777777" w:rsidR="003C0362" w:rsidRPr="0039275A" w:rsidRDefault="003C0362" w:rsidP="005C003B">
            <w:pPr>
              <w:rPr>
                <w:b/>
              </w:rPr>
            </w:pPr>
            <w:r w:rsidRPr="0039275A">
              <w:rPr>
                <w:b/>
              </w:rPr>
              <w:t>Data Value</w:t>
            </w:r>
          </w:p>
        </w:tc>
      </w:tr>
      <w:tr w:rsidR="003C0362" w14:paraId="20571550" w14:textId="77777777" w:rsidTr="005C003B">
        <w:tc>
          <w:tcPr>
            <w:tcW w:w="1975" w:type="dxa"/>
            <w:shd w:val="clear" w:color="auto" w:fill="D9D9D9" w:themeFill="background1" w:themeFillShade="D9"/>
          </w:tcPr>
          <w:p w14:paraId="01A441F2" w14:textId="77777777" w:rsidR="003C0362" w:rsidRPr="00C77BFD" w:rsidRDefault="003C0362" w:rsidP="005C003B">
            <w:r>
              <w:t>Business Partner</w:t>
            </w:r>
          </w:p>
        </w:tc>
        <w:tc>
          <w:tcPr>
            <w:tcW w:w="4770" w:type="dxa"/>
            <w:shd w:val="clear" w:color="auto" w:fill="D9D9D9" w:themeFill="background1" w:themeFillShade="D9"/>
          </w:tcPr>
          <w:p w14:paraId="15828EA0" w14:textId="77777777" w:rsidR="003C0362" w:rsidRPr="00C77BFD" w:rsidRDefault="003C0362" w:rsidP="005C003B">
            <w:r>
              <w:t xml:space="preserve">Key uniquely identifying the vendor </w:t>
            </w:r>
          </w:p>
        </w:tc>
        <w:tc>
          <w:tcPr>
            <w:tcW w:w="2605" w:type="dxa"/>
            <w:shd w:val="clear" w:color="auto" w:fill="D9D9D9" w:themeFill="background1" w:themeFillShade="D9"/>
          </w:tcPr>
          <w:p w14:paraId="4CA63BF5" w14:textId="77777777" w:rsidR="003C0362" w:rsidRPr="00C77BFD" w:rsidRDefault="003C0362" w:rsidP="005C003B">
            <w:r>
              <w:t>8090##</w:t>
            </w:r>
          </w:p>
        </w:tc>
      </w:tr>
      <w:tr w:rsidR="003C0362" w14:paraId="58A5F528" w14:textId="77777777" w:rsidTr="005C003B">
        <w:tc>
          <w:tcPr>
            <w:tcW w:w="1975" w:type="dxa"/>
          </w:tcPr>
          <w:p w14:paraId="47D95E0D" w14:textId="77777777" w:rsidR="003C0362" w:rsidRPr="001A215C" w:rsidRDefault="003C0362" w:rsidP="005C003B">
            <w:pPr>
              <w:rPr>
                <w:b/>
              </w:rPr>
            </w:pPr>
            <w:r>
              <w:t>Change in BP role</w:t>
            </w:r>
          </w:p>
        </w:tc>
        <w:tc>
          <w:tcPr>
            <w:tcW w:w="4770" w:type="dxa"/>
          </w:tcPr>
          <w:p w14:paraId="78F9F734" w14:textId="77777777" w:rsidR="003C0362" w:rsidRPr="001A215C" w:rsidRDefault="003C0362" w:rsidP="005C003B">
            <w:pPr>
              <w:rPr>
                <w:b/>
              </w:rPr>
            </w:pPr>
            <w:r>
              <w:t>Role associated with a business process</w:t>
            </w:r>
          </w:p>
        </w:tc>
        <w:tc>
          <w:tcPr>
            <w:tcW w:w="2605" w:type="dxa"/>
          </w:tcPr>
          <w:p w14:paraId="288D87F8" w14:textId="77777777" w:rsidR="003C0362" w:rsidRPr="00C07970" w:rsidRDefault="003C0362" w:rsidP="005C003B">
            <w:r>
              <w:rPr>
                <w:rStyle w:val="normaltextrun"/>
                <w:rFonts w:ascii="Calibri" w:hAnsi="Calibri" w:cs="Calibri"/>
              </w:rPr>
              <w:t>FI Vendor FLVN00 (defined)</w:t>
            </w:r>
          </w:p>
        </w:tc>
      </w:tr>
    </w:tbl>
    <w:p w14:paraId="71BAE4FB" w14:textId="1BD094A7" w:rsidR="003C0362" w:rsidRDefault="003C0362" w:rsidP="003C0362">
      <w:pPr>
        <w:pStyle w:val="GBIStepHeader"/>
        <w:numPr>
          <w:ilvl w:val="0"/>
          <w:numId w:val="0"/>
        </w:numPr>
      </w:pPr>
    </w:p>
    <w:p w14:paraId="29EF6F24" w14:textId="77777777" w:rsidR="003C0362" w:rsidRDefault="003C0362" w:rsidP="003C0362">
      <w:pPr>
        <w:pStyle w:val="GBIStepHeader"/>
        <w:numPr>
          <w:ilvl w:val="0"/>
          <w:numId w:val="0"/>
        </w:numPr>
      </w:pPr>
    </w:p>
    <w:p w14:paraId="61877897" w14:textId="77777777" w:rsidR="003C0362" w:rsidRDefault="003C0362" w:rsidP="003C0362">
      <w:pPr>
        <w:pStyle w:val="GBIStepHeader"/>
        <w:numPr>
          <w:ilvl w:val="0"/>
          <w:numId w:val="0"/>
        </w:numPr>
      </w:pPr>
    </w:p>
    <w:p w14:paraId="252A21C2" w14:textId="396B28FA" w:rsidR="003C0362" w:rsidRDefault="003C0362" w:rsidP="0023264B">
      <w:pPr>
        <w:pStyle w:val="GBIStepHeader"/>
        <w:numPr>
          <w:ilvl w:val="2"/>
          <w:numId w:val="27"/>
        </w:numPr>
        <w:ind w:left="720"/>
      </w:pPr>
      <w:r>
        <w:t xml:space="preserve">In the </w:t>
      </w:r>
      <w:r w:rsidRPr="0034639D">
        <w:rPr>
          <w:b w:val="0"/>
          <w:i/>
        </w:rPr>
        <w:t>“</w:t>
      </w:r>
      <w:r w:rsidR="006F5AC2">
        <w:rPr>
          <w:b w:val="0"/>
          <w:i/>
        </w:rPr>
        <w:t>Change Organization: 8090</w:t>
      </w:r>
      <w:r>
        <w:rPr>
          <w:b w:val="0"/>
          <w:i/>
        </w:rPr>
        <w:t>##, role FI Vendor FLVN00</w:t>
      </w:r>
      <w:r w:rsidRPr="0034639D">
        <w:rPr>
          <w:b w:val="0"/>
          <w:i/>
        </w:rPr>
        <w:t>”</w:t>
      </w:r>
      <w:r>
        <w:rPr>
          <w:b w:val="0"/>
          <w:i/>
        </w:rPr>
        <w:t xml:space="preserve"> </w:t>
      </w:r>
      <w:r>
        <w:t>screen, click Company Code.</w:t>
      </w:r>
      <w:r w:rsidRPr="004C3957">
        <w:rPr>
          <w:noProof/>
        </w:rPr>
        <w:t xml:space="preserve"> </w:t>
      </w:r>
      <w:r>
        <w:rPr>
          <w:noProof/>
          <w:lang w:bidi="ar-SA"/>
        </w:rPr>
        <w:drawing>
          <wp:inline distT="0" distB="0" distL="0" distR="0" wp14:anchorId="1EDD402C" wp14:editId="28F396DA">
            <wp:extent cx="1039317" cy="166978"/>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P Company code.png"/>
                    <pic:cNvPicPr/>
                  </pic:nvPicPr>
                  <pic:blipFill>
                    <a:blip r:embed="rId62">
                      <a:extLst>
                        <a:ext uri="{28A0092B-C50C-407E-A947-70E740481C1C}">
                          <a14:useLocalDpi xmlns:a14="http://schemas.microsoft.com/office/drawing/2010/main" val="0"/>
                        </a:ext>
                      </a:extLst>
                    </a:blip>
                    <a:stretch>
                      <a:fillRect/>
                    </a:stretch>
                  </pic:blipFill>
                  <pic:spPr>
                    <a:xfrm>
                      <a:off x="0" y="0"/>
                      <a:ext cx="1104879" cy="177511"/>
                    </a:xfrm>
                    <a:prstGeom prst="rect">
                      <a:avLst/>
                    </a:prstGeom>
                  </pic:spPr>
                </pic:pic>
              </a:graphicData>
            </a:graphic>
          </wp:inline>
        </w:drawing>
      </w:r>
    </w:p>
    <w:p w14:paraId="5C5DCE57" w14:textId="77777777" w:rsidR="003C0362" w:rsidRDefault="003C0362" w:rsidP="0023264B">
      <w:pPr>
        <w:pStyle w:val="GBIStepHeader"/>
        <w:numPr>
          <w:ilvl w:val="2"/>
          <w:numId w:val="27"/>
        </w:numPr>
        <w:ind w:left="720"/>
      </w:pPr>
      <w:r>
        <w:lastRenderedPageBreak/>
        <w:t xml:space="preserve">Click Company Codes </w:t>
      </w:r>
      <w:r>
        <w:rPr>
          <w:noProof/>
          <w:lang w:bidi="ar-SA"/>
        </w:rPr>
        <w:drawing>
          <wp:inline distT="0" distB="0" distL="0" distR="0" wp14:anchorId="23EEEBE2" wp14:editId="1FDC09E8">
            <wp:extent cx="2335653" cy="247650"/>
            <wp:effectExtent l="0" t="0" r="127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P Company Codes.png"/>
                    <pic:cNvPicPr/>
                  </pic:nvPicPr>
                  <pic:blipFill>
                    <a:blip r:embed="rId63">
                      <a:extLst>
                        <a:ext uri="{28A0092B-C50C-407E-A947-70E740481C1C}">
                          <a14:useLocalDpi xmlns:a14="http://schemas.microsoft.com/office/drawing/2010/main" val="0"/>
                        </a:ext>
                      </a:extLst>
                    </a:blip>
                    <a:stretch>
                      <a:fillRect/>
                    </a:stretch>
                  </pic:blipFill>
                  <pic:spPr>
                    <a:xfrm>
                      <a:off x="0" y="0"/>
                      <a:ext cx="2364842" cy="250745"/>
                    </a:xfrm>
                    <a:prstGeom prst="rect">
                      <a:avLst/>
                    </a:prstGeom>
                  </pic:spPr>
                </pic:pic>
              </a:graphicData>
            </a:graphic>
          </wp:inline>
        </w:drawing>
      </w:r>
      <w:r>
        <w:t>.</w:t>
      </w:r>
    </w:p>
    <w:p w14:paraId="15C1C8A8" w14:textId="77777777" w:rsidR="003C0362" w:rsidRDefault="003C0362" w:rsidP="0023264B">
      <w:pPr>
        <w:pStyle w:val="GBIStepHeader"/>
        <w:numPr>
          <w:ilvl w:val="2"/>
          <w:numId w:val="27"/>
        </w:numPr>
        <w:ind w:left="720"/>
      </w:pPr>
      <w:r>
        <w:t xml:space="preserve">In the </w:t>
      </w:r>
      <w:r>
        <w:rPr>
          <w:b w:val="0"/>
          <w:i/>
        </w:rPr>
        <w:t xml:space="preserve">“FI Vendor FLVN00 Change: Company Codes” </w:t>
      </w:r>
      <w:r>
        <w:t xml:space="preserve">click Create </w:t>
      </w:r>
      <w:r>
        <w:rPr>
          <w:noProof/>
          <w:lang w:bidi="ar-SA"/>
        </w:rPr>
        <w:drawing>
          <wp:inline distT="0" distB="0" distL="0" distR="0" wp14:anchorId="5774C3B9" wp14:editId="3585841F">
            <wp:extent cx="1136650" cy="252244"/>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P Create.png"/>
                    <pic:cNvPicPr/>
                  </pic:nvPicPr>
                  <pic:blipFill>
                    <a:blip r:embed="rId64">
                      <a:extLst>
                        <a:ext uri="{28A0092B-C50C-407E-A947-70E740481C1C}">
                          <a14:useLocalDpi xmlns:a14="http://schemas.microsoft.com/office/drawing/2010/main" val="0"/>
                        </a:ext>
                      </a:extLst>
                    </a:blip>
                    <a:stretch>
                      <a:fillRect/>
                    </a:stretch>
                  </pic:blipFill>
                  <pic:spPr>
                    <a:xfrm>
                      <a:off x="0" y="0"/>
                      <a:ext cx="1160010" cy="257428"/>
                    </a:xfrm>
                    <a:prstGeom prst="rect">
                      <a:avLst/>
                    </a:prstGeom>
                  </pic:spPr>
                </pic:pic>
              </a:graphicData>
            </a:graphic>
          </wp:inline>
        </w:drawing>
      </w:r>
      <w:r>
        <w:t>.</w:t>
      </w:r>
    </w:p>
    <w:p w14:paraId="463BA1D5" w14:textId="77777777" w:rsidR="003C0362" w:rsidRDefault="003C0362" w:rsidP="0023264B">
      <w:pPr>
        <w:pStyle w:val="ListParagraph"/>
        <w:ind w:left="0"/>
      </w:pPr>
    </w:p>
    <w:p w14:paraId="78BC492F" w14:textId="77777777" w:rsidR="003C0362" w:rsidRDefault="003C0362" w:rsidP="0023264B">
      <w:pPr>
        <w:pStyle w:val="GBIStepHeader"/>
        <w:numPr>
          <w:ilvl w:val="2"/>
          <w:numId w:val="27"/>
        </w:numPr>
        <w:ind w:left="720"/>
      </w:pPr>
      <w:r>
        <w:t>Enter the following information:</w:t>
      </w:r>
    </w:p>
    <w:p w14:paraId="6A5083FC" w14:textId="77777777" w:rsidR="003C0362" w:rsidRDefault="003C0362" w:rsidP="0023264B">
      <w:pPr>
        <w:pStyle w:val="ListParagraph"/>
        <w:ind w:left="0"/>
      </w:pPr>
    </w:p>
    <w:tbl>
      <w:tblPr>
        <w:tblStyle w:val="TableGrid"/>
        <w:tblW w:w="0" w:type="auto"/>
        <w:tblLook w:val="04A0" w:firstRow="1" w:lastRow="0" w:firstColumn="1" w:lastColumn="0" w:noHBand="0" w:noVBand="1"/>
      </w:tblPr>
      <w:tblGrid>
        <w:gridCol w:w="1975"/>
        <w:gridCol w:w="4950"/>
        <w:gridCol w:w="2425"/>
      </w:tblGrid>
      <w:tr w:rsidR="003C0362" w:rsidRPr="0039275A" w14:paraId="6EC90159" w14:textId="77777777" w:rsidTr="005C003B">
        <w:tc>
          <w:tcPr>
            <w:tcW w:w="1975" w:type="dxa"/>
            <w:shd w:val="clear" w:color="auto" w:fill="BFBFBF" w:themeFill="background1" w:themeFillShade="BF"/>
          </w:tcPr>
          <w:p w14:paraId="2DE45AC0" w14:textId="77777777" w:rsidR="003C0362" w:rsidRPr="0039275A" w:rsidRDefault="003C0362" w:rsidP="005C003B">
            <w:pPr>
              <w:rPr>
                <w:b/>
              </w:rPr>
            </w:pPr>
            <w:r w:rsidRPr="0039275A">
              <w:rPr>
                <w:b/>
              </w:rPr>
              <w:t>Attribute</w:t>
            </w:r>
          </w:p>
        </w:tc>
        <w:tc>
          <w:tcPr>
            <w:tcW w:w="4950" w:type="dxa"/>
            <w:shd w:val="clear" w:color="auto" w:fill="BFBFBF" w:themeFill="background1" w:themeFillShade="BF"/>
          </w:tcPr>
          <w:p w14:paraId="2C7A496C" w14:textId="77777777" w:rsidR="003C0362" w:rsidRPr="0039275A" w:rsidRDefault="003C0362" w:rsidP="005C003B">
            <w:pPr>
              <w:rPr>
                <w:b/>
              </w:rPr>
            </w:pPr>
            <w:r w:rsidRPr="0039275A">
              <w:rPr>
                <w:b/>
              </w:rPr>
              <w:t>Description</w:t>
            </w:r>
          </w:p>
        </w:tc>
        <w:tc>
          <w:tcPr>
            <w:tcW w:w="2425" w:type="dxa"/>
            <w:shd w:val="clear" w:color="auto" w:fill="BFBFBF" w:themeFill="background1" w:themeFillShade="BF"/>
          </w:tcPr>
          <w:p w14:paraId="6A5F8D9F" w14:textId="77777777" w:rsidR="003C0362" w:rsidRPr="0039275A" w:rsidRDefault="003C0362" w:rsidP="005C003B">
            <w:pPr>
              <w:rPr>
                <w:b/>
              </w:rPr>
            </w:pPr>
            <w:r w:rsidRPr="0039275A">
              <w:rPr>
                <w:b/>
              </w:rPr>
              <w:t>Data Value</w:t>
            </w:r>
          </w:p>
        </w:tc>
      </w:tr>
      <w:tr w:rsidR="003C0362" w14:paraId="23F34933" w14:textId="77777777" w:rsidTr="005C003B">
        <w:tc>
          <w:tcPr>
            <w:tcW w:w="1975" w:type="dxa"/>
          </w:tcPr>
          <w:p w14:paraId="3045A573" w14:textId="77777777" w:rsidR="003C0362" w:rsidRPr="001A215C" w:rsidRDefault="003C0362" w:rsidP="005C003B">
            <w:pPr>
              <w:rPr>
                <w:b/>
              </w:rPr>
            </w:pPr>
            <w:r w:rsidRPr="001A215C">
              <w:t>Company code</w:t>
            </w:r>
          </w:p>
        </w:tc>
        <w:tc>
          <w:tcPr>
            <w:tcW w:w="4950" w:type="dxa"/>
          </w:tcPr>
          <w:p w14:paraId="7AE8F8D4" w14:textId="77777777" w:rsidR="003C0362" w:rsidRPr="001A215C" w:rsidRDefault="003C0362" w:rsidP="005C003B">
            <w:pPr>
              <w:rPr>
                <w:b/>
              </w:rPr>
            </w:pPr>
            <w:r>
              <w:t xml:space="preserve">Organizational unit within financial accounting </w:t>
            </w:r>
          </w:p>
        </w:tc>
        <w:tc>
          <w:tcPr>
            <w:tcW w:w="2425" w:type="dxa"/>
          </w:tcPr>
          <w:p w14:paraId="569EC4DD" w14:textId="2BE39214" w:rsidR="003C0362" w:rsidRPr="001A215C" w:rsidRDefault="003C0362" w:rsidP="005C003B">
            <w:pPr>
              <w:rPr>
                <w:b/>
                <w:i/>
              </w:rPr>
            </w:pPr>
            <w:r>
              <w:rPr>
                <w:i/>
              </w:rPr>
              <w:t>Your</w:t>
            </w:r>
            <w:r w:rsidRPr="001A215C">
              <w:rPr>
                <w:i/>
              </w:rPr>
              <w:t xml:space="preserve"> Global Bike Inc. </w:t>
            </w:r>
          </w:p>
        </w:tc>
      </w:tr>
      <w:tr w:rsidR="003C0362" w14:paraId="70629FFE" w14:textId="77777777" w:rsidTr="005C003B">
        <w:tc>
          <w:tcPr>
            <w:tcW w:w="1975" w:type="dxa"/>
          </w:tcPr>
          <w:p w14:paraId="474BE71E" w14:textId="77777777" w:rsidR="003C0362" w:rsidRPr="001A215C" w:rsidRDefault="003C0362" w:rsidP="005C003B">
            <w:pPr>
              <w:rPr>
                <w:b/>
              </w:rPr>
            </w:pPr>
            <w:r>
              <w:t>Supplier</w:t>
            </w:r>
          </w:p>
        </w:tc>
        <w:tc>
          <w:tcPr>
            <w:tcW w:w="4950" w:type="dxa"/>
          </w:tcPr>
          <w:p w14:paraId="45EE4F93" w14:textId="77777777" w:rsidR="003C0362" w:rsidRPr="001A215C" w:rsidRDefault="003C0362" w:rsidP="005C003B">
            <w:pPr>
              <w:rPr>
                <w:b/>
              </w:rPr>
            </w:pPr>
            <w:r>
              <w:t>Indicates</w:t>
            </w:r>
            <w:r w:rsidRPr="00C36CAD">
              <w:t xml:space="preserve"> that the company code and the vendor data processed in the company code is valid</w:t>
            </w:r>
          </w:p>
        </w:tc>
        <w:tc>
          <w:tcPr>
            <w:tcW w:w="2425" w:type="dxa"/>
          </w:tcPr>
          <w:p w14:paraId="626FA6E6" w14:textId="77777777" w:rsidR="003C0362" w:rsidRPr="00C36CAD" w:rsidRDefault="003C0362" w:rsidP="005C003B">
            <w:pPr>
              <w:rPr>
                <w:b/>
              </w:rPr>
            </w:pPr>
            <w:r>
              <w:t>Selected</w:t>
            </w:r>
          </w:p>
        </w:tc>
      </w:tr>
    </w:tbl>
    <w:p w14:paraId="12A0B655" w14:textId="5467D7B7" w:rsidR="003C0362" w:rsidRDefault="003C0362" w:rsidP="003C0362">
      <w:pPr>
        <w:pStyle w:val="GBIStepHeader"/>
        <w:numPr>
          <w:ilvl w:val="0"/>
          <w:numId w:val="0"/>
        </w:numPr>
        <w:ind w:left="720" w:hanging="720"/>
      </w:pPr>
    </w:p>
    <w:p w14:paraId="3A7F9373" w14:textId="2A529C54" w:rsidR="003C0362" w:rsidRPr="001E0585" w:rsidRDefault="003C0362" w:rsidP="001E0585">
      <w:pPr>
        <w:pStyle w:val="GBIStepHeader"/>
      </w:pPr>
      <w:r w:rsidRPr="001E0585">
        <w:t xml:space="preserve">Use the grey box to highlight your Company Code and click Adopt </w:t>
      </w:r>
      <w:r w:rsidRPr="001E0585">
        <w:rPr>
          <w:noProof/>
          <w:lang w:bidi="ar-SA"/>
        </w:rPr>
        <w:drawing>
          <wp:inline distT="0" distB="0" distL="0" distR="0" wp14:anchorId="1042B467" wp14:editId="6A0F7AE7">
            <wp:extent cx="1126728" cy="256458"/>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P Adopt.png"/>
                    <pic:cNvPicPr/>
                  </pic:nvPicPr>
                  <pic:blipFill>
                    <a:blip r:embed="rId65">
                      <a:extLst>
                        <a:ext uri="{28A0092B-C50C-407E-A947-70E740481C1C}">
                          <a14:useLocalDpi xmlns:a14="http://schemas.microsoft.com/office/drawing/2010/main" val="0"/>
                        </a:ext>
                      </a:extLst>
                    </a:blip>
                    <a:stretch>
                      <a:fillRect/>
                    </a:stretch>
                  </pic:blipFill>
                  <pic:spPr>
                    <a:xfrm>
                      <a:off x="0" y="0"/>
                      <a:ext cx="1164007" cy="264943"/>
                    </a:xfrm>
                    <a:prstGeom prst="rect">
                      <a:avLst/>
                    </a:prstGeom>
                  </pic:spPr>
                </pic:pic>
              </a:graphicData>
            </a:graphic>
          </wp:inline>
        </w:drawing>
      </w:r>
    </w:p>
    <w:p w14:paraId="4B4881F0" w14:textId="77777777" w:rsidR="003C0362" w:rsidRDefault="003C0362" w:rsidP="003C0362">
      <w:pPr>
        <w:pStyle w:val="GBIStepHeader"/>
        <w:numPr>
          <w:ilvl w:val="0"/>
          <w:numId w:val="0"/>
        </w:numPr>
      </w:pPr>
    </w:p>
    <w:p w14:paraId="37ADA1E4" w14:textId="77777777" w:rsidR="003C0362" w:rsidRDefault="003C0362" w:rsidP="003C0362">
      <w:pPr>
        <w:pStyle w:val="GBIStepHeader"/>
        <w:ind w:left="810"/>
      </w:pPr>
      <w:r>
        <w:t xml:space="preserve">Under the </w:t>
      </w:r>
      <w:r>
        <w:rPr>
          <w:b w:val="0"/>
          <w:i/>
        </w:rPr>
        <w:t xml:space="preserve">“Vendor: Account Management” </w:t>
      </w:r>
      <w:r>
        <w:t>tab, enter the following information:</w:t>
      </w:r>
    </w:p>
    <w:p w14:paraId="1B28692B" w14:textId="77777777" w:rsidR="003C0362" w:rsidRDefault="003C0362" w:rsidP="003C0362">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34049E62" w14:textId="77777777" w:rsidTr="005C003B">
        <w:tc>
          <w:tcPr>
            <w:tcW w:w="1190" w:type="pct"/>
            <w:shd w:val="clear" w:color="auto" w:fill="BFBFBF" w:themeFill="background1" w:themeFillShade="BF"/>
          </w:tcPr>
          <w:p w14:paraId="78575914"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4A0158E3"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30BBE9C9" w14:textId="77777777" w:rsidR="003C0362" w:rsidRPr="00771119" w:rsidRDefault="003C0362" w:rsidP="005C003B">
            <w:pPr>
              <w:rPr>
                <w:b/>
              </w:rPr>
            </w:pPr>
            <w:r w:rsidRPr="00771119">
              <w:rPr>
                <w:b/>
              </w:rPr>
              <w:t>Data Value</w:t>
            </w:r>
          </w:p>
        </w:tc>
      </w:tr>
      <w:tr w:rsidR="003C0362" w:rsidRPr="00FE3B6F" w14:paraId="6B8296E3" w14:textId="77777777" w:rsidTr="005C003B">
        <w:trPr>
          <w:trHeight w:val="242"/>
        </w:trPr>
        <w:tc>
          <w:tcPr>
            <w:tcW w:w="1190" w:type="pct"/>
          </w:tcPr>
          <w:p w14:paraId="303CF1B1" w14:textId="77777777" w:rsidR="003C0362" w:rsidRDefault="003C0362" w:rsidP="005C003B">
            <w:r>
              <w:t>Reconciliation Account</w:t>
            </w:r>
          </w:p>
        </w:tc>
        <w:tc>
          <w:tcPr>
            <w:tcW w:w="2548" w:type="pct"/>
          </w:tcPr>
          <w:p w14:paraId="2D10CFD8" w14:textId="77777777" w:rsidR="003C0362" w:rsidRPr="00FE3B6F" w:rsidRDefault="003C0362" w:rsidP="005C003B">
            <w:r>
              <w:t>The G/L account that is updated in parallel to the subledger account</w:t>
            </w:r>
          </w:p>
        </w:tc>
        <w:tc>
          <w:tcPr>
            <w:tcW w:w="1262" w:type="pct"/>
          </w:tcPr>
          <w:p w14:paraId="79026250" w14:textId="2ECB6824" w:rsidR="003C0362" w:rsidRPr="003000F3" w:rsidRDefault="003C0362" w:rsidP="005C003B">
            <w:r>
              <w:rPr>
                <w:i/>
              </w:rPr>
              <w:t xml:space="preserve">Payables-Trade Accounts </w:t>
            </w:r>
          </w:p>
        </w:tc>
      </w:tr>
      <w:tr w:rsidR="003C0362" w:rsidRPr="00FE3B6F" w14:paraId="2F08FEAB" w14:textId="77777777" w:rsidTr="005C003B">
        <w:trPr>
          <w:trHeight w:val="242"/>
        </w:trPr>
        <w:tc>
          <w:tcPr>
            <w:tcW w:w="1190" w:type="pct"/>
          </w:tcPr>
          <w:p w14:paraId="0BE37E2D" w14:textId="77777777" w:rsidR="003C0362" w:rsidRDefault="003C0362" w:rsidP="005C003B">
            <w:r>
              <w:t>Sort Key</w:t>
            </w:r>
          </w:p>
        </w:tc>
        <w:tc>
          <w:tcPr>
            <w:tcW w:w="2548" w:type="pct"/>
          </w:tcPr>
          <w:p w14:paraId="316C33A1" w14:textId="77777777" w:rsidR="003C0362" w:rsidRDefault="003C0362" w:rsidP="005C003B">
            <w:r>
              <w:t>Indicates the layout rule for the Allocation field</w:t>
            </w:r>
          </w:p>
        </w:tc>
        <w:tc>
          <w:tcPr>
            <w:tcW w:w="1262" w:type="pct"/>
          </w:tcPr>
          <w:p w14:paraId="1F057292" w14:textId="4C66ECB1" w:rsidR="003C0362" w:rsidRPr="000F3BD3" w:rsidRDefault="003C0362" w:rsidP="005C003B">
            <w:pPr>
              <w:rPr>
                <w:i/>
              </w:rPr>
            </w:pPr>
            <w:r>
              <w:rPr>
                <w:i/>
              </w:rPr>
              <w:t xml:space="preserve">Posting date </w:t>
            </w:r>
          </w:p>
        </w:tc>
      </w:tr>
    </w:tbl>
    <w:p w14:paraId="071E9F5F" w14:textId="77777777" w:rsidR="003C0362" w:rsidRDefault="003C0362" w:rsidP="003C0362">
      <w:pPr>
        <w:pStyle w:val="GBIStepHeader"/>
        <w:numPr>
          <w:ilvl w:val="0"/>
          <w:numId w:val="0"/>
        </w:numPr>
        <w:ind w:left="720" w:hanging="720"/>
      </w:pPr>
    </w:p>
    <w:p w14:paraId="3CD4AA4C" w14:textId="77777777" w:rsidR="003C0362" w:rsidRDefault="003C0362" w:rsidP="003C0362">
      <w:pPr>
        <w:pStyle w:val="GBIStepHeader"/>
        <w:ind w:left="810"/>
      </w:pPr>
      <w:r>
        <w:t xml:space="preserve">Select the </w:t>
      </w:r>
      <w:r>
        <w:rPr>
          <w:b w:val="0"/>
          <w:i/>
        </w:rPr>
        <w:t xml:space="preserve">“Vendor: Payment Transactions” </w:t>
      </w:r>
      <w:r>
        <w:t>tab and enter the following information:</w:t>
      </w:r>
    </w:p>
    <w:p w14:paraId="4595F495" w14:textId="77777777" w:rsidR="003C0362" w:rsidRDefault="003C0362" w:rsidP="003C0362">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78572414" w14:textId="77777777" w:rsidTr="005C003B">
        <w:tc>
          <w:tcPr>
            <w:tcW w:w="1190" w:type="pct"/>
            <w:shd w:val="clear" w:color="auto" w:fill="BFBFBF" w:themeFill="background1" w:themeFillShade="BF"/>
          </w:tcPr>
          <w:p w14:paraId="24D4E334"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161D0B06"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733CA371" w14:textId="77777777" w:rsidR="003C0362" w:rsidRPr="00771119" w:rsidRDefault="003C0362" w:rsidP="005C003B">
            <w:pPr>
              <w:rPr>
                <w:b/>
              </w:rPr>
            </w:pPr>
            <w:r w:rsidRPr="00771119">
              <w:rPr>
                <w:b/>
              </w:rPr>
              <w:t>Data Value</w:t>
            </w:r>
          </w:p>
        </w:tc>
      </w:tr>
      <w:tr w:rsidR="003C0362" w:rsidRPr="00FE3B6F" w14:paraId="25255583" w14:textId="77777777" w:rsidTr="005C003B">
        <w:trPr>
          <w:trHeight w:val="242"/>
        </w:trPr>
        <w:tc>
          <w:tcPr>
            <w:tcW w:w="1190" w:type="pct"/>
          </w:tcPr>
          <w:p w14:paraId="42100130" w14:textId="77777777" w:rsidR="003C0362" w:rsidRDefault="003C0362" w:rsidP="005C003B">
            <w:r>
              <w:t>Payment Terms</w:t>
            </w:r>
          </w:p>
        </w:tc>
        <w:tc>
          <w:tcPr>
            <w:tcW w:w="2548" w:type="pct"/>
          </w:tcPr>
          <w:p w14:paraId="7B0A53E5" w14:textId="77777777" w:rsidR="003C0362" w:rsidRPr="00FE3B6F" w:rsidRDefault="003C0362" w:rsidP="005C003B">
            <w:r w:rsidRPr="001C2F50">
              <w:t>Key for defining payment terms composed of cash discount percentages and payment periods</w:t>
            </w:r>
          </w:p>
        </w:tc>
        <w:tc>
          <w:tcPr>
            <w:tcW w:w="1262" w:type="pct"/>
          </w:tcPr>
          <w:p w14:paraId="564160A4" w14:textId="2393244F" w:rsidR="003C0362" w:rsidRPr="003000F3" w:rsidRDefault="003C0362" w:rsidP="005C003B">
            <w:r>
              <w:rPr>
                <w:i/>
              </w:rPr>
              <w:t xml:space="preserve">Pay immediately due net </w:t>
            </w:r>
          </w:p>
        </w:tc>
      </w:tr>
      <w:tr w:rsidR="003C0362" w:rsidRPr="00FE3B6F" w14:paraId="2CA96BE8" w14:textId="77777777" w:rsidTr="005C003B">
        <w:trPr>
          <w:trHeight w:val="242"/>
        </w:trPr>
        <w:tc>
          <w:tcPr>
            <w:tcW w:w="1190" w:type="pct"/>
          </w:tcPr>
          <w:p w14:paraId="244E4594" w14:textId="77777777" w:rsidR="003C0362" w:rsidRDefault="003C0362" w:rsidP="005C003B">
            <w:r>
              <w:t>Check double invoice</w:t>
            </w:r>
          </w:p>
        </w:tc>
        <w:tc>
          <w:tcPr>
            <w:tcW w:w="2548" w:type="pct"/>
          </w:tcPr>
          <w:p w14:paraId="69D00113" w14:textId="77777777" w:rsidR="003C0362" w:rsidRDefault="003C0362" w:rsidP="005C003B">
            <w:r>
              <w:t>Indicates if the system should check for duplicate invoices</w:t>
            </w:r>
          </w:p>
        </w:tc>
        <w:tc>
          <w:tcPr>
            <w:tcW w:w="1262" w:type="pct"/>
          </w:tcPr>
          <w:p w14:paraId="6BC62C96" w14:textId="77777777" w:rsidR="003C0362" w:rsidRPr="00753D48" w:rsidRDefault="003C0362" w:rsidP="005C003B">
            <w:pPr>
              <w:rPr>
                <w:i/>
              </w:rPr>
            </w:pPr>
            <w:r>
              <w:t>Selected</w:t>
            </w:r>
          </w:p>
        </w:tc>
      </w:tr>
      <w:tr w:rsidR="003C0362" w:rsidRPr="00FE3B6F" w14:paraId="6D88BED3" w14:textId="77777777" w:rsidTr="005C003B">
        <w:trPr>
          <w:trHeight w:val="242"/>
        </w:trPr>
        <w:tc>
          <w:tcPr>
            <w:tcW w:w="1190" w:type="pct"/>
          </w:tcPr>
          <w:p w14:paraId="7A9D6F08" w14:textId="77777777" w:rsidR="003C0362" w:rsidRDefault="003C0362" w:rsidP="005C003B">
            <w:r>
              <w:t>Payment Block</w:t>
            </w:r>
          </w:p>
        </w:tc>
        <w:tc>
          <w:tcPr>
            <w:tcW w:w="2548" w:type="pct"/>
          </w:tcPr>
          <w:p w14:paraId="04B97840" w14:textId="77777777" w:rsidR="003C0362" w:rsidRDefault="003C0362" w:rsidP="005C003B">
            <w:r>
              <w:t>Used to block an open item or an account to payment transactions</w:t>
            </w:r>
          </w:p>
        </w:tc>
        <w:tc>
          <w:tcPr>
            <w:tcW w:w="1262" w:type="pct"/>
          </w:tcPr>
          <w:p w14:paraId="5A46E9EB" w14:textId="77777777" w:rsidR="003C0362" w:rsidRDefault="003C0362" w:rsidP="005C003B">
            <w:r w:rsidRPr="00753D48">
              <w:rPr>
                <w:i/>
              </w:rPr>
              <w:t>Free for payment</w:t>
            </w:r>
          </w:p>
        </w:tc>
      </w:tr>
    </w:tbl>
    <w:p w14:paraId="320D986B" w14:textId="77777777" w:rsidR="003C0362" w:rsidRDefault="003C0362" w:rsidP="003C0362"/>
    <w:p w14:paraId="4E9D0CC6" w14:textId="77777777" w:rsidR="003C0362" w:rsidRDefault="003C0362" w:rsidP="003C0362">
      <w:pPr>
        <w:pStyle w:val="GBIStepHeader"/>
        <w:ind w:left="810"/>
      </w:pPr>
      <w:r>
        <w:rPr>
          <w:noProof/>
        </w:rPr>
        <w:t xml:space="preserve">Click on Save </w:t>
      </w:r>
      <w:r>
        <w:rPr>
          <w:noProof/>
          <w:lang w:bidi="ar-SA"/>
        </w:rPr>
        <w:drawing>
          <wp:inline distT="0" distB="0" distL="0" distR="0" wp14:anchorId="64EAA5B4" wp14:editId="2EB43458">
            <wp:extent cx="365760" cy="171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P Save.png"/>
                    <pic:cNvPicPr/>
                  </pic:nvPicPr>
                  <pic:blipFill>
                    <a:blip r:embed="rId66">
                      <a:extLst>
                        <a:ext uri="{28A0092B-C50C-407E-A947-70E740481C1C}">
                          <a14:useLocalDpi xmlns:a14="http://schemas.microsoft.com/office/drawing/2010/main" val="0"/>
                        </a:ext>
                      </a:extLst>
                    </a:blip>
                    <a:stretch>
                      <a:fillRect/>
                    </a:stretch>
                  </pic:blipFill>
                  <pic:spPr>
                    <a:xfrm>
                      <a:off x="0" y="0"/>
                      <a:ext cx="365760" cy="171450"/>
                    </a:xfrm>
                    <a:prstGeom prst="rect">
                      <a:avLst/>
                    </a:prstGeom>
                  </pic:spPr>
                </pic:pic>
              </a:graphicData>
            </a:graphic>
          </wp:inline>
        </w:drawing>
      </w:r>
      <w:r>
        <w:rPr>
          <w:noProof/>
        </w:rPr>
        <w:t>.</w:t>
      </w:r>
    </w:p>
    <w:p w14:paraId="79FFE1D7" w14:textId="77777777" w:rsidR="003C0362" w:rsidRDefault="003C0362" w:rsidP="003C0362">
      <w:pPr>
        <w:pStyle w:val="GBIImportantInstruction"/>
      </w:pPr>
      <w:r>
        <w:t>You will receive a message, “Changes have been saved”.</w:t>
      </w:r>
    </w:p>
    <w:p w14:paraId="6887F41B" w14:textId="77777777" w:rsidR="003C0362" w:rsidRDefault="003C0362" w:rsidP="003C0362">
      <w:pPr>
        <w:pStyle w:val="GBIStepHeader"/>
        <w:numPr>
          <w:ilvl w:val="0"/>
          <w:numId w:val="0"/>
        </w:numPr>
      </w:pPr>
    </w:p>
    <w:p w14:paraId="42ACAB84" w14:textId="319AF887" w:rsidR="003C0362" w:rsidRDefault="003C0362" w:rsidP="003C0362">
      <w:pPr>
        <w:pStyle w:val="GBIStepHeader"/>
        <w:ind w:left="810"/>
      </w:pPr>
      <w:r>
        <w:t xml:space="preserve">In the </w:t>
      </w:r>
      <w:r w:rsidR="006F5AC2">
        <w:rPr>
          <w:b w:val="0"/>
          <w:i/>
        </w:rPr>
        <w:t>“Change Organization:8090##</w:t>
      </w:r>
      <w:r>
        <w:rPr>
          <w:b w:val="0"/>
          <w:i/>
        </w:rPr>
        <w:t xml:space="preserve">, role FI Vendor FLVN00” </w:t>
      </w:r>
      <w:r>
        <w:t>screen, enter the following information:</w:t>
      </w:r>
    </w:p>
    <w:p w14:paraId="753CBC85" w14:textId="77777777" w:rsidR="003C0362" w:rsidRDefault="003C0362" w:rsidP="003C0362">
      <w:pPr>
        <w:pStyle w:val="GBIStepHeader"/>
        <w:numPr>
          <w:ilvl w:val="0"/>
          <w:numId w:val="0"/>
        </w:numPr>
        <w:ind w:left="90"/>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43D5D749" w14:textId="77777777" w:rsidTr="005C003B">
        <w:tc>
          <w:tcPr>
            <w:tcW w:w="1190" w:type="pct"/>
            <w:shd w:val="clear" w:color="auto" w:fill="BFBFBF" w:themeFill="background1" w:themeFillShade="BF"/>
          </w:tcPr>
          <w:p w14:paraId="361924CA"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7DA53790"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46519BE1" w14:textId="77777777" w:rsidR="003C0362" w:rsidRPr="00771119" w:rsidRDefault="003C0362" w:rsidP="005C003B">
            <w:pPr>
              <w:rPr>
                <w:b/>
              </w:rPr>
            </w:pPr>
            <w:r w:rsidRPr="00771119">
              <w:rPr>
                <w:b/>
              </w:rPr>
              <w:t>Data Value</w:t>
            </w:r>
          </w:p>
        </w:tc>
      </w:tr>
      <w:tr w:rsidR="003C0362" w:rsidRPr="00FE3B6F" w14:paraId="15E6C1A5" w14:textId="77777777" w:rsidTr="005C003B">
        <w:trPr>
          <w:trHeight w:val="242"/>
        </w:trPr>
        <w:tc>
          <w:tcPr>
            <w:tcW w:w="1190" w:type="pct"/>
          </w:tcPr>
          <w:p w14:paraId="7DB0EF78" w14:textId="77777777" w:rsidR="003C0362" w:rsidRDefault="003C0362" w:rsidP="005C003B">
            <w:r>
              <w:t>Change in BP role</w:t>
            </w:r>
          </w:p>
        </w:tc>
        <w:tc>
          <w:tcPr>
            <w:tcW w:w="2548" w:type="pct"/>
          </w:tcPr>
          <w:p w14:paraId="07DFDAA3" w14:textId="77777777" w:rsidR="003C0362" w:rsidRPr="00FE3B6F" w:rsidRDefault="003C0362" w:rsidP="005C003B">
            <w:r>
              <w:t>Function that a business partner takes on</w:t>
            </w:r>
          </w:p>
        </w:tc>
        <w:tc>
          <w:tcPr>
            <w:tcW w:w="1262" w:type="pct"/>
          </w:tcPr>
          <w:p w14:paraId="31D3656D" w14:textId="77777777" w:rsidR="003C0362" w:rsidRPr="002A50A8" w:rsidRDefault="003C0362" w:rsidP="005C003B">
            <w:r>
              <w:t>Vendor Purchasing FLVN01(defined)</w:t>
            </w:r>
          </w:p>
        </w:tc>
      </w:tr>
    </w:tbl>
    <w:p w14:paraId="13D25A74" w14:textId="6AB92E38" w:rsidR="003C0362" w:rsidRDefault="003C0362" w:rsidP="009F70BE">
      <w:pPr>
        <w:pStyle w:val="GBIStepHeader"/>
        <w:numPr>
          <w:ilvl w:val="0"/>
          <w:numId w:val="0"/>
        </w:numPr>
        <w:ind w:left="90"/>
      </w:pPr>
      <w:r w:rsidRPr="00FF10E2">
        <w:rPr>
          <w:rStyle w:val="GBIHiddenAnswers"/>
          <w:noProof/>
          <w:lang w:bidi="ar-SA"/>
        </w:rPr>
        <w:drawing>
          <wp:anchor distT="0" distB="0" distL="114300" distR="114300" simplePos="0" relativeHeight="251695104" behindDoc="0" locked="0" layoutInCell="1" allowOverlap="1" wp14:anchorId="77CE9BDE" wp14:editId="4B68E880">
            <wp:simplePos x="0" y="868680"/>
            <wp:positionH relativeFrom="column">
              <wp:align>left</wp:align>
            </wp:positionH>
            <wp:positionV relativeFrom="paragraph">
              <wp:align>top</wp:align>
            </wp:positionV>
            <wp:extent cx="5943600" cy="3425825"/>
            <wp:effectExtent l="0" t="0" r="0" b="3175"/>
            <wp:wrapSquare wrapText="bothSides"/>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anchor>
        </w:drawing>
      </w:r>
      <w:r w:rsidR="001E0585">
        <w:br w:type="textWrapping" w:clear="all"/>
      </w:r>
    </w:p>
    <w:p w14:paraId="07E4D57B" w14:textId="77777777" w:rsidR="003C0362" w:rsidRDefault="003C0362" w:rsidP="00C30C90">
      <w:pPr>
        <w:pStyle w:val="GBIStepHeader"/>
        <w:numPr>
          <w:ilvl w:val="2"/>
          <w:numId w:val="27"/>
        </w:numPr>
        <w:ind w:left="810"/>
      </w:pPr>
      <w:r>
        <w:t>In the “</w:t>
      </w:r>
      <w:r>
        <w:rPr>
          <w:b w:val="0"/>
          <w:i/>
        </w:rPr>
        <w:t>Change Organization, role Vendor”</w:t>
      </w:r>
      <w:r>
        <w:t xml:space="preserve"> click Purchasing </w:t>
      </w:r>
      <w:r>
        <w:rPr>
          <w:noProof/>
          <w:lang w:bidi="ar-SA"/>
        </w:rPr>
        <w:drawing>
          <wp:inline distT="0" distB="0" distL="0" distR="0" wp14:anchorId="142BAD04" wp14:editId="6A993570">
            <wp:extent cx="596920" cy="219456"/>
            <wp:effectExtent l="0" t="0" r="0"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6920" cy="219456"/>
                    </a:xfrm>
                    <a:prstGeom prst="rect">
                      <a:avLst/>
                    </a:prstGeom>
                  </pic:spPr>
                </pic:pic>
              </a:graphicData>
            </a:graphic>
          </wp:inline>
        </w:drawing>
      </w:r>
      <w:r>
        <w:t>.</w:t>
      </w:r>
    </w:p>
    <w:p w14:paraId="70DE9224" w14:textId="77777777" w:rsidR="003C0362" w:rsidRDefault="003C0362" w:rsidP="00C30C90">
      <w:pPr>
        <w:pStyle w:val="ListParagraph"/>
        <w:ind w:left="0"/>
      </w:pPr>
    </w:p>
    <w:p w14:paraId="259973B4" w14:textId="5EE4B4A7" w:rsidR="003C0362" w:rsidRPr="004458D6" w:rsidRDefault="003C0362" w:rsidP="00C30C90">
      <w:pPr>
        <w:pStyle w:val="GBIStepHeader"/>
        <w:numPr>
          <w:ilvl w:val="0"/>
          <w:numId w:val="0"/>
        </w:numPr>
        <w:ind w:hanging="720"/>
      </w:pPr>
    </w:p>
    <w:p w14:paraId="0AF8875A" w14:textId="353B8A8D" w:rsidR="003C0362" w:rsidRDefault="003C0362" w:rsidP="00C30C90">
      <w:pPr>
        <w:pStyle w:val="GBIStepHeader"/>
        <w:numPr>
          <w:ilvl w:val="2"/>
          <w:numId w:val="27"/>
        </w:numPr>
        <w:ind w:left="810"/>
      </w:pPr>
      <w:r>
        <w:lastRenderedPageBreak/>
        <w:t xml:space="preserve">In the </w:t>
      </w:r>
      <w:r>
        <w:rPr>
          <w:b w:val="0"/>
          <w:i/>
        </w:rPr>
        <w:t>“Change</w:t>
      </w:r>
      <w:r w:rsidR="006F5AC2">
        <w:rPr>
          <w:b w:val="0"/>
          <w:i/>
        </w:rPr>
        <w:t xml:space="preserve"> Organization: 8090</w:t>
      </w:r>
      <w:r w:rsidRPr="006F76F3">
        <w:rPr>
          <w:b w:val="0"/>
          <w:i/>
        </w:rPr>
        <w:t xml:space="preserve">##, role Vendor </w:t>
      </w:r>
      <w:r>
        <w:rPr>
          <w:b w:val="0"/>
          <w:i/>
        </w:rPr>
        <w:t>purchasing FLVN01</w:t>
      </w:r>
      <w:r w:rsidRPr="006F76F3">
        <w:rPr>
          <w:b w:val="0"/>
          <w:i/>
        </w:rPr>
        <w:t>.”</w:t>
      </w:r>
      <w:r>
        <w:t xml:space="preserve"> screen, select Purchasing Organizations </w:t>
      </w:r>
      <w:r>
        <w:rPr>
          <w:noProof/>
          <w:lang w:bidi="ar-SA"/>
        </w:rPr>
        <w:drawing>
          <wp:inline distT="0" distB="0" distL="0" distR="0" wp14:anchorId="26ABC339" wp14:editId="266D2D63">
            <wp:extent cx="2440940" cy="21898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P purchasing organization.png"/>
                    <pic:cNvPicPr/>
                  </pic:nvPicPr>
                  <pic:blipFill>
                    <a:blip r:embed="rId69">
                      <a:extLst>
                        <a:ext uri="{28A0092B-C50C-407E-A947-70E740481C1C}">
                          <a14:useLocalDpi xmlns:a14="http://schemas.microsoft.com/office/drawing/2010/main" val="0"/>
                        </a:ext>
                      </a:extLst>
                    </a:blip>
                    <a:stretch>
                      <a:fillRect/>
                    </a:stretch>
                  </pic:blipFill>
                  <pic:spPr>
                    <a:xfrm>
                      <a:off x="0" y="0"/>
                      <a:ext cx="2474385" cy="221980"/>
                    </a:xfrm>
                    <a:prstGeom prst="rect">
                      <a:avLst/>
                    </a:prstGeom>
                  </pic:spPr>
                </pic:pic>
              </a:graphicData>
            </a:graphic>
          </wp:inline>
        </w:drawing>
      </w:r>
      <w:r>
        <w:t>.</w:t>
      </w:r>
    </w:p>
    <w:p w14:paraId="7B6D3BB1" w14:textId="77777777" w:rsidR="003C0362" w:rsidRDefault="003C0362" w:rsidP="00C30C90">
      <w:pPr>
        <w:pStyle w:val="ListParagraph"/>
        <w:ind w:left="0"/>
      </w:pPr>
    </w:p>
    <w:p w14:paraId="2897F7C1" w14:textId="77777777" w:rsidR="003C0362" w:rsidRDefault="003C0362" w:rsidP="00C30C90">
      <w:pPr>
        <w:pStyle w:val="GBIStepHeader"/>
        <w:numPr>
          <w:ilvl w:val="2"/>
          <w:numId w:val="27"/>
        </w:numPr>
        <w:ind w:left="810"/>
      </w:pPr>
      <w:r>
        <w:t>In the “</w:t>
      </w:r>
      <w:r>
        <w:rPr>
          <w:b w:val="0"/>
          <w:i/>
        </w:rPr>
        <w:t xml:space="preserve">Vendor Purchasing FLVN01 Change: Purchasing Organizations” </w:t>
      </w:r>
      <w:r>
        <w:t xml:space="preserve">screen, click Create </w:t>
      </w:r>
      <w:r>
        <w:rPr>
          <w:noProof/>
          <w:lang w:bidi="ar-SA"/>
        </w:rPr>
        <w:drawing>
          <wp:inline distT="0" distB="0" distL="0" distR="0" wp14:anchorId="4572F3F9" wp14:editId="66067C75">
            <wp:extent cx="1111857" cy="246380"/>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P Create.png"/>
                    <pic:cNvPicPr/>
                  </pic:nvPicPr>
                  <pic:blipFill>
                    <a:blip r:embed="rId64">
                      <a:extLst>
                        <a:ext uri="{28A0092B-C50C-407E-A947-70E740481C1C}">
                          <a14:useLocalDpi xmlns:a14="http://schemas.microsoft.com/office/drawing/2010/main" val="0"/>
                        </a:ext>
                      </a:extLst>
                    </a:blip>
                    <a:stretch>
                      <a:fillRect/>
                    </a:stretch>
                  </pic:blipFill>
                  <pic:spPr>
                    <a:xfrm>
                      <a:off x="0" y="0"/>
                      <a:ext cx="1159813" cy="257007"/>
                    </a:xfrm>
                    <a:prstGeom prst="rect">
                      <a:avLst/>
                    </a:prstGeom>
                  </pic:spPr>
                </pic:pic>
              </a:graphicData>
            </a:graphic>
          </wp:inline>
        </w:drawing>
      </w:r>
      <w:r>
        <w:t>.</w:t>
      </w:r>
    </w:p>
    <w:p w14:paraId="690863BA" w14:textId="77777777" w:rsidR="003C0362" w:rsidRDefault="003C0362" w:rsidP="00C30C90">
      <w:pPr>
        <w:rPr>
          <w:noProof/>
        </w:rPr>
      </w:pPr>
    </w:p>
    <w:p w14:paraId="01E6D4C1" w14:textId="77777777" w:rsidR="003C0362" w:rsidRDefault="003C0362" w:rsidP="00C30C90">
      <w:pPr>
        <w:pStyle w:val="GBIStepHeader"/>
        <w:numPr>
          <w:ilvl w:val="2"/>
          <w:numId w:val="27"/>
        </w:numPr>
        <w:ind w:left="810"/>
      </w:pPr>
      <w:r>
        <w:rPr>
          <w:noProof/>
        </w:rPr>
        <w:t>Enter the following information:</w:t>
      </w:r>
    </w:p>
    <w:p w14:paraId="0F7C9F19" w14:textId="77777777" w:rsidR="003C0362" w:rsidRDefault="003C0362" w:rsidP="003C0362">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02062046" w14:textId="77777777" w:rsidTr="005C003B">
        <w:tc>
          <w:tcPr>
            <w:tcW w:w="1190" w:type="pct"/>
            <w:shd w:val="clear" w:color="auto" w:fill="BFBFBF" w:themeFill="background1" w:themeFillShade="BF"/>
          </w:tcPr>
          <w:p w14:paraId="3AF0314A"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2B9FBEFF"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2A6F11AF" w14:textId="77777777" w:rsidR="003C0362" w:rsidRPr="00771119" w:rsidRDefault="003C0362" w:rsidP="005C003B">
            <w:pPr>
              <w:rPr>
                <w:b/>
              </w:rPr>
            </w:pPr>
            <w:r w:rsidRPr="00771119">
              <w:rPr>
                <w:b/>
              </w:rPr>
              <w:t>Data Value</w:t>
            </w:r>
          </w:p>
        </w:tc>
      </w:tr>
      <w:tr w:rsidR="003C0362" w:rsidRPr="00FE3B6F" w14:paraId="65831A3C" w14:textId="77777777" w:rsidTr="005C003B">
        <w:trPr>
          <w:trHeight w:val="242"/>
        </w:trPr>
        <w:tc>
          <w:tcPr>
            <w:tcW w:w="1190" w:type="pct"/>
          </w:tcPr>
          <w:p w14:paraId="4010CBA9" w14:textId="77777777" w:rsidR="003C0362" w:rsidRDefault="003C0362" w:rsidP="005C003B">
            <w:r>
              <w:t>POrg</w:t>
            </w:r>
          </w:p>
        </w:tc>
        <w:tc>
          <w:tcPr>
            <w:tcW w:w="2548" w:type="pct"/>
          </w:tcPr>
          <w:p w14:paraId="5F61EF02" w14:textId="77777777" w:rsidR="003C0362" w:rsidRPr="00FE3B6F" w:rsidRDefault="003C0362" w:rsidP="005C003B">
            <w:r w:rsidRPr="001C2F50">
              <w:t>Key for defining payment terms composed of cash discount percentages and payment periods</w:t>
            </w:r>
          </w:p>
        </w:tc>
        <w:tc>
          <w:tcPr>
            <w:tcW w:w="1262" w:type="pct"/>
          </w:tcPr>
          <w:p w14:paraId="4B1AFDB0" w14:textId="06F34F3A" w:rsidR="003C0362" w:rsidRPr="00753D48" w:rsidRDefault="003C0362" w:rsidP="005C003B">
            <w:r>
              <w:rPr>
                <w:i/>
              </w:rPr>
              <w:t xml:space="preserve">Your Purchasing Organization </w:t>
            </w:r>
          </w:p>
        </w:tc>
      </w:tr>
    </w:tbl>
    <w:p w14:paraId="71924CB5" w14:textId="3F330E68" w:rsidR="003C0362" w:rsidRDefault="003C0362" w:rsidP="003C0362">
      <w:pPr>
        <w:pStyle w:val="GBIStepHeader"/>
        <w:numPr>
          <w:ilvl w:val="0"/>
          <w:numId w:val="0"/>
        </w:numPr>
        <w:ind w:left="720" w:hanging="720"/>
      </w:pPr>
    </w:p>
    <w:p w14:paraId="14959E96" w14:textId="436C758B" w:rsidR="003C0362" w:rsidRPr="00BD6E8C" w:rsidRDefault="003C0362" w:rsidP="00BD6E8C">
      <w:pPr>
        <w:pStyle w:val="GBIStepHeader"/>
      </w:pPr>
      <w:r w:rsidRPr="00BD6E8C">
        <w:t xml:space="preserve">Use the grey box to highlight your entry and click Transfer </w:t>
      </w:r>
      <w:r w:rsidR="00284E47" w:rsidRPr="00BD6E8C">
        <w:rPr>
          <w:noProof/>
          <w:lang w:bidi="ar-SA"/>
        </w:rPr>
        <w:drawing>
          <wp:inline distT="0" distB="0" distL="0" distR="0" wp14:anchorId="4B5566BB" wp14:editId="558DFE95">
            <wp:extent cx="933450" cy="19537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71680" cy="203375"/>
                    </a:xfrm>
                    <a:prstGeom prst="rect">
                      <a:avLst/>
                    </a:prstGeom>
                    <a:noFill/>
                    <a:ln>
                      <a:noFill/>
                    </a:ln>
                  </pic:spPr>
                </pic:pic>
              </a:graphicData>
            </a:graphic>
          </wp:inline>
        </w:drawing>
      </w:r>
      <w:r w:rsidRPr="00BD6E8C">
        <w:t>.</w:t>
      </w:r>
    </w:p>
    <w:p w14:paraId="4AF1AA72" w14:textId="24BC7750" w:rsidR="003C0362" w:rsidRDefault="003C0362" w:rsidP="003C0362">
      <w:pPr>
        <w:pStyle w:val="GBIStepHeader"/>
        <w:numPr>
          <w:ilvl w:val="0"/>
          <w:numId w:val="0"/>
        </w:numPr>
      </w:pPr>
    </w:p>
    <w:p w14:paraId="3424BBF8" w14:textId="77777777" w:rsidR="003C0362" w:rsidRDefault="003C0362" w:rsidP="003C0362">
      <w:pPr>
        <w:pStyle w:val="GBIStepHeader"/>
        <w:ind w:left="810"/>
      </w:pPr>
      <w:r>
        <w:t xml:space="preserve">Under the </w:t>
      </w:r>
      <w:r w:rsidRPr="00C1383A">
        <w:rPr>
          <w:b w:val="0"/>
          <w:i/>
        </w:rPr>
        <w:t>“Purchasing Data”</w:t>
      </w:r>
      <w:r>
        <w:t xml:space="preserve"> tab, enter the following information:</w:t>
      </w:r>
    </w:p>
    <w:p w14:paraId="004BE9CC" w14:textId="77777777" w:rsidR="003C0362" w:rsidRDefault="003C0362" w:rsidP="003C0362">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3C0362" w:rsidRPr="00771119" w14:paraId="03F7F0D9" w14:textId="77777777" w:rsidTr="005C003B">
        <w:tc>
          <w:tcPr>
            <w:tcW w:w="1190" w:type="pct"/>
            <w:shd w:val="clear" w:color="auto" w:fill="BFBFBF" w:themeFill="background1" w:themeFillShade="BF"/>
          </w:tcPr>
          <w:p w14:paraId="7B54DC45" w14:textId="77777777" w:rsidR="003C0362" w:rsidRPr="00771119" w:rsidRDefault="003C0362" w:rsidP="005C003B">
            <w:pPr>
              <w:rPr>
                <w:b/>
              </w:rPr>
            </w:pPr>
            <w:r w:rsidRPr="00771119">
              <w:rPr>
                <w:b/>
              </w:rPr>
              <w:t>Attribute</w:t>
            </w:r>
          </w:p>
        </w:tc>
        <w:tc>
          <w:tcPr>
            <w:tcW w:w="2548" w:type="pct"/>
            <w:shd w:val="clear" w:color="auto" w:fill="BFBFBF" w:themeFill="background1" w:themeFillShade="BF"/>
          </w:tcPr>
          <w:p w14:paraId="019346DF" w14:textId="77777777" w:rsidR="003C0362" w:rsidRPr="00771119" w:rsidRDefault="003C0362" w:rsidP="005C003B">
            <w:pPr>
              <w:rPr>
                <w:b/>
              </w:rPr>
            </w:pPr>
            <w:r w:rsidRPr="00771119">
              <w:rPr>
                <w:b/>
              </w:rPr>
              <w:t>Description</w:t>
            </w:r>
          </w:p>
        </w:tc>
        <w:tc>
          <w:tcPr>
            <w:tcW w:w="1262" w:type="pct"/>
            <w:shd w:val="clear" w:color="auto" w:fill="BFBFBF" w:themeFill="background1" w:themeFillShade="BF"/>
          </w:tcPr>
          <w:p w14:paraId="0A1287FF" w14:textId="77777777" w:rsidR="003C0362" w:rsidRPr="00771119" w:rsidRDefault="003C0362" w:rsidP="005C003B">
            <w:pPr>
              <w:rPr>
                <w:b/>
              </w:rPr>
            </w:pPr>
            <w:r w:rsidRPr="00771119">
              <w:rPr>
                <w:b/>
              </w:rPr>
              <w:t>Data Value</w:t>
            </w:r>
          </w:p>
        </w:tc>
      </w:tr>
      <w:tr w:rsidR="003C0362" w:rsidRPr="00FE3B6F" w14:paraId="4BF2C988" w14:textId="77777777" w:rsidTr="005C003B">
        <w:trPr>
          <w:trHeight w:val="242"/>
        </w:trPr>
        <w:tc>
          <w:tcPr>
            <w:tcW w:w="1190" w:type="pct"/>
          </w:tcPr>
          <w:p w14:paraId="59DF5E14" w14:textId="77777777" w:rsidR="003C0362" w:rsidRDefault="003C0362" w:rsidP="005C003B">
            <w:r>
              <w:t>Order Currency</w:t>
            </w:r>
          </w:p>
        </w:tc>
        <w:tc>
          <w:tcPr>
            <w:tcW w:w="2548" w:type="pct"/>
          </w:tcPr>
          <w:p w14:paraId="69291206" w14:textId="77777777" w:rsidR="003C0362" w:rsidRPr="00FE3B6F" w:rsidRDefault="003C0362" w:rsidP="005C003B">
            <w:r>
              <w:t>Indicates the currency of any purchase orders sent to the vendor</w:t>
            </w:r>
          </w:p>
        </w:tc>
        <w:tc>
          <w:tcPr>
            <w:tcW w:w="1262" w:type="pct"/>
          </w:tcPr>
          <w:p w14:paraId="67A54FC9" w14:textId="77777777" w:rsidR="003C0362" w:rsidRPr="001C2F50" w:rsidRDefault="003C0362" w:rsidP="005C003B">
            <w:pPr>
              <w:rPr>
                <w:i/>
              </w:rPr>
            </w:pPr>
            <w:r>
              <w:rPr>
                <w:i/>
              </w:rPr>
              <w:t>United States Dollar</w:t>
            </w:r>
          </w:p>
        </w:tc>
      </w:tr>
      <w:tr w:rsidR="003C0362" w:rsidRPr="00FE3B6F" w14:paraId="0EE5476F" w14:textId="77777777" w:rsidTr="005C003B">
        <w:trPr>
          <w:trHeight w:val="242"/>
        </w:trPr>
        <w:tc>
          <w:tcPr>
            <w:tcW w:w="1190" w:type="pct"/>
          </w:tcPr>
          <w:p w14:paraId="3C2A3562" w14:textId="77777777" w:rsidR="003C0362" w:rsidRDefault="003C0362" w:rsidP="005C003B">
            <w:r>
              <w:t>Payment Terms</w:t>
            </w:r>
          </w:p>
        </w:tc>
        <w:tc>
          <w:tcPr>
            <w:tcW w:w="2548" w:type="pct"/>
          </w:tcPr>
          <w:p w14:paraId="3A4EB550" w14:textId="77777777" w:rsidR="003C0362" w:rsidRDefault="003C0362" w:rsidP="005C003B">
            <w:r>
              <w:t>Identifies an cash discounts or payment period</w:t>
            </w:r>
          </w:p>
        </w:tc>
        <w:tc>
          <w:tcPr>
            <w:tcW w:w="1262" w:type="pct"/>
          </w:tcPr>
          <w:p w14:paraId="788E8730" w14:textId="6D39EF22" w:rsidR="003C0362" w:rsidRPr="005F29DA" w:rsidRDefault="003C0362" w:rsidP="005C003B">
            <w:r w:rsidRPr="00753D48">
              <w:rPr>
                <w:i/>
              </w:rPr>
              <w:t>Payable immediately Due net</w:t>
            </w:r>
            <w:r>
              <w:rPr>
                <w:i/>
              </w:rPr>
              <w:t xml:space="preserve"> </w:t>
            </w:r>
          </w:p>
        </w:tc>
      </w:tr>
      <w:tr w:rsidR="003C0362" w:rsidRPr="00FE3B6F" w14:paraId="092641EE" w14:textId="77777777" w:rsidTr="005C003B">
        <w:trPr>
          <w:trHeight w:val="242"/>
        </w:trPr>
        <w:tc>
          <w:tcPr>
            <w:tcW w:w="1190" w:type="pct"/>
          </w:tcPr>
          <w:p w14:paraId="0CF21EB5" w14:textId="77777777" w:rsidR="003C0362" w:rsidRDefault="003C0362" w:rsidP="005C003B">
            <w:r>
              <w:t>Incoterms</w:t>
            </w:r>
          </w:p>
        </w:tc>
        <w:tc>
          <w:tcPr>
            <w:tcW w:w="2548" w:type="pct"/>
          </w:tcPr>
          <w:p w14:paraId="3F90ADC4" w14:textId="77777777" w:rsidR="003C0362" w:rsidRDefault="003C0362" w:rsidP="005C003B">
            <w:r w:rsidRPr="00053C62">
              <w:t>Incoterms specify internationally recognized procedures that the shipper and the receiving party must follow</w:t>
            </w:r>
          </w:p>
        </w:tc>
        <w:tc>
          <w:tcPr>
            <w:tcW w:w="1262" w:type="pct"/>
          </w:tcPr>
          <w:p w14:paraId="2C6711E5" w14:textId="6297D898" w:rsidR="003C0362" w:rsidRPr="005F29DA" w:rsidRDefault="003C0362" w:rsidP="005C003B">
            <w:r>
              <w:rPr>
                <w:i/>
              </w:rPr>
              <w:t xml:space="preserve">Free on Board </w:t>
            </w:r>
          </w:p>
        </w:tc>
      </w:tr>
      <w:tr w:rsidR="003C0362" w:rsidRPr="00FE3B6F" w14:paraId="27B53761" w14:textId="77777777" w:rsidTr="005C003B">
        <w:trPr>
          <w:trHeight w:val="242"/>
        </w:trPr>
        <w:tc>
          <w:tcPr>
            <w:tcW w:w="1190" w:type="pct"/>
          </w:tcPr>
          <w:p w14:paraId="1BBC02BB" w14:textId="77777777" w:rsidR="003C0362" w:rsidRDefault="003C0362" w:rsidP="005C003B">
            <w:r>
              <w:t>Incoterms Location 1</w:t>
            </w:r>
          </w:p>
        </w:tc>
        <w:tc>
          <w:tcPr>
            <w:tcW w:w="2548" w:type="pct"/>
          </w:tcPr>
          <w:p w14:paraId="16C18D6A" w14:textId="77777777" w:rsidR="003C0362" w:rsidRDefault="003C0362" w:rsidP="005C003B">
            <w:r w:rsidRPr="00053C62">
              <w:t>Provides additional information for the primary Incoterm</w:t>
            </w:r>
          </w:p>
        </w:tc>
        <w:tc>
          <w:tcPr>
            <w:tcW w:w="1262" w:type="pct"/>
          </w:tcPr>
          <w:p w14:paraId="1A5AC7F1" w14:textId="77777777" w:rsidR="003C0362" w:rsidRPr="00753D48" w:rsidRDefault="003C0362" w:rsidP="005C003B">
            <w:r>
              <w:t>San Diego</w:t>
            </w:r>
          </w:p>
        </w:tc>
      </w:tr>
      <w:tr w:rsidR="003C0362" w:rsidRPr="00FE3B6F" w14:paraId="092FD2EB" w14:textId="77777777" w:rsidTr="005C003B">
        <w:trPr>
          <w:trHeight w:val="242"/>
        </w:trPr>
        <w:tc>
          <w:tcPr>
            <w:tcW w:w="1190" w:type="pct"/>
          </w:tcPr>
          <w:p w14:paraId="6E1A3B02" w14:textId="77777777" w:rsidR="003C0362" w:rsidRDefault="003C0362" w:rsidP="005C003B">
            <w:r>
              <w:t>Planned Delivery Time</w:t>
            </w:r>
          </w:p>
        </w:tc>
        <w:tc>
          <w:tcPr>
            <w:tcW w:w="2548" w:type="pct"/>
          </w:tcPr>
          <w:p w14:paraId="7F56B375" w14:textId="77777777" w:rsidR="003C0362" w:rsidRDefault="003C0362" w:rsidP="005C003B">
            <w:r>
              <w:t>Amount of time it takes to receive a delivery from the vendor</w:t>
            </w:r>
          </w:p>
        </w:tc>
        <w:tc>
          <w:tcPr>
            <w:tcW w:w="1262" w:type="pct"/>
          </w:tcPr>
          <w:p w14:paraId="3C2F99E6" w14:textId="77777777" w:rsidR="003C0362" w:rsidRPr="00C1383A" w:rsidRDefault="003C0362" w:rsidP="005C003B">
            <w:r>
              <w:t>0</w:t>
            </w:r>
          </w:p>
        </w:tc>
      </w:tr>
    </w:tbl>
    <w:p w14:paraId="0ABB23FE" w14:textId="77777777" w:rsidR="003C0362" w:rsidRDefault="003C0362" w:rsidP="003C0362">
      <w:pPr>
        <w:pStyle w:val="GBIStepHeader"/>
        <w:numPr>
          <w:ilvl w:val="0"/>
          <w:numId w:val="0"/>
        </w:numPr>
        <w:ind w:left="720" w:hanging="720"/>
      </w:pPr>
    </w:p>
    <w:p w14:paraId="4860779A" w14:textId="77777777" w:rsidR="003C0362" w:rsidRDefault="003C0362" w:rsidP="003C0362">
      <w:pPr>
        <w:pStyle w:val="GBIStepHeader"/>
        <w:ind w:left="810"/>
      </w:pPr>
      <w:r>
        <w:t xml:space="preserve">Click Save </w:t>
      </w:r>
      <w:r>
        <w:rPr>
          <w:noProof/>
          <w:lang w:bidi="ar-SA"/>
        </w:rPr>
        <w:drawing>
          <wp:inline distT="0" distB="0" distL="0" distR="0" wp14:anchorId="378D9255" wp14:editId="4D33A4EA">
            <wp:extent cx="406400" cy="1905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P Save.png"/>
                    <pic:cNvPicPr/>
                  </pic:nvPicPr>
                  <pic:blipFill>
                    <a:blip r:embed="rId66">
                      <a:extLst>
                        <a:ext uri="{28A0092B-C50C-407E-A947-70E740481C1C}">
                          <a14:useLocalDpi xmlns:a14="http://schemas.microsoft.com/office/drawing/2010/main" val="0"/>
                        </a:ext>
                      </a:extLst>
                    </a:blip>
                    <a:stretch>
                      <a:fillRect/>
                    </a:stretch>
                  </pic:blipFill>
                  <pic:spPr>
                    <a:xfrm>
                      <a:off x="0" y="0"/>
                      <a:ext cx="406400" cy="190500"/>
                    </a:xfrm>
                    <a:prstGeom prst="rect">
                      <a:avLst/>
                    </a:prstGeom>
                  </pic:spPr>
                </pic:pic>
              </a:graphicData>
            </a:graphic>
          </wp:inline>
        </w:drawing>
      </w:r>
      <w:r>
        <w:t xml:space="preserve">. </w:t>
      </w:r>
    </w:p>
    <w:p w14:paraId="37D92EDB" w14:textId="77777777" w:rsidR="003C0362" w:rsidRDefault="003C0362" w:rsidP="003C0362">
      <w:pPr>
        <w:pStyle w:val="GBIImportantInstruction"/>
      </w:pPr>
      <w:r>
        <w:t>You will receive a message, “Changes have been saved”.</w:t>
      </w:r>
    </w:p>
    <w:p w14:paraId="21E74E38" w14:textId="77777777" w:rsidR="003C0362" w:rsidRDefault="003C0362" w:rsidP="003C0362">
      <w:pPr>
        <w:ind w:left="446" w:hanging="360"/>
        <w:rPr>
          <w:rFonts w:cs="Times New Roman"/>
          <w:b/>
          <w:iCs/>
          <w:szCs w:val="24"/>
          <w:lang w:bidi="en-US"/>
        </w:rPr>
      </w:pPr>
      <w:r>
        <w:br w:type="page"/>
      </w:r>
    </w:p>
    <w:p w14:paraId="2E01C97D" w14:textId="2E6F7C45" w:rsidR="000E2FF5" w:rsidRDefault="000E2FF5" w:rsidP="00DD2731">
      <w:pPr>
        <w:pStyle w:val="GBISectionHeader"/>
        <w:framePr w:wrap="around"/>
      </w:pPr>
      <w:bookmarkStart w:id="29" w:name="_Toc37242034"/>
      <w:r>
        <w:lastRenderedPageBreak/>
        <w:t>Create Customer</w:t>
      </w:r>
      <w:bookmarkEnd w:id="29"/>
    </w:p>
    <w:p w14:paraId="336A9622" w14:textId="06811839" w:rsidR="000E2FF5" w:rsidRDefault="000E2FF5" w:rsidP="00590773">
      <w:pPr>
        <w:rPr>
          <w:b/>
        </w:rPr>
      </w:pPr>
    </w:p>
    <w:p w14:paraId="3EAD4024" w14:textId="26986EEC" w:rsidR="00A037CD" w:rsidRDefault="00A037CD" w:rsidP="00590773">
      <w:r w:rsidRPr="00AA5CEB">
        <w:rPr>
          <w:noProof/>
        </w:rPr>
        <w:drawing>
          <wp:inline distT="0" distB="0" distL="0" distR="0" wp14:anchorId="40E42542" wp14:editId="4D1646C0">
            <wp:extent cx="5943600" cy="914400"/>
            <wp:effectExtent l="57150" t="0" r="0" b="5715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14:paraId="218AE673" w14:textId="4CCBBA0C" w:rsidR="00590773" w:rsidRDefault="00590773" w:rsidP="00590773">
      <w:r w:rsidRPr="00AA5CEB">
        <w:rPr>
          <w:noProof/>
        </w:rPr>
        <w:drawing>
          <wp:inline distT="0" distB="0" distL="0" distR="0" wp14:anchorId="5680A791" wp14:editId="7A1ECD5F">
            <wp:extent cx="5943600" cy="714375"/>
            <wp:effectExtent l="19050" t="0" r="57150" b="66675"/>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14:paraId="1854B2F8" w14:textId="77777777" w:rsidR="00590773" w:rsidRPr="00590773" w:rsidRDefault="00590773" w:rsidP="00590773"/>
    <w:p w14:paraId="6C9871C5" w14:textId="794E6B78" w:rsidR="000E2FF5" w:rsidRDefault="00A53FAA" w:rsidP="00AF3FF3">
      <w:pPr>
        <w:rPr>
          <w:noProof/>
        </w:rPr>
      </w:pPr>
      <w:r>
        <w:rPr>
          <w:noProof/>
        </w:rPr>
        <w:t>In this section</w:t>
      </w:r>
      <w:r w:rsidR="000E2FF5">
        <w:rPr>
          <w:noProof/>
        </w:rPr>
        <w:t>, you create your</w:t>
      </w:r>
      <w:r w:rsidR="000E2FF5">
        <w:rPr>
          <w:b/>
          <w:noProof/>
        </w:rPr>
        <w:t xml:space="preserve"> </w:t>
      </w:r>
      <w:r w:rsidR="000E2FF5">
        <w:rPr>
          <w:noProof/>
        </w:rPr>
        <w:t>customer to sell to later in the exercise. However, you will create customers in two different sales areas. If you recall from the fulfillment chapter, each sales area consists of a sales organization, a distri</w:t>
      </w:r>
      <w:r w:rsidR="00AF3FF3">
        <w:rPr>
          <w:noProof/>
        </w:rPr>
        <w:t>bution channel, and a division. In this section, y</w:t>
      </w:r>
      <w:r w:rsidR="000E2FF5">
        <w:rPr>
          <w:noProof/>
        </w:rPr>
        <w:t xml:space="preserve">ou will sell both accessories (Road Helmet) and bikes (Men’s </w:t>
      </w:r>
      <w:r w:rsidR="004A082E">
        <w:rPr>
          <w:noProof/>
        </w:rPr>
        <w:t>Off-Road</w:t>
      </w:r>
      <w:r w:rsidR="000E2FF5">
        <w:rPr>
          <w:noProof/>
        </w:rPr>
        <w:t xml:space="preserve"> Bike) which will require you to define customers in both the accessory division AND bike division. However, the sales organization and the distribution channels will remain the same for both materials.</w:t>
      </w:r>
    </w:p>
    <w:p w14:paraId="5EE361DA" w14:textId="57AEC76F" w:rsidR="000E2FF5" w:rsidRDefault="000E2FF5" w:rsidP="000E2FF5"/>
    <w:p w14:paraId="6725C793" w14:textId="20B40BBE" w:rsidR="000E2FF5" w:rsidRDefault="006B7EDC" w:rsidP="006B7EDC">
      <w:pPr>
        <w:pStyle w:val="GBIStepHeader"/>
        <w:numPr>
          <w:ilvl w:val="0"/>
          <w:numId w:val="0"/>
        </w:numPr>
      </w:pPr>
      <w:r>
        <w:t xml:space="preserve">Step 1.4.0: </w:t>
      </w:r>
      <w:r w:rsidR="000E2FF5">
        <w:t xml:space="preserve">In the </w:t>
      </w:r>
      <w:r w:rsidR="00DD2731" w:rsidRPr="00DD2731">
        <w:rPr>
          <w:b w:val="0"/>
        </w:rPr>
        <w:t>“</w:t>
      </w:r>
      <w:r w:rsidR="000E2FF5" w:rsidRPr="00DD2731">
        <w:rPr>
          <w:b w:val="0"/>
          <w:i/>
        </w:rPr>
        <w:t>SAP Easy Access”</w:t>
      </w:r>
      <w:r w:rsidR="000E2FF5">
        <w:rPr>
          <w:i/>
        </w:rPr>
        <w:t xml:space="preserve"> </w:t>
      </w:r>
      <w:r w:rsidR="000E2FF5">
        <w:t xml:space="preserve">screen, follow the </w:t>
      </w:r>
      <w:r w:rsidR="000E2FF5" w:rsidRPr="006B7EDC">
        <w:t>navigation</w:t>
      </w:r>
      <w:r w:rsidR="000E2FF5">
        <w:t xml:space="preserve"> path below:</w:t>
      </w:r>
    </w:p>
    <w:p w14:paraId="7F38D62F" w14:textId="10110437" w:rsidR="000E2FF5" w:rsidRDefault="000E2FF5" w:rsidP="00DD2731">
      <w:pPr>
        <w:pStyle w:val="GBINavigationHeader"/>
      </w:pPr>
      <w:r>
        <w:t>Navigation</w:t>
      </w:r>
    </w:p>
    <w:p w14:paraId="2AD67A35" w14:textId="77777777" w:rsidR="00CA22F6" w:rsidRDefault="00CA22F6" w:rsidP="00CA22F6">
      <w:pPr>
        <w:pStyle w:val="GBINavigationPath"/>
      </w:pPr>
      <w:r>
        <w:rPr>
          <w:rStyle w:val="normaltextrun"/>
          <w:rFonts w:ascii="Cambria" w:hAnsi="Cambria"/>
          <w:b w:val="0"/>
          <w:bCs w:val="0"/>
          <w:color w:val="365F91"/>
          <w:shd w:val="clear" w:color="auto" w:fill="FFFFFF"/>
        </w:rPr>
        <w:t>SAP Main Screen in Command Field type ‘BP’ </w:t>
      </w:r>
      <w:r>
        <w:rPr>
          <w:rStyle w:val="eop"/>
          <w:rFonts w:ascii="Cambria" w:hAnsi="Cambria"/>
          <w:b w:val="0"/>
          <w:bCs w:val="0"/>
          <w:color w:val="365F91"/>
          <w:shd w:val="clear" w:color="auto" w:fill="FFFFFF"/>
        </w:rPr>
        <w:t> and Press Enter</w:t>
      </w:r>
    </w:p>
    <w:p w14:paraId="6370D0D9" w14:textId="4DCF755E" w:rsidR="000E2FF5" w:rsidRDefault="000E2FF5" w:rsidP="00DD2731">
      <w:pPr>
        <w:pStyle w:val="GBINavigationPath"/>
      </w:pPr>
    </w:p>
    <w:p w14:paraId="4B240FF7" w14:textId="09711436" w:rsidR="006B7EDC" w:rsidRDefault="00F810D6" w:rsidP="00457C22">
      <w:pPr>
        <w:pStyle w:val="GBIStepHeader"/>
      </w:pPr>
      <w:r>
        <w:t>If inside the transaction type /nBP in the command field.</w:t>
      </w:r>
    </w:p>
    <w:p w14:paraId="522101AE" w14:textId="77777777" w:rsidR="00457C22" w:rsidRDefault="00457C22" w:rsidP="00457C22">
      <w:pPr>
        <w:pStyle w:val="GBIStepHeader"/>
        <w:numPr>
          <w:ilvl w:val="0"/>
          <w:numId w:val="0"/>
        </w:numPr>
      </w:pPr>
    </w:p>
    <w:p w14:paraId="3CF6FE8F" w14:textId="77777777" w:rsidR="00664721" w:rsidRPr="00664721" w:rsidRDefault="006B7EDC" w:rsidP="005C003B">
      <w:pPr>
        <w:pStyle w:val="GBIStepHeader"/>
        <w:ind w:left="446" w:hanging="360"/>
        <w:rPr>
          <w:szCs w:val="16"/>
        </w:rPr>
      </w:pPr>
      <w:r>
        <w:t>In the “</w:t>
      </w:r>
      <w:r w:rsidR="00F810D6" w:rsidRPr="00524D9D">
        <w:rPr>
          <w:i/>
        </w:rPr>
        <w:t>Maintain</w:t>
      </w:r>
      <w:r w:rsidRPr="00524D9D">
        <w:rPr>
          <w:b w:val="0"/>
          <w:i/>
        </w:rPr>
        <w:t xml:space="preserve"> </w:t>
      </w:r>
      <w:r w:rsidRPr="00524D9D">
        <w:rPr>
          <w:bCs/>
          <w:i/>
        </w:rPr>
        <w:t>Business Partne</w:t>
      </w:r>
      <w:r w:rsidR="00524D9D" w:rsidRPr="00524D9D">
        <w:rPr>
          <w:bCs/>
          <w:i/>
        </w:rPr>
        <w:t>r</w:t>
      </w:r>
      <w:r w:rsidRPr="00524D9D">
        <w:rPr>
          <w:i/>
        </w:rPr>
        <w:t>”</w:t>
      </w:r>
      <w:r w:rsidR="002849B5">
        <w:t>,</w:t>
      </w:r>
      <w:r w:rsidR="00DE2721">
        <w:t xml:space="preserve"> screen enter the following</w:t>
      </w:r>
      <w:r w:rsidR="00524D9D">
        <w:t xml:space="preserve"> </w:t>
      </w:r>
      <w:r w:rsidR="00DE2721">
        <w:t>information.</w:t>
      </w:r>
      <w:r w:rsidR="002849B5">
        <w:t xml:space="preserve"> </w:t>
      </w:r>
    </w:p>
    <w:p w14:paraId="6A90907C" w14:textId="77777777" w:rsidR="00664721" w:rsidRDefault="00664721" w:rsidP="00664721">
      <w:pPr>
        <w:pStyle w:val="ListParagraph"/>
        <w:rPr>
          <w:szCs w:val="16"/>
        </w:rPr>
      </w:pPr>
    </w:p>
    <w:p w14:paraId="5A6CBCCF" w14:textId="77777777" w:rsidR="002849B5" w:rsidRDefault="002849B5" w:rsidP="002849B5">
      <w:pPr>
        <w:pStyle w:val="GBIStepHeader"/>
        <w:rPr>
          <w:szCs w:val="16"/>
        </w:rPr>
      </w:pPr>
      <w:r>
        <w:rPr>
          <w:szCs w:val="16"/>
        </w:rPr>
        <w:t>In “</w:t>
      </w:r>
      <w:r w:rsidRPr="00D964B1">
        <w:rPr>
          <w:b w:val="0"/>
          <w:i/>
          <w:szCs w:val="16"/>
        </w:rPr>
        <w:t>Create Organization: Role FI Customer FLCU00</w:t>
      </w:r>
      <w:r>
        <w:rPr>
          <w:szCs w:val="16"/>
        </w:rPr>
        <w:t>”, enter the following information:</w:t>
      </w:r>
    </w:p>
    <w:p w14:paraId="2B7FB3C4" w14:textId="77777777" w:rsidR="002849B5" w:rsidRDefault="002849B5" w:rsidP="002849B5">
      <w:pPr>
        <w:pStyle w:val="GBIStepHeader"/>
        <w:numPr>
          <w:ilvl w:val="0"/>
          <w:numId w:val="0"/>
        </w:numPr>
        <w:ind w:left="720"/>
        <w:rPr>
          <w:szCs w:val="16"/>
        </w:rPr>
      </w:pPr>
    </w:p>
    <w:tbl>
      <w:tblPr>
        <w:tblStyle w:val="TableGrid"/>
        <w:tblW w:w="9445" w:type="dxa"/>
        <w:tblLook w:val="04A0" w:firstRow="1" w:lastRow="0" w:firstColumn="1" w:lastColumn="0" w:noHBand="0" w:noVBand="1"/>
      </w:tblPr>
      <w:tblGrid>
        <w:gridCol w:w="2965"/>
        <w:gridCol w:w="4410"/>
        <w:gridCol w:w="2070"/>
      </w:tblGrid>
      <w:tr w:rsidR="002849B5" w:rsidRPr="00370A12" w14:paraId="0DA0DCCA" w14:textId="77777777" w:rsidTr="0022763F">
        <w:tc>
          <w:tcPr>
            <w:tcW w:w="2965" w:type="dxa"/>
            <w:shd w:val="clear" w:color="auto" w:fill="BFBFBF" w:themeFill="background1" w:themeFillShade="BF"/>
          </w:tcPr>
          <w:p w14:paraId="690073C7" w14:textId="77777777" w:rsidR="002849B5" w:rsidRPr="00370A12" w:rsidRDefault="002849B5" w:rsidP="0022763F">
            <w:pPr>
              <w:rPr>
                <w:b/>
              </w:rPr>
            </w:pPr>
            <w:r w:rsidRPr="00370A12">
              <w:rPr>
                <w:b/>
              </w:rPr>
              <w:t xml:space="preserve">Attribute </w:t>
            </w:r>
          </w:p>
        </w:tc>
        <w:tc>
          <w:tcPr>
            <w:tcW w:w="4410" w:type="dxa"/>
            <w:shd w:val="clear" w:color="auto" w:fill="BFBFBF" w:themeFill="background1" w:themeFillShade="BF"/>
          </w:tcPr>
          <w:p w14:paraId="51668A49" w14:textId="77777777" w:rsidR="002849B5" w:rsidRPr="00370A12" w:rsidRDefault="002849B5" w:rsidP="0022763F">
            <w:pPr>
              <w:rPr>
                <w:b/>
              </w:rPr>
            </w:pPr>
            <w:r w:rsidRPr="00370A12">
              <w:rPr>
                <w:b/>
              </w:rPr>
              <w:t>Description</w:t>
            </w:r>
          </w:p>
        </w:tc>
        <w:tc>
          <w:tcPr>
            <w:tcW w:w="2070" w:type="dxa"/>
            <w:shd w:val="clear" w:color="auto" w:fill="BFBFBF" w:themeFill="background1" w:themeFillShade="BF"/>
          </w:tcPr>
          <w:p w14:paraId="65D3E90F" w14:textId="77777777" w:rsidR="002849B5" w:rsidRPr="00370A12" w:rsidRDefault="002849B5" w:rsidP="0022763F">
            <w:pPr>
              <w:rPr>
                <w:b/>
              </w:rPr>
            </w:pPr>
            <w:r w:rsidRPr="00370A12">
              <w:rPr>
                <w:b/>
              </w:rPr>
              <w:t>Data Value</w:t>
            </w:r>
          </w:p>
        </w:tc>
      </w:tr>
      <w:tr w:rsidR="002849B5" w14:paraId="5515D65E" w14:textId="77777777" w:rsidTr="0022763F">
        <w:tc>
          <w:tcPr>
            <w:tcW w:w="2965" w:type="dxa"/>
          </w:tcPr>
          <w:p w14:paraId="6F42D9EB" w14:textId="4F5F0F61" w:rsidR="002849B5" w:rsidRPr="00E751B1" w:rsidRDefault="002849B5" w:rsidP="0022763F">
            <w:pPr>
              <w:rPr>
                <w:b/>
              </w:rPr>
            </w:pPr>
            <w:r>
              <w:t>Find</w:t>
            </w:r>
          </w:p>
        </w:tc>
        <w:tc>
          <w:tcPr>
            <w:tcW w:w="4410" w:type="dxa"/>
          </w:tcPr>
          <w:p w14:paraId="72AEF079" w14:textId="77777777" w:rsidR="002849B5" w:rsidRPr="00E751B1" w:rsidRDefault="002849B5" w:rsidP="0022763F">
            <w:pPr>
              <w:rPr>
                <w:b/>
              </w:rPr>
            </w:pPr>
            <w:r>
              <w:t xml:space="preserve">Name of Customer </w:t>
            </w:r>
          </w:p>
        </w:tc>
        <w:tc>
          <w:tcPr>
            <w:tcW w:w="2070" w:type="dxa"/>
          </w:tcPr>
          <w:p w14:paraId="3C4C4592" w14:textId="765D3920" w:rsidR="002849B5" w:rsidRPr="00FA7775" w:rsidRDefault="002849B5" w:rsidP="0022763F">
            <w:r>
              <w:rPr>
                <w:i/>
              </w:rPr>
              <w:t xml:space="preserve">Business Partner </w:t>
            </w:r>
          </w:p>
        </w:tc>
      </w:tr>
      <w:tr w:rsidR="002849B5" w14:paraId="00BD100E" w14:textId="77777777" w:rsidTr="0022763F">
        <w:tc>
          <w:tcPr>
            <w:tcW w:w="2965" w:type="dxa"/>
          </w:tcPr>
          <w:p w14:paraId="41CDB64E" w14:textId="4BA427AE" w:rsidR="002849B5" w:rsidRPr="0092720E" w:rsidRDefault="002849B5" w:rsidP="0022763F">
            <w:r>
              <w:t>By</w:t>
            </w:r>
          </w:p>
        </w:tc>
        <w:tc>
          <w:tcPr>
            <w:tcW w:w="4410" w:type="dxa"/>
          </w:tcPr>
          <w:p w14:paraId="0BD7A63B" w14:textId="77777777" w:rsidR="002849B5" w:rsidRPr="00E751B1" w:rsidRDefault="002849B5" w:rsidP="0022763F">
            <w:pPr>
              <w:rPr>
                <w:b/>
              </w:rPr>
            </w:pPr>
            <w:r>
              <w:t>Language Preferred</w:t>
            </w:r>
          </w:p>
        </w:tc>
        <w:tc>
          <w:tcPr>
            <w:tcW w:w="2070" w:type="dxa"/>
          </w:tcPr>
          <w:p w14:paraId="6B10DB61" w14:textId="71656EC4" w:rsidR="002849B5" w:rsidRPr="00E751B1" w:rsidRDefault="002849B5" w:rsidP="0022763F">
            <w:pPr>
              <w:rPr>
                <w:b/>
                <w:i/>
              </w:rPr>
            </w:pPr>
            <w:r>
              <w:rPr>
                <w:i/>
              </w:rPr>
              <w:t>Customer Number</w:t>
            </w:r>
          </w:p>
        </w:tc>
      </w:tr>
      <w:tr w:rsidR="002849B5" w14:paraId="4CD37CE9" w14:textId="77777777" w:rsidTr="0022763F">
        <w:tc>
          <w:tcPr>
            <w:tcW w:w="2965" w:type="dxa"/>
          </w:tcPr>
          <w:p w14:paraId="701D8748" w14:textId="106C19B0" w:rsidR="002849B5" w:rsidRPr="00E751B1" w:rsidRDefault="002849B5" w:rsidP="0022763F">
            <w:pPr>
              <w:rPr>
                <w:b/>
              </w:rPr>
            </w:pPr>
            <w:r>
              <w:t>Customer</w:t>
            </w:r>
          </w:p>
        </w:tc>
        <w:tc>
          <w:tcPr>
            <w:tcW w:w="4410" w:type="dxa"/>
          </w:tcPr>
          <w:p w14:paraId="37DBB6B7" w14:textId="77777777" w:rsidR="002849B5" w:rsidRPr="00117B96" w:rsidRDefault="002849B5" w:rsidP="0022763F">
            <w:r>
              <w:t>Search Key word</w:t>
            </w:r>
          </w:p>
        </w:tc>
        <w:tc>
          <w:tcPr>
            <w:tcW w:w="2070" w:type="dxa"/>
          </w:tcPr>
          <w:p w14:paraId="02FD5C88" w14:textId="5B575601" w:rsidR="002849B5" w:rsidRPr="002849B5" w:rsidRDefault="002849B5" w:rsidP="002849B5">
            <w:pPr>
              <w:rPr>
                <w:i/>
              </w:rPr>
            </w:pPr>
            <w:r w:rsidRPr="00117B96">
              <w:t xml:space="preserve"> </w:t>
            </w:r>
            <w:r w:rsidRPr="002849B5">
              <w:rPr>
                <w:i/>
              </w:rPr>
              <w:t>100##</w:t>
            </w:r>
          </w:p>
        </w:tc>
      </w:tr>
    </w:tbl>
    <w:p w14:paraId="2FC9FD66" w14:textId="77777777" w:rsidR="00FD63A4" w:rsidRDefault="00FD63A4" w:rsidP="00FD63A4">
      <w:pPr>
        <w:pStyle w:val="GBIStepHeader"/>
        <w:numPr>
          <w:ilvl w:val="0"/>
          <w:numId w:val="0"/>
        </w:numPr>
      </w:pPr>
    </w:p>
    <w:p w14:paraId="06FE0530" w14:textId="648A7C28" w:rsidR="00FD63A4" w:rsidRDefault="00FD63A4" w:rsidP="00FD63A4">
      <w:pPr>
        <w:pStyle w:val="GBIStepHeader"/>
        <w:numPr>
          <w:ilvl w:val="0"/>
          <w:numId w:val="0"/>
        </w:numPr>
      </w:pPr>
      <w:r>
        <w:t xml:space="preserve">Click Start </w:t>
      </w:r>
      <w:r>
        <w:rPr>
          <w:noProof/>
          <w:lang w:bidi="ar-SA"/>
        </w:rPr>
        <w:drawing>
          <wp:inline distT="0" distB="0" distL="0" distR="0" wp14:anchorId="28A69532" wp14:editId="19B6775B">
            <wp:extent cx="665785" cy="230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usiness partner start button.png"/>
                    <pic:cNvPicPr/>
                  </pic:nvPicPr>
                  <pic:blipFill>
                    <a:blip r:embed="rId60">
                      <a:extLst>
                        <a:ext uri="{28A0092B-C50C-407E-A947-70E740481C1C}">
                          <a14:useLocalDpi xmlns:a14="http://schemas.microsoft.com/office/drawing/2010/main" val="0"/>
                        </a:ext>
                      </a:extLst>
                    </a:blip>
                    <a:stretch>
                      <a:fillRect/>
                    </a:stretch>
                  </pic:blipFill>
                  <pic:spPr>
                    <a:xfrm>
                      <a:off x="0" y="0"/>
                      <a:ext cx="690246" cy="239059"/>
                    </a:xfrm>
                    <a:prstGeom prst="rect">
                      <a:avLst/>
                    </a:prstGeom>
                  </pic:spPr>
                </pic:pic>
              </a:graphicData>
            </a:graphic>
          </wp:inline>
        </w:drawing>
      </w:r>
      <w:r>
        <w:t>.</w:t>
      </w:r>
    </w:p>
    <w:p w14:paraId="5A19BE4E" w14:textId="77777777" w:rsidR="00FD63A4" w:rsidRDefault="00FD63A4" w:rsidP="00FD63A4">
      <w:pPr>
        <w:pStyle w:val="GBIImportantInstruction"/>
      </w:pPr>
      <w:r>
        <w:t xml:space="preserve"> You will receive a message, “Business Partner found”.</w:t>
      </w:r>
    </w:p>
    <w:p w14:paraId="4125FA4F" w14:textId="77777777" w:rsidR="002849B5" w:rsidRDefault="002849B5" w:rsidP="002849B5">
      <w:pPr>
        <w:pStyle w:val="GBIStepHeader"/>
        <w:numPr>
          <w:ilvl w:val="0"/>
          <w:numId w:val="0"/>
        </w:numPr>
        <w:ind w:left="720"/>
        <w:rPr>
          <w:szCs w:val="16"/>
        </w:rPr>
      </w:pPr>
    </w:p>
    <w:p w14:paraId="1F559D9B" w14:textId="59A8EABA" w:rsidR="002849B5" w:rsidRPr="002211DD" w:rsidRDefault="002849B5" w:rsidP="002849B5">
      <w:pPr>
        <w:pStyle w:val="GBIStepHeader"/>
      </w:pPr>
      <w:r w:rsidRPr="002849B5">
        <w:t>Double click</w:t>
      </w:r>
      <w:r>
        <w:t xml:space="preserve"> “</w:t>
      </w:r>
      <w:r w:rsidRPr="002849B5">
        <w:rPr>
          <w:b w:val="0"/>
        </w:rPr>
        <w:t>Business Partner: 7100## - Silicon Valley Bikes/Palo Alto CA 94304”</w:t>
      </w:r>
    </w:p>
    <w:p w14:paraId="4041B5F1" w14:textId="33EDA642" w:rsidR="002211DD" w:rsidRDefault="002211DD" w:rsidP="002211DD">
      <w:pPr>
        <w:pStyle w:val="GBIStepHeader"/>
        <w:numPr>
          <w:ilvl w:val="0"/>
          <w:numId w:val="0"/>
        </w:numPr>
        <w:ind w:left="720"/>
      </w:pPr>
    </w:p>
    <w:p w14:paraId="3F10054C" w14:textId="06DA9D0E" w:rsidR="002211DD" w:rsidRPr="00D964B1" w:rsidRDefault="002211DD" w:rsidP="002211DD">
      <w:pPr>
        <w:pStyle w:val="GBIImportantInstruction"/>
      </w:pPr>
      <w:r w:rsidRPr="00396480">
        <w:t>If</w:t>
      </w:r>
      <w:r>
        <w:t xml:space="preserve"> you are in</w:t>
      </w:r>
      <w:r w:rsidRPr="00396480">
        <w:t xml:space="preserve"> “</w:t>
      </w:r>
      <w:r>
        <w:t>Display</w:t>
      </w:r>
      <w:r w:rsidRPr="00396480">
        <w:t xml:space="preserve"> Organization: </w:t>
      </w:r>
      <w:r w:rsidR="006F5AC2">
        <w:t>710</w:t>
      </w:r>
      <w:r>
        <w:t>0</w:t>
      </w:r>
      <w:r w:rsidRPr="00396480">
        <w:t>##” screen</w:t>
      </w:r>
      <w:r>
        <w:t xml:space="preserve">, click </w:t>
      </w:r>
      <w:r>
        <w:rPr>
          <w:noProof/>
          <w:lang w:val="en-US" w:bidi="ar-SA"/>
        </w:rPr>
        <w:drawing>
          <wp:inline distT="0" distB="0" distL="0" distR="0" wp14:anchorId="1E28247C" wp14:editId="050C7D0C">
            <wp:extent cx="190500"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 partner disply-change button.png"/>
                    <pic:cNvPicPr/>
                  </pic:nvPicPr>
                  <pic:blipFill>
                    <a:blip r:embed="rId61">
                      <a:extLst>
                        <a:ext uri="{28A0092B-C50C-407E-A947-70E740481C1C}">
                          <a14:useLocalDpi xmlns:a14="http://schemas.microsoft.com/office/drawing/2010/main" val="0"/>
                        </a:ext>
                      </a:extLst>
                    </a:blip>
                    <a:stretch>
                      <a:fillRect/>
                    </a:stretch>
                  </pic:blipFill>
                  <pic:spPr>
                    <a:xfrm>
                      <a:off x="0" y="0"/>
                      <a:ext cx="190500" cy="177800"/>
                    </a:xfrm>
                    <a:prstGeom prst="rect">
                      <a:avLst/>
                    </a:prstGeom>
                  </pic:spPr>
                </pic:pic>
              </a:graphicData>
            </a:graphic>
          </wp:inline>
        </w:drawing>
      </w:r>
      <w:r>
        <w:t xml:space="preserve"> to switch it to </w:t>
      </w:r>
      <w:r w:rsidRPr="00396480">
        <w:t>“</w:t>
      </w:r>
      <w:r>
        <w:t>Change</w:t>
      </w:r>
      <w:r w:rsidRPr="00396480">
        <w:t xml:space="preserve"> Organization: </w:t>
      </w:r>
      <w:r w:rsidR="006F5AC2">
        <w:t>710</w:t>
      </w:r>
      <w:r>
        <w:t>0</w:t>
      </w:r>
      <w:r w:rsidRPr="00396480">
        <w:t>##”</w:t>
      </w:r>
    </w:p>
    <w:p w14:paraId="5A3DBEFA" w14:textId="77777777" w:rsidR="00D964B1" w:rsidRDefault="00D964B1" w:rsidP="00D964B1">
      <w:pPr>
        <w:pStyle w:val="GBIStepHeader"/>
        <w:numPr>
          <w:ilvl w:val="0"/>
          <w:numId w:val="0"/>
        </w:numPr>
        <w:ind w:left="720"/>
      </w:pPr>
    </w:p>
    <w:p w14:paraId="15F781F5" w14:textId="408B477E" w:rsidR="00BB709E" w:rsidRPr="002849B5" w:rsidRDefault="00BB709E" w:rsidP="002849B5">
      <w:pPr>
        <w:pStyle w:val="GBIStepHeader"/>
        <w:rPr>
          <w:szCs w:val="16"/>
        </w:rPr>
      </w:pPr>
      <w:r>
        <w:t xml:space="preserve">In the </w:t>
      </w:r>
      <w:r w:rsidR="00D964B1">
        <w:rPr>
          <w:b w:val="0"/>
          <w:i/>
        </w:rPr>
        <w:t>“C</w:t>
      </w:r>
      <w:r w:rsidR="006F5AC2">
        <w:rPr>
          <w:b w:val="0"/>
          <w:i/>
        </w:rPr>
        <w:t>hange Organization: 7100##</w:t>
      </w:r>
      <w:r w:rsidRPr="002849B5">
        <w:rPr>
          <w:b w:val="0"/>
          <w:i/>
        </w:rPr>
        <w:t>”</w:t>
      </w:r>
      <w:r>
        <w:t xml:space="preserve"> </w:t>
      </w:r>
      <w:r w:rsidR="00154599">
        <w:t>screen</w:t>
      </w:r>
      <w:r>
        <w:t>, enter the followin</w:t>
      </w:r>
      <w:r w:rsidR="00314711">
        <w:t>g</w:t>
      </w:r>
      <w:r>
        <w:t xml:space="preserve"> information:</w:t>
      </w:r>
    </w:p>
    <w:p w14:paraId="53414D40" w14:textId="77777777" w:rsidR="00BB709E" w:rsidRDefault="00BB709E" w:rsidP="00BB709E"/>
    <w:tbl>
      <w:tblPr>
        <w:tblStyle w:val="TableGrid"/>
        <w:tblW w:w="9445" w:type="dxa"/>
        <w:tblLook w:val="04A0" w:firstRow="1" w:lastRow="0" w:firstColumn="1" w:lastColumn="0" w:noHBand="0" w:noVBand="1"/>
      </w:tblPr>
      <w:tblGrid>
        <w:gridCol w:w="2965"/>
        <w:gridCol w:w="4410"/>
        <w:gridCol w:w="2070"/>
      </w:tblGrid>
      <w:tr w:rsidR="00BB709E" w:rsidRPr="00370A12" w14:paraId="0FA2EE88" w14:textId="77777777" w:rsidTr="00E958DF">
        <w:tc>
          <w:tcPr>
            <w:tcW w:w="2965" w:type="dxa"/>
            <w:shd w:val="clear" w:color="auto" w:fill="BFBFBF" w:themeFill="background1" w:themeFillShade="BF"/>
          </w:tcPr>
          <w:p w14:paraId="0B3D6167" w14:textId="77777777" w:rsidR="00BB709E" w:rsidRPr="00370A12" w:rsidRDefault="00BB709E" w:rsidP="00E958DF">
            <w:pPr>
              <w:rPr>
                <w:b/>
              </w:rPr>
            </w:pPr>
            <w:r w:rsidRPr="00370A12">
              <w:rPr>
                <w:b/>
              </w:rPr>
              <w:t xml:space="preserve">Attribute </w:t>
            </w:r>
          </w:p>
        </w:tc>
        <w:tc>
          <w:tcPr>
            <w:tcW w:w="4410" w:type="dxa"/>
            <w:shd w:val="clear" w:color="auto" w:fill="BFBFBF" w:themeFill="background1" w:themeFillShade="BF"/>
          </w:tcPr>
          <w:p w14:paraId="4CCE5507" w14:textId="77777777" w:rsidR="00BB709E" w:rsidRPr="00370A12" w:rsidRDefault="00BB709E" w:rsidP="00E958DF">
            <w:pPr>
              <w:rPr>
                <w:b/>
              </w:rPr>
            </w:pPr>
            <w:r w:rsidRPr="00370A12">
              <w:rPr>
                <w:b/>
              </w:rPr>
              <w:t>Description</w:t>
            </w:r>
          </w:p>
        </w:tc>
        <w:tc>
          <w:tcPr>
            <w:tcW w:w="2070" w:type="dxa"/>
            <w:shd w:val="clear" w:color="auto" w:fill="BFBFBF" w:themeFill="background1" w:themeFillShade="BF"/>
          </w:tcPr>
          <w:p w14:paraId="22A0D89E" w14:textId="77777777" w:rsidR="00BB709E" w:rsidRPr="00370A12" w:rsidRDefault="00BB709E" w:rsidP="00E958DF">
            <w:pPr>
              <w:rPr>
                <w:b/>
              </w:rPr>
            </w:pPr>
            <w:r w:rsidRPr="00370A12">
              <w:rPr>
                <w:b/>
              </w:rPr>
              <w:t>Data Value</w:t>
            </w:r>
          </w:p>
        </w:tc>
      </w:tr>
      <w:tr w:rsidR="00BB709E" w14:paraId="71225EF4" w14:textId="77777777" w:rsidTr="00E958DF">
        <w:tc>
          <w:tcPr>
            <w:tcW w:w="2965" w:type="dxa"/>
          </w:tcPr>
          <w:p w14:paraId="78A595AB" w14:textId="79077B36" w:rsidR="00BB709E" w:rsidRPr="00E751B1" w:rsidRDefault="00A86ABC" w:rsidP="00E958DF">
            <w:pPr>
              <w:rPr>
                <w:b/>
              </w:rPr>
            </w:pPr>
            <w:r>
              <w:t>Name</w:t>
            </w:r>
          </w:p>
        </w:tc>
        <w:tc>
          <w:tcPr>
            <w:tcW w:w="4410" w:type="dxa"/>
          </w:tcPr>
          <w:p w14:paraId="036BBF28" w14:textId="2F0ECF36" w:rsidR="00BB709E" w:rsidRPr="00E751B1" w:rsidRDefault="00667F45" w:rsidP="00E958DF">
            <w:pPr>
              <w:rPr>
                <w:b/>
              </w:rPr>
            </w:pPr>
            <w:r>
              <w:t>Name of Customer</w:t>
            </w:r>
            <w:r w:rsidR="00BB709E">
              <w:t xml:space="preserve"> </w:t>
            </w:r>
          </w:p>
        </w:tc>
        <w:tc>
          <w:tcPr>
            <w:tcW w:w="2070" w:type="dxa"/>
          </w:tcPr>
          <w:p w14:paraId="579102B9" w14:textId="3A429287" w:rsidR="00BB709E" w:rsidRPr="00FA7775" w:rsidRDefault="00627E2F" w:rsidP="00E958DF">
            <w:r>
              <w:rPr>
                <w:i/>
              </w:rPr>
              <w:t>Silicon Valley</w:t>
            </w:r>
            <w:r w:rsidR="00BB709E">
              <w:rPr>
                <w:i/>
              </w:rPr>
              <w:t xml:space="preserve"> Bikes </w:t>
            </w:r>
          </w:p>
        </w:tc>
      </w:tr>
      <w:tr w:rsidR="00BB709E" w14:paraId="30448494" w14:textId="77777777" w:rsidTr="00E958DF">
        <w:tc>
          <w:tcPr>
            <w:tcW w:w="2965" w:type="dxa"/>
          </w:tcPr>
          <w:p w14:paraId="4EA1981F" w14:textId="70026FA9" w:rsidR="00BB709E" w:rsidRPr="0092720E" w:rsidRDefault="0092720E" w:rsidP="00E958DF">
            <w:r w:rsidRPr="0092720E">
              <w:t>Language</w:t>
            </w:r>
          </w:p>
        </w:tc>
        <w:tc>
          <w:tcPr>
            <w:tcW w:w="4410" w:type="dxa"/>
          </w:tcPr>
          <w:p w14:paraId="2855C33E" w14:textId="45CD3E9E" w:rsidR="00BB709E" w:rsidRPr="00E751B1" w:rsidRDefault="00667F45" w:rsidP="00E958DF">
            <w:pPr>
              <w:rPr>
                <w:b/>
              </w:rPr>
            </w:pPr>
            <w:r>
              <w:t xml:space="preserve">Language </w:t>
            </w:r>
            <w:r w:rsidR="00B10808">
              <w:t>Preferred</w:t>
            </w:r>
          </w:p>
        </w:tc>
        <w:tc>
          <w:tcPr>
            <w:tcW w:w="2070" w:type="dxa"/>
          </w:tcPr>
          <w:p w14:paraId="7D2FDD2A" w14:textId="26FC1225" w:rsidR="00BB709E" w:rsidRPr="00E751B1" w:rsidRDefault="0092720E" w:rsidP="00E958DF">
            <w:pPr>
              <w:rPr>
                <w:b/>
                <w:i/>
              </w:rPr>
            </w:pPr>
            <w:r>
              <w:rPr>
                <w:i/>
              </w:rPr>
              <w:t>English</w:t>
            </w:r>
          </w:p>
        </w:tc>
      </w:tr>
      <w:tr w:rsidR="00BB709E" w14:paraId="7FE6F302" w14:textId="77777777" w:rsidTr="00E958DF">
        <w:tc>
          <w:tcPr>
            <w:tcW w:w="2965" w:type="dxa"/>
          </w:tcPr>
          <w:p w14:paraId="4F9EE008" w14:textId="56FCFC08" w:rsidR="00BB709E" w:rsidRPr="00E751B1" w:rsidRDefault="00A86ABC" w:rsidP="00E958DF">
            <w:pPr>
              <w:rPr>
                <w:b/>
              </w:rPr>
            </w:pPr>
            <w:r>
              <w:t>Search Term 1/2</w:t>
            </w:r>
            <w:r w:rsidR="00BB709E">
              <w:t>n</w:t>
            </w:r>
          </w:p>
        </w:tc>
        <w:tc>
          <w:tcPr>
            <w:tcW w:w="4410" w:type="dxa"/>
          </w:tcPr>
          <w:p w14:paraId="1D056A93" w14:textId="7ED2F483" w:rsidR="00BB709E" w:rsidRPr="00117B96" w:rsidRDefault="00117B96" w:rsidP="00E958DF">
            <w:r>
              <w:t>Search Key word</w:t>
            </w:r>
          </w:p>
        </w:tc>
        <w:tc>
          <w:tcPr>
            <w:tcW w:w="2070" w:type="dxa"/>
          </w:tcPr>
          <w:p w14:paraId="73D650CE" w14:textId="2F50EBC3" w:rsidR="00BB709E" w:rsidRPr="00117B96" w:rsidRDefault="00117B96" w:rsidP="00E958DF">
            <w:r w:rsidRPr="00117B96">
              <w:t>0##</w:t>
            </w:r>
            <w:r w:rsidR="00BB709E" w:rsidRPr="00117B96">
              <w:t xml:space="preserve"> </w:t>
            </w:r>
          </w:p>
        </w:tc>
      </w:tr>
      <w:tr w:rsidR="00A86ABC" w14:paraId="3C08011D" w14:textId="77777777" w:rsidTr="00E958DF">
        <w:tc>
          <w:tcPr>
            <w:tcW w:w="2965" w:type="dxa"/>
          </w:tcPr>
          <w:p w14:paraId="563058B3" w14:textId="1A1F9CA4" w:rsidR="00A86ABC" w:rsidRDefault="00A86ABC" w:rsidP="00E958DF">
            <w:r>
              <w:t>Postal Code/City</w:t>
            </w:r>
          </w:p>
        </w:tc>
        <w:tc>
          <w:tcPr>
            <w:tcW w:w="4410" w:type="dxa"/>
          </w:tcPr>
          <w:p w14:paraId="17C7A22C" w14:textId="0F3E0051" w:rsidR="00A86ABC" w:rsidRDefault="00B10808" w:rsidP="00E958DF">
            <w:r>
              <w:t>Postal code of customer</w:t>
            </w:r>
          </w:p>
        </w:tc>
        <w:tc>
          <w:tcPr>
            <w:tcW w:w="2070" w:type="dxa"/>
          </w:tcPr>
          <w:p w14:paraId="60A52EF9" w14:textId="74B17C5D" w:rsidR="00A86ABC" w:rsidRDefault="00A86ABC" w:rsidP="00E958DF">
            <w:pPr>
              <w:rPr>
                <w:i/>
              </w:rPr>
            </w:pPr>
            <w:r>
              <w:rPr>
                <w:i/>
              </w:rPr>
              <w:t>Postal Code(30324)</w:t>
            </w:r>
          </w:p>
        </w:tc>
      </w:tr>
      <w:tr w:rsidR="00A86ABC" w14:paraId="52742D30" w14:textId="77777777" w:rsidTr="00E958DF">
        <w:tc>
          <w:tcPr>
            <w:tcW w:w="2965" w:type="dxa"/>
          </w:tcPr>
          <w:p w14:paraId="319C1FAC" w14:textId="4DF67596" w:rsidR="00A86ABC" w:rsidRDefault="00A86ABC" w:rsidP="00E958DF">
            <w:r>
              <w:t>City</w:t>
            </w:r>
          </w:p>
        </w:tc>
        <w:tc>
          <w:tcPr>
            <w:tcW w:w="4410" w:type="dxa"/>
          </w:tcPr>
          <w:p w14:paraId="4D77D217" w14:textId="589ECE35" w:rsidR="00A86ABC" w:rsidRDefault="00B10808" w:rsidP="00E958DF">
            <w:r>
              <w:t>City corresponding to customer</w:t>
            </w:r>
          </w:p>
        </w:tc>
        <w:tc>
          <w:tcPr>
            <w:tcW w:w="2070" w:type="dxa"/>
          </w:tcPr>
          <w:p w14:paraId="08C39693" w14:textId="0309CB98" w:rsidR="00A86ABC" w:rsidRDefault="00A86ABC" w:rsidP="00E958DF">
            <w:pPr>
              <w:rPr>
                <w:i/>
              </w:rPr>
            </w:pPr>
            <w:r>
              <w:rPr>
                <w:i/>
              </w:rPr>
              <w:t>Atlanta</w:t>
            </w:r>
          </w:p>
        </w:tc>
      </w:tr>
      <w:tr w:rsidR="00A86ABC" w14:paraId="3F0075BC" w14:textId="77777777" w:rsidTr="00E958DF">
        <w:tc>
          <w:tcPr>
            <w:tcW w:w="2965" w:type="dxa"/>
          </w:tcPr>
          <w:p w14:paraId="0315C66D" w14:textId="0FB189B0" w:rsidR="00A86ABC" w:rsidRDefault="00A86ABC" w:rsidP="00E958DF">
            <w:r>
              <w:t>Country</w:t>
            </w:r>
          </w:p>
        </w:tc>
        <w:tc>
          <w:tcPr>
            <w:tcW w:w="4410" w:type="dxa"/>
          </w:tcPr>
          <w:p w14:paraId="7569E34A" w14:textId="5F59BC97" w:rsidR="00A86ABC" w:rsidRDefault="00B10808" w:rsidP="00E958DF">
            <w:r>
              <w:t>Country corresponding to customer</w:t>
            </w:r>
          </w:p>
        </w:tc>
        <w:tc>
          <w:tcPr>
            <w:tcW w:w="2070" w:type="dxa"/>
          </w:tcPr>
          <w:p w14:paraId="7A4187B7" w14:textId="28FBD6FE" w:rsidR="00A86ABC" w:rsidRDefault="00A86ABC" w:rsidP="00E958DF">
            <w:pPr>
              <w:rPr>
                <w:i/>
              </w:rPr>
            </w:pPr>
            <w:r>
              <w:rPr>
                <w:i/>
              </w:rPr>
              <w:t>US</w:t>
            </w:r>
          </w:p>
        </w:tc>
      </w:tr>
    </w:tbl>
    <w:p w14:paraId="389BE209" w14:textId="77777777" w:rsidR="00A86ABC" w:rsidRDefault="00A86ABC" w:rsidP="00BB709E"/>
    <w:p w14:paraId="07DFB3BC" w14:textId="62DEBF14" w:rsidR="00BB709E" w:rsidRDefault="00BB709E" w:rsidP="00BB709E">
      <w:pPr>
        <w:pStyle w:val="GBIStepHeader"/>
      </w:pPr>
      <w:r>
        <w:t xml:space="preserve">Click </w:t>
      </w:r>
      <w:r w:rsidR="00FC1200">
        <w:t>Save</w:t>
      </w:r>
      <w:r>
        <w:t xml:space="preserve"> </w:t>
      </w:r>
      <w:bookmarkStart w:id="30" w:name="_Hlk483319973"/>
      <w:r w:rsidR="00FC1200">
        <w:rPr>
          <w:noProof/>
          <w:lang w:bidi="ar-SA"/>
        </w:rPr>
        <w:drawing>
          <wp:inline distT="0" distB="0" distL="0" distR="0" wp14:anchorId="5D6248E8" wp14:editId="5A0DEA34">
            <wp:extent cx="342900" cy="203597"/>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6581" cy="211720"/>
                    </a:xfrm>
                    <a:prstGeom prst="rect">
                      <a:avLst/>
                    </a:prstGeom>
                    <a:noFill/>
                    <a:ln>
                      <a:noFill/>
                    </a:ln>
                  </pic:spPr>
                </pic:pic>
              </a:graphicData>
            </a:graphic>
          </wp:inline>
        </w:drawing>
      </w:r>
      <w:r w:rsidR="00A86ABC">
        <w:t xml:space="preserve"> </w:t>
      </w:r>
      <w:r w:rsidR="00FC1200">
        <w:t>.</w:t>
      </w:r>
    </w:p>
    <w:p w14:paraId="2BFEDA56" w14:textId="77777777" w:rsidR="00BB709E" w:rsidRDefault="00BB709E" w:rsidP="00BB709E">
      <w:pPr>
        <w:pStyle w:val="GBIStepHeader"/>
        <w:numPr>
          <w:ilvl w:val="0"/>
          <w:numId w:val="0"/>
        </w:numPr>
      </w:pPr>
    </w:p>
    <w:p w14:paraId="6B0AE111" w14:textId="2C6FE8B3" w:rsidR="00BB709E" w:rsidRDefault="00D964B1" w:rsidP="00BB709E">
      <w:pPr>
        <w:pStyle w:val="GBIStepHeader"/>
      </w:pPr>
      <w:r>
        <w:t xml:space="preserve"> </w:t>
      </w:r>
      <w:r w:rsidR="00A86ABC">
        <w:t>Your Business Partner number will be generated</w:t>
      </w:r>
      <w:r w:rsidR="00005CD7">
        <w:t>.</w:t>
      </w:r>
    </w:p>
    <w:p w14:paraId="1B69427D" w14:textId="77777777" w:rsidR="00BB709E" w:rsidRDefault="00BB709E" w:rsidP="00BB709E">
      <w:pPr>
        <w:pStyle w:val="ListParagraph"/>
      </w:pPr>
    </w:p>
    <w:p w14:paraId="30286BE2" w14:textId="1D333783" w:rsidR="00BB709E" w:rsidRDefault="001110E9" w:rsidP="00BB709E">
      <w:pPr>
        <w:pStyle w:val="GBIStepHeader"/>
      </w:pPr>
      <w:r>
        <w:t>In</w:t>
      </w:r>
      <w:r>
        <w:rPr>
          <w:noProof/>
        </w:rPr>
        <w:t xml:space="preserve"> Change in BP role use drop down to select </w:t>
      </w:r>
      <w:r w:rsidR="00A86ABC">
        <w:rPr>
          <w:b w:val="0"/>
          <w:i/>
        </w:rPr>
        <w:t>“</w:t>
      </w:r>
      <w:r w:rsidR="00CC219A">
        <w:rPr>
          <w:b w:val="0"/>
          <w:i/>
        </w:rPr>
        <w:t xml:space="preserve">FI Customer </w:t>
      </w:r>
      <w:r w:rsidR="00CC219A" w:rsidRPr="002545F7">
        <w:rPr>
          <w:b w:val="0"/>
          <w:i/>
        </w:rPr>
        <w:t>FLCU00 (defined)</w:t>
      </w:r>
      <w:r w:rsidR="00BB709E">
        <w:rPr>
          <w:b w:val="0"/>
          <w:i/>
        </w:rPr>
        <w:t>”</w:t>
      </w:r>
      <w:r w:rsidR="00BB709E">
        <w:t xml:space="preserve"> click Company Code </w:t>
      </w:r>
      <w:r w:rsidR="00BB709E">
        <w:rPr>
          <w:noProof/>
          <w:lang w:bidi="ar-SA"/>
        </w:rPr>
        <w:drawing>
          <wp:inline distT="0" distB="0" distL="0" distR="0" wp14:anchorId="65239453" wp14:editId="20FE2C57">
            <wp:extent cx="819150" cy="219075"/>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819150" cy="219075"/>
                    </a:xfrm>
                    <a:prstGeom prst="rect">
                      <a:avLst/>
                    </a:prstGeom>
                  </pic:spPr>
                </pic:pic>
              </a:graphicData>
            </a:graphic>
          </wp:inline>
        </w:drawing>
      </w:r>
      <w:r w:rsidR="00BB709E">
        <w:t>.</w:t>
      </w:r>
    </w:p>
    <w:p w14:paraId="19BF98F7" w14:textId="77777777" w:rsidR="00BB709E" w:rsidRDefault="00BB709E" w:rsidP="00BB709E">
      <w:pPr>
        <w:pStyle w:val="GBIStepHeader"/>
        <w:numPr>
          <w:ilvl w:val="0"/>
          <w:numId w:val="0"/>
        </w:numPr>
        <w:ind w:left="720"/>
      </w:pPr>
    </w:p>
    <w:p w14:paraId="665C09BB" w14:textId="323C17FC" w:rsidR="00BB709E" w:rsidRDefault="00BB709E" w:rsidP="00BB709E">
      <w:pPr>
        <w:pStyle w:val="GBIStepHeader"/>
      </w:pPr>
      <w:r>
        <w:t xml:space="preserve">Click Company Codes </w:t>
      </w:r>
      <w:r w:rsidR="00C338AF">
        <w:rPr>
          <w:noProof/>
          <w:lang w:bidi="ar-SA"/>
        </w:rPr>
        <w:drawing>
          <wp:inline distT="0" distB="0" distL="0" distR="0" wp14:anchorId="4670FAB5" wp14:editId="774EDBA0">
            <wp:extent cx="2335653" cy="247650"/>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P Company Codes.png"/>
                    <pic:cNvPicPr/>
                  </pic:nvPicPr>
                  <pic:blipFill>
                    <a:blip r:embed="rId63">
                      <a:extLst>
                        <a:ext uri="{28A0092B-C50C-407E-A947-70E740481C1C}">
                          <a14:useLocalDpi xmlns:a14="http://schemas.microsoft.com/office/drawing/2010/main" val="0"/>
                        </a:ext>
                      </a:extLst>
                    </a:blip>
                    <a:stretch>
                      <a:fillRect/>
                    </a:stretch>
                  </pic:blipFill>
                  <pic:spPr>
                    <a:xfrm>
                      <a:off x="0" y="0"/>
                      <a:ext cx="2364842" cy="250745"/>
                    </a:xfrm>
                    <a:prstGeom prst="rect">
                      <a:avLst/>
                    </a:prstGeom>
                  </pic:spPr>
                </pic:pic>
              </a:graphicData>
            </a:graphic>
          </wp:inline>
        </w:drawing>
      </w:r>
      <w:r>
        <w:t>.</w:t>
      </w:r>
    </w:p>
    <w:p w14:paraId="73EE2824" w14:textId="77777777" w:rsidR="00BB709E" w:rsidRDefault="00BB709E" w:rsidP="00BB709E">
      <w:pPr>
        <w:pStyle w:val="ListParagraph"/>
      </w:pPr>
    </w:p>
    <w:p w14:paraId="1286EBC9" w14:textId="39D87BC4" w:rsidR="00BB709E" w:rsidRDefault="00BB709E" w:rsidP="00BB709E">
      <w:pPr>
        <w:pStyle w:val="GBIStepHeader"/>
      </w:pPr>
      <w:r>
        <w:t xml:space="preserve">In the </w:t>
      </w:r>
      <w:r>
        <w:rPr>
          <w:b w:val="0"/>
          <w:i/>
        </w:rPr>
        <w:t xml:space="preserve">“FI Customer Change: Company Codes” </w:t>
      </w:r>
      <w:r>
        <w:t xml:space="preserve">pop-up, click Create </w:t>
      </w:r>
      <w:r w:rsidR="00040758">
        <w:rPr>
          <w:noProof/>
          <w:lang w:bidi="ar-SA"/>
        </w:rPr>
        <w:drawing>
          <wp:inline distT="0" distB="0" distL="0" distR="0" wp14:anchorId="4110F06F" wp14:editId="41E4B12F">
            <wp:extent cx="1136650" cy="252244"/>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P Create.png"/>
                    <pic:cNvPicPr/>
                  </pic:nvPicPr>
                  <pic:blipFill>
                    <a:blip r:embed="rId64">
                      <a:extLst>
                        <a:ext uri="{28A0092B-C50C-407E-A947-70E740481C1C}">
                          <a14:useLocalDpi xmlns:a14="http://schemas.microsoft.com/office/drawing/2010/main" val="0"/>
                        </a:ext>
                      </a:extLst>
                    </a:blip>
                    <a:stretch>
                      <a:fillRect/>
                    </a:stretch>
                  </pic:blipFill>
                  <pic:spPr>
                    <a:xfrm>
                      <a:off x="0" y="0"/>
                      <a:ext cx="1160010" cy="257428"/>
                    </a:xfrm>
                    <a:prstGeom prst="rect">
                      <a:avLst/>
                    </a:prstGeom>
                  </pic:spPr>
                </pic:pic>
              </a:graphicData>
            </a:graphic>
          </wp:inline>
        </w:drawing>
      </w:r>
      <w:r>
        <w:t>.</w:t>
      </w:r>
    </w:p>
    <w:p w14:paraId="5D10377D" w14:textId="77777777" w:rsidR="00BB709E" w:rsidRDefault="00BB709E" w:rsidP="00BB709E">
      <w:pPr>
        <w:pStyle w:val="ListParagraph"/>
      </w:pPr>
    </w:p>
    <w:p w14:paraId="522D9C76" w14:textId="77777777" w:rsidR="00BB709E" w:rsidRDefault="00BB709E" w:rsidP="00BB709E">
      <w:pPr>
        <w:pStyle w:val="GBIStepHeader"/>
      </w:pPr>
      <w:r>
        <w:t>Enter the following information:</w:t>
      </w:r>
    </w:p>
    <w:p w14:paraId="3AD843D8"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C161A01" w14:textId="77777777" w:rsidTr="00E958DF">
        <w:tc>
          <w:tcPr>
            <w:tcW w:w="1190" w:type="pct"/>
            <w:shd w:val="clear" w:color="auto" w:fill="BFBFBF" w:themeFill="background1" w:themeFillShade="BF"/>
          </w:tcPr>
          <w:p w14:paraId="15AF7B4E"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081A1DE8"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6CF9F417" w14:textId="77777777" w:rsidR="00BB709E" w:rsidRPr="00771119" w:rsidRDefault="00BB709E" w:rsidP="00E958DF">
            <w:pPr>
              <w:rPr>
                <w:b/>
              </w:rPr>
            </w:pPr>
            <w:r w:rsidRPr="00771119">
              <w:rPr>
                <w:b/>
              </w:rPr>
              <w:t>Data Value</w:t>
            </w:r>
          </w:p>
        </w:tc>
      </w:tr>
      <w:tr w:rsidR="00BB709E" w:rsidRPr="00FE3B6F" w14:paraId="5703459F" w14:textId="77777777" w:rsidTr="00E958DF">
        <w:trPr>
          <w:trHeight w:val="242"/>
        </w:trPr>
        <w:tc>
          <w:tcPr>
            <w:tcW w:w="1190" w:type="pct"/>
          </w:tcPr>
          <w:p w14:paraId="06F077C0" w14:textId="77777777" w:rsidR="00BB709E" w:rsidRDefault="00BB709E" w:rsidP="00E958DF">
            <w:r>
              <w:t>Company code</w:t>
            </w:r>
          </w:p>
        </w:tc>
        <w:tc>
          <w:tcPr>
            <w:tcW w:w="2548" w:type="pct"/>
          </w:tcPr>
          <w:p w14:paraId="522EBCFE" w14:textId="77777777" w:rsidR="00BB709E" w:rsidRDefault="00BB709E" w:rsidP="00E958DF">
            <w:r>
              <w:t>Uniquely identifies a company</w:t>
            </w:r>
          </w:p>
        </w:tc>
        <w:tc>
          <w:tcPr>
            <w:tcW w:w="1262" w:type="pct"/>
          </w:tcPr>
          <w:p w14:paraId="6615379C" w14:textId="77777777" w:rsidR="00BB709E" w:rsidRPr="00541907" w:rsidRDefault="00BB709E" w:rsidP="00E958DF">
            <w:pPr>
              <w:rPr>
                <w:i/>
              </w:rPr>
            </w:pPr>
            <w:r>
              <w:rPr>
                <w:i/>
              </w:rPr>
              <w:t>Your Global Bikes Inc.</w:t>
            </w:r>
          </w:p>
        </w:tc>
      </w:tr>
      <w:tr w:rsidR="00BB709E" w:rsidRPr="00FE3B6F" w14:paraId="3F6F93FB" w14:textId="77777777" w:rsidTr="00E958DF">
        <w:trPr>
          <w:trHeight w:val="242"/>
        </w:trPr>
        <w:tc>
          <w:tcPr>
            <w:tcW w:w="1190" w:type="pct"/>
          </w:tcPr>
          <w:p w14:paraId="3392B875" w14:textId="77777777" w:rsidR="00BB709E" w:rsidRDefault="00BB709E" w:rsidP="00E958DF">
            <w:r>
              <w:t>Customer</w:t>
            </w:r>
          </w:p>
        </w:tc>
        <w:tc>
          <w:tcPr>
            <w:tcW w:w="2548" w:type="pct"/>
          </w:tcPr>
          <w:p w14:paraId="1EBB3639" w14:textId="77777777" w:rsidR="00BB709E" w:rsidRDefault="00BB709E" w:rsidP="00E958DF">
            <w:r w:rsidRPr="00541907">
              <w:t>Ensures that the company code and the customer data processed in the company code is valid.</w:t>
            </w:r>
          </w:p>
        </w:tc>
        <w:tc>
          <w:tcPr>
            <w:tcW w:w="1262" w:type="pct"/>
          </w:tcPr>
          <w:p w14:paraId="0F1BFAC2" w14:textId="77777777" w:rsidR="00BB709E" w:rsidRPr="00541907" w:rsidRDefault="00BB709E" w:rsidP="00E958DF">
            <w:r>
              <w:t>Selected</w:t>
            </w:r>
          </w:p>
        </w:tc>
      </w:tr>
    </w:tbl>
    <w:p w14:paraId="368CE42B" w14:textId="4E7154E8" w:rsidR="00BB709E" w:rsidRDefault="00BB709E" w:rsidP="00BB709E">
      <w:pPr>
        <w:pStyle w:val="GBIStepHeader"/>
        <w:numPr>
          <w:ilvl w:val="0"/>
          <w:numId w:val="0"/>
        </w:numPr>
        <w:ind w:left="720" w:hanging="720"/>
      </w:pPr>
    </w:p>
    <w:p w14:paraId="561A133F" w14:textId="0B41BFD2" w:rsidR="00BB709E" w:rsidRDefault="00BB709E" w:rsidP="00BB709E">
      <w:pPr>
        <w:pStyle w:val="GBIStepHeader"/>
      </w:pPr>
      <w:r>
        <w:t xml:space="preserve">Highlight your entry and clock Adopt </w:t>
      </w:r>
      <w:r w:rsidR="008D06F4">
        <w:rPr>
          <w:noProof/>
          <w:lang w:bidi="ar-SA"/>
        </w:rPr>
        <w:drawing>
          <wp:inline distT="0" distB="0" distL="0" distR="0" wp14:anchorId="0E94E558" wp14:editId="012F271B">
            <wp:extent cx="1126728" cy="256458"/>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P Adopt.png"/>
                    <pic:cNvPicPr/>
                  </pic:nvPicPr>
                  <pic:blipFill>
                    <a:blip r:embed="rId65">
                      <a:extLst>
                        <a:ext uri="{28A0092B-C50C-407E-A947-70E740481C1C}">
                          <a14:useLocalDpi xmlns:a14="http://schemas.microsoft.com/office/drawing/2010/main" val="0"/>
                        </a:ext>
                      </a:extLst>
                    </a:blip>
                    <a:stretch>
                      <a:fillRect/>
                    </a:stretch>
                  </pic:blipFill>
                  <pic:spPr>
                    <a:xfrm>
                      <a:off x="0" y="0"/>
                      <a:ext cx="1164007" cy="264943"/>
                    </a:xfrm>
                    <a:prstGeom prst="rect">
                      <a:avLst/>
                    </a:prstGeom>
                  </pic:spPr>
                </pic:pic>
              </a:graphicData>
            </a:graphic>
          </wp:inline>
        </w:drawing>
      </w:r>
    </w:p>
    <w:p w14:paraId="4161389F" w14:textId="77777777" w:rsidR="00BB709E" w:rsidRDefault="00BB709E" w:rsidP="00BB709E">
      <w:pPr>
        <w:pStyle w:val="GBIStepHeader"/>
        <w:numPr>
          <w:ilvl w:val="0"/>
          <w:numId w:val="0"/>
        </w:numPr>
      </w:pPr>
    </w:p>
    <w:p w14:paraId="49C5F258" w14:textId="77777777" w:rsidR="00BB709E" w:rsidRDefault="00BB709E" w:rsidP="00BB709E">
      <w:pPr>
        <w:pStyle w:val="GBIStepHeader"/>
      </w:pPr>
      <w:r>
        <w:t xml:space="preserve">Under the </w:t>
      </w:r>
      <w:r>
        <w:rPr>
          <w:b w:val="0"/>
          <w:i/>
        </w:rPr>
        <w:t xml:space="preserve">“Customer: Account Management” </w:t>
      </w:r>
      <w:r>
        <w:t>tab, enter the following information:</w:t>
      </w:r>
    </w:p>
    <w:p w14:paraId="49EEF7DB" w14:textId="77777777" w:rsidR="00BB709E" w:rsidRDefault="00BB709E" w:rsidP="00BB709E">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FD1F17E" w14:textId="77777777" w:rsidTr="00E958DF">
        <w:tc>
          <w:tcPr>
            <w:tcW w:w="1190" w:type="pct"/>
            <w:shd w:val="clear" w:color="auto" w:fill="BFBFBF" w:themeFill="background1" w:themeFillShade="BF"/>
          </w:tcPr>
          <w:p w14:paraId="6FA756E3"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01BD2380"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5007A1AB" w14:textId="77777777" w:rsidR="00BB709E" w:rsidRPr="00771119" w:rsidRDefault="00BB709E" w:rsidP="00E958DF">
            <w:pPr>
              <w:rPr>
                <w:b/>
              </w:rPr>
            </w:pPr>
            <w:r w:rsidRPr="00771119">
              <w:rPr>
                <w:b/>
              </w:rPr>
              <w:t>Data Value</w:t>
            </w:r>
          </w:p>
        </w:tc>
      </w:tr>
      <w:tr w:rsidR="00BB709E" w:rsidRPr="00FE3B6F" w14:paraId="3F82ABD9" w14:textId="77777777" w:rsidTr="00E958DF">
        <w:trPr>
          <w:trHeight w:val="242"/>
        </w:trPr>
        <w:tc>
          <w:tcPr>
            <w:tcW w:w="1190" w:type="pct"/>
          </w:tcPr>
          <w:p w14:paraId="442A4D7C" w14:textId="77777777" w:rsidR="00BB709E" w:rsidRDefault="00BB709E" w:rsidP="00E958DF">
            <w:r>
              <w:t>Reconciliation Account</w:t>
            </w:r>
          </w:p>
        </w:tc>
        <w:tc>
          <w:tcPr>
            <w:tcW w:w="2548" w:type="pct"/>
          </w:tcPr>
          <w:p w14:paraId="25EB584D" w14:textId="77777777" w:rsidR="00BB709E" w:rsidRPr="00FE3B6F" w:rsidRDefault="00BB709E" w:rsidP="00E958DF">
            <w:r>
              <w:t>The G/L account that is updated in parallel to the subledger account</w:t>
            </w:r>
          </w:p>
        </w:tc>
        <w:tc>
          <w:tcPr>
            <w:tcW w:w="1262" w:type="pct"/>
          </w:tcPr>
          <w:p w14:paraId="50A75C09" w14:textId="6CD3238B" w:rsidR="00BB709E" w:rsidRPr="004E26C2" w:rsidRDefault="00BB709E" w:rsidP="00E958DF">
            <w:r>
              <w:rPr>
                <w:i/>
              </w:rPr>
              <w:t xml:space="preserve">Trade Accounts Receivable </w:t>
            </w:r>
          </w:p>
        </w:tc>
      </w:tr>
      <w:tr w:rsidR="00BB709E" w:rsidRPr="00FE3B6F" w14:paraId="004B7D4A" w14:textId="77777777" w:rsidTr="00E958DF">
        <w:trPr>
          <w:trHeight w:val="242"/>
        </w:trPr>
        <w:tc>
          <w:tcPr>
            <w:tcW w:w="1190" w:type="pct"/>
          </w:tcPr>
          <w:p w14:paraId="130770DD" w14:textId="77777777" w:rsidR="00BB709E" w:rsidRDefault="00BB709E" w:rsidP="00E958DF">
            <w:r>
              <w:t>Sort Key</w:t>
            </w:r>
          </w:p>
        </w:tc>
        <w:tc>
          <w:tcPr>
            <w:tcW w:w="2548" w:type="pct"/>
          </w:tcPr>
          <w:p w14:paraId="1F817746" w14:textId="77777777" w:rsidR="00BB709E" w:rsidRDefault="00BB709E" w:rsidP="00E958DF">
            <w:r>
              <w:t>Indicates the layout rule for the Allocation field</w:t>
            </w:r>
          </w:p>
        </w:tc>
        <w:tc>
          <w:tcPr>
            <w:tcW w:w="1262" w:type="pct"/>
          </w:tcPr>
          <w:p w14:paraId="44C9799E" w14:textId="7B076E79" w:rsidR="00BB709E" w:rsidRPr="004E26C2" w:rsidRDefault="00BB709E" w:rsidP="00E958DF">
            <w:r>
              <w:rPr>
                <w:i/>
              </w:rPr>
              <w:t xml:space="preserve">Posting date </w:t>
            </w:r>
          </w:p>
        </w:tc>
      </w:tr>
    </w:tbl>
    <w:p w14:paraId="6B124005" w14:textId="77777777" w:rsidR="00BB709E" w:rsidRDefault="00BB709E" w:rsidP="00BB709E">
      <w:pPr>
        <w:pStyle w:val="GBIQuestion"/>
        <w:numPr>
          <w:ilvl w:val="0"/>
          <w:numId w:val="0"/>
        </w:numPr>
      </w:pPr>
    </w:p>
    <w:p w14:paraId="362EEC3D" w14:textId="67261636" w:rsidR="00BB709E" w:rsidRDefault="00BB709E" w:rsidP="00BB709E">
      <w:pPr>
        <w:pStyle w:val="GBIQuestion"/>
      </w:pPr>
      <w:r>
        <w:t>What is the reconciliation account name?</w:t>
      </w:r>
      <w:r>
        <w:br/>
      </w:r>
      <w:r w:rsidRPr="00E157BE">
        <w:t xml:space="preserve"> </w:t>
      </w:r>
      <w:r w:rsidR="006E1050">
        <w:fldChar w:fldCharType="begin">
          <w:ffData>
            <w:name w:val="Question11"/>
            <w:enabled/>
            <w:calcOnExit/>
            <w:textInput/>
          </w:ffData>
        </w:fldChar>
      </w:r>
      <w:bookmarkStart w:id="31" w:name="Question11"/>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31"/>
      <w:r w:rsidRPr="00EC5610">
        <w:t xml:space="preserve"> </w:t>
      </w:r>
      <w:r w:rsidRPr="00E10B26">
        <w:sym w:font="Wingdings" w:char="F021"/>
      </w:r>
    </w:p>
    <w:p w14:paraId="4129C217" w14:textId="77777777" w:rsidR="00BB709E" w:rsidRDefault="00BB709E" w:rsidP="00BB709E">
      <w:pPr>
        <w:pStyle w:val="GBIStepHeader"/>
        <w:numPr>
          <w:ilvl w:val="0"/>
          <w:numId w:val="0"/>
        </w:numPr>
        <w:ind w:left="720" w:hanging="720"/>
      </w:pPr>
    </w:p>
    <w:p w14:paraId="7A07D5B4" w14:textId="3B2EF201" w:rsidR="00BB709E" w:rsidRDefault="00BB709E" w:rsidP="00BB709E">
      <w:pPr>
        <w:pStyle w:val="GBIStepHeader"/>
        <w:numPr>
          <w:ilvl w:val="0"/>
          <w:numId w:val="0"/>
        </w:numPr>
        <w:ind w:left="720" w:hanging="720"/>
      </w:pPr>
    </w:p>
    <w:p w14:paraId="199E4311" w14:textId="77777777" w:rsidR="00BB709E" w:rsidRDefault="00BB709E" w:rsidP="00BB709E">
      <w:pPr>
        <w:pStyle w:val="GBIStepHeader"/>
      </w:pPr>
      <w:r>
        <w:t xml:space="preserve">Select the </w:t>
      </w:r>
      <w:r>
        <w:rPr>
          <w:b w:val="0"/>
          <w:i/>
        </w:rPr>
        <w:t xml:space="preserve">“Customer: Payment Transactions” </w:t>
      </w:r>
      <w:r>
        <w:t>tab and enter the following information:</w:t>
      </w:r>
    </w:p>
    <w:p w14:paraId="677FB392"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4003A78" w14:textId="77777777" w:rsidTr="00E958DF">
        <w:tc>
          <w:tcPr>
            <w:tcW w:w="1190" w:type="pct"/>
            <w:shd w:val="clear" w:color="auto" w:fill="BFBFBF" w:themeFill="background1" w:themeFillShade="BF"/>
          </w:tcPr>
          <w:p w14:paraId="2918E46C"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3AFFCACB"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02139322" w14:textId="77777777" w:rsidR="00BB709E" w:rsidRPr="00771119" w:rsidRDefault="00BB709E" w:rsidP="00E958DF">
            <w:pPr>
              <w:rPr>
                <w:b/>
              </w:rPr>
            </w:pPr>
            <w:r w:rsidRPr="00771119">
              <w:rPr>
                <w:b/>
              </w:rPr>
              <w:t>Data Value</w:t>
            </w:r>
          </w:p>
        </w:tc>
      </w:tr>
      <w:tr w:rsidR="00BB709E" w:rsidRPr="00FE3B6F" w14:paraId="3FF7E5D9" w14:textId="77777777" w:rsidTr="00E958DF">
        <w:trPr>
          <w:trHeight w:val="242"/>
        </w:trPr>
        <w:tc>
          <w:tcPr>
            <w:tcW w:w="1190" w:type="pct"/>
          </w:tcPr>
          <w:p w14:paraId="57CFF37F" w14:textId="77777777" w:rsidR="00BB709E" w:rsidRDefault="00BB709E" w:rsidP="00E958DF">
            <w:r>
              <w:t>Payment Terms</w:t>
            </w:r>
          </w:p>
        </w:tc>
        <w:tc>
          <w:tcPr>
            <w:tcW w:w="2548" w:type="pct"/>
          </w:tcPr>
          <w:p w14:paraId="5FBD412D" w14:textId="77777777" w:rsidR="00BB709E" w:rsidRPr="00FE3B6F" w:rsidRDefault="00BB709E" w:rsidP="00E958DF">
            <w:r w:rsidRPr="001C2F50">
              <w:t xml:space="preserve">Key for defining payment terms composed of cash </w:t>
            </w:r>
            <w:r w:rsidRPr="001C2F50">
              <w:lastRenderedPageBreak/>
              <w:t>discount percentages and payment periods</w:t>
            </w:r>
          </w:p>
        </w:tc>
        <w:tc>
          <w:tcPr>
            <w:tcW w:w="1262" w:type="pct"/>
          </w:tcPr>
          <w:p w14:paraId="7A7A46B7" w14:textId="1306E8C8" w:rsidR="00BB709E" w:rsidRPr="004E26C2" w:rsidRDefault="00BB709E" w:rsidP="00E958DF">
            <w:r>
              <w:rPr>
                <w:i/>
              </w:rPr>
              <w:lastRenderedPageBreak/>
              <w:t xml:space="preserve">Payable immediately </w:t>
            </w:r>
            <w:r>
              <w:rPr>
                <w:i/>
              </w:rPr>
              <w:lastRenderedPageBreak/>
              <w:t xml:space="preserve">Due net </w:t>
            </w:r>
          </w:p>
        </w:tc>
      </w:tr>
      <w:tr w:rsidR="00BB709E" w:rsidRPr="00FE3B6F" w14:paraId="03A79A8E" w14:textId="77777777" w:rsidTr="00E958DF">
        <w:trPr>
          <w:trHeight w:val="242"/>
        </w:trPr>
        <w:tc>
          <w:tcPr>
            <w:tcW w:w="1190" w:type="pct"/>
          </w:tcPr>
          <w:p w14:paraId="243989FB" w14:textId="77777777" w:rsidR="00BB709E" w:rsidRDefault="00BB709E" w:rsidP="00E958DF">
            <w:r>
              <w:lastRenderedPageBreak/>
              <w:t>Payment Block</w:t>
            </w:r>
          </w:p>
        </w:tc>
        <w:tc>
          <w:tcPr>
            <w:tcW w:w="2548" w:type="pct"/>
          </w:tcPr>
          <w:p w14:paraId="4E6F14FC" w14:textId="77777777" w:rsidR="00BB709E" w:rsidRDefault="00BB709E" w:rsidP="00E958DF">
            <w:r>
              <w:t>Used to block an open item or an account to payment transactions</w:t>
            </w:r>
          </w:p>
        </w:tc>
        <w:tc>
          <w:tcPr>
            <w:tcW w:w="1262" w:type="pct"/>
          </w:tcPr>
          <w:p w14:paraId="1684E73C" w14:textId="77777777" w:rsidR="00BB709E" w:rsidRPr="004E26C2" w:rsidRDefault="00BB709E" w:rsidP="00E958DF">
            <w:pPr>
              <w:rPr>
                <w:i/>
              </w:rPr>
            </w:pPr>
            <w:r w:rsidRPr="004E26C2">
              <w:rPr>
                <w:i/>
              </w:rPr>
              <w:t>Free for payment</w:t>
            </w:r>
          </w:p>
        </w:tc>
      </w:tr>
    </w:tbl>
    <w:p w14:paraId="2F57B45D" w14:textId="77777777" w:rsidR="00BB709E" w:rsidRDefault="00BB709E" w:rsidP="00BB709E"/>
    <w:p w14:paraId="08630667" w14:textId="77777777" w:rsidR="00D84D39" w:rsidRDefault="00D84D39" w:rsidP="00D84D39">
      <w:pPr>
        <w:pStyle w:val="GBIStepHeader"/>
      </w:pPr>
      <w:r>
        <w:t xml:space="preserve">Click Save </w:t>
      </w:r>
      <w:r>
        <w:rPr>
          <w:noProof/>
          <w:lang w:bidi="ar-SA"/>
        </w:rPr>
        <w:drawing>
          <wp:inline distT="0" distB="0" distL="0" distR="0" wp14:anchorId="59F954DD" wp14:editId="4D398C02">
            <wp:extent cx="342900" cy="203597"/>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6581" cy="211720"/>
                    </a:xfrm>
                    <a:prstGeom prst="rect">
                      <a:avLst/>
                    </a:prstGeom>
                    <a:noFill/>
                    <a:ln>
                      <a:noFill/>
                    </a:ln>
                  </pic:spPr>
                </pic:pic>
              </a:graphicData>
            </a:graphic>
          </wp:inline>
        </w:drawing>
      </w:r>
      <w:r>
        <w:t xml:space="preserve"> .</w:t>
      </w:r>
    </w:p>
    <w:p w14:paraId="52AF1276" w14:textId="0B1D0106" w:rsidR="00BB709E" w:rsidRDefault="00BB709E" w:rsidP="00BB709E"/>
    <w:p w14:paraId="5F8C3061" w14:textId="3016A8C8" w:rsidR="00667F45" w:rsidRDefault="00A86ABC" w:rsidP="00DB76AA">
      <w:pPr>
        <w:pStyle w:val="GBIStepHeader"/>
      </w:pPr>
      <w:r>
        <w:rPr>
          <w:noProof/>
        </w:rPr>
        <w:t>In Change in BP role use drop down to select “</w:t>
      </w:r>
      <w:r w:rsidR="008D06F4" w:rsidRPr="00A6233D">
        <w:rPr>
          <w:b w:val="0"/>
          <w:i/>
        </w:rPr>
        <w:t>Customer FLCU01 (defined)</w:t>
      </w:r>
      <w:r w:rsidRPr="00A86ABC">
        <w:rPr>
          <w:b w:val="0"/>
          <w:i/>
        </w:rPr>
        <w:t>”.</w:t>
      </w:r>
      <w:r>
        <w:rPr>
          <w:noProof/>
        </w:rPr>
        <w:t xml:space="preserve"> </w:t>
      </w:r>
      <w:r w:rsidR="00BB709E">
        <w:rPr>
          <w:noProof/>
        </w:rPr>
        <w:t xml:space="preserve">Select Sales and Distribution </w:t>
      </w:r>
      <w:r w:rsidR="00BB709E">
        <w:rPr>
          <w:noProof/>
          <w:lang w:bidi="ar-SA"/>
        </w:rPr>
        <w:drawing>
          <wp:inline distT="0" distB="0" distL="0" distR="0" wp14:anchorId="177FB88F" wp14:editId="19D7FF92">
            <wp:extent cx="1143000" cy="24765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143000" cy="247650"/>
                    </a:xfrm>
                    <a:prstGeom prst="rect">
                      <a:avLst/>
                    </a:prstGeom>
                  </pic:spPr>
                </pic:pic>
              </a:graphicData>
            </a:graphic>
          </wp:inline>
        </w:drawing>
      </w:r>
      <w:r w:rsidR="00BB709E" w:rsidRPr="004458D6">
        <w:t>.</w:t>
      </w:r>
      <w:r w:rsidR="00DB76AA">
        <w:t xml:space="preserve"> Then Click  Sales Area </w:t>
      </w:r>
      <w:r w:rsidR="00DB76AA">
        <w:rPr>
          <w:noProof/>
          <w:lang w:bidi="ar-SA"/>
        </w:rPr>
        <w:drawing>
          <wp:inline distT="0" distB="0" distL="0" distR="0" wp14:anchorId="321FE4C6" wp14:editId="0C984EE8">
            <wp:extent cx="1533525" cy="2381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533525" cy="238125"/>
                    </a:xfrm>
                    <a:prstGeom prst="rect">
                      <a:avLst/>
                    </a:prstGeom>
                  </pic:spPr>
                </pic:pic>
              </a:graphicData>
            </a:graphic>
          </wp:inline>
        </w:drawing>
      </w:r>
    </w:p>
    <w:p w14:paraId="19B98E19" w14:textId="77777777" w:rsidR="00BB709E" w:rsidRDefault="00BB709E" w:rsidP="00BB709E">
      <w:pPr>
        <w:pStyle w:val="GBIStepHeader"/>
        <w:numPr>
          <w:ilvl w:val="0"/>
          <w:numId w:val="0"/>
        </w:numPr>
        <w:ind w:left="720"/>
      </w:pPr>
    </w:p>
    <w:p w14:paraId="7E8D1E49" w14:textId="2BE11D98" w:rsidR="00BB709E" w:rsidRDefault="00BB709E" w:rsidP="00BB709E">
      <w:pPr>
        <w:pStyle w:val="GBIStepHeader"/>
      </w:pPr>
      <w:r>
        <w:t xml:space="preserve">In the </w:t>
      </w:r>
      <w:r w:rsidR="00482486">
        <w:rPr>
          <w:b w:val="0"/>
          <w:i/>
        </w:rPr>
        <w:t>“C</w:t>
      </w:r>
      <w:r w:rsidR="00896CFF">
        <w:rPr>
          <w:b w:val="0"/>
          <w:i/>
        </w:rPr>
        <w:t xml:space="preserve">ustomer FLCU01 Change: Sales Area” </w:t>
      </w:r>
      <w:r>
        <w:rPr>
          <w:b w:val="0"/>
          <w:i/>
        </w:rPr>
        <w:t xml:space="preserve"> </w:t>
      </w:r>
      <w:r>
        <w:t>screen,</w:t>
      </w:r>
      <w:r w:rsidR="00083638" w:rsidRPr="00083638">
        <w:t xml:space="preserve"> </w:t>
      </w:r>
      <w:r w:rsidR="00083638">
        <w:t xml:space="preserve">click Create  </w:t>
      </w:r>
      <w:r w:rsidR="00083638">
        <w:rPr>
          <w:noProof/>
          <w:lang w:bidi="ar-SA"/>
        </w:rPr>
        <w:drawing>
          <wp:inline distT="0" distB="0" distL="0" distR="0" wp14:anchorId="69816127" wp14:editId="237914D9">
            <wp:extent cx="108585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085850" cy="266700"/>
                    </a:xfrm>
                    <a:prstGeom prst="rect">
                      <a:avLst/>
                    </a:prstGeom>
                  </pic:spPr>
                </pic:pic>
              </a:graphicData>
            </a:graphic>
          </wp:inline>
        </w:drawing>
      </w:r>
      <w:r w:rsidR="00083638">
        <w:t xml:space="preserve">  and </w:t>
      </w:r>
      <w:r>
        <w:t>enter the following information:</w:t>
      </w:r>
    </w:p>
    <w:p w14:paraId="06CFC21F" w14:textId="77777777" w:rsidR="00BB709E" w:rsidRDefault="00BB709E" w:rsidP="00BB709E">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3C457013" w14:textId="77777777" w:rsidTr="00E958DF">
        <w:tc>
          <w:tcPr>
            <w:tcW w:w="1190" w:type="pct"/>
            <w:shd w:val="clear" w:color="auto" w:fill="BFBFBF" w:themeFill="background1" w:themeFillShade="BF"/>
          </w:tcPr>
          <w:p w14:paraId="6B56CC71"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7BEDF931"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737DCD9A" w14:textId="77777777" w:rsidR="00BB709E" w:rsidRPr="00771119" w:rsidRDefault="00BB709E" w:rsidP="00E958DF">
            <w:pPr>
              <w:rPr>
                <w:b/>
              </w:rPr>
            </w:pPr>
            <w:r w:rsidRPr="00771119">
              <w:rPr>
                <w:b/>
              </w:rPr>
              <w:t>Data Value</w:t>
            </w:r>
          </w:p>
        </w:tc>
      </w:tr>
      <w:tr w:rsidR="00BB709E" w:rsidRPr="00FE3B6F" w14:paraId="102CB9D5" w14:textId="77777777" w:rsidTr="00E958DF">
        <w:trPr>
          <w:trHeight w:val="242"/>
        </w:trPr>
        <w:tc>
          <w:tcPr>
            <w:tcW w:w="1190" w:type="pct"/>
          </w:tcPr>
          <w:p w14:paraId="4EE96EBB" w14:textId="77777777" w:rsidR="00BB709E" w:rsidRDefault="00BB709E" w:rsidP="00E958DF">
            <w:r>
              <w:t>Sales Org.</w:t>
            </w:r>
          </w:p>
        </w:tc>
        <w:tc>
          <w:tcPr>
            <w:tcW w:w="2548" w:type="pct"/>
          </w:tcPr>
          <w:p w14:paraId="6C49D000" w14:textId="77777777" w:rsidR="00BB709E" w:rsidRPr="00FE3B6F" w:rsidRDefault="00BB709E" w:rsidP="00E958DF">
            <w:r w:rsidRPr="001C2F50">
              <w:t>Key for defining payment terms composed of cash discount percentages and payment periods</w:t>
            </w:r>
          </w:p>
        </w:tc>
        <w:tc>
          <w:tcPr>
            <w:tcW w:w="1262" w:type="pct"/>
          </w:tcPr>
          <w:p w14:paraId="66BD888F" w14:textId="71468E53" w:rsidR="00BB709E" w:rsidRPr="001C2F50" w:rsidRDefault="00BB709E" w:rsidP="00E958DF">
            <w:pPr>
              <w:rPr>
                <w:i/>
              </w:rPr>
            </w:pPr>
            <w:r>
              <w:rPr>
                <w:i/>
              </w:rPr>
              <w:t>Your US West</w:t>
            </w:r>
          </w:p>
        </w:tc>
      </w:tr>
      <w:tr w:rsidR="00BB709E" w:rsidRPr="00FE3B6F" w14:paraId="15FAD40F" w14:textId="77777777" w:rsidTr="00E958DF">
        <w:trPr>
          <w:trHeight w:val="242"/>
        </w:trPr>
        <w:tc>
          <w:tcPr>
            <w:tcW w:w="1190" w:type="pct"/>
          </w:tcPr>
          <w:p w14:paraId="1EE1D8BA" w14:textId="77777777" w:rsidR="00BB709E" w:rsidRDefault="00BB709E" w:rsidP="00E958DF">
            <w:r>
              <w:t>Distr. Channel</w:t>
            </w:r>
          </w:p>
        </w:tc>
        <w:tc>
          <w:tcPr>
            <w:tcW w:w="2548" w:type="pct"/>
          </w:tcPr>
          <w:p w14:paraId="594421D3" w14:textId="77777777" w:rsidR="00BB709E" w:rsidRDefault="00BB709E" w:rsidP="00E958DF">
            <w:r>
              <w:t>Used to block an open item or an account to payment transactions</w:t>
            </w:r>
          </w:p>
        </w:tc>
        <w:tc>
          <w:tcPr>
            <w:tcW w:w="1262" w:type="pct"/>
          </w:tcPr>
          <w:p w14:paraId="25D275B8" w14:textId="77777777" w:rsidR="00BB709E" w:rsidRPr="001C2F50" w:rsidRDefault="00BB709E" w:rsidP="00E958DF">
            <w:pPr>
              <w:rPr>
                <w:i/>
              </w:rPr>
            </w:pPr>
            <w:r>
              <w:rPr>
                <w:i/>
              </w:rPr>
              <w:t>Wholesale</w:t>
            </w:r>
          </w:p>
        </w:tc>
      </w:tr>
      <w:tr w:rsidR="00BB709E" w:rsidRPr="00FE3B6F" w14:paraId="22520B60" w14:textId="77777777" w:rsidTr="00E958DF">
        <w:trPr>
          <w:trHeight w:val="242"/>
        </w:trPr>
        <w:tc>
          <w:tcPr>
            <w:tcW w:w="1190" w:type="pct"/>
          </w:tcPr>
          <w:p w14:paraId="52A6107A" w14:textId="77777777" w:rsidR="00BB709E" w:rsidRDefault="00BB709E" w:rsidP="00E958DF">
            <w:r>
              <w:t>Division</w:t>
            </w:r>
          </w:p>
        </w:tc>
        <w:tc>
          <w:tcPr>
            <w:tcW w:w="2548" w:type="pct"/>
          </w:tcPr>
          <w:p w14:paraId="47D2E7AB" w14:textId="77777777" w:rsidR="00BB709E" w:rsidRDefault="00BB709E" w:rsidP="00E958DF">
            <w:r w:rsidRPr="00647CF5">
              <w:t>A way of grouping materials, products, or services.</w:t>
            </w:r>
          </w:p>
        </w:tc>
        <w:tc>
          <w:tcPr>
            <w:tcW w:w="1262" w:type="pct"/>
          </w:tcPr>
          <w:p w14:paraId="010E72AD" w14:textId="77777777" w:rsidR="00BB709E" w:rsidRDefault="00BB709E" w:rsidP="00E958DF">
            <w:pPr>
              <w:rPr>
                <w:i/>
              </w:rPr>
            </w:pPr>
            <w:r>
              <w:rPr>
                <w:i/>
              </w:rPr>
              <w:t>Accessories</w:t>
            </w:r>
          </w:p>
        </w:tc>
      </w:tr>
    </w:tbl>
    <w:p w14:paraId="408B2204" w14:textId="77777777" w:rsidR="00BB709E" w:rsidRPr="004458D6" w:rsidRDefault="00BB709E" w:rsidP="00BB709E">
      <w:pPr>
        <w:pStyle w:val="GBIStepHeader"/>
        <w:numPr>
          <w:ilvl w:val="0"/>
          <w:numId w:val="0"/>
        </w:numPr>
        <w:ind w:left="720" w:hanging="720"/>
      </w:pPr>
    </w:p>
    <w:p w14:paraId="34A4C503" w14:textId="2071015E" w:rsidR="00BB709E" w:rsidRDefault="00BB709E" w:rsidP="00BB709E">
      <w:pPr>
        <w:pStyle w:val="GBIStepHeader"/>
      </w:pPr>
      <w:r>
        <w:t xml:space="preserve">Click </w:t>
      </w:r>
      <w:r w:rsidR="0006108B">
        <w:t>Transfer</w:t>
      </w:r>
      <w:r>
        <w:t xml:space="preserve"> </w:t>
      </w:r>
      <w:r w:rsidR="0006108B">
        <w:rPr>
          <w:noProof/>
          <w:lang w:bidi="ar-SA"/>
        </w:rPr>
        <w:drawing>
          <wp:inline distT="0" distB="0" distL="0" distR="0" wp14:anchorId="2A4E4559" wp14:editId="17C724C7">
            <wp:extent cx="864658" cy="1809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98603" cy="188080"/>
                    </a:xfrm>
                    <a:prstGeom prst="rect">
                      <a:avLst/>
                    </a:prstGeom>
                    <a:noFill/>
                    <a:ln>
                      <a:noFill/>
                    </a:ln>
                  </pic:spPr>
                </pic:pic>
              </a:graphicData>
            </a:graphic>
          </wp:inline>
        </w:drawing>
      </w:r>
      <w:r>
        <w:t>.</w:t>
      </w:r>
    </w:p>
    <w:p w14:paraId="3026E63F" w14:textId="77777777" w:rsidR="00BB709E" w:rsidRDefault="00BB709E" w:rsidP="00BB709E">
      <w:pPr>
        <w:pStyle w:val="GBIStepHeader"/>
        <w:numPr>
          <w:ilvl w:val="0"/>
          <w:numId w:val="0"/>
        </w:numPr>
        <w:ind w:left="720"/>
      </w:pPr>
    </w:p>
    <w:p w14:paraId="5F5BD6C7" w14:textId="77777777" w:rsidR="00BB709E" w:rsidRDefault="00BB709E" w:rsidP="00BB709E">
      <w:pPr>
        <w:pStyle w:val="GBIStepHeader"/>
      </w:pPr>
      <w:r>
        <w:t>Under the Orders tab, enter the following information:</w:t>
      </w:r>
    </w:p>
    <w:p w14:paraId="614B6C9A" w14:textId="77777777" w:rsidR="00BB709E" w:rsidRDefault="00BB709E" w:rsidP="00BB709E">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69565B5" w14:textId="77777777" w:rsidTr="00E958DF">
        <w:tc>
          <w:tcPr>
            <w:tcW w:w="1190" w:type="pct"/>
            <w:shd w:val="clear" w:color="auto" w:fill="BFBFBF" w:themeFill="background1" w:themeFillShade="BF"/>
          </w:tcPr>
          <w:p w14:paraId="259247C2"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77D7A1F5"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266D34F5" w14:textId="77777777" w:rsidR="00BB709E" w:rsidRPr="00771119" w:rsidRDefault="00BB709E" w:rsidP="00E958DF">
            <w:pPr>
              <w:rPr>
                <w:b/>
              </w:rPr>
            </w:pPr>
            <w:r w:rsidRPr="00771119">
              <w:rPr>
                <w:b/>
              </w:rPr>
              <w:t>Data Value</w:t>
            </w:r>
          </w:p>
        </w:tc>
      </w:tr>
      <w:tr w:rsidR="00BB709E" w:rsidRPr="00FE3B6F" w14:paraId="6E748A73" w14:textId="77777777" w:rsidTr="00E958DF">
        <w:trPr>
          <w:trHeight w:val="242"/>
        </w:trPr>
        <w:tc>
          <w:tcPr>
            <w:tcW w:w="1190" w:type="pct"/>
          </w:tcPr>
          <w:p w14:paraId="6C6BAE43" w14:textId="77777777" w:rsidR="00BB709E" w:rsidRDefault="00BB709E" w:rsidP="00E958DF">
            <w:r>
              <w:t>Sales District</w:t>
            </w:r>
          </w:p>
        </w:tc>
        <w:tc>
          <w:tcPr>
            <w:tcW w:w="2548" w:type="pct"/>
          </w:tcPr>
          <w:p w14:paraId="7A09348D" w14:textId="77777777" w:rsidR="00BB709E" w:rsidRPr="00FE3B6F" w:rsidRDefault="00BB709E" w:rsidP="00E958DF">
            <w:r w:rsidRPr="009C024A">
              <w:t>A geographical sales district or region</w:t>
            </w:r>
          </w:p>
        </w:tc>
        <w:tc>
          <w:tcPr>
            <w:tcW w:w="1262" w:type="pct"/>
          </w:tcPr>
          <w:p w14:paraId="4E31FAEF" w14:textId="72BCF7C7" w:rsidR="00BB709E" w:rsidRPr="009C024A" w:rsidRDefault="00BB709E" w:rsidP="00E958DF">
            <w:r>
              <w:rPr>
                <w:i/>
              </w:rPr>
              <w:t xml:space="preserve">Northern Region </w:t>
            </w:r>
          </w:p>
        </w:tc>
      </w:tr>
      <w:tr w:rsidR="00BB709E" w:rsidRPr="00FE3B6F" w14:paraId="25FE1B2A" w14:textId="77777777" w:rsidTr="00E958DF">
        <w:trPr>
          <w:trHeight w:val="242"/>
        </w:trPr>
        <w:tc>
          <w:tcPr>
            <w:tcW w:w="1190" w:type="pct"/>
          </w:tcPr>
          <w:p w14:paraId="07F03FA3" w14:textId="77777777" w:rsidR="00BB709E" w:rsidRDefault="00BB709E" w:rsidP="00E958DF">
            <w:r>
              <w:t>Order Probability</w:t>
            </w:r>
          </w:p>
        </w:tc>
        <w:tc>
          <w:tcPr>
            <w:tcW w:w="2548" w:type="pct"/>
          </w:tcPr>
          <w:p w14:paraId="26C60C62" w14:textId="77777777" w:rsidR="00BB709E" w:rsidRDefault="00BB709E" w:rsidP="00E958DF">
            <w:r w:rsidRPr="009C024A">
              <w:t>The probability of the customer confirming the inquiry or quotation item as part of a sales order</w:t>
            </w:r>
          </w:p>
        </w:tc>
        <w:tc>
          <w:tcPr>
            <w:tcW w:w="1262" w:type="pct"/>
          </w:tcPr>
          <w:p w14:paraId="16D5DFF9" w14:textId="77777777" w:rsidR="00BB709E" w:rsidRPr="00810A8A" w:rsidRDefault="00BB709E" w:rsidP="00E958DF">
            <w:r>
              <w:t>100</w:t>
            </w:r>
          </w:p>
        </w:tc>
      </w:tr>
      <w:tr w:rsidR="00BB709E" w:rsidRPr="00FE3B6F" w14:paraId="14854673" w14:textId="77777777" w:rsidTr="00E958DF">
        <w:trPr>
          <w:trHeight w:val="242"/>
        </w:trPr>
        <w:tc>
          <w:tcPr>
            <w:tcW w:w="1190" w:type="pct"/>
          </w:tcPr>
          <w:p w14:paraId="2064ED95" w14:textId="77777777" w:rsidR="00BB709E" w:rsidRDefault="00BB709E" w:rsidP="00E958DF">
            <w:r>
              <w:t>Currency</w:t>
            </w:r>
          </w:p>
        </w:tc>
        <w:tc>
          <w:tcPr>
            <w:tcW w:w="2548" w:type="pct"/>
          </w:tcPr>
          <w:p w14:paraId="5AFB2001" w14:textId="77777777" w:rsidR="00BB709E" w:rsidRDefault="00BB709E" w:rsidP="00E958DF">
            <w:r w:rsidRPr="009C024A">
              <w:t>Customer's currency for a sales area</w:t>
            </w:r>
            <w:r>
              <w:t>.</w:t>
            </w:r>
          </w:p>
        </w:tc>
        <w:tc>
          <w:tcPr>
            <w:tcW w:w="1262" w:type="pct"/>
          </w:tcPr>
          <w:p w14:paraId="6F07AD03" w14:textId="77777777" w:rsidR="00BB709E" w:rsidRDefault="00BB709E" w:rsidP="00E958DF">
            <w:pPr>
              <w:rPr>
                <w:i/>
              </w:rPr>
            </w:pPr>
            <w:r>
              <w:rPr>
                <w:i/>
              </w:rPr>
              <w:t>United States Dollar</w:t>
            </w:r>
          </w:p>
        </w:tc>
      </w:tr>
      <w:tr w:rsidR="00BB709E" w:rsidRPr="00FE3B6F" w14:paraId="3804765A" w14:textId="77777777" w:rsidTr="00E958DF">
        <w:trPr>
          <w:trHeight w:val="242"/>
        </w:trPr>
        <w:tc>
          <w:tcPr>
            <w:tcW w:w="1190" w:type="pct"/>
          </w:tcPr>
          <w:p w14:paraId="57EC7514" w14:textId="77777777" w:rsidR="00BB709E" w:rsidRDefault="00BB709E" w:rsidP="00E958DF">
            <w:r>
              <w:t>Price Group</w:t>
            </w:r>
          </w:p>
        </w:tc>
        <w:tc>
          <w:tcPr>
            <w:tcW w:w="2548" w:type="pct"/>
          </w:tcPr>
          <w:p w14:paraId="25546F29" w14:textId="77777777" w:rsidR="00BB709E" w:rsidRDefault="00BB709E" w:rsidP="00E958DF">
            <w:r w:rsidRPr="009C024A">
              <w:t>A grouping of customers who share the same pricing requirements</w:t>
            </w:r>
            <w:r>
              <w:t>.</w:t>
            </w:r>
          </w:p>
        </w:tc>
        <w:tc>
          <w:tcPr>
            <w:tcW w:w="1262" w:type="pct"/>
          </w:tcPr>
          <w:p w14:paraId="33394B24" w14:textId="567A7AC3" w:rsidR="00BB709E" w:rsidRDefault="00BB709E" w:rsidP="00E958DF">
            <w:pPr>
              <w:rPr>
                <w:i/>
              </w:rPr>
            </w:pPr>
            <w:r>
              <w:rPr>
                <w:i/>
              </w:rPr>
              <w:t xml:space="preserve">Bulk Buyer </w:t>
            </w:r>
          </w:p>
        </w:tc>
      </w:tr>
      <w:tr w:rsidR="00BB709E" w:rsidRPr="00FE3B6F" w14:paraId="4813B049" w14:textId="77777777" w:rsidTr="00E958DF">
        <w:trPr>
          <w:trHeight w:val="242"/>
        </w:trPr>
        <w:tc>
          <w:tcPr>
            <w:tcW w:w="1190" w:type="pct"/>
          </w:tcPr>
          <w:p w14:paraId="1E3D1F1B" w14:textId="77777777" w:rsidR="00BB709E" w:rsidRDefault="00BB709E" w:rsidP="00E958DF">
            <w:r>
              <w:t>Cust.Pric.Procedure</w:t>
            </w:r>
          </w:p>
        </w:tc>
        <w:tc>
          <w:tcPr>
            <w:tcW w:w="2548" w:type="pct"/>
          </w:tcPr>
          <w:p w14:paraId="29DF226E" w14:textId="77777777" w:rsidR="00BB709E" w:rsidRDefault="00BB709E" w:rsidP="00E958DF">
            <w:r>
              <w:t>Determines which pricing procedure the system should apply when you create a sales document.</w:t>
            </w:r>
          </w:p>
        </w:tc>
        <w:tc>
          <w:tcPr>
            <w:tcW w:w="1262" w:type="pct"/>
          </w:tcPr>
          <w:p w14:paraId="7038A4B5" w14:textId="33C47337" w:rsidR="00BB709E" w:rsidRPr="009C024A" w:rsidRDefault="00BB709E" w:rsidP="00E958DF">
            <w:r>
              <w:rPr>
                <w:i/>
              </w:rPr>
              <w:t xml:space="preserve">Standard </w:t>
            </w:r>
          </w:p>
        </w:tc>
      </w:tr>
      <w:tr w:rsidR="00BB709E" w:rsidRPr="00FE3B6F" w14:paraId="18C1340B" w14:textId="77777777" w:rsidTr="00E958DF">
        <w:trPr>
          <w:trHeight w:val="242"/>
        </w:trPr>
        <w:tc>
          <w:tcPr>
            <w:tcW w:w="1190" w:type="pct"/>
          </w:tcPr>
          <w:p w14:paraId="365EB62A" w14:textId="77777777" w:rsidR="00BB709E" w:rsidRDefault="00BB709E" w:rsidP="00E958DF">
            <w:r>
              <w:t>Customer Stats.Group</w:t>
            </w:r>
          </w:p>
        </w:tc>
        <w:tc>
          <w:tcPr>
            <w:tcW w:w="2548" w:type="pct"/>
          </w:tcPr>
          <w:p w14:paraId="6A7F3455" w14:textId="77777777" w:rsidR="00BB709E" w:rsidRDefault="00BB709E" w:rsidP="00E958DF">
            <w:r>
              <w:t>Helps determine which data the system updates.</w:t>
            </w:r>
          </w:p>
        </w:tc>
        <w:tc>
          <w:tcPr>
            <w:tcW w:w="1262" w:type="pct"/>
          </w:tcPr>
          <w:p w14:paraId="2D07A13C" w14:textId="1284DFCC" w:rsidR="00BB709E" w:rsidRPr="009C024A" w:rsidRDefault="00BB709E" w:rsidP="00E958DF">
            <w:r>
              <w:rPr>
                <w:i/>
              </w:rPr>
              <w:t xml:space="preserve">‘A’ Material </w:t>
            </w:r>
          </w:p>
        </w:tc>
      </w:tr>
    </w:tbl>
    <w:p w14:paraId="46F65B25" w14:textId="77777777" w:rsidR="00BB709E" w:rsidRDefault="00BB709E" w:rsidP="00BB709E">
      <w:pPr>
        <w:pStyle w:val="GBIStepHeader"/>
        <w:numPr>
          <w:ilvl w:val="0"/>
          <w:numId w:val="0"/>
        </w:numPr>
        <w:ind w:left="720" w:hanging="720"/>
      </w:pPr>
    </w:p>
    <w:p w14:paraId="7413696A" w14:textId="77777777" w:rsidR="00BB709E" w:rsidRDefault="00BB709E" w:rsidP="00BB709E">
      <w:pPr>
        <w:pStyle w:val="GBIStepHeader"/>
      </w:pPr>
      <w:r>
        <w:t xml:space="preserve">Click the </w:t>
      </w:r>
      <w:r>
        <w:rPr>
          <w:b w:val="0"/>
          <w:i/>
        </w:rPr>
        <w:t xml:space="preserve">“Shipping” </w:t>
      </w:r>
      <w:r>
        <w:t>tab and enter the following information:</w:t>
      </w:r>
    </w:p>
    <w:p w14:paraId="27BFF295" w14:textId="77777777" w:rsidR="00BB709E" w:rsidRDefault="00BB709E" w:rsidP="00BB709E"/>
    <w:tbl>
      <w:tblPr>
        <w:tblStyle w:val="TableGrid"/>
        <w:tblW w:w="9360" w:type="dxa"/>
        <w:tblLayout w:type="fixed"/>
        <w:tblLook w:val="04A0" w:firstRow="1" w:lastRow="0" w:firstColumn="1" w:lastColumn="0" w:noHBand="0" w:noVBand="1"/>
      </w:tblPr>
      <w:tblGrid>
        <w:gridCol w:w="1980"/>
        <w:gridCol w:w="5197"/>
        <w:gridCol w:w="2183"/>
      </w:tblGrid>
      <w:tr w:rsidR="00BB709E" w:rsidRPr="004458D6" w14:paraId="6F13E66D" w14:textId="77777777" w:rsidTr="00E958DF">
        <w:tc>
          <w:tcPr>
            <w:tcW w:w="1058" w:type="pct"/>
            <w:shd w:val="clear" w:color="auto" w:fill="BFBFBF" w:themeFill="background1" w:themeFillShade="BF"/>
          </w:tcPr>
          <w:p w14:paraId="09CA0756" w14:textId="77777777" w:rsidR="00BB709E" w:rsidRPr="004458D6" w:rsidRDefault="00BB709E" w:rsidP="00E958DF">
            <w:pPr>
              <w:rPr>
                <w:b/>
              </w:rPr>
            </w:pPr>
            <w:r w:rsidRPr="004458D6">
              <w:rPr>
                <w:b/>
              </w:rPr>
              <w:t>Attribute</w:t>
            </w:r>
          </w:p>
        </w:tc>
        <w:tc>
          <w:tcPr>
            <w:tcW w:w="2776" w:type="pct"/>
            <w:shd w:val="clear" w:color="auto" w:fill="BFBFBF" w:themeFill="background1" w:themeFillShade="BF"/>
          </w:tcPr>
          <w:p w14:paraId="2688337A" w14:textId="77777777" w:rsidR="00BB709E" w:rsidRPr="004458D6" w:rsidRDefault="00BB709E" w:rsidP="00E958DF">
            <w:pPr>
              <w:rPr>
                <w:b/>
              </w:rPr>
            </w:pPr>
            <w:r w:rsidRPr="004458D6">
              <w:rPr>
                <w:b/>
              </w:rPr>
              <w:t>Description</w:t>
            </w:r>
          </w:p>
        </w:tc>
        <w:tc>
          <w:tcPr>
            <w:tcW w:w="1166" w:type="pct"/>
            <w:shd w:val="clear" w:color="auto" w:fill="BFBFBF" w:themeFill="background1" w:themeFillShade="BF"/>
          </w:tcPr>
          <w:p w14:paraId="522BA2DD" w14:textId="77777777" w:rsidR="00BB709E" w:rsidRPr="004458D6" w:rsidRDefault="00BB709E" w:rsidP="00E958DF">
            <w:pPr>
              <w:rPr>
                <w:b/>
              </w:rPr>
            </w:pPr>
            <w:r w:rsidRPr="004458D6">
              <w:rPr>
                <w:b/>
              </w:rPr>
              <w:t>Data Value</w:t>
            </w:r>
          </w:p>
        </w:tc>
      </w:tr>
      <w:tr w:rsidR="00BB709E" w:rsidRPr="00FE3B6F" w14:paraId="0F9821B7" w14:textId="77777777" w:rsidTr="00E958DF">
        <w:trPr>
          <w:trHeight w:val="242"/>
        </w:trPr>
        <w:tc>
          <w:tcPr>
            <w:tcW w:w="1058" w:type="pct"/>
          </w:tcPr>
          <w:p w14:paraId="697BE43F" w14:textId="77777777" w:rsidR="00BB709E" w:rsidRPr="00FE3B6F" w:rsidRDefault="00BB709E" w:rsidP="00E958DF">
            <w:r>
              <w:t>Delivering Priority</w:t>
            </w:r>
          </w:p>
        </w:tc>
        <w:tc>
          <w:tcPr>
            <w:tcW w:w="2776" w:type="pct"/>
          </w:tcPr>
          <w:p w14:paraId="50F04071" w14:textId="77777777" w:rsidR="00BB709E" w:rsidRPr="00FE3B6F" w:rsidRDefault="00BB709E" w:rsidP="00E958DF">
            <w:r>
              <w:t>Delivery priority assigned to an item.</w:t>
            </w:r>
          </w:p>
        </w:tc>
        <w:tc>
          <w:tcPr>
            <w:tcW w:w="1166" w:type="pct"/>
          </w:tcPr>
          <w:p w14:paraId="2BE51D0C" w14:textId="0E8A4E48" w:rsidR="00BB709E" w:rsidRPr="009C024A" w:rsidRDefault="00BB709E" w:rsidP="00E958DF">
            <w:r>
              <w:rPr>
                <w:i/>
              </w:rPr>
              <w:t xml:space="preserve">Normal Item </w:t>
            </w:r>
          </w:p>
        </w:tc>
      </w:tr>
      <w:tr w:rsidR="00BB709E" w:rsidRPr="00FE3B6F" w14:paraId="3558EDEB" w14:textId="77777777" w:rsidTr="00E958DF">
        <w:trPr>
          <w:trHeight w:val="242"/>
        </w:trPr>
        <w:tc>
          <w:tcPr>
            <w:tcW w:w="1058" w:type="pct"/>
          </w:tcPr>
          <w:p w14:paraId="5A52207A" w14:textId="77777777" w:rsidR="00BB709E" w:rsidRDefault="00BB709E" w:rsidP="00E958DF">
            <w:r>
              <w:t>Delivering Plant</w:t>
            </w:r>
          </w:p>
        </w:tc>
        <w:tc>
          <w:tcPr>
            <w:tcW w:w="2776" w:type="pct"/>
          </w:tcPr>
          <w:p w14:paraId="1BB4CE9A" w14:textId="77777777" w:rsidR="00BB709E" w:rsidRDefault="00BB709E" w:rsidP="00E958DF">
            <w:r>
              <w:t>Plant from which the goods should be delivered.</w:t>
            </w:r>
          </w:p>
        </w:tc>
        <w:tc>
          <w:tcPr>
            <w:tcW w:w="1166" w:type="pct"/>
          </w:tcPr>
          <w:p w14:paraId="02669B1A" w14:textId="797BD4E0" w:rsidR="00BB709E" w:rsidRPr="00810A8A" w:rsidRDefault="00BB709E" w:rsidP="00E958DF">
            <w:r>
              <w:t>SD##</w:t>
            </w:r>
          </w:p>
        </w:tc>
      </w:tr>
      <w:tr w:rsidR="00BB709E" w:rsidRPr="00FE3B6F" w14:paraId="576DE466" w14:textId="77777777" w:rsidTr="00E958DF">
        <w:trPr>
          <w:trHeight w:val="242"/>
        </w:trPr>
        <w:tc>
          <w:tcPr>
            <w:tcW w:w="1058" w:type="pct"/>
          </w:tcPr>
          <w:p w14:paraId="2FAC1010" w14:textId="77777777" w:rsidR="00BB709E" w:rsidRDefault="00BB709E" w:rsidP="00E958DF">
            <w:r>
              <w:t>Shipping Conditions</w:t>
            </w:r>
          </w:p>
        </w:tc>
        <w:tc>
          <w:tcPr>
            <w:tcW w:w="2776" w:type="pct"/>
          </w:tcPr>
          <w:p w14:paraId="76F10F6C" w14:textId="77777777" w:rsidR="00BB709E" w:rsidRDefault="00BB709E" w:rsidP="00E958DF">
            <w:r w:rsidRPr="009C024A">
              <w:t>General shipping strategy for the delivery of goods from the vendor to the customer.</w:t>
            </w:r>
          </w:p>
        </w:tc>
        <w:tc>
          <w:tcPr>
            <w:tcW w:w="1166" w:type="pct"/>
          </w:tcPr>
          <w:p w14:paraId="18E9ABBB" w14:textId="6AE9EA55" w:rsidR="00BB709E" w:rsidRPr="009C024A" w:rsidRDefault="00BB709E" w:rsidP="00E958DF">
            <w:r>
              <w:rPr>
                <w:i/>
              </w:rPr>
              <w:t>Standard</w:t>
            </w:r>
            <w:r>
              <w:t xml:space="preserve"> </w:t>
            </w:r>
          </w:p>
        </w:tc>
      </w:tr>
      <w:tr w:rsidR="00BB709E" w:rsidRPr="00FE3B6F" w14:paraId="713AD676" w14:textId="77777777" w:rsidTr="00E958DF">
        <w:trPr>
          <w:trHeight w:val="242"/>
        </w:trPr>
        <w:tc>
          <w:tcPr>
            <w:tcW w:w="1058" w:type="pct"/>
          </w:tcPr>
          <w:p w14:paraId="2DDFF120" w14:textId="77777777" w:rsidR="00BB709E" w:rsidRDefault="00BB709E" w:rsidP="00E958DF">
            <w:r>
              <w:t>Max.Part.Deliveries</w:t>
            </w:r>
          </w:p>
        </w:tc>
        <w:tc>
          <w:tcPr>
            <w:tcW w:w="2776" w:type="pct"/>
          </w:tcPr>
          <w:p w14:paraId="03322AD3" w14:textId="77777777" w:rsidR="00BB709E" w:rsidRDefault="00BB709E" w:rsidP="00E958DF">
            <w:r w:rsidRPr="009C024A">
              <w:t xml:space="preserve">The maximum number of partial deliveries you can make </w:t>
            </w:r>
            <w:r>
              <w:t>t</w:t>
            </w:r>
            <w:r w:rsidRPr="009C024A">
              <w:t>o satisfy the order quantity for an item</w:t>
            </w:r>
            <w:r>
              <w:t>.</w:t>
            </w:r>
          </w:p>
        </w:tc>
        <w:tc>
          <w:tcPr>
            <w:tcW w:w="1166" w:type="pct"/>
          </w:tcPr>
          <w:p w14:paraId="36A19E18" w14:textId="77777777" w:rsidR="00BB709E" w:rsidRPr="00810A8A" w:rsidRDefault="00BB709E" w:rsidP="00E958DF">
            <w:r>
              <w:t>3</w:t>
            </w:r>
          </w:p>
        </w:tc>
      </w:tr>
    </w:tbl>
    <w:p w14:paraId="7942523E" w14:textId="77777777" w:rsidR="00BB709E" w:rsidRDefault="00BB709E" w:rsidP="00BB709E"/>
    <w:p w14:paraId="005A0B97" w14:textId="77777777" w:rsidR="00BB709E" w:rsidRDefault="00BB709E" w:rsidP="00BB709E">
      <w:pPr>
        <w:pStyle w:val="GBIStepHeader"/>
        <w:ind w:left="810"/>
      </w:pPr>
      <w:r>
        <w:t xml:space="preserve">Select the </w:t>
      </w:r>
      <w:r>
        <w:rPr>
          <w:b w:val="0"/>
          <w:i/>
        </w:rPr>
        <w:t xml:space="preserve">“Billing” </w:t>
      </w:r>
      <w:r>
        <w:t>tab and enter the following information:</w:t>
      </w:r>
    </w:p>
    <w:p w14:paraId="197B4519"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1980"/>
        <w:gridCol w:w="5197"/>
        <w:gridCol w:w="2183"/>
      </w:tblGrid>
      <w:tr w:rsidR="00BB709E" w:rsidRPr="004458D6" w14:paraId="47893A7C" w14:textId="77777777" w:rsidTr="00E958DF">
        <w:tc>
          <w:tcPr>
            <w:tcW w:w="1058" w:type="pct"/>
            <w:shd w:val="clear" w:color="auto" w:fill="BFBFBF" w:themeFill="background1" w:themeFillShade="BF"/>
          </w:tcPr>
          <w:p w14:paraId="29168E20" w14:textId="77777777" w:rsidR="00BB709E" w:rsidRPr="004458D6" w:rsidRDefault="00BB709E" w:rsidP="00E958DF">
            <w:pPr>
              <w:rPr>
                <w:b/>
              </w:rPr>
            </w:pPr>
            <w:r w:rsidRPr="004458D6">
              <w:rPr>
                <w:b/>
              </w:rPr>
              <w:t>Attribute</w:t>
            </w:r>
          </w:p>
        </w:tc>
        <w:tc>
          <w:tcPr>
            <w:tcW w:w="2776" w:type="pct"/>
            <w:shd w:val="clear" w:color="auto" w:fill="BFBFBF" w:themeFill="background1" w:themeFillShade="BF"/>
          </w:tcPr>
          <w:p w14:paraId="615732C0" w14:textId="77777777" w:rsidR="00BB709E" w:rsidRPr="004458D6" w:rsidRDefault="00BB709E" w:rsidP="00E958DF">
            <w:pPr>
              <w:rPr>
                <w:b/>
              </w:rPr>
            </w:pPr>
            <w:r w:rsidRPr="004458D6">
              <w:rPr>
                <w:b/>
              </w:rPr>
              <w:t>Description</w:t>
            </w:r>
          </w:p>
        </w:tc>
        <w:tc>
          <w:tcPr>
            <w:tcW w:w="1166" w:type="pct"/>
            <w:shd w:val="clear" w:color="auto" w:fill="BFBFBF" w:themeFill="background1" w:themeFillShade="BF"/>
          </w:tcPr>
          <w:p w14:paraId="6942ECF4" w14:textId="77777777" w:rsidR="00BB709E" w:rsidRPr="004458D6" w:rsidRDefault="00BB709E" w:rsidP="00E958DF">
            <w:pPr>
              <w:rPr>
                <w:b/>
              </w:rPr>
            </w:pPr>
            <w:r w:rsidRPr="004458D6">
              <w:rPr>
                <w:b/>
              </w:rPr>
              <w:t>Data Value</w:t>
            </w:r>
          </w:p>
        </w:tc>
      </w:tr>
      <w:tr w:rsidR="00BB709E" w:rsidRPr="00FE3B6F" w14:paraId="3468D5A3" w14:textId="77777777" w:rsidTr="00E958DF">
        <w:trPr>
          <w:trHeight w:val="242"/>
        </w:trPr>
        <w:tc>
          <w:tcPr>
            <w:tcW w:w="1058" w:type="pct"/>
          </w:tcPr>
          <w:p w14:paraId="76958BD3" w14:textId="77777777" w:rsidR="00BB709E" w:rsidRPr="00FE3B6F" w:rsidRDefault="00BB709E" w:rsidP="00E958DF">
            <w:r>
              <w:t>Incoterms</w:t>
            </w:r>
          </w:p>
        </w:tc>
        <w:tc>
          <w:tcPr>
            <w:tcW w:w="2776" w:type="pct"/>
          </w:tcPr>
          <w:p w14:paraId="62220341" w14:textId="77777777" w:rsidR="00BB709E" w:rsidRPr="00FE3B6F" w:rsidRDefault="00BB709E" w:rsidP="00E958DF">
            <w:r w:rsidRPr="009C024A">
              <w:t>Incoterms specify internationally recognized procedures that the shipper and the receiving party must follow for the shipping transaction to be completed successfully.</w:t>
            </w:r>
          </w:p>
        </w:tc>
        <w:tc>
          <w:tcPr>
            <w:tcW w:w="1166" w:type="pct"/>
          </w:tcPr>
          <w:p w14:paraId="4DE3BA24" w14:textId="2ACFB857" w:rsidR="00BB709E" w:rsidRPr="009C024A" w:rsidRDefault="00BB709E" w:rsidP="00E958DF">
            <w:r>
              <w:rPr>
                <w:i/>
              </w:rPr>
              <w:t xml:space="preserve">Free on Board </w:t>
            </w:r>
          </w:p>
        </w:tc>
      </w:tr>
      <w:tr w:rsidR="00BB709E" w:rsidRPr="00FE3B6F" w14:paraId="526A6BE0" w14:textId="77777777" w:rsidTr="00E958DF">
        <w:trPr>
          <w:trHeight w:val="242"/>
        </w:trPr>
        <w:tc>
          <w:tcPr>
            <w:tcW w:w="1058" w:type="pct"/>
          </w:tcPr>
          <w:p w14:paraId="34D8B0E5" w14:textId="77777777" w:rsidR="00BB709E" w:rsidRDefault="00BB709E" w:rsidP="00E958DF">
            <w:r>
              <w:t>Incoterms Location 1</w:t>
            </w:r>
          </w:p>
        </w:tc>
        <w:tc>
          <w:tcPr>
            <w:tcW w:w="2776" w:type="pct"/>
          </w:tcPr>
          <w:p w14:paraId="7807237F" w14:textId="77777777" w:rsidR="00BB709E" w:rsidRDefault="00BB709E" w:rsidP="00E958DF">
            <w:r w:rsidRPr="009C024A">
              <w:t>Provides additional information for the primary Incoterm.</w:t>
            </w:r>
          </w:p>
        </w:tc>
        <w:tc>
          <w:tcPr>
            <w:tcW w:w="1166" w:type="pct"/>
          </w:tcPr>
          <w:p w14:paraId="44E9A4F7" w14:textId="75C86E4C" w:rsidR="00BB709E" w:rsidRPr="00810A8A" w:rsidRDefault="00BB709E" w:rsidP="00E958DF">
            <w:r>
              <w:t>San Diego</w:t>
            </w:r>
          </w:p>
        </w:tc>
      </w:tr>
      <w:tr w:rsidR="00BB709E" w:rsidRPr="00FE3B6F" w14:paraId="706CD4D9" w14:textId="77777777" w:rsidTr="00E958DF">
        <w:trPr>
          <w:trHeight w:val="242"/>
        </w:trPr>
        <w:tc>
          <w:tcPr>
            <w:tcW w:w="1058" w:type="pct"/>
          </w:tcPr>
          <w:p w14:paraId="57B9498A" w14:textId="77777777" w:rsidR="00BB709E" w:rsidRDefault="00BB709E" w:rsidP="00E958DF">
            <w:r>
              <w:t>Payment Terms</w:t>
            </w:r>
          </w:p>
        </w:tc>
        <w:tc>
          <w:tcPr>
            <w:tcW w:w="2776" w:type="pct"/>
          </w:tcPr>
          <w:p w14:paraId="7A4712D0" w14:textId="77777777" w:rsidR="00BB709E" w:rsidRDefault="00BB709E" w:rsidP="00E958DF">
            <w:r w:rsidRPr="009C024A">
              <w:t>Key for defining payment terms composed of cash discount percentages and payment periods.</w:t>
            </w:r>
          </w:p>
        </w:tc>
        <w:tc>
          <w:tcPr>
            <w:tcW w:w="1166" w:type="pct"/>
          </w:tcPr>
          <w:p w14:paraId="13A9B40B" w14:textId="7DDFA603" w:rsidR="00BB709E" w:rsidRPr="009C024A" w:rsidRDefault="00BB709E" w:rsidP="00E958DF">
            <w:r>
              <w:rPr>
                <w:i/>
              </w:rPr>
              <w:t xml:space="preserve">Pay immediately Due Net </w:t>
            </w:r>
          </w:p>
        </w:tc>
      </w:tr>
      <w:tr w:rsidR="00BB709E" w:rsidRPr="00FE3B6F" w14:paraId="5D89FC64" w14:textId="77777777" w:rsidTr="00E958DF">
        <w:trPr>
          <w:trHeight w:val="242"/>
        </w:trPr>
        <w:tc>
          <w:tcPr>
            <w:tcW w:w="1058" w:type="pct"/>
          </w:tcPr>
          <w:p w14:paraId="1A2E7448" w14:textId="77777777" w:rsidR="00BB709E" w:rsidRDefault="00BB709E" w:rsidP="00E958DF">
            <w:r>
              <w:t>Acct Assmt Grp Cust.</w:t>
            </w:r>
          </w:p>
        </w:tc>
        <w:tc>
          <w:tcPr>
            <w:tcW w:w="2776" w:type="pct"/>
          </w:tcPr>
          <w:p w14:paraId="032FB3EB" w14:textId="77777777" w:rsidR="00BB709E" w:rsidRDefault="00BB709E" w:rsidP="00E958DF">
            <w:r w:rsidRPr="00647CF5">
              <w:t>The account assignment group to which the system automatically posts the sales document.</w:t>
            </w:r>
          </w:p>
        </w:tc>
        <w:tc>
          <w:tcPr>
            <w:tcW w:w="1166" w:type="pct"/>
          </w:tcPr>
          <w:p w14:paraId="5815F5F7" w14:textId="07F0BB14" w:rsidR="00BB709E" w:rsidRPr="00647CF5" w:rsidRDefault="00BB709E" w:rsidP="00E958DF">
            <w:pPr>
              <w:rPr>
                <w:rFonts w:ascii="Times New Roman" w:hAnsi="Times New Roman"/>
                <w:b/>
                <w:vanish/>
                <w:color w:val="632423" w:themeColor="accent2" w:themeShade="80"/>
                <w:sz w:val="24"/>
                <w:shd w:val="clear" w:color="auto" w:fill="C6D9F1" w:themeFill="text2" w:themeFillTint="33"/>
              </w:rPr>
            </w:pPr>
            <w:r>
              <w:rPr>
                <w:i/>
              </w:rPr>
              <w:t>Domestic Revenues</w:t>
            </w:r>
            <w:r>
              <w:t xml:space="preserve"> </w:t>
            </w:r>
          </w:p>
        </w:tc>
      </w:tr>
      <w:tr w:rsidR="00BB709E" w:rsidRPr="00FE3B6F" w14:paraId="0442C515" w14:textId="77777777" w:rsidTr="00E958DF">
        <w:trPr>
          <w:trHeight w:val="242"/>
        </w:trPr>
        <w:tc>
          <w:tcPr>
            <w:tcW w:w="1058" w:type="pct"/>
          </w:tcPr>
          <w:p w14:paraId="11A47C3F" w14:textId="77777777" w:rsidR="00BB709E" w:rsidRDefault="00BB709E" w:rsidP="00E958DF">
            <w:r>
              <w:t>Tax classific.</w:t>
            </w:r>
          </w:p>
        </w:tc>
        <w:tc>
          <w:tcPr>
            <w:tcW w:w="2776" w:type="pct"/>
          </w:tcPr>
          <w:p w14:paraId="6E3F3049" w14:textId="77777777" w:rsidR="00BB709E" w:rsidRPr="00647CF5" w:rsidRDefault="00BB709E" w:rsidP="00E958DF">
            <w:r w:rsidRPr="00647CF5">
              <w:t>Specifies the tax liability of the customer, based on the tax structure of the customer's country</w:t>
            </w:r>
          </w:p>
        </w:tc>
        <w:tc>
          <w:tcPr>
            <w:tcW w:w="1166" w:type="pct"/>
          </w:tcPr>
          <w:p w14:paraId="092C5197" w14:textId="394596A7" w:rsidR="00BB709E" w:rsidRPr="00647CF5" w:rsidRDefault="00BB709E" w:rsidP="00E958DF">
            <w:r>
              <w:rPr>
                <w:i/>
              </w:rPr>
              <w:t xml:space="preserve">Exempt </w:t>
            </w:r>
          </w:p>
        </w:tc>
      </w:tr>
      <w:tr w:rsidR="00BB709E" w:rsidRPr="00FE3B6F" w14:paraId="0F27688C" w14:textId="77777777" w:rsidTr="00E958DF">
        <w:trPr>
          <w:trHeight w:val="242"/>
        </w:trPr>
        <w:tc>
          <w:tcPr>
            <w:tcW w:w="1058" w:type="pct"/>
          </w:tcPr>
          <w:p w14:paraId="108F6516" w14:textId="77777777" w:rsidR="00BB709E" w:rsidRDefault="00BB709E" w:rsidP="00E958DF">
            <w:r>
              <w:t>Tax classific.</w:t>
            </w:r>
          </w:p>
        </w:tc>
        <w:tc>
          <w:tcPr>
            <w:tcW w:w="2776" w:type="pct"/>
          </w:tcPr>
          <w:p w14:paraId="6825C825" w14:textId="77777777" w:rsidR="00BB709E" w:rsidRPr="00647CF5" w:rsidRDefault="00BB709E" w:rsidP="00E958DF">
            <w:r w:rsidRPr="00647CF5">
              <w:t>Specifies the tax liability of the customer, based on the tax structure of the customer's country</w:t>
            </w:r>
          </w:p>
        </w:tc>
        <w:tc>
          <w:tcPr>
            <w:tcW w:w="1166" w:type="pct"/>
          </w:tcPr>
          <w:p w14:paraId="0C7C1467" w14:textId="3DB15AD6" w:rsidR="00BB709E" w:rsidRDefault="00BB709E" w:rsidP="00E958DF">
            <w:pPr>
              <w:rPr>
                <w:i/>
              </w:rPr>
            </w:pPr>
            <w:r>
              <w:rPr>
                <w:i/>
              </w:rPr>
              <w:t xml:space="preserve">Exempt </w:t>
            </w:r>
          </w:p>
        </w:tc>
      </w:tr>
      <w:tr w:rsidR="00BB709E" w:rsidRPr="00FE3B6F" w14:paraId="32DAD4A5" w14:textId="77777777" w:rsidTr="00E958DF">
        <w:trPr>
          <w:trHeight w:val="242"/>
        </w:trPr>
        <w:tc>
          <w:tcPr>
            <w:tcW w:w="1058" w:type="pct"/>
          </w:tcPr>
          <w:p w14:paraId="75E26E04" w14:textId="77777777" w:rsidR="00BB709E" w:rsidRDefault="00BB709E" w:rsidP="00E958DF">
            <w:r>
              <w:t>Tax classific.</w:t>
            </w:r>
          </w:p>
        </w:tc>
        <w:tc>
          <w:tcPr>
            <w:tcW w:w="2776" w:type="pct"/>
          </w:tcPr>
          <w:p w14:paraId="0AA38146" w14:textId="77777777" w:rsidR="00BB709E" w:rsidRPr="00647CF5" w:rsidRDefault="00BB709E" w:rsidP="00E958DF">
            <w:r w:rsidRPr="00647CF5">
              <w:t>Specifies the tax liability of the customer, based on the tax structure of the customer's country</w:t>
            </w:r>
          </w:p>
        </w:tc>
        <w:tc>
          <w:tcPr>
            <w:tcW w:w="1166" w:type="pct"/>
          </w:tcPr>
          <w:p w14:paraId="3DA30A9C" w14:textId="57F6993C" w:rsidR="00BB709E" w:rsidRDefault="00BB709E" w:rsidP="00E958DF">
            <w:pPr>
              <w:rPr>
                <w:i/>
              </w:rPr>
            </w:pPr>
            <w:r>
              <w:rPr>
                <w:i/>
              </w:rPr>
              <w:t xml:space="preserve">Exempt </w:t>
            </w:r>
          </w:p>
        </w:tc>
      </w:tr>
    </w:tbl>
    <w:p w14:paraId="101C8CD8" w14:textId="77777777" w:rsidR="00BB709E" w:rsidRDefault="00BB709E" w:rsidP="00BB709E"/>
    <w:p w14:paraId="3253F836" w14:textId="4E8EAB95" w:rsidR="00BB709E" w:rsidRDefault="00BB709E" w:rsidP="00BA2EA9">
      <w:pPr>
        <w:pStyle w:val="GBIStepHeader"/>
      </w:pPr>
      <w:r>
        <w:t xml:space="preserve">Click Switch Area </w:t>
      </w:r>
      <w:r w:rsidR="00E21E8E">
        <w:rPr>
          <w:noProof/>
          <w:lang w:bidi="ar-SA"/>
        </w:rPr>
        <w:drawing>
          <wp:inline distT="0" distB="0" distL="0" distR="0" wp14:anchorId="11461A4A" wp14:editId="496B431A">
            <wp:extent cx="1571625" cy="270669"/>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589514" cy="273750"/>
                    </a:xfrm>
                    <a:prstGeom prst="rect">
                      <a:avLst/>
                    </a:prstGeom>
                  </pic:spPr>
                </pic:pic>
              </a:graphicData>
            </a:graphic>
          </wp:inline>
        </w:drawing>
      </w:r>
      <w:r w:rsidR="00BA2EA9">
        <w:t xml:space="preserve"> and In the </w:t>
      </w:r>
      <w:r w:rsidR="00BA2EA9">
        <w:rPr>
          <w:b w:val="0"/>
          <w:i/>
        </w:rPr>
        <w:t xml:space="preserve">“Customer Change : Sales Area” </w:t>
      </w:r>
      <w:r w:rsidR="00BA2EA9">
        <w:t>screen,</w:t>
      </w:r>
      <w:r w:rsidR="00BA2EA9" w:rsidRPr="006B4595">
        <w:t xml:space="preserve"> </w:t>
      </w:r>
      <w:r w:rsidR="00443588">
        <w:t xml:space="preserve">click </w:t>
      </w:r>
      <w:r w:rsidR="00443588">
        <w:rPr>
          <w:noProof/>
          <w:lang w:bidi="ar-SA"/>
        </w:rPr>
        <w:drawing>
          <wp:inline distT="0" distB="0" distL="0" distR="0" wp14:anchorId="19C721CE" wp14:editId="076893F6">
            <wp:extent cx="153352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533525" cy="238125"/>
                    </a:xfrm>
                    <a:prstGeom prst="rect">
                      <a:avLst/>
                    </a:prstGeom>
                  </pic:spPr>
                </pic:pic>
              </a:graphicData>
            </a:graphic>
          </wp:inline>
        </w:drawing>
      </w:r>
      <w:r w:rsidR="00443588">
        <w:t xml:space="preserve">and then </w:t>
      </w:r>
      <w:r w:rsidR="00BA2EA9">
        <w:t>click Create.</w:t>
      </w:r>
    </w:p>
    <w:p w14:paraId="44835829" w14:textId="77777777" w:rsidR="00A20CF4" w:rsidRPr="00A20CF4" w:rsidRDefault="00A20CF4" w:rsidP="00A20CF4">
      <w:pPr>
        <w:rPr>
          <w:lang w:bidi="en-US"/>
        </w:rPr>
      </w:pPr>
    </w:p>
    <w:p w14:paraId="5A65FCDE" w14:textId="77777777" w:rsidR="00BB709E" w:rsidRDefault="00BB709E" w:rsidP="00BB709E">
      <w:pPr>
        <w:pStyle w:val="GBIStepHeader"/>
        <w:numPr>
          <w:ilvl w:val="0"/>
          <w:numId w:val="0"/>
        </w:numPr>
      </w:pPr>
    </w:p>
    <w:p w14:paraId="15A2B4E8" w14:textId="77777777" w:rsidR="00BB709E" w:rsidRDefault="00BB709E" w:rsidP="00BB709E">
      <w:pPr>
        <w:pStyle w:val="GBIStepHeader"/>
      </w:pPr>
      <w:r>
        <w:t>Enter the following information:</w:t>
      </w:r>
    </w:p>
    <w:p w14:paraId="1E02DD1C"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47A6CA98" w14:textId="77777777" w:rsidTr="00E958DF">
        <w:tc>
          <w:tcPr>
            <w:tcW w:w="1190" w:type="pct"/>
            <w:shd w:val="clear" w:color="auto" w:fill="BFBFBF" w:themeFill="background1" w:themeFillShade="BF"/>
          </w:tcPr>
          <w:p w14:paraId="6EE930D1"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0302C43B"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1C2EBA1E" w14:textId="77777777" w:rsidR="00BB709E" w:rsidRPr="00771119" w:rsidRDefault="00BB709E" w:rsidP="00E958DF">
            <w:pPr>
              <w:rPr>
                <w:b/>
              </w:rPr>
            </w:pPr>
            <w:r w:rsidRPr="00771119">
              <w:rPr>
                <w:b/>
              </w:rPr>
              <w:t>Data Value</w:t>
            </w:r>
          </w:p>
        </w:tc>
      </w:tr>
      <w:tr w:rsidR="00BB709E" w:rsidRPr="00FE3B6F" w14:paraId="0F2742F4" w14:textId="77777777" w:rsidTr="00E958DF">
        <w:trPr>
          <w:trHeight w:val="242"/>
        </w:trPr>
        <w:tc>
          <w:tcPr>
            <w:tcW w:w="1190" w:type="pct"/>
          </w:tcPr>
          <w:p w14:paraId="64B714D0" w14:textId="77777777" w:rsidR="00BB709E" w:rsidRDefault="00BB709E" w:rsidP="00E958DF">
            <w:r>
              <w:t>Sales Org.</w:t>
            </w:r>
          </w:p>
        </w:tc>
        <w:tc>
          <w:tcPr>
            <w:tcW w:w="2548" w:type="pct"/>
          </w:tcPr>
          <w:p w14:paraId="5EA66978" w14:textId="77777777" w:rsidR="00BB709E" w:rsidRPr="00FE3B6F" w:rsidRDefault="00BB709E" w:rsidP="00E958DF">
            <w:r w:rsidRPr="00647CF5">
              <w:t>An organizational unit responsible for the sale of certain products or services.</w:t>
            </w:r>
          </w:p>
        </w:tc>
        <w:tc>
          <w:tcPr>
            <w:tcW w:w="1262" w:type="pct"/>
          </w:tcPr>
          <w:p w14:paraId="31290EBD" w14:textId="7EBBA21B" w:rsidR="00BB709E" w:rsidRPr="001C2F50" w:rsidRDefault="00BB709E" w:rsidP="00E958DF">
            <w:pPr>
              <w:rPr>
                <w:i/>
              </w:rPr>
            </w:pPr>
            <w:r>
              <w:rPr>
                <w:i/>
              </w:rPr>
              <w:t>Your US West</w:t>
            </w:r>
          </w:p>
        </w:tc>
      </w:tr>
      <w:tr w:rsidR="00BB709E" w:rsidRPr="00FE3B6F" w14:paraId="02EB055D" w14:textId="77777777" w:rsidTr="00E958DF">
        <w:trPr>
          <w:trHeight w:val="242"/>
        </w:trPr>
        <w:tc>
          <w:tcPr>
            <w:tcW w:w="1190" w:type="pct"/>
          </w:tcPr>
          <w:p w14:paraId="70403965" w14:textId="77777777" w:rsidR="00BB709E" w:rsidRDefault="00BB709E" w:rsidP="00E958DF">
            <w:r>
              <w:t>Distr. Channel</w:t>
            </w:r>
          </w:p>
        </w:tc>
        <w:tc>
          <w:tcPr>
            <w:tcW w:w="2548" w:type="pct"/>
          </w:tcPr>
          <w:p w14:paraId="6AE6BEB7" w14:textId="77777777" w:rsidR="00BB709E" w:rsidRDefault="00BB709E" w:rsidP="00E958DF">
            <w:r w:rsidRPr="00647CF5">
              <w:t>The way in which products or services reach the customer.</w:t>
            </w:r>
          </w:p>
        </w:tc>
        <w:tc>
          <w:tcPr>
            <w:tcW w:w="1262" w:type="pct"/>
          </w:tcPr>
          <w:p w14:paraId="312F6965" w14:textId="77777777" w:rsidR="00BB709E" w:rsidRPr="001C2F50" w:rsidRDefault="00BB709E" w:rsidP="00E958DF">
            <w:pPr>
              <w:rPr>
                <w:i/>
              </w:rPr>
            </w:pPr>
            <w:r>
              <w:rPr>
                <w:i/>
              </w:rPr>
              <w:t>Wholesale</w:t>
            </w:r>
          </w:p>
        </w:tc>
      </w:tr>
      <w:tr w:rsidR="00BB709E" w:rsidRPr="00FE3B6F" w14:paraId="18FE3059" w14:textId="77777777" w:rsidTr="00E958DF">
        <w:trPr>
          <w:trHeight w:val="242"/>
        </w:trPr>
        <w:tc>
          <w:tcPr>
            <w:tcW w:w="1190" w:type="pct"/>
          </w:tcPr>
          <w:p w14:paraId="0D3960B5" w14:textId="77777777" w:rsidR="00BB709E" w:rsidRDefault="00BB709E" w:rsidP="00E958DF">
            <w:r>
              <w:t>Division</w:t>
            </w:r>
          </w:p>
        </w:tc>
        <w:tc>
          <w:tcPr>
            <w:tcW w:w="2548" w:type="pct"/>
          </w:tcPr>
          <w:p w14:paraId="6D3FC1C4" w14:textId="77777777" w:rsidR="00BB709E" w:rsidRDefault="00BB709E" w:rsidP="00E958DF">
            <w:r w:rsidRPr="00647CF5">
              <w:t>A way of grouping materials, products, or services.</w:t>
            </w:r>
          </w:p>
        </w:tc>
        <w:tc>
          <w:tcPr>
            <w:tcW w:w="1262" w:type="pct"/>
          </w:tcPr>
          <w:p w14:paraId="41F96E03" w14:textId="77777777" w:rsidR="00BB709E" w:rsidRDefault="00BB709E" w:rsidP="00E958DF">
            <w:pPr>
              <w:rPr>
                <w:i/>
              </w:rPr>
            </w:pPr>
            <w:r>
              <w:rPr>
                <w:i/>
              </w:rPr>
              <w:t>Bicycles</w:t>
            </w:r>
          </w:p>
        </w:tc>
      </w:tr>
    </w:tbl>
    <w:p w14:paraId="6E3C3ADB" w14:textId="620D3B21" w:rsidR="00BB709E" w:rsidRDefault="00A20CF4" w:rsidP="00A20CF4">
      <w:pPr>
        <w:pStyle w:val="GBIStepHeader"/>
      </w:pPr>
      <w:r>
        <w:t xml:space="preserve">Highlight your selection and click Transfer </w:t>
      </w:r>
      <w:r>
        <w:rPr>
          <w:noProof/>
          <w:lang w:bidi="ar-SA"/>
        </w:rPr>
        <w:drawing>
          <wp:inline distT="0" distB="0" distL="0" distR="0" wp14:anchorId="6BB742C2" wp14:editId="7088FE24">
            <wp:extent cx="864658" cy="1809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98603" cy="188080"/>
                    </a:xfrm>
                    <a:prstGeom prst="rect">
                      <a:avLst/>
                    </a:prstGeom>
                    <a:noFill/>
                    <a:ln>
                      <a:noFill/>
                    </a:ln>
                  </pic:spPr>
                </pic:pic>
              </a:graphicData>
            </a:graphic>
          </wp:inline>
        </w:drawing>
      </w:r>
      <w:r>
        <w:t>.</w:t>
      </w:r>
    </w:p>
    <w:p w14:paraId="30A2435F" w14:textId="77777777" w:rsidR="00A368EC" w:rsidRDefault="00A368EC" w:rsidP="00A368EC">
      <w:pPr>
        <w:pStyle w:val="GBIStepHeader"/>
        <w:numPr>
          <w:ilvl w:val="0"/>
          <w:numId w:val="0"/>
        </w:numPr>
        <w:ind w:left="720"/>
      </w:pPr>
    </w:p>
    <w:p w14:paraId="17AAC7F7" w14:textId="77777777" w:rsidR="00BB709E" w:rsidRDefault="00BB709E" w:rsidP="00BB709E">
      <w:pPr>
        <w:pStyle w:val="GBIStepHeader"/>
      </w:pPr>
      <w:r>
        <w:t xml:space="preserve">Under the </w:t>
      </w:r>
      <w:r>
        <w:rPr>
          <w:b w:val="0"/>
          <w:i/>
        </w:rPr>
        <w:t>“</w:t>
      </w:r>
      <w:r w:rsidRPr="00E57818">
        <w:rPr>
          <w:b w:val="0"/>
          <w:i/>
        </w:rPr>
        <w:t>Orders”</w:t>
      </w:r>
      <w:r>
        <w:t xml:space="preserve"> tab, enter the following information:</w:t>
      </w:r>
    </w:p>
    <w:p w14:paraId="0DC6117F" w14:textId="77777777" w:rsidR="00BB709E" w:rsidRDefault="00BB709E" w:rsidP="00BB709E">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BB709E" w:rsidRPr="00771119" w14:paraId="2B2B253F" w14:textId="77777777" w:rsidTr="00E958DF">
        <w:tc>
          <w:tcPr>
            <w:tcW w:w="1190" w:type="pct"/>
            <w:shd w:val="clear" w:color="auto" w:fill="BFBFBF" w:themeFill="background1" w:themeFillShade="BF"/>
          </w:tcPr>
          <w:p w14:paraId="0299E28C" w14:textId="77777777" w:rsidR="00BB709E" w:rsidRPr="00771119" w:rsidRDefault="00BB709E" w:rsidP="00E958DF">
            <w:pPr>
              <w:rPr>
                <w:b/>
              </w:rPr>
            </w:pPr>
            <w:r w:rsidRPr="00771119">
              <w:rPr>
                <w:b/>
              </w:rPr>
              <w:t>Attribute</w:t>
            </w:r>
          </w:p>
        </w:tc>
        <w:tc>
          <w:tcPr>
            <w:tcW w:w="2548" w:type="pct"/>
            <w:shd w:val="clear" w:color="auto" w:fill="BFBFBF" w:themeFill="background1" w:themeFillShade="BF"/>
          </w:tcPr>
          <w:p w14:paraId="6494CB2E" w14:textId="77777777" w:rsidR="00BB709E" w:rsidRPr="00771119" w:rsidRDefault="00BB709E" w:rsidP="00E958DF">
            <w:pPr>
              <w:rPr>
                <w:b/>
              </w:rPr>
            </w:pPr>
            <w:r w:rsidRPr="00771119">
              <w:rPr>
                <w:b/>
              </w:rPr>
              <w:t>Description</w:t>
            </w:r>
          </w:p>
        </w:tc>
        <w:tc>
          <w:tcPr>
            <w:tcW w:w="1262" w:type="pct"/>
            <w:shd w:val="clear" w:color="auto" w:fill="BFBFBF" w:themeFill="background1" w:themeFillShade="BF"/>
          </w:tcPr>
          <w:p w14:paraId="3B439801" w14:textId="77777777" w:rsidR="00BB709E" w:rsidRPr="00771119" w:rsidRDefault="00BB709E" w:rsidP="00E958DF">
            <w:pPr>
              <w:rPr>
                <w:b/>
              </w:rPr>
            </w:pPr>
            <w:r w:rsidRPr="00771119">
              <w:rPr>
                <w:b/>
              </w:rPr>
              <w:t>Data Value</w:t>
            </w:r>
          </w:p>
        </w:tc>
      </w:tr>
      <w:tr w:rsidR="00BB709E" w:rsidRPr="00FE3B6F" w14:paraId="35C544CC" w14:textId="77777777" w:rsidTr="00E958DF">
        <w:trPr>
          <w:trHeight w:val="242"/>
        </w:trPr>
        <w:tc>
          <w:tcPr>
            <w:tcW w:w="1190" w:type="pct"/>
          </w:tcPr>
          <w:p w14:paraId="3140B548" w14:textId="77777777" w:rsidR="00BB709E" w:rsidRDefault="00BB709E" w:rsidP="00E958DF">
            <w:r>
              <w:t>Sales District</w:t>
            </w:r>
          </w:p>
        </w:tc>
        <w:tc>
          <w:tcPr>
            <w:tcW w:w="2548" w:type="pct"/>
          </w:tcPr>
          <w:p w14:paraId="1A776B5E" w14:textId="77777777" w:rsidR="00BB709E" w:rsidRPr="00FE3B6F" w:rsidRDefault="00BB709E" w:rsidP="00E958DF">
            <w:r w:rsidRPr="009C024A">
              <w:t>A geographical sales district or region</w:t>
            </w:r>
          </w:p>
        </w:tc>
        <w:tc>
          <w:tcPr>
            <w:tcW w:w="1262" w:type="pct"/>
          </w:tcPr>
          <w:p w14:paraId="725EB150" w14:textId="2A61764E" w:rsidR="00BB709E" w:rsidRPr="009C024A" w:rsidRDefault="00BB709E" w:rsidP="00E958DF">
            <w:r>
              <w:rPr>
                <w:i/>
              </w:rPr>
              <w:t xml:space="preserve">Northern Region </w:t>
            </w:r>
          </w:p>
        </w:tc>
      </w:tr>
      <w:tr w:rsidR="00BB709E" w:rsidRPr="00FE3B6F" w14:paraId="5488426D" w14:textId="77777777" w:rsidTr="00E958DF">
        <w:trPr>
          <w:trHeight w:val="242"/>
        </w:trPr>
        <w:tc>
          <w:tcPr>
            <w:tcW w:w="1190" w:type="pct"/>
          </w:tcPr>
          <w:p w14:paraId="6BED0DF7" w14:textId="77777777" w:rsidR="00BB709E" w:rsidRDefault="00BB709E" w:rsidP="00E958DF">
            <w:r>
              <w:t>Order Probability</w:t>
            </w:r>
          </w:p>
        </w:tc>
        <w:tc>
          <w:tcPr>
            <w:tcW w:w="2548" w:type="pct"/>
          </w:tcPr>
          <w:p w14:paraId="003D9DFE" w14:textId="77777777" w:rsidR="00BB709E" w:rsidRDefault="00BB709E" w:rsidP="00E958DF">
            <w:r w:rsidRPr="009C024A">
              <w:t>The probability of the customer confirming the inquiry or quotation item as part of a sales order</w:t>
            </w:r>
          </w:p>
        </w:tc>
        <w:tc>
          <w:tcPr>
            <w:tcW w:w="1262" w:type="pct"/>
          </w:tcPr>
          <w:p w14:paraId="56E2C40E" w14:textId="77777777" w:rsidR="00BB709E" w:rsidRPr="00810A8A" w:rsidRDefault="00BB709E" w:rsidP="00E958DF">
            <w:r>
              <w:t>100</w:t>
            </w:r>
          </w:p>
        </w:tc>
      </w:tr>
      <w:tr w:rsidR="00BB709E" w:rsidRPr="00FE3B6F" w14:paraId="7116589C" w14:textId="77777777" w:rsidTr="00E958DF">
        <w:trPr>
          <w:trHeight w:val="242"/>
        </w:trPr>
        <w:tc>
          <w:tcPr>
            <w:tcW w:w="1190" w:type="pct"/>
          </w:tcPr>
          <w:p w14:paraId="0A6922B2" w14:textId="77777777" w:rsidR="00BB709E" w:rsidRDefault="00BB709E" w:rsidP="00E958DF">
            <w:r>
              <w:t>Currency</w:t>
            </w:r>
          </w:p>
        </w:tc>
        <w:tc>
          <w:tcPr>
            <w:tcW w:w="2548" w:type="pct"/>
          </w:tcPr>
          <w:p w14:paraId="7E64CAFF" w14:textId="77777777" w:rsidR="00BB709E" w:rsidRDefault="00BB709E" w:rsidP="00E958DF">
            <w:r w:rsidRPr="009C024A">
              <w:t>Customer's currency for a sales area</w:t>
            </w:r>
            <w:r>
              <w:t>.</w:t>
            </w:r>
          </w:p>
        </w:tc>
        <w:tc>
          <w:tcPr>
            <w:tcW w:w="1262" w:type="pct"/>
          </w:tcPr>
          <w:p w14:paraId="7BCC8BA6" w14:textId="77777777" w:rsidR="00BB709E" w:rsidRDefault="00BB709E" w:rsidP="00E958DF">
            <w:pPr>
              <w:rPr>
                <w:i/>
              </w:rPr>
            </w:pPr>
            <w:r>
              <w:rPr>
                <w:i/>
              </w:rPr>
              <w:t>United States Dollar</w:t>
            </w:r>
          </w:p>
        </w:tc>
      </w:tr>
      <w:tr w:rsidR="00BB709E" w:rsidRPr="00FE3B6F" w14:paraId="650AF570" w14:textId="77777777" w:rsidTr="00E958DF">
        <w:trPr>
          <w:trHeight w:val="242"/>
        </w:trPr>
        <w:tc>
          <w:tcPr>
            <w:tcW w:w="1190" w:type="pct"/>
          </w:tcPr>
          <w:p w14:paraId="01525BE0" w14:textId="77777777" w:rsidR="00BB709E" w:rsidRDefault="00BB709E" w:rsidP="00E958DF">
            <w:r>
              <w:t>Price Group</w:t>
            </w:r>
          </w:p>
        </w:tc>
        <w:tc>
          <w:tcPr>
            <w:tcW w:w="2548" w:type="pct"/>
          </w:tcPr>
          <w:p w14:paraId="4F9B55F3" w14:textId="77777777" w:rsidR="00BB709E" w:rsidRDefault="00BB709E" w:rsidP="00E958DF">
            <w:r w:rsidRPr="009C024A">
              <w:t>A grouping of customers who share the same pricing requirements</w:t>
            </w:r>
            <w:r>
              <w:t>.</w:t>
            </w:r>
          </w:p>
        </w:tc>
        <w:tc>
          <w:tcPr>
            <w:tcW w:w="1262" w:type="pct"/>
          </w:tcPr>
          <w:p w14:paraId="153D2040" w14:textId="78044A33" w:rsidR="00BB709E" w:rsidRDefault="00BB709E" w:rsidP="00E958DF">
            <w:pPr>
              <w:rPr>
                <w:i/>
              </w:rPr>
            </w:pPr>
            <w:r>
              <w:rPr>
                <w:i/>
              </w:rPr>
              <w:t xml:space="preserve">Bulk Buyer </w:t>
            </w:r>
          </w:p>
        </w:tc>
      </w:tr>
      <w:tr w:rsidR="00BB709E" w:rsidRPr="00FE3B6F" w14:paraId="5AC71450" w14:textId="77777777" w:rsidTr="00E958DF">
        <w:trPr>
          <w:trHeight w:val="242"/>
        </w:trPr>
        <w:tc>
          <w:tcPr>
            <w:tcW w:w="1190" w:type="pct"/>
          </w:tcPr>
          <w:p w14:paraId="7076C0BF" w14:textId="77777777" w:rsidR="00BB709E" w:rsidRDefault="00BB709E" w:rsidP="00E958DF">
            <w:r>
              <w:t>Cust.Pric.Procedure</w:t>
            </w:r>
          </w:p>
        </w:tc>
        <w:tc>
          <w:tcPr>
            <w:tcW w:w="2548" w:type="pct"/>
          </w:tcPr>
          <w:p w14:paraId="16CD5148" w14:textId="77777777" w:rsidR="00BB709E" w:rsidRDefault="00BB709E" w:rsidP="00E958DF">
            <w:r>
              <w:t>Determines which pricing procedure the system should apply when you create a sales document.</w:t>
            </w:r>
          </w:p>
        </w:tc>
        <w:tc>
          <w:tcPr>
            <w:tcW w:w="1262" w:type="pct"/>
          </w:tcPr>
          <w:p w14:paraId="5DB3EE3A" w14:textId="579F8BC0" w:rsidR="00BB709E" w:rsidRPr="009C024A" w:rsidRDefault="00BB709E" w:rsidP="00E958DF">
            <w:r>
              <w:rPr>
                <w:i/>
              </w:rPr>
              <w:t xml:space="preserve">Standard </w:t>
            </w:r>
          </w:p>
        </w:tc>
      </w:tr>
      <w:tr w:rsidR="00BB709E" w:rsidRPr="00FE3B6F" w14:paraId="6C83B07D" w14:textId="77777777" w:rsidTr="00E958DF">
        <w:trPr>
          <w:trHeight w:val="242"/>
        </w:trPr>
        <w:tc>
          <w:tcPr>
            <w:tcW w:w="1190" w:type="pct"/>
          </w:tcPr>
          <w:p w14:paraId="22633AD3" w14:textId="77777777" w:rsidR="00BB709E" w:rsidRDefault="00BB709E" w:rsidP="00E958DF">
            <w:r>
              <w:t>Customer Stats.Group</w:t>
            </w:r>
          </w:p>
        </w:tc>
        <w:tc>
          <w:tcPr>
            <w:tcW w:w="2548" w:type="pct"/>
          </w:tcPr>
          <w:p w14:paraId="53D46A7F" w14:textId="77777777" w:rsidR="00BB709E" w:rsidRDefault="00BB709E" w:rsidP="00E958DF">
            <w:r>
              <w:t>Helps determine which data the system updates.</w:t>
            </w:r>
          </w:p>
        </w:tc>
        <w:tc>
          <w:tcPr>
            <w:tcW w:w="1262" w:type="pct"/>
          </w:tcPr>
          <w:p w14:paraId="17066CAC" w14:textId="1EC11D18" w:rsidR="00BB709E" w:rsidRPr="009C024A" w:rsidRDefault="00BB709E" w:rsidP="00E958DF">
            <w:r>
              <w:rPr>
                <w:i/>
              </w:rPr>
              <w:t xml:space="preserve">‘A’ Material </w:t>
            </w:r>
          </w:p>
        </w:tc>
      </w:tr>
    </w:tbl>
    <w:p w14:paraId="0A3AD67E" w14:textId="77777777" w:rsidR="00BB709E" w:rsidRDefault="00BB709E" w:rsidP="00BB709E">
      <w:pPr>
        <w:pStyle w:val="GBIStepHeader"/>
        <w:numPr>
          <w:ilvl w:val="0"/>
          <w:numId w:val="0"/>
        </w:numPr>
        <w:ind w:left="720" w:hanging="720"/>
      </w:pPr>
    </w:p>
    <w:p w14:paraId="0E434DDC" w14:textId="77777777" w:rsidR="00BB709E" w:rsidRDefault="00BB709E" w:rsidP="00BB709E">
      <w:pPr>
        <w:pStyle w:val="GBIStepHeader"/>
      </w:pPr>
      <w:r>
        <w:t xml:space="preserve">Click the </w:t>
      </w:r>
      <w:r>
        <w:rPr>
          <w:b w:val="0"/>
          <w:i/>
        </w:rPr>
        <w:t xml:space="preserve">“Shipping” </w:t>
      </w:r>
      <w:r>
        <w:t>tab and enter the following information:</w:t>
      </w:r>
    </w:p>
    <w:p w14:paraId="470E993C" w14:textId="77777777" w:rsidR="00BB709E" w:rsidRDefault="00BB709E" w:rsidP="00BB709E"/>
    <w:tbl>
      <w:tblPr>
        <w:tblStyle w:val="TableGrid"/>
        <w:tblW w:w="9360" w:type="dxa"/>
        <w:tblLayout w:type="fixed"/>
        <w:tblLook w:val="04A0" w:firstRow="1" w:lastRow="0" w:firstColumn="1" w:lastColumn="0" w:noHBand="0" w:noVBand="1"/>
      </w:tblPr>
      <w:tblGrid>
        <w:gridCol w:w="1980"/>
        <w:gridCol w:w="5197"/>
        <w:gridCol w:w="2183"/>
      </w:tblGrid>
      <w:tr w:rsidR="00BB709E" w:rsidRPr="004458D6" w14:paraId="7B9035FD" w14:textId="77777777" w:rsidTr="00E958DF">
        <w:tc>
          <w:tcPr>
            <w:tcW w:w="1058" w:type="pct"/>
            <w:shd w:val="clear" w:color="auto" w:fill="BFBFBF" w:themeFill="background1" w:themeFillShade="BF"/>
          </w:tcPr>
          <w:p w14:paraId="16196200" w14:textId="77777777" w:rsidR="00BB709E" w:rsidRPr="004458D6" w:rsidRDefault="00BB709E" w:rsidP="00E958DF">
            <w:pPr>
              <w:rPr>
                <w:b/>
              </w:rPr>
            </w:pPr>
            <w:r w:rsidRPr="004458D6">
              <w:rPr>
                <w:b/>
              </w:rPr>
              <w:t>Attribute</w:t>
            </w:r>
          </w:p>
        </w:tc>
        <w:tc>
          <w:tcPr>
            <w:tcW w:w="2776" w:type="pct"/>
            <w:shd w:val="clear" w:color="auto" w:fill="BFBFBF" w:themeFill="background1" w:themeFillShade="BF"/>
          </w:tcPr>
          <w:p w14:paraId="66D14D40" w14:textId="77777777" w:rsidR="00BB709E" w:rsidRPr="004458D6" w:rsidRDefault="00BB709E" w:rsidP="00E958DF">
            <w:pPr>
              <w:rPr>
                <w:b/>
              </w:rPr>
            </w:pPr>
            <w:r w:rsidRPr="004458D6">
              <w:rPr>
                <w:b/>
              </w:rPr>
              <w:t>Description</w:t>
            </w:r>
          </w:p>
        </w:tc>
        <w:tc>
          <w:tcPr>
            <w:tcW w:w="1166" w:type="pct"/>
            <w:shd w:val="clear" w:color="auto" w:fill="BFBFBF" w:themeFill="background1" w:themeFillShade="BF"/>
          </w:tcPr>
          <w:p w14:paraId="068D7362" w14:textId="77777777" w:rsidR="00BB709E" w:rsidRPr="004458D6" w:rsidRDefault="00BB709E" w:rsidP="00E958DF">
            <w:pPr>
              <w:rPr>
                <w:b/>
              </w:rPr>
            </w:pPr>
            <w:r w:rsidRPr="004458D6">
              <w:rPr>
                <w:b/>
              </w:rPr>
              <w:t>Data Value</w:t>
            </w:r>
          </w:p>
        </w:tc>
      </w:tr>
      <w:tr w:rsidR="00BB709E" w:rsidRPr="00FE3B6F" w14:paraId="3AA0E296" w14:textId="77777777" w:rsidTr="00E958DF">
        <w:trPr>
          <w:trHeight w:val="242"/>
        </w:trPr>
        <w:tc>
          <w:tcPr>
            <w:tcW w:w="1058" w:type="pct"/>
          </w:tcPr>
          <w:p w14:paraId="66741E5F" w14:textId="77777777" w:rsidR="00BB709E" w:rsidRPr="00FE3B6F" w:rsidRDefault="00BB709E" w:rsidP="00E958DF">
            <w:r>
              <w:t>Delivering Priority</w:t>
            </w:r>
          </w:p>
        </w:tc>
        <w:tc>
          <w:tcPr>
            <w:tcW w:w="2776" w:type="pct"/>
          </w:tcPr>
          <w:p w14:paraId="0FBE1F45" w14:textId="77777777" w:rsidR="00BB709E" w:rsidRPr="00FE3B6F" w:rsidRDefault="00BB709E" w:rsidP="00E958DF">
            <w:r>
              <w:t>Delivery priority assigned to an item.</w:t>
            </w:r>
          </w:p>
        </w:tc>
        <w:tc>
          <w:tcPr>
            <w:tcW w:w="1166" w:type="pct"/>
          </w:tcPr>
          <w:p w14:paraId="0BC25E1B" w14:textId="7185DB1C" w:rsidR="00BB709E" w:rsidRPr="009C024A" w:rsidRDefault="00BB709E" w:rsidP="00E958DF">
            <w:r>
              <w:rPr>
                <w:i/>
              </w:rPr>
              <w:t xml:space="preserve">Normal Item </w:t>
            </w:r>
          </w:p>
        </w:tc>
      </w:tr>
      <w:tr w:rsidR="00BB709E" w:rsidRPr="00FE3B6F" w14:paraId="70F19502" w14:textId="77777777" w:rsidTr="00E958DF">
        <w:trPr>
          <w:trHeight w:val="242"/>
        </w:trPr>
        <w:tc>
          <w:tcPr>
            <w:tcW w:w="1058" w:type="pct"/>
          </w:tcPr>
          <w:p w14:paraId="492177D9" w14:textId="77777777" w:rsidR="00BB709E" w:rsidRDefault="00BB709E" w:rsidP="00E958DF">
            <w:r>
              <w:t>Delivering Plant</w:t>
            </w:r>
          </w:p>
        </w:tc>
        <w:tc>
          <w:tcPr>
            <w:tcW w:w="2776" w:type="pct"/>
          </w:tcPr>
          <w:p w14:paraId="23FF9421" w14:textId="77777777" w:rsidR="00BB709E" w:rsidRDefault="00BB709E" w:rsidP="00E958DF">
            <w:r>
              <w:t>Plant from which the goods should be delivered.</w:t>
            </w:r>
          </w:p>
        </w:tc>
        <w:tc>
          <w:tcPr>
            <w:tcW w:w="1166" w:type="pct"/>
          </w:tcPr>
          <w:p w14:paraId="1EE276BB" w14:textId="6E4DF920" w:rsidR="00BB709E" w:rsidRPr="00810A8A" w:rsidRDefault="00BB709E" w:rsidP="00E958DF">
            <w:r>
              <w:t>SD##</w:t>
            </w:r>
          </w:p>
        </w:tc>
      </w:tr>
      <w:tr w:rsidR="00BB709E" w:rsidRPr="00FE3B6F" w14:paraId="0B90F245" w14:textId="77777777" w:rsidTr="00E958DF">
        <w:trPr>
          <w:trHeight w:val="242"/>
        </w:trPr>
        <w:tc>
          <w:tcPr>
            <w:tcW w:w="1058" w:type="pct"/>
          </w:tcPr>
          <w:p w14:paraId="7EEE6CF4" w14:textId="77777777" w:rsidR="00BB709E" w:rsidRDefault="00BB709E" w:rsidP="00E958DF">
            <w:r>
              <w:t>Shipping Conditions</w:t>
            </w:r>
          </w:p>
        </w:tc>
        <w:tc>
          <w:tcPr>
            <w:tcW w:w="2776" w:type="pct"/>
          </w:tcPr>
          <w:p w14:paraId="1BD6B6F7" w14:textId="77777777" w:rsidR="00BB709E" w:rsidRDefault="00BB709E" w:rsidP="00E958DF">
            <w:r w:rsidRPr="009C024A">
              <w:t>General shipping strategy for the delivery of goods from the vendor to the customer.</w:t>
            </w:r>
          </w:p>
        </w:tc>
        <w:tc>
          <w:tcPr>
            <w:tcW w:w="1166" w:type="pct"/>
          </w:tcPr>
          <w:p w14:paraId="1735F1FB" w14:textId="3733C69F" w:rsidR="00BB709E" w:rsidRPr="009C024A" w:rsidRDefault="00BB709E" w:rsidP="00E958DF">
            <w:r>
              <w:rPr>
                <w:i/>
              </w:rPr>
              <w:t>Standard</w:t>
            </w:r>
            <w:r>
              <w:t xml:space="preserve"> </w:t>
            </w:r>
          </w:p>
        </w:tc>
      </w:tr>
      <w:tr w:rsidR="00BB709E" w:rsidRPr="00FE3B6F" w14:paraId="5B2F9F25" w14:textId="77777777" w:rsidTr="00E958DF">
        <w:trPr>
          <w:trHeight w:val="242"/>
        </w:trPr>
        <w:tc>
          <w:tcPr>
            <w:tcW w:w="1058" w:type="pct"/>
          </w:tcPr>
          <w:p w14:paraId="52AAEA80" w14:textId="77777777" w:rsidR="00BB709E" w:rsidRDefault="00BB709E" w:rsidP="00E958DF">
            <w:r>
              <w:t>Max.Part.Deliveries</w:t>
            </w:r>
          </w:p>
        </w:tc>
        <w:tc>
          <w:tcPr>
            <w:tcW w:w="2776" w:type="pct"/>
          </w:tcPr>
          <w:p w14:paraId="01F31B80" w14:textId="77777777" w:rsidR="00BB709E" w:rsidRDefault="00BB709E" w:rsidP="00E958DF">
            <w:r w:rsidRPr="009C024A">
              <w:t xml:space="preserve">The maximum number of partial deliveries you can make </w:t>
            </w:r>
            <w:r>
              <w:t>t</w:t>
            </w:r>
            <w:r w:rsidRPr="009C024A">
              <w:t>o satisfy the order quantity for an item</w:t>
            </w:r>
            <w:r>
              <w:t>.</w:t>
            </w:r>
          </w:p>
        </w:tc>
        <w:tc>
          <w:tcPr>
            <w:tcW w:w="1166" w:type="pct"/>
          </w:tcPr>
          <w:p w14:paraId="6672BFA9" w14:textId="77777777" w:rsidR="00BB709E" w:rsidRPr="00810A8A" w:rsidRDefault="00BB709E" w:rsidP="00E958DF">
            <w:r>
              <w:t>3</w:t>
            </w:r>
          </w:p>
        </w:tc>
      </w:tr>
    </w:tbl>
    <w:p w14:paraId="4CF93CBC" w14:textId="77777777" w:rsidR="00BB709E" w:rsidRDefault="00BB709E" w:rsidP="00BB709E">
      <w:pPr>
        <w:pStyle w:val="GBIQuestion"/>
        <w:numPr>
          <w:ilvl w:val="0"/>
          <w:numId w:val="0"/>
        </w:numPr>
        <w:ind w:left="360" w:hanging="360"/>
      </w:pPr>
      <w:bookmarkStart w:id="32" w:name="_Hlk483320010"/>
    </w:p>
    <w:p w14:paraId="109BE086" w14:textId="58578891" w:rsidR="00BB709E" w:rsidRDefault="00BB709E" w:rsidP="00BB709E">
      <w:pPr>
        <w:pStyle w:val="GBIQuestion"/>
      </w:pPr>
      <w:r>
        <w:t>What is your customer’s delivery priority?</w:t>
      </w:r>
      <w:bookmarkEnd w:id="32"/>
      <w:r>
        <w:br/>
      </w:r>
      <w:r w:rsidRPr="00E157BE">
        <w:t xml:space="preserve"> </w:t>
      </w:r>
      <w:r w:rsidR="006E1050">
        <w:fldChar w:fldCharType="begin">
          <w:ffData>
            <w:name w:val="Question12"/>
            <w:enabled/>
            <w:calcOnExit/>
            <w:textInput/>
          </w:ffData>
        </w:fldChar>
      </w:r>
      <w:bookmarkStart w:id="33" w:name="Question12"/>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33"/>
      <w:r w:rsidRPr="00EC5610">
        <w:t xml:space="preserve"> </w:t>
      </w:r>
      <w:r w:rsidRPr="00E10B26">
        <w:sym w:font="Wingdings" w:char="F021"/>
      </w:r>
    </w:p>
    <w:p w14:paraId="163CCC5D" w14:textId="77777777" w:rsidR="00BB709E" w:rsidRDefault="00BB709E" w:rsidP="00BB709E"/>
    <w:p w14:paraId="3578D537" w14:textId="77777777" w:rsidR="00BB709E" w:rsidRDefault="00BB709E" w:rsidP="00BB709E">
      <w:pPr>
        <w:pStyle w:val="GBIStepHeader"/>
      </w:pPr>
      <w:r>
        <w:t xml:space="preserve">Select the </w:t>
      </w:r>
      <w:r>
        <w:rPr>
          <w:b w:val="0"/>
          <w:i/>
        </w:rPr>
        <w:t xml:space="preserve">“Billing” </w:t>
      </w:r>
      <w:r>
        <w:t>tab and enter the following information:</w:t>
      </w:r>
    </w:p>
    <w:p w14:paraId="7798791E" w14:textId="77777777" w:rsidR="00BB709E" w:rsidRDefault="00BB709E" w:rsidP="00BB709E">
      <w:pPr>
        <w:pStyle w:val="GBIStepHeader"/>
        <w:numPr>
          <w:ilvl w:val="0"/>
          <w:numId w:val="0"/>
        </w:numPr>
      </w:pPr>
    </w:p>
    <w:tbl>
      <w:tblPr>
        <w:tblStyle w:val="TableGrid"/>
        <w:tblW w:w="9360" w:type="dxa"/>
        <w:tblLayout w:type="fixed"/>
        <w:tblLook w:val="04A0" w:firstRow="1" w:lastRow="0" w:firstColumn="1" w:lastColumn="0" w:noHBand="0" w:noVBand="1"/>
      </w:tblPr>
      <w:tblGrid>
        <w:gridCol w:w="1980"/>
        <w:gridCol w:w="5197"/>
        <w:gridCol w:w="2183"/>
      </w:tblGrid>
      <w:tr w:rsidR="00BB709E" w:rsidRPr="004458D6" w14:paraId="46BBA166" w14:textId="77777777" w:rsidTr="00E958DF">
        <w:tc>
          <w:tcPr>
            <w:tcW w:w="1058" w:type="pct"/>
            <w:shd w:val="clear" w:color="auto" w:fill="BFBFBF" w:themeFill="background1" w:themeFillShade="BF"/>
          </w:tcPr>
          <w:p w14:paraId="2F6B6172" w14:textId="77777777" w:rsidR="00BB709E" w:rsidRPr="004458D6" w:rsidRDefault="00BB709E" w:rsidP="00E958DF">
            <w:pPr>
              <w:rPr>
                <w:b/>
              </w:rPr>
            </w:pPr>
            <w:r w:rsidRPr="004458D6">
              <w:rPr>
                <w:b/>
              </w:rPr>
              <w:t>Attribute</w:t>
            </w:r>
          </w:p>
        </w:tc>
        <w:tc>
          <w:tcPr>
            <w:tcW w:w="2776" w:type="pct"/>
            <w:shd w:val="clear" w:color="auto" w:fill="BFBFBF" w:themeFill="background1" w:themeFillShade="BF"/>
          </w:tcPr>
          <w:p w14:paraId="45861B78" w14:textId="77777777" w:rsidR="00BB709E" w:rsidRPr="004458D6" w:rsidRDefault="00BB709E" w:rsidP="00E958DF">
            <w:pPr>
              <w:rPr>
                <w:b/>
              </w:rPr>
            </w:pPr>
            <w:r w:rsidRPr="004458D6">
              <w:rPr>
                <w:b/>
              </w:rPr>
              <w:t>Description</w:t>
            </w:r>
          </w:p>
        </w:tc>
        <w:tc>
          <w:tcPr>
            <w:tcW w:w="1166" w:type="pct"/>
            <w:shd w:val="clear" w:color="auto" w:fill="BFBFBF" w:themeFill="background1" w:themeFillShade="BF"/>
          </w:tcPr>
          <w:p w14:paraId="44D8A841" w14:textId="77777777" w:rsidR="00BB709E" w:rsidRPr="004458D6" w:rsidRDefault="00BB709E" w:rsidP="00E958DF">
            <w:pPr>
              <w:rPr>
                <w:b/>
              </w:rPr>
            </w:pPr>
            <w:r w:rsidRPr="004458D6">
              <w:rPr>
                <w:b/>
              </w:rPr>
              <w:t>Data Value</w:t>
            </w:r>
          </w:p>
        </w:tc>
      </w:tr>
      <w:tr w:rsidR="00BB709E" w:rsidRPr="00FE3B6F" w14:paraId="117F07FF" w14:textId="77777777" w:rsidTr="00E958DF">
        <w:trPr>
          <w:trHeight w:val="242"/>
        </w:trPr>
        <w:tc>
          <w:tcPr>
            <w:tcW w:w="1058" w:type="pct"/>
          </w:tcPr>
          <w:p w14:paraId="272BB374" w14:textId="77777777" w:rsidR="00BB709E" w:rsidRPr="00FE3B6F" w:rsidRDefault="00BB709E" w:rsidP="00E958DF">
            <w:r>
              <w:t>Incoterms</w:t>
            </w:r>
          </w:p>
        </w:tc>
        <w:tc>
          <w:tcPr>
            <w:tcW w:w="2776" w:type="pct"/>
          </w:tcPr>
          <w:p w14:paraId="5290241C" w14:textId="77777777" w:rsidR="00BB709E" w:rsidRPr="00FE3B6F" w:rsidRDefault="00BB709E" w:rsidP="00E958DF">
            <w:r w:rsidRPr="009C024A">
              <w:t>Incoterms specify internationally recognized procedures that the shipper and the receiving party must follow for the shipping transaction to be completed successfully.</w:t>
            </w:r>
          </w:p>
        </w:tc>
        <w:tc>
          <w:tcPr>
            <w:tcW w:w="1166" w:type="pct"/>
          </w:tcPr>
          <w:p w14:paraId="7EC61E22" w14:textId="311F1578" w:rsidR="00BB709E" w:rsidRPr="009C024A" w:rsidRDefault="00BB709E" w:rsidP="00E958DF">
            <w:r>
              <w:rPr>
                <w:i/>
              </w:rPr>
              <w:t xml:space="preserve">Free on Board </w:t>
            </w:r>
          </w:p>
        </w:tc>
      </w:tr>
      <w:tr w:rsidR="00BB709E" w:rsidRPr="00FE3B6F" w14:paraId="30A39353" w14:textId="77777777" w:rsidTr="00E958DF">
        <w:trPr>
          <w:trHeight w:val="242"/>
        </w:trPr>
        <w:tc>
          <w:tcPr>
            <w:tcW w:w="1058" w:type="pct"/>
          </w:tcPr>
          <w:p w14:paraId="51628F09" w14:textId="77777777" w:rsidR="00BB709E" w:rsidRDefault="00BB709E" w:rsidP="00E958DF">
            <w:r>
              <w:t>Incoterms Location 1</w:t>
            </w:r>
          </w:p>
        </w:tc>
        <w:tc>
          <w:tcPr>
            <w:tcW w:w="2776" w:type="pct"/>
          </w:tcPr>
          <w:p w14:paraId="4D163E76" w14:textId="77777777" w:rsidR="00BB709E" w:rsidRDefault="00BB709E" w:rsidP="00E958DF">
            <w:r w:rsidRPr="009C024A">
              <w:t>Provides additional information for the primary Incoterm.</w:t>
            </w:r>
          </w:p>
        </w:tc>
        <w:tc>
          <w:tcPr>
            <w:tcW w:w="1166" w:type="pct"/>
          </w:tcPr>
          <w:p w14:paraId="696707D0" w14:textId="5843CFCB" w:rsidR="00BB709E" w:rsidRPr="00810A8A" w:rsidRDefault="00BB709E" w:rsidP="00E958DF">
            <w:r>
              <w:t>San Diego</w:t>
            </w:r>
          </w:p>
        </w:tc>
      </w:tr>
      <w:tr w:rsidR="00BB709E" w:rsidRPr="00FE3B6F" w14:paraId="0FD7732F" w14:textId="77777777" w:rsidTr="00E958DF">
        <w:trPr>
          <w:trHeight w:val="242"/>
        </w:trPr>
        <w:tc>
          <w:tcPr>
            <w:tcW w:w="1058" w:type="pct"/>
          </w:tcPr>
          <w:p w14:paraId="0E57AC0D" w14:textId="77777777" w:rsidR="00BB709E" w:rsidRDefault="00BB709E" w:rsidP="00E958DF">
            <w:r>
              <w:t>Payment Terms</w:t>
            </w:r>
          </w:p>
        </w:tc>
        <w:tc>
          <w:tcPr>
            <w:tcW w:w="2776" w:type="pct"/>
          </w:tcPr>
          <w:p w14:paraId="54701A7B" w14:textId="77777777" w:rsidR="00BB709E" w:rsidRDefault="00BB709E" w:rsidP="00E958DF">
            <w:r w:rsidRPr="009C024A">
              <w:t>Key for defining payment terms composed of cash discount percentages and payment periods.</w:t>
            </w:r>
          </w:p>
        </w:tc>
        <w:tc>
          <w:tcPr>
            <w:tcW w:w="1166" w:type="pct"/>
          </w:tcPr>
          <w:p w14:paraId="6BB4BD84" w14:textId="10875A90" w:rsidR="00BB709E" w:rsidRPr="009C024A" w:rsidRDefault="00BB709E" w:rsidP="00E958DF">
            <w:r>
              <w:rPr>
                <w:i/>
              </w:rPr>
              <w:t xml:space="preserve">Pay immediately Due Net </w:t>
            </w:r>
          </w:p>
        </w:tc>
      </w:tr>
      <w:tr w:rsidR="00BB709E" w:rsidRPr="00FE3B6F" w14:paraId="704E1FB8" w14:textId="77777777" w:rsidTr="00E958DF">
        <w:trPr>
          <w:trHeight w:val="242"/>
        </w:trPr>
        <w:tc>
          <w:tcPr>
            <w:tcW w:w="1058" w:type="pct"/>
          </w:tcPr>
          <w:p w14:paraId="576A79DC" w14:textId="77777777" w:rsidR="00BB709E" w:rsidRDefault="00BB709E" w:rsidP="00E958DF">
            <w:r>
              <w:t>Acct Assmt Grp Cust.</w:t>
            </w:r>
          </w:p>
        </w:tc>
        <w:tc>
          <w:tcPr>
            <w:tcW w:w="2776" w:type="pct"/>
          </w:tcPr>
          <w:p w14:paraId="2AD1D812" w14:textId="77777777" w:rsidR="00BB709E" w:rsidRDefault="00BB709E" w:rsidP="00E958DF">
            <w:r w:rsidRPr="00647CF5">
              <w:t>The account assignment group to which the system automatically posts the sales document.</w:t>
            </w:r>
          </w:p>
        </w:tc>
        <w:tc>
          <w:tcPr>
            <w:tcW w:w="1166" w:type="pct"/>
          </w:tcPr>
          <w:p w14:paraId="4F5AFAA3" w14:textId="33AA021B" w:rsidR="00BB709E" w:rsidRPr="00647CF5" w:rsidRDefault="00BB709E" w:rsidP="00E958DF">
            <w:pPr>
              <w:rPr>
                <w:rFonts w:ascii="Times New Roman" w:hAnsi="Times New Roman"/>
                <w:b/>
                <w:vanish/>
                <w:color w:val="632423" w:themeColor="accent2" w:themeShade="80"/>
                <w:sz w:val="24"/>
                <w:shd w:val="clear" w:color="auto" w:fill="C6D9F1" w:themeFill="text2" w:themeFillTint="33"/>
              </w:rPr>
            </w:pPr>
            <w:r>
              <w:rPr>
                <w:i/>
              </w:rPr>
              <w:t>Domestic Revenues</w:t>
            </w:r>
            <w:r>
              <w:t xml:space="preserve"> </w:t>
            </w:r>
          </w:p>
        </w:tc>
      </w:tr>
      <w:tr w:rsidR="00BB709E" w:rsidRPr="00FE3B6F" w14:paraId="711CBD3E" w14:textId="77777777" w:rsidTr="00E958DF">
        <w:trPr>
          <w:trHeight w:val="242"/>
        </w:trPr>
        <w:tc>
          <w:tcPr>
            <w:tcW w:w="1058" w:type="pct"/>
          </w:tcPr>
          <w:p w14:paraId="0023D441" w14:textId="77777777" w:rsidR="00BB709E" w:rsidRDefault="00BB709E" w:rsidP="00E958DF">
            <w:r>
              <w:t>Tax classific.</w:t>
            </w:r>
          </w:p>
        </w:tc>
        <w:tc>
          <w:tcPr>
            <w:tcW w:w="2776" w:type="pct"/>
          </w:tcPr>
          <w:p w14:paraId="79925F35" w14:textId="77777777" w:rsidR="00BB709E" w:rsidRPr="00647CF5" w:rsidRDefault="00BB709E" w:rsidP="00E958DF">
            <w:r w:rsidRPr="00647CF5">
              <w:t>Specifies the tax liability of the customer, based on the tax structure of the customer's country</w:t>
            </w:r>
          </w:p>
        </w:tc>
        <w:tc>
          <w:tcPr>
            <w:tcW w:w="1166" w:type="pct"/>
          </w:tcPr>
          <w:p w14:paraId="7F5B6ACA" w14:textId="1C1F9DB4" w:rsidR="00BB709E" w:rsidRPr="00647CF5" w:rsidRDefault="00BB709E" w:rsidP="00E958DF">
            <w:r>
              <w:rPr>
                <w:i/>
              </w:rPr>
              <w:t xml:space="preserve">Exempt </w:t>
            </w:r>
          </w:p>
        </w:tc>
      </w:tr>
      <w:tr w:rsidR="00BB709E" w:rsidRPr="00FE3B6F" w14:paraId="39C21B34" w14:textId="77777777" w:rsidTr="00E958DF">
        <w:trPr>
          <w:trHeight w:val="242"/>
        </w:trPr>
        <w:tc>
          <w:tcPr>
            <w:tcW w:w="1058" w:type="pct"/>
          </w:tcPr>
          <w:p w14:paraId="7694E915" w14:textId="77777777" w:rsidR="00BB709E" w:rsidRDefault="00BB709E" w:rsidP="00E958DF">
            <w:r>
              <w:t>Tax classific.</w:t>
            </w:r>
          </w:p>
        </w:tc>
        <w:tc>
          <w:tcPr>
            <w:tcW w:w="2776" w:type="pct"/>
          </w:tcPr>
          <w:p w14:paraId="49BECAAE" w14:textId="77777777" w:rsidR="00BB709E" w:rsidRPr="00647CF5" w:rsidRDefault="00BB709E" w:rsidP="00E958DF">
            <w:r w:rsidRPr="00647CF5">
              <w:t>Specifies the tax liability of the customer, based on the tax structure of the customer's country</w:t>
            </w:r>
          </w:p>
        </w:tc>
        <w:tc>
          <w:tcPr>
            <w:tcW w:w="1166" w:type="pct"/>
          </w:tcPr>
          <w:p w14:paraId="37725F63" w14:textId="03F1B858" w:rsidR="00BB709E" w:rsidRDefault="00BB709E" w:rsidP="00E958DF">
            <w:pPr>
              <w:rPr>
                <w:i/>
              </w:rPr>
            </w:pPr>
            <w:r>
              <w:rPr>
                <w:i/>
              </w:rPr>
              <w:t xml:space="preserve">Exempt </w:t>
            </w:r>
          </w:p>
        </w:tc>
      </w:tr>
      <w:tr w:rsidR="00BB709E" w:rsidRPr="00FE3B6F" w14:paraId="5327A9A5" w14:textId="77777777" w:rsidTr="00E958DF">
        <w:trPr>
          <w:trHeight w:val="242"/>
        </w:trPr>
        <w:tc>
          <w:tcPr>
            <w:tcW w:w="1058" w:type="pct"/>
          </w:tcPr>
          <w:p w14:paraId="669A633E" w14:textId="77777777" w:rsidR="00BB709E" w:rsidRDefault="00BB709E" w:rsidP="00E958DF">
            <w:r>
              <w:t>Tax classific.</w:t>
            </w:r>
          </w:p>
        </w:tc>
        <w:tc>
          <w:tcPr>
            <w:tcW w:w="2776" w:type="pct"/>
          </w:tcPr>
          <w:p w14:paraId="4BDE3B0F" w14:textId="77777777" w:rsidR="00BB709E" w:rsidRPr="00647CF5" w:rsidRDefault="00BB709E" w:rsidP="00E958DF">
            <w:r w:rsidRPr="00647CF5">
              <w:t>Specifies the tax liability of the customer, based on the tax structure of the customer's country</w:t>
            </w:r>
          </w:p>
        </w:tc>
        <w:tc>
          <w:tcPr>
            <w:tcW w:w="1166" w:type="pct"/>
          </w:tcPr>
          <w:p w14:paraId="278C79C1" w14:textId="6B39B30D" w:rsidR="00BB709E" w:rsidRDefault="00BB709E" w:rsidP="00E958DF">
            <w:pPr>
              <w:rPr>
                <w:i/>
              </w:rPr>
            </w:pPr>
            <w:r>
              <w:rPr>
                <w:i/>
              </w:rPr>
              <w:t xml:space="preserve">Exempt </w:t>
            </w:r>
          </w:p>
        </w:tc>
      </w:tr>
    </w:tbl>
    <w:p w14:paraId="0D422388" w14:textId="77777777" w:rsidR="00BB709E" w:rsidRDefault="00BB709E" w:rsidP="00BB709E">
      <w:pPr>
        <w:pStyle w:val="GBIStepHeader"/>
        <w:numPr>
          <w:ilvl w:val="0"/>
          <w:numId w:val="0"/>
        </w:numPr>
        <w:ind w:left="720" w:hanging="720"/>
      </w:pPr>
    </w:p>
    <w:p w14:paraId="3D59C5AA" w14:textId="5AC7F059" w:rsidR="00BB709E" w:rsidRDefault="00BB709E" w:rsidP="00BB709E">
      <w:pPr>
        <w:pStyle w:val="GBIStepHeader"/>
      </w:pPr>
      <w:r>
        <w:t xml:space="preserve">Click Save </w:t>
      </w:r>
      <w:r w:rsidR="0070291C">
        <w:rPr>
          <w:noProof/>
          <w:lang w:bidi="ar-SA"/>
        </w:rPr>
        <w:drawing>
          <wp:inline distT="0" distB="0" distL="0" distR="0" wp14:anchorId="435C718E" wp14:editId="0A9E9FC8">
            <wp:extent cx="323850" cy="192286"/>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1354" cy="202679"/>
                    </a:xfrm>
                    <a:prstGeom prst="rect">
                      <a:avLst/>
                    </a:prstGeom>
                    <a:noFill/>
                    <a:ln>
                      <a:noFill/>
                    </a:ln>
                  </pic:spPr>
                </pic:pic>
              </a:graphicData>
            </a:graphic>
          </wp:inline>
        </w:drawing>
      </w:r>
      <w:r>
        <w:t xml:space="preserve">. </w:t>
      </w:r>
    </w:p>
    <w:p w14:paraId="3800D982" w14:textId="77777777" w:rsidR="00BB709E" w:rsidRDefault="00BB709E" w:rsidP="00BB709E">
      <w:pPr>
        <w:pStyle w:val="GBIImportantInstruction"/>
      </w:pPr>
      <w:r>
        <w:t xml:space="preserve">You will receive a message that says, </w:t>
      </w:r>
      <w:r w:rsidRPr="00C74871">
        <w:t>“</w:t>
      </w:r>
      <w:r>
        <w:t>Changes have been saved</w:t>
      </w:r>
      <w:r w:rsidRPr="00C74871">
        <w:t>”</w:t>
      </w:r>
      <w:r>
        <w:t>.</w:t>
      </w:r>
    </w:p>
    <w:bookmarkEnd w:id="30"/>
    <w:p w14:paraId="3B827199" w14:textId="5A0F75DD" w:rsidR="00927423" w:rsidRDefault="00927423">
      <w:pPr>
        <w:ind w:left="446" w:hanging="360"/>
      </w:pPr>
      <w:r>
        <w:br w:type="page"/>
      </w:r>
    </w:p>
    <w:p w14:paraId="39FEC2C0" w14:textId="1CDF869B" w:rsidR="000E2FF5" w:rsidRDefault="00927423" w:rsidP="00225AC9">
      <w:pPr>
        <w:pStyle w:val="GBISectionHeader"/>
        <w:framePr w:wrap="around"/>
      </w:pPr>
      <w:bookmarkStart w:id="34" w:name="_Toc37242035"/>
      <w:r>
        <w:lastRenderedPageBreak/>
        <w:t>View Material Inventory</w:t>
      </w:r>
      <w:bookmarkEnd w:id="34"/>
    </w:p>
    <w:p w14:paraId="463B9830" w14:textId="2C037A32" w:rsidR="00927423" w:rsidRDefault="00927423" w:rsidP="00927423">
      <w:pPr>
        <w:rPr>
          <w:noProof/>
        </w:rPr>
      </w:pPr>
    </w:p>
    <w:p w14:paraId="3EA6BA77" w14:textId="09CFA118" w:rsidR="00A037CD" w:rsidRDefault="00A037CD" w:rsidP="00927423">
      <w:pPr>
        <w:rPr>
          <w:noProof/>
        </w:rPr>
      </w:pPr>
      <w:r w:rsidRPr="00AA5CEB">
        <w:rPr>
          <w:noProof/>
        </w:rPr>
        <w:drawing>
          <wp:inline distT="0" distB="0" distL="0" distR="0" wp14:anchorId="7D63DA80" wp14:editId="7D6A4E84">
            <wp:extent cx="5943600" cy="914400"/>
            <wp:effectExtent l="57150" t="0" r="0" b="57150"/>
            <wp:docPr id="1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1C739B8B" w14:textId="66CC174C" w:rsidR="00590773" w:rsidRDefault="00590773" w:rsidP="00927423">
      <w:pPr>
        <w:rPr>
          <w:noProof/>
        </w:rPr>
      </w:pPr>
      <w:r w:rsidRPr="00AA5CEB">
        <w:rPr>
          <w:noProof/>
        </w:rPr>
        <w:drawing>
          <wp:inline distT="0" distB="0" distL="0" distR="0" wp14:anchorId="2FB2F3A6" wp14:editId="749B6C72">
            <wp:extent cx="5943600" cy="702733"/>
            <wp:effectExtent l="57150" t="0" r="57150" b="59690"/>
            <wp:docPr id="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inline>
        </w:drawing>
      </w:r>
    </w:p>
    <w:p w14:paraId="6A0874D5" w14:textId="77777777" w:rsidR="00590773" w:rsidRPr="00927423" w:rsidRDefault="00590773" w:rsidP="00927423">
      <w:pPr>
        <w:rPr>
          <w:lang w:bidi="en-US"/>
        </w:rPr>
      </w:pPr>
    </w:p>
    <w:p w14:paraId="1579C4E0" w14:textId="6F41A33D" w:rsidR="00927423" w:rsidRDefault="00A53FAA" w:rsidP="00927423">
      <w:r>
        <w:t>In this section</w:t>
      </w:r>
      <w:r w:rsidR="00927423">
        <w:t>, you review the inventory balance for a trading good before it goes into storage. Note that this process can also be used to r</w:t>
      </w:r>
      <w:r w:rsidR="00B80165">
        <w:t>eview the inventory balance of S</w:t>
      </w:r>
      <w:r w:rsidR="00927423">
        <w:t>emi</w:t>
      </w:r>
      <w:r w:rsidR="00B80165">
        <w:t>-F</w:t>
      </w:r>
      <w:r w:rsidR="00927423">
        <w:t>inished goods and finished goods. The perspective for this step is inventory management.</w:t>
      </w:r>
    </w:p>
    <w:p w14:paraId="196B46DD" w14:textId="4AFEACE9" w:rsidR="00927423" w:rsidRDefault="00927423" w:rsidP="000E2FF5"/>
    <w:p w14:paraId="273C3758" w14:textId="457ED253" w:rsidR="00927423" w:rsidRDefault="00927423" w:rsidP="00225AC9">
      <w:pPr>
        <w:pStyle w:val="GBIStepHeader"/>
      </w:pPr>
      <w:r>
        <w:t xml:space="preserve">In the </w:t>
      </w:r>
      <w:r w:rsidRPr="00225AC9">
        <w:rPr>
          <w:b w:val="0"/>
          <w:i/>
        </w:rPr>
        <w:t>“SAP Easy Access”</w:t>
      </w:r>
      <w:r>
        <w:rPr>
          <w:i/>
        </w:rPr>
        <w:t xml:space="preserve"> </w:t>
      </w:r>
      <w:r>
        <w:t>screen, follow the navigation path below:</w:t>
      </w:r>
    </w:p>
    <w:p w14:paraId="2D578FF2" w14:textId="35089157" w:rsidR="00927423" w:rsidRDefault="00927423" w:rsidP="00225AC9">
      <w:pPr>
        <w:pStyle w:val="GBINavigationHeader"/>
      </w:pPr>
      <w:r>
        <w:t>Navigation</w:t>
      </w:r>
    </w:p>
    <w:p w14:paraId="24BC89C7" w14:textId="742B60C0" w:rsidR="00927423" w:rsidRDefault="00927423" w:rsidP="00225AC9">
      <w:pPr>
        <w:pStyle w:val="GBINavigationPath"/>
      </w:pPr>
      <w:r>
        <w:t xml:space="preserve">SAP Easy Access Menu </w:t>
      </w:r>
      <w:r w:rsidRPr="00AA5CEB">
        <w:sym w:font="Wingdings" w:char="F0E0"/>
      </w:r>
      <w:r w:rsidR="00456EE9">
        <w:t xml:space="preserve"> Logistics </w:t>
      </w:r>
      <w:r w:rsidR="00456EE9">
        <w:sym w:font="Wingdings" w:char="F0E0"/>
      </w:r>
      <w:r w:rsidR="00456EE9">
        <w:t xml:space="preserve"> Materials Management </w:t>
      </w:r>
      <w:r w:rsidR="00456EE9">
        <w:sym w:font="Wingdings" w:char="F0E0"/>
      </w:r>
      <w:r w:rsidR="00456EE9">
        <w:t xml:space="preserve"> Inventory Management </w:t>
      </w:r>
      <w:r w:rsidR="00456EE9">
        <w:sym w:font="Wingdings" w:char="F0E0"/>
      </w:r>
      <w:r w:rsidR="00456EE9">
        <w:t xml:space="preserve"> Environment </w:t>
      </w:r>
      <w:r w:rsidR="00456EE9">
        <w:sym w:font="Wingdings" w:char="F0E0"/>
      </w:r>
      <w:r w:rsidR="00456EE9">
        <w:t xml:space="preserve"> Stock </w:t>
      </w:r>
      <w:r w:rsidR="00456EE9">
        <w:sym w:font="Wingdings" w:char="F0E0"/>
      </w:r>
      <w:r w:rsidR="00456EE9">
        <w:t xml:space="preserve"> Warehouse Stock</w:t>
      </w:r>
    </w:p>
    <w:p w14:paraId="3F2B959E" w14:textId="4CAA9C77" w:rsidR="00456EE9" w:rsidRDefault="00456EE9" w:rsidP="00456EE9"/>
    <w:p w14:paraId="61135C1A" w14:textId="1F96E493" w:rsidR="00456EE9" w:rsidRDefault="0036399F" w:rsidP="00225AC9">
      <w:pPr>
        <w:pStyle w:val="GBIQuestion"/>
      </w:pPr>
      <w:bookmarkStart w:id="35" w:name="_Hlk483384288"/>
      <w:r>
        <w:t>What is the Transaction C</w:t>
      </w:r>
      <w:r w:rsidR="00456EE9">
        <w:t>ode to display a material’s inventory level?</w:t>
      </w:r>
      <w:bookmarkEnd w:id="35"/>
      <w:r w:rsidR="00A7598B">
        <w:br/>
      </w:r>
      <w:r w:rsidR="00456EE9">
        <w:t xml:space="preserve"> </w:t>
      </w:r>
      <w:r w:rsidR="006E1050">
        <w:fldChar w:fldCharType="begin">
          <w:ffData>
            <w:name w:val="Question13"/>
            <w:enabled/>
            <w:calcOnExit/>
            <w:textInput/>
          </w:ffData>
        </w:fldChar>
      </w:r>
      <w:bookmarkStart w:id="36" w:name="Question13"/>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36"/>
      <w:r w:rsidR="00456EE9">
        <w:t xml:space="preserve"> </w:t>
      </w:r>
      <w:r w:rsidR="00456EE9">
        <w:sym w:font="Wingdings" w:char="F021"/>
      </w:r>
    </w:p>
    <w:p w14:paraId="48415920" w14:textId="7ACB8FC6" w:rsidR="004C751A" w:rsidRDefault="004C751A" w:rsidP="00456EE9"/>
    <w:p w14:paraId="4D90340E" w14:textId="30EB6001" w:rsidR="00456EE9" w:rsidRDefault="00A53FAA" w:rsidP="00225AC9">
      <w:pPr>
        <w:pStyle w:val="GBIStepHeader"/>
      </w:pPr>
      <w:r>
        <w:t>I</w:t>
      </w:r>
      <w:r w:rsidR="00456EE9">
        <w:t xml:space="preserve">n the </w:t>
      </w:r>
      <w:r w:rsidR="00456EE9" w:rsidRPr="00225AC9">
        <w:rPr>
          <w:b w:val="0"/>
          <w:i/>
        </w:rPr>
        <w:t>“Display Warehouse Stocks of Material”</w:t>
      </w:r>
      <w:r w:rsidR="00456EE9">
        <w:rPr>
          <w:i/>
        </w:rPr>
        <w:t xml:space="preserve"> </w:t>
      </w:r>
      <w:r>
        <w:t>screen, e</w:t>
      </w:r>
      <w:r w:rsidR="00456EE9">
        <w:t>nter the following information:</w:t>
      </w:r>
    </w:p>
    <w:p w14:paraId="0A6E0633" w14:textId="1C174BE8" w:rsidR="00456EE9" w:rsidRDefault="00456EE9" w:rsidP="00456E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680"/>
        <w:gridCol w:w="2785"/>
      </w:tblGrid>
      <w:tr w:rsidR="00A53FAA" w:rsidRPr="00225AC9" w14:paraId="7B98EC39" w14:textId="77777777" w:rsidTr="00712086">
        <w:tc>
          <w:tcPr>
            <w:tcW w:w="1885" w:type="dxa"/>
            <w:shd w:val="clear" w:color="auto" w:fill="BFBFBF" w:themeFill="background1" w:themeFillShade="BF"/>
          </w:tcPr>
          <w:p w14:paraId="4D05F6E1" w14:textId="2622FEA4" w:rsidR="00A53FAA" w:rsidRPr="00225AC9" w:rsidRDefault="00A53FAA" w:rsidP="00456EE9">
            <w:pPr>
              <w:rPr>
                <w:b/>
              </w:rPr>
            </w:pPr>
            <w:r w:rsidRPr="00225AC9">
              <w:rPr>
                <w:b/>
              </w:rPr>
              <w:t>Attribute</w:t>
            </w:r>
          </w:p>
        </w:tc>
        <w:tc>
          <w:tcPr>
            <w:tcW w:w="4680" w:type="dxa"/>
            <w:shd w:val="clear" w:color="auto" w:fill="BFBFBF" w:themeFill="background1" w:themeFillShade="BF"/>
          </w:tcPr>
          <w:p w14:paraId="78DCEF93" w14:textId="0B5B7949" w:rsidR="00A53FAA" w:rsidRPr="00225AC9" w:rsidRDefault="00A53FAA" w:rsidP="00456EE9">
            <w:pPr>
              <w:rPr>
                <w:b/>
              </w:rPr>
            </w:pPr>
            <w:r w:rsidRPr="00225AC9">
              <w:rPr>
                <w:b/>
              </w:rPr>
              <w:t>Description</w:t>
            </w:r>
          </w:p>
        </w:tc>
        <w:tc>
          <w:tcPr>
            <w:tcW w:w="2785" w:type="dxa"/>
            <w:shd w:val="clear" w:color="auto" w:fill="BFBFBF" w:themeFill="background1" w:themeFillShade="BF"/>
          </w:tcPr>
          <w:p w14:paraId="4EDFD270" w14:textId="1053EFE4" w:rsidR="00A53FAA" w:rsidRPr="00225AC9" w:rsidRDefault="00A53FAA" w:rsidP="00456EE9">
            <w:pPr>
              <w:rPr>
                <w:b/>
              </w:rPr>
            </w:pPr>
            <w:r w:rsidRPr="00225AC9">
              <w:rPr>
                <w:b/>
              </w:rPr>
              <w:t>Data Value</w:t>
            </w:r>
          </w:p>
        </w:tc>
      </w:tr>
      <w:tr w:rsidR="00A53FAA" w:rsidRPr="00225AC9" w14:paraId="4DC13038" w14:textId="77777777" w:rsidTr="00712086">
        <w:tc>
          <w:tcPr>
            <w:tcW w:w="1885" w:type="dxa"/>
          </w:tcPr>
          <w:p w14:paraId="34AB493C" w14:textId="44ACF075" w:rsidR="00A53FAA" w:rsidRPr="00225AC9" w:rsidRDefault="00A53FAA" w:rsidP="00456EE9">
            <w:r w:rsidRPr="00225AC9">
              <w:t xml:space="preserve">Material </w:t>
            </w:r>
          </w:p>
        </w:tc>
        <w:tc>
          <w:tcPr>
            <w:tcW w:w="4680" w:type="dxa"/>
          </w:tcPr>
          <w:p w14:paraId="2A254675" w14:textId="735CBDB0" w:rsidR="00A53FAA" w:rsidRPr="00225AC9" w:rsidRDefault="00A53FAA" w:rsidP="00456EE9">
            <w:r w:rsidRPr="00225AC9">
              <w:t xml:space="preserve">Key uniquely identifying a material </w:t>
            </w:r>
          </w:p>
        </w:tc>
        <w:tc>
          <w:tcPr>
            <w:tcW w:w="2785" w:type="dxa"/>
          </w:tcPr>
          <w:p w14:paraId="730CD12A" w14:textId="6E579DDB" w:rsidR="00A53FAA" w:rsidRPr="00225AC9" w:rsidRDefault="00A53FAA" w:rsidP="00456EE9">
            <w:r w:rsidRPr="00225AC9">
              <w:rPr>
                <w:i/>
              </w:rPr>
              <w:t>Your Road Helmets</w:t>
            </w:r>
            <w:r w:rsidR="00B80165" w:rsidRPr="00225AC9">
              <w:t xml:space="preserve"> </w:t>
            </w:r>
          </w:p>
        </w:tc>
      </w:tr>
      <w:tr w:rsidR="00A53FAA" w:rsidRPr="00225AC9" w14:paraId="5CBAA6A5" w14:textId="77777777" w:rsidTr="00712086">
        <w:tc>
          <w:tcPr>
            <w:tcW w:w="1885" w:type="dxa"/>
          </w:tcPr>
          <w:p w14:paraId="0763A6D8" w14:textId="39DC7F86" w:rsidR="00A53FAA" w:rsidRPr="00225AC9" w:rsidRDefault="00A53FAA" w:rsidP="00456EE9">
            <w:r w:rsidRPr="00225AC9">
              <w:t xml:space="preserve">Plant </w:t>
            </w:r>
          </w:p>
        </w:tc>
        <w:tc>
          <w:tcPr>
            <w:tcW w:w="4680" w:type="dxa"/>
          </w:tcPr>
          <w:p w14:paraId="15045F6C" w14:textId="67957349" w:rsidR="00A53FAA" w:rsidRPr="00225AC9" w:rsidRDefault="00A53FAA" w:rsidP="00456EE9">
            <w:r w:rsidRPr="00225AC9">
              <w:t xml:space="preserve">Key uniquely identifying a plant </w:t>
            </w:r>
          </w:p>
        </w:tc>
        <w:tc>
          <w:tcPr>
            <w:tcW w:w="2785" w:type="dxa"/>
          </w:tcPr>
          <w:p w14:paraId="63CD797D" w14:textId="324FCF5F" w:rsidR="00A53FAA" w:rsidRPr="00225AC9" w:rsidRDefault="00A53FAA" w:rsidP="00456EE9">
            <w:r w:rsidRPr="00225AC9">
              <w:rPr>
                <w:i/>
              </w:rPr>
              <w:t>Your DC San Diego Plant</w:t>
            </w:r>
            <w:r w:rsidR="00B80165" w:rsidRPr="00225AC9">
              <w:t xml:space="preserve"> </w:t>
            </w:r>
          </w:p>
        </w:tc>
      </w:tr>
      <w:tr w:rsidR="00A53FAA" w:rsidRPr="00225AC9" w14:paraId="1A5DC5CD" w14:textId="77777777" w:rsidTr="00712086">
        <w:tc>
          <w:tcPr>
            <w:tcW w:w="1885" w:type="dxa"/>
          </w:tcPr>
          <w:p w14:paraId="7F97F9E7" w14:textId="77DBAE45" w:rsidR="00A53FAA" w:rsidRPr="00225AC9" w:rsidRDefault="00A53FAA" w:rsidP="00456EE9">
            <w:r w:rsidRPr="00225AC9">
              <w:t>Storage Location</w:t>
            </w:r>
          </w:p>
        </w:tc>
        <w:tc>
          <w:tcPr>
            <w:tcW w:w="4680" w:type="dxa"/>
          </w:tcPr>
          <w:p w14:paraId="045B1DB0" w14:textId="19236386" w:rsidR="00A53FAA" w:rsidRPr="00225AC9" w:rsidRDefault="00A53FAA" w:rsidP="00456EE9">
            <w:r w:rsidRPr="00225AC9">
              <w:t xml:space="preserve">Location material is stored </w:t>
            </w:r>
          </w:p>
        </w:tc>
        <w:tc>
          <w:tcPr>
            <w:tcW w:w="2785" w:type="dxa"/>
          </w:tcPr>
          <w:p w14:paraId="368EABB3" w14:textId="3AD3503F" w:rsidR="00A53FAA" w:rsidRPr="00225AC9" w:rsidRDefault="00A53FAA" w:rsidP="00456EE9">
            <w:r w:rsidRPr="00225AC9">
              <w:rPr>
                <w:i/>
              </w:rPr>
              <w:t>Your Trading Goods</w:t>
            </w:r>
            <w:r w:rsidR="004A082E" w:rsidRPr="00225AC9">
              <w:t xml:space="preserve"> </w:t>
            </w:r>
          </w:p>
        </w:tc>
      </w:tr>
    </w:tbl>
    <w:p w14:paraId="061F573E" w14:textId="57BA4778" w:rsidR="004C751A" w:rsidRDefault="004C751A" w:rsidP="00456EE9"/>
    <w:p w14:paraId="0733CDDF" w14:textId="274F2936" w:rsidR="00E24FAD" w:rsidRDefault="00E24FAD" w:rsidP="00225AC9">
      <w:pPr>
        <w:pStyle w:val="GBIStepHeader"/>
      </w:pPr>
      <w:r>
        <w:t xml:space="preserve">Click Execute </w:t>
      </w:r>
      <w:r w:rsidR="00EA7BD1">
        <w:rPr>
          <w:noProof/>
          <w:lang w:bidi="ar-SA"/>
        </w:rPr>
        <w:drawing>
          <wp:inline distT="0" distB="0" distL="0" distR="0" wp14:anchorId="2B0B9414" wp14:editId="6B0DE4E9">
            <wp:extent cx="4953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3876" cy="232558"/>
                    </a:xfrm>
                    <a:prstGeom prst="rect">
                      <a:avLst/>
                    </a:prstGeom>
                    <a:noFill/>
                    <a:ln>
                      <a:noFill/>
                    </a:ln>
                  </pic:spPr>
                </pic:pic>
              </a:graphicData>
            </a:graphic>
          </wp:inline>
        </w:drawing>
      </w:r>
      <w:r>
        <w:t>.</w:t>
      </w:r>
    </w:p>
    <w:p w14:paraId="6C4EB8FB" w14:textId="6DD828BE" w:rsidR="00E24FAD" w:rsidRDefault="00E24FAD" w:rsidP="00E24FAD"/>
    <w:p w14:paraId="4DB4DF01" w14:textId="2054A47B" w:rsidR="00E24FAD" w:rsidRDefault="00E24FAD" w:rsidP="00225AC9">
      <w:pPr>
        <w:pStyle w:val="GBIQuestion"/>
      </w:pPr>
      <w:bookmarkStart w:id="37" w:name="_Hlk483384297"/>
      <w:r>
        <w:t>Ho</w:t>
      </w:r>
      <w:r w:rsidR="000A73A3">
        <w:t>w many of Y</w:t>
      </w:r>
      <w:r>
        <w:t>our</w:t>
      </w:r>
      <w:r w:rsidR="000A73A3">
        <w:t xml:space="preserve"> Road H</w:t>
      </w:r>
      <w:r>
        <w:t>elmets are there in inventory?</w:t>
      </w:r>
      <w:bookmarkEnd w:id="37"/>
      <w:r w:rsidR="00A7598B">
        <w:br/>
      </w:r>
      <w:r>
        <w:t xml:space="preserve"> </w:t>
      </w:r>
      <w:r w:rsidR="006E1050">
        <w:fldChar w:fldCharType="begin">
          <w:ffData>
            <w:name w:val="Question14"/>
            <w:enabled/>
            <w:calcOnExit/>
            <w:textInput/>
          </w:ffData>
        </w:fldChar>
      </w:r>
      <w:bookmarkStart w:id="38" w:name="Question14"/>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38"/>
      <w:r>
        <w:t xml:space="preserve"> </w:t>
      </w:r>
      <w:r>
        <w:sym w:font="Wingdings" w:char="F021"/>
      </w:r>
    </w:p>
    <w:p w14:paraId="2EDC0574" w14:textId="6A36CD03" w:rsidR="00E24FAD" w:rsidRDefault="00E24FAD" w:rsidP="00225AC9">
      <w:pPr>
        <w:pStyle w:val="GBIQuestion"/>
      </w:pPr>
      <w:bookmarkStart w:id="39" w:name="_Hlk483384335"/>
      <w:r>
        <w:t>Wha</w:t>
      </w:r>
      <w:r w:rsidR="0036399F">
        <w:t xml:space="preserve">t is the total dollar value of </w:t>
      </w:r>
      <w:r w:rsidR="000A73A3">
        <w:t xml:space="preserve">the </w:t>
      </w:r>
      <w:r w:rsidR="0036399F">
        <w:t>Road H</w:t>
      </w:r>
      <w:r>
        <w:t>elmets in inventory?</w:t>
      </w:r>
      <w:bookmarkEnd w:id="39"/>
      <w:r w:rsidR="00A7598B">
        <w:br/>
      </w:r>
      <w:r>
        <w:t xml:space="preserve"> </w:t>
      </w:r>
      <w:r w:rsidR="006E1050">
        <w:fldChar w:fldCharType="begin">
          <w:ffData>
            <w:name w:val="Question15"/>
            <w:enabled/>
            <w:calcOnExit/>
            <w:textInput/>
          </w:ffData>
        </w:fldChar>
      </w:r>
      <w:bookmarkStart w:id="40" w:name="Question15"/>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40"/>
      <w:r>
        <w:t xml:space="preserve"> </w:t>
      </w:r>
      <w:r>
        <w:sym w:font="Wingdings" w:char="F021"/>
      </w:r>
    </w:p>
    <w:p w14:paraId="189FE488" w14:textId="5363CD1F" w:rsidR="00E24FAD" w:rsidRDefault="00E24FAD">
      <w:pPr>
        <w:ind w:left="446" w:hanging="360"/>
        <w:rPr>
          <w:rFonts w:cs="Times New Roman"/>
          <w:b/>
          <w:iCs/>
          <w:szCs w:val="24"/>
          <w:lang w:bidi="en-US"/>
        </w:rPr>
      </w:pPr>
      <w:r>
        <w:br w:type="page"/>
      </w:r>
    </w:p>
    <w:p w14:paraId="48118AA1" w14:textId="28D49C3A" w:rsidR="00E24FAD" w:rsidRDefault="00E24FAD" w:rsidP="00225AC9">
      <w:pPr>
        <w:pStyle w:val="GBISectionHeader"/>
        <w:framePr w:wrap="around"/>
      </w:pPr>
      <w:bookmarkStart w:id="41" w:name="_Toc37242036"/>
      <w:r>
        <w:lastRenderedPageBreak/>
        <w:t>View Warehouse Inventory</w:t>
      </w:r>
      <w:bookmarkEnd w:id="41"/>
    </w:p>
    <w:p w14:paraId="35467028" w14:textId="4BA1921D" w:rsidR="00E24FAD" w:rsidRDefault="00E24FAD" w:rsidP="00456EE9">
      <w:pPr>
        <w:rPr>
          <w:noProof/>
        </w:rPr>
      </w:pPr>
    </w:p>
    <w:p w14:paraId="198489B6" w14:textId="208DF136" w:rsidR="00A037CD" w:rsidRDefault="00A037CD" w:rsidP="00456EE9">
      <w:pPr>
        <w:rPr>
          <w:noProof/>
        </w:rPr>
      </w:pPr>
      <w:r w:rsidRPr="00AA5CEB">
        <w:rPr>
          <w:noProof/>
        </w:rPr>
        <w:drawing>
          <wp:inline distT="0" distB="0" distL="0" distR="0" wp14:anchorId="006B79D1" wp14:editId="145F70F4">
            <wp:extent cx="5943600" cy="914400"/>
            <wp:effectExtent l="57150" t="0" r="0" b="5715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14:paraId="106F4944" w14:textId="2C5D7CAB" w:rsidR="00590773" w:rsidRDefault="00590773" w:rsidP="00456EE9">
      <w:pPr>
        <w:rPr>
          <w:noProof/>
        </w:rPr>
      </w:pPr>
      <w:r w:rsidRPr="00AA5CEB">
        <w:rPr>
          <w:noProof/>
        </w:rPr>
        <w:drawing>
          <wp:inline distT="0" distB="0" distL="0" distR="0" wp14:anchorId="3A2E76E0" wp14:editId="3636E176">
            <wp:extent cx="5943600" cy="745067"/>
            <wp:effectExtent l="57150" t="0" r="57150" b="36195"/>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24A49FEA" w14:textId="77777777" w:rsidR="00590773" w:rsidRDefault="00590773" w:rsidP="00456EE9"/>
    <w:p w14:paraId="6F15FB0B" w14:textId="0B96C9FE" w:rsidR="00E24FAD" w:rsidRDefault="00E24FAD" w:rsidP="00E24FAD">
      <w:r>
        <w:t>In this</w:t>
      </w:r>
      <w:r w:rsidR="00B444D8">
        <w:t xml:space="preserve"> section</w:t>
      </w:r>
      <w:r>
        <w:t>, you review the inventory that is held within your storage location.</w:t>
      </w:r>
    </w:p>
    <w:p w14:paraId="394CD13A" w14:textId="77777777" w:rsidR="00E24FAD" w:rsidRDefault="00E24FAD" w:rsidP="00E24FAD"/>
    <w:p w14:paraId="53037E34" w14:textId="77777777" w:rsidR="00E24FAD" w:rsidRDefault="00E24FAD" w:rsidP="00E24FAD">
      <w:r>
        <w:t>This perspective can display information such as the location of the storage bin, the material within the storage bin, and the quantity of units within the storage bin. This step introduces the warehouse management perspective by displaying your individual storage bins. You currently have three storage bins for shelf storage and another three for pallet storage.</w:t>
      </w:r>
    </w:p>
    <w:p w14:paraId="0A5345DE" w14:textId="7E804539" w:rsidR="00E24FAD" w:rsidRDefault="00E24FAD" w:rsidP="00456EE9"/>
    <w:p w14:paraId="19EC8668" w14:textId="5FAE5A20" w:rsidR="00E24FAD" w:rsidRDefault="00E24FAD" w:rsidP="00225AC9">
      <w:pPr>
        <w:pStyle w:val="GBIStepHeader"/>
      </w:pPr>
      <w:r>
        <w:t xml:space="preserve">In the </w:t>
      </w:r>
      <w:r w:rsidRPr="00225AC9">
        <w:rPr>
          <w:b w:val="0"/>
          <w:i/>
        </w:rPr>
        <w:t>“SAP Easy Access”</w:t>
      </w:r>
      <w:r>
        <w:rPr>
          <w:i/>
        </w:rPr>
        <w:t xml:space="preserve"> </w:t>
      </w:r>
      <w:r>
        <w:t>screen, follow the navigation path below:</w:t>
      </w:r>
    </w:p>
    <w:p w14:paraId="3EC470F1" w14:textId="45E897EF" w:rsidR="00E24FAD" w:rsidRDefault="00E24FAD" w:rsidP="00225AC9">
      <w:pPr>
        <w:pStyle w:val="GBINavigationHeader"/>
      </w:pPr>
      <w:r>
        <w:t>Navigation</w:t>
      </w:r>
    </w:p>
    <w:p w14:paraId="071995C7" w14:textId="3D63A4F4" w:rsidR="00E24FAD" w:rsidRDefault="00E24FAD" w:rsidP="00225AC9">
      <w:pPr>
        <w:pStyle w:val="GBINavigationPath"/>
      </w:pPr>
      <w:r>
        <w:t xml:space="preserve">SAP Easy Access Menu </w:t>
      </w:r>
      <w:r w:rsidRPr="00AA5CEB">
        <w:sym w:font="Wingdings" w:char="F0E0"/>
      </w:r>
      <w:r>
        <w:t xml:space="preserve"> Logistics </w:t>
      </w:r>
      <w:r>
        <w:sym w:font="Wingdings" w:char="F0E0"/>
      </w:r>
      <w:r>
        <w:t xml:space="preserve"> Logistics Execution </w:t>
      </w:r>
      <w:r>
        <w:sym w:font="Wingdings" w:char="F0E0"/>
      </w:r>
      <w:r>
        <w:t xml:space="preserve"> Internal Whse Processes </w:t>
      </w:r>
      <w:r>
        <w:sym w:font="Wingdings" w:char="F0E0"/>
      </w:r>
      <w:r>
        <w:t xml:space="preserve"> Bins and Stock </w:t>
      </w:r>
      <w:r>
        <w:sym w:font="Wingdings" w:char="F0E0"/>
      </w:r>
      <w:r>
        <w:t xml:space="preserve"> Display</w:t>
      </w:r>
      <w:r>
        <w:sym w:font="Wingdings" w:char="F0E0"/>
      </w:r>
      <w:r>
        <w:t xml:space="preserve"> Bin Status Report</w:t>
      </w:r>
    </w:p>
    <w:p w14:paraId="7571FF39" w14:textId="77777777" w:rsidR="00E24FAD" w:rsidRDefault="00E24FAD" w:rsidP="00456EE9"/>
    <w:p w14:paraId="2DE17F4A" w14:textId="36C100B8" w:rsidR="00993721" w:rsidRDefault="0036399F" w:rsidP="00225AC9">
      <w:pPr>
        <w:pStyle w:val="GBIQuestion"/>
      </w:pPr>
      <w:bookmarkStart w:id="42" w:name="_Hlk483384380"/>
      <w:r>
        <w:t>What is the Transaction C</w:t>
      </w:r>
      <w:r w:rsidR="00993721">
        <w:t>ode to run a bin status report?</w:t>
      </w:r>
      <w:bookmarkEnd w:id="42"/>
      <w:r w:rsidR="00A7598B">
        <w:br/>
      </w:r>
      <w:r w:rsidR="00993721">
        <w:t xml:space="preserve"> </w:t>
      </w:r>
      <w:r w:rsidR="006E1050">
        <w:fldChar w:fldCharType="begin">
          <w:ffData>
            <w:name w:val="Question16"/>
            <w:enabled/>
            <w:calcOnExit/>
            <w:textInput/>
          </w:ffData>
        </w:fldChar>
      </w:r>
      <w:bookmarkStart w:id="43" w:name="Question16"/>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43"/>
      <w:r w:rsidR="00993721">
        <w:t xml:space="preserve"> </w:t>
      </w:r>
      <w:r w:rsidR="00993721">
        <w:sym w:font="Wingdings" w:char="F021"/>
      </w:r>
    </w:p>
    <w:p w14:paraId="216BEA0F" w14:textId="2545603F" w:rsidR="004C751A" w:rsidRDefault="004C751A" w:rsidP="00456EE9"/>
    <w:p w14:paraId="59AF5283" w14:textId="7C0F9624" w:rsidR="00993721" w:rsidRDefault="00B444D8" w:rsidP="00225AC9">
      <w:pPr>
        <w:pStyle w:val="GBIStepHeader"/>
      </w:pPr>
      <w:r>
        <w:t>I</w:t>
      </w:r>
      <w:r w:rsidR="00993721">
        <w:t xml:space="preserve">n the </w:t>
      </w:r>
      <w:r w:rsidR="00993721" w:rsidRPr="00225AC9">
        <w:rPr>
          <w:b w:val="0"/>
          <w:i/>
        </w:rPr>
        <w:t>“Bin Status Report: Initial Screen”</w:t>
      </w:r>
      <w:r w:rsidR="00993721">
        <w:rPr>
          <w:i/>
        </w:rPr>
        <w:t xml:space="preserve"> </w:t>
      </w:r>
      <w:r>
        <w:t>screen, e</w:t>
      </w:r>
      <w:r w:rsidR="00993721">
        <w:t>nter the following information:</w:t>
      </w:r>
    </w:p>
    <w:p w14:paraId="3AC9CD85" w14:textId="1D0CB116" w:rsidR="00993721" w:rsidRDefault="00993721" w:rsidP="00993721"/>
    <w:tbl>
      <w:tblPr>
        <w:tblW w:w="0" w:type="auto"/>
        <w:tblInd w:w="108" w:type="dxa"/>
        <w:tblLook w:val="04A0" w:firstRow="1" w:lastRow="0" w:firstColumn="1" w:lastColumn="0" w:noHBand="0" w:noVBand="1"/>
      </w:tblPr>
      <w:tblGrid>
        <w:gridCol w:w="2227"/>
        <w:gridCol w:w="3690"/>
        <w:gridCol w:w="3325"/>
      </w:tblGrid>
      <w:tr w:rsidR="00B444D8" w:rsidRPr="00225AC9" w14:paraId="2D055465" w14:textId="77777777" w:rsidTr="004C751A">
        <w:tc>
          <w:tcPr>
            <w:tcW w:w="22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54D808" w14:textId="77777777" w:rsidR="00B444D8" w:rsidRPr="00225AC9" w:rsidRDefault="00B444D8" w:rsidP="00B444D8">
            <w:pPr>
              <w:rPr>
                <w:b/>
              </w:rPr>
            </w:pPr>
            <w:r w:rsidRPr="00225AC9">
              <w:rPr>
                <w:b/>
              </w:rPr>
              <w:t>Field Name</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2F2CB30" w14:textId="27610E8F" w:rsidR="00B444D8" w:rsidRPr="00225AC9" w:rsidRDefault="00B444D8" w:rsidP="00B444D8">
            <w:pPr>
              <w:rPr>
                <w:b/>
              </w:rPr>
            </w:pPr>
            <w:r w:rsidRPr="00225AC9">
              <w:rPr>
                <w:b/>
              </w:rPr>
              <w:t>Description</w:t>
            </w:r>
          </w:p>
        </w:tc>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7F06953" w14:textId="587671A6" w:rsidR="00B444D8" w:rsidRPr="00225AC9" w:rsidRDefault="00B444D8" w:rsidP="00B444D8">
            <w:pPr>
              <w:rPr>
                <w:b/>
              </w:rPr>
            </w:pPr>
            <w:r w:rsidRPr="00225AC9">
              <w:rPr>
                <w:b/>
              </w:rPr>
              <w:t>Data Entry</w:t>
            </w:r>
          </w:p>
        </w:tc>
      </w:tr>
      <w:tr w:rsidR="00B444D8" w:rsidRPr="00225AC9" w14:paraId="46859E94" w14:textId="77777777" w:rsidTr="004C751A">
        <w:tc>
          <w:tcPr>
            <w:tcW w:w="22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8365DB" w14:textId="77777777" w:rsidR="00B444D8" w:rsidRPr="00225AC9" w:rsidRDefault="00B444D8" w:rsidP="00B444D8">
            <w:r w:rsidRPr="00225AC9">
              <w:t>Warehouse number</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E9005" w14:textId="21910039" w:rsidR="00B444D8" w:rsidRPr="00225AC9" w:rsidRDefault="00B444D8" w:rsidP="00B444D8">
            <w:pPr>
              <w:rPr>
                <w:i/>
              </w:rPr>
            </w:pPr>
            <w:r w:rsidRPr="00225AC9">
              <w:rPr>
                <w:i/>
              </w:rPr>
              <w:t>Identifies a physical warehouse</w:t>
            </w:r>
          </w:p>
        </w:tc>
        <w:tc>
          <w:tcPr>
            <w:tcW w:w="3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E7611F" w14:textId="718A1CB6" w:rsidR="00B444D8" w:rsidRPr="00225AC9" w:rsidRDefault="00B444D8" w:rsidP="00B444D8">
            <w:pPr>
              <w:rPr>
                <w:i/>
              </w:rPr>
            </w:pPr>
            <w:r w:rsidRPr="00225AC9">
              <w:rPr>
                <w:i/>
              </w:rPr>
              <w:t xml:space="preserve">Your San Diego Warehouse </w:t>
            </w:r>
          </w:p>
        </w:tc>
      </w:tr>
    </w:tbl>
    <w:p w14:paraId="6882298D" w14:textId="5A7C6B6D" w:rsidR="00993721" w:rsidRDefault="00993721" w:rsidP="00993721"/>
    <w:p w14:paraId="4B8D67C1" w14:textId="0F89D8C3" w:rsidR="00993721" w:rsidRDefault="00993721" w:rsidP="00225AC9">
      <w:pPr>
        <w:pStyle w:val="GBIStepHeader"/>
      </w:pPr>
      <w:r>
        <w:t xml:space="preserve">Click Execute </w:t>
      </w:r>
      <w:r w:rsidR="00041B26">
        <w:rPr>
          <w:noProof/>
          <w:lang w:bidi="ar-SA"/>
        </w:rPr>
        <w:drawing>
          <wp:inline distT="0" distB="0" distL="0" distR="0" wp14:anchorId="444C3EC3" wp14:editId="3D8A8F4E">
            <wp:extent cx="514350" cy="23739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19942" cy="239973"/>
                    </a:xfrm>
                    <a:prstGeom prst="rect">
                      <a:avLst/>
                    </a:prstGeom>
                    <a:noFill/>
                    <a:ln>
                      <a:noFill/>
                    </a:ln>
                  </pic:spPr>
                </pic:pic>
              </a:graphicData>
            </a:graphic>
          </wp:inline>
        </w:drawing>
      </w:r>
      <w:r>
        <w:t>.</w:t>
      </w:r>
    </w:p>
    <w:p w14:paraId="7E1088D7" w14:textId="700D1186" w:rsidR="00993721" w:rsidRDefault="00993721" w:rsidP="00993721"/>
    <w:p w14:paraId="5FD8993F" w14:textId="7232116E" w:rsidR="00993721" w:rsidRDefault="00993721" w:rsidP="00225AC9">
      <w:pPr>
        <w:pStyle w:val="GBIQuestion"/>
      </w:pPr>
      <w:bookmarkStart w:id="44" w:name="_Hlk483384388"/>
      <w:r>
        <w:t xml:space="preserve">What material </w:t>
      </w:r>
      <w:r w:rsidR="00225AC9">
        <w:t>is in</w:t>
      </w:r>
      <w:r>
        <w:t xml:space="preserve"> your warehouse?</w:t>
      </w:r>
      <w:bookmarkEnd w:id="44"/>
      <w:r w:rsidR="00A7598B">
        <w:br/>
      </w:r>
      <w:r>
        <w:t xml:space="preserve"> </w:t>
      </w:r>
      <w:r w:rsidR="006E1050">
        <w:fldChar w:fldCharType="begin">
          <w:ffData>
            <w:name w:val="Question17"/>
            <w:enabled/>
            <w:calcOnExit/>
            <w:textInput/>
          </w:ffData>
        </w:fldChar>
      </w:r>
      <w:bookmarkStart w:id="45" w:name="Question17"/>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45"/>
      <w:r>
        <w:t xml:space="preserve"> </w:t>
      </w:r>
      <w:r>
        <w:sym w:font="Wingdings" w:char="F021"/>
      </w:r>
    </w:p>
    <w:p w14:paraId="7F01F2AF" w14:textId="05D3AB31" w:rsidR="004C751A" w:rsidRDefault="00225AC9" w:rsidP="00225AC9">
      <w:pPr>
        <w:ind w:left="446" w:hanging="360"/>
      </w:pPr>
      <w:r>
        <w:br w:type="page"/>
      </w:r>
    </w:p>
    <w:p w14:paraId="3F938E8A" w14:textId="5007D434" w:rsidR="00A037CD" w:rsidRDefault="00A037CD" w:rsidP="00225AC9">
      <w:pPr>
        <w:ind w:left="446" w:hanging="360"/>
      </w:pPr>
    </w:p>
    <w:p w14:paraId="21886B0C" w14:textId="7DA7A534" w:rsidR="00993721" w:rsidRDefault="00993721" w:rsidP="00225AC9">
      <w:pPr>
        <w:pStyle w:val="GBIStepHeader"/>
      </w:pPr>
      <w:r>
        <w:t xml:space="preserve">In the </w:t>
      </w:r>
      <w:r w:rsidRPr="00225AC9">
        <w:rPr>
          <w:b w:val="0"/>
          <w:i/>
        </w:rPr>
        <w:t>“Bin Status Report: Overview”</w:t>
      </w:r>
      <w:r>
        <w:rPr>
          <w:i/>
        </w:rPr>
        <w:t xml:space="preserve"> </w:t>
      </w:r>
      <w:r>
        <w:t>screen, double-click on STBN-1-000.</w:t>
      </w:r>
    </w:p>
    <w:p w14:paraId="2379AEFC" w14:textId="236E2726" w:rsidR="00993721" w:rsidRDefault="00993721" w:rsidP="00993721"/>
    <w:p w14:paraId="203F5268" w14:textId="245B1E97" w:rsidR="00993721" w:rsidRDefault="0036399F" w:rsidP="00225AC9">
      <w:pPr>
        <w:pStyle w:val="GBIQuestion"/>
      </w:pPr>
      <w:bookmarkStart w:id="46" w:name="_Hlk483384418"/>
      <w:r>
        <w:t>How many Road H</w:t>
      </w:r>
      <w:r w:rsidR="00993721">
        <w:t>elmets are in the storage bin?</w:t>
      </w:r>
      <w:bookmarkEnd w:id="46"/>
      <w:r w:rsidR="00A7598B">
        <w:br/>
      </w:r>
      <w:r w:rsidR="00993721">
        <w:t xml:space="preserve"> </w:t>
      </w:r>
      <w:r w:rsidR="006E1050">
        <w:fldChar w:fldCharType="begin">
          <w:ffData>
            <w:name w:val="Question18"/>
            <w:enabled/>
            <w:calcOnExit/>
            <w:textInput/>
          </w:ffData>
        </w:fldChar>
      </w:r>
      <w:bookmarkStart w:id="47" w:name="Question18"/>
      <w:r w:rsidR="006E1050">
        <w:instrText xml:space="preserve"> FORMTEXT </w:instrText>
      </w:r>
      <w:r w:rsidR="006E1050">
        <w:fldChar w:fldCharType="separate"/>
      </w:r>
      <w:r w:rsidR="006E1050">
        <w:rPr>
          <w:noProof/>
        </w:rPr>
        <w:t> </w:t>
      </w:r>
      <w:r w:rsidR="006E1050">
        <w:rPr>
          <w:noProof/>
        </w:rPr>
        <w:t> </w:t>
      </w:r>
      <w:r w:rsidR="006E1050">
        <w:rPr>
          <w:noProof/>
        </w:rPr>
        <w:t> </w:t>
      </w:r>
      <w:r w:rsidR="006E1050">
        <w:rPr>
          <w:noProof/>
        </w:rPr>
        <w:t> </w:t>
      </w:r>
      <w:r w:rsidR="006E1050">
        <w:rPr>
          <w:noProof/>
        </w:rPr>
        <w:t> </w:t>
      </w:r>
      <w:r w:rsidR="006E1050">
        <w:fldChar w:fldCharType="end"/>
      </w:r>
      <w:bookmarkEnd w:id="47"/>
      <w:r w:rsidR="00993721">
        <w:t xml:space="preserve"> </w:t>
      </w:r>
      <w:r w:rsidR="00993721">
        <w:sym w:font="Wingdings" w:char="F021"/>
      </w:r>
    </w:p>
    <w:p w14:paraId="38491E33" w14:textId="56B14BA3" w:rsidR="00993721" w:rsidRDefault="00993721" w:rsidP="00225AC9">
      <w:pPr>
        <w:pStyle w:val="GBIQuestion"/>
      </w:pPr>
      <w:bookmarkStart w:id="48" w:name="_Hlk483384425"/>
      <w:r>
        <w:t>What is the total capacity?</w:t>
      </w:r>
      <w:bookmarkEnd w:id="48"/>
      <w:r w:rsidR="00A7598B">
        <w:br/>
      </w:r>
      <w:r>
        <w:t xml:space="preserve"> </w:t>
      </w:r>
      <w:r w:rsidR="006E1050">
        <w:fldChar w:fldCharType="begin">
          <w:ffData>
            <w:name w:val="Question19"/>
            <w:enabled/>
            <w:calcOnExit/>
            <w:textInput/>
          </w:ffData>
        </w:fldChar>
      </w:r>
      <w:bookmarkStart w:id="49" w:name="Question19"/>
      <w:r w:rsidR="006E1050">
        <w:instrText xml:space="preserve"> FORMTEXT </w:instrText>
      </w:r>
      <w:r w:rsidR="006E1050">
        <w:fldChar w:fldCharType="separate"/>
      </w:r>
      <w:bookmarkStart w:id="50" w:name="_GoBack"/>
      <w:r w:rsidR="006E1050">
        <w:rPr>
          <w:noProof/>
        </w:rPr>
        <w:t> </w:t>
      </w:r>
      <w:r w:rsidR="006E1050">
        <w:rPr>
          <w:noProof/>
        </w:rPr>
        <w:t> </w:t>
      </w:r>
      <w:r w:rsidR="006E1050">
        <w:rPr>
          <w:noProof/>
        </w:rPr>
        <w:t> </w:t>
      </w:r>
      <w:r w:rsidR="006E1050">
        <w:rPr>
          <w:noProof/>
        </w:rPr>
        <w:t> </w:t>
      </w:r>
      <w:r w:rsidR="006E1050">
        <w:rPr>
          <w:noProof/>
        </w:rPr>
        <w:t> </w:t>
      </w:r>
      <w:bookmarkEnd w:id="50"/>
      <w:r w:rsidR="006E1050">
        <w:fldChar w:fldCharType="end"/>
      </w:r>
      <w:bookmarkEnd w:id="49"/>
      <w:r>
        <w:t xml:space="preserve"> </w:t>
      </w:r>
      <w:r>
        <w:sym w:font="Wingdings" w:char="F021"/>
      </w:r>
    </w:p>
    <w:p w14:paraId="681849C4" w14:textId="6AAFA2AD" w:rsidR="00993721" w:rsidRDefault="00993721" w:rsidP="00225AC9">
      <w:pPr>
        <w:pStyle w:val="GBIQuestion"/>
      </w:pPr>
      <w:bookmarkStart w:id="51" w:name="_Hlk483384431"/>
      <w:r>
        <w:t>How much of the total capacity is currently being used?</w:t>
      </w:r>
      <w:bookmarkEnd w:id="51"/>
      <w:r w:rsidR="00A7598B">
        <w:br/>
      </w:r>
      <w:r>
        <w:t xml:space="preserve"> </w:t>
      </w:r>
      <w:r w:rsidR="007A4DF8">
        <w:fldChar w:fldCharType="begin">
          <w:ffData>
            <w:name w:val="Question20"/>
            <w:enabled/>
            <w:calcOnExit/>
            <w:textInput/>
          </w:ffData>
        </w:fldChar>
      </w:r>
      <w:bookmarkStart w:id="52" w:name="Question20"/>
      <w:r w:rsidR="007A4DF8">
        <w:instrText xml:space="preserve"> FORMTEXT </w:instrText>
      </w:r>
      <w:r w:rsidR="007A4DF8">
        <w:fldChar w:fldCharType="separate"/>
      </w:r>
      <w:r w:rsidR="007A4DF8">
        <w:rPr>
          <w:noProof/>
        </w:rPr>
        <w:t> </w:t>
      </w:r>
      <w:r w:rsidR="007A4DF8">
        <w:rPr>
          <w:noProof/>
        </w:rPr>
        <w:t> </w:t>
      </w:r>
      <w:r w:rsidR="007A4DF8">
        <w:rPr>
          <w:noProof/>
        </w:rPr>
        <w:t> </w:t>
      </w:r>
      <w:r w:rsidR="007A4DF8">
        <w:rPr>
          <w:noProof/>
        </w:rPr>
        <w:t> </w:t>
      </w:r>
      <w:r w:rsidR="007A4DF8">
        <w:rPr>
          <w:noProof/>
        </w:rPr>
        <w:t> </w:t>
      </w:r>
      <w:r w:rsidR="007A4DF8">
        <w:fldChar w:fldCharType="end"/>
      </w:r>
      <w:bookmarkEnd w:id="52"/>
      <w:r>
        <w:t xml:space="preserve"> </w:t>
      </w:r>
      <w:r>
        <w:sym w:font="Wingdings" w:char="F021"/>
      </w:r>
    </w:p>
    <w:p w14:paraId="06D2C9BC" w14:textId="6F00A75A" w:rsidR="00993721" w:rsidRDefault="00993721" w:rsidP="00225AC9">
      <w:pPr>
        <w:pStyle w:val="GBIQuestion"/>
      </w:pPr>
      <w:bookmarkStart w:id="53" w:name="_Hlk483384437"/>
      <w:r>
        <w:t>What is the storage type?</w:t>
      </w:r>
      <w:bookmarkEnd w:id="53"/>
      <w:r w:rsidR="00A7598B">
        <w:br/>
      </w:r>
      <w:r>
        <w:t xml:space="preserve"> </w:t>
      </w:r>
      <w:r w:rsidR="00031466">
        <w:fldChar w:fldCharType="begin">
          <w:ffData>
            <w:name w:val="Question21"/>
            <w:enabled/>
            <w:calcOnExit/>
            <w:textInput/>
          </w:ffData>
        </w:fldChar>
      </w:r>
      <w:bookmarkStart w:id="54" w:name="Question21"/>
      <w:r w:rsidR="00031466">
        <w:instrText xml:space="preserve"> FORMTEXT </w:instrText>
      </w:r>
      <w:r w:rsidR="00031466">
        <w:fldChar w:fldCharType="separate"/>
      </w:r>
      <w:r w:rsidR="00031466">
        <w:rPr>
          <w:noProof/>
        </w:rPr>
        <w:t> </w:t>
      </w:r>
      <w:r w:rsidR="00031466">
        <w:rPr>
          <w:noProof/>
        </w:rPr>
        <w:t> </w:t>
      </w:r>
      <w:r w:rsidR="00031466">
        <w:rPr>
          <w:noProof/>
        </w:rPr>
        <w:t> </w:t>
      </w:r>
      <w:r w:rsidR="00031466">
        <w:rPr>
          <w:noProof/>
        </w:rPr>
        <w:t> </w:t>
      </w:r>
      <w:r w:rsidR="00031466">
        <w:rPr>
          <w:noProof/>
        </w:rPr>
        <w:t> </w:t>
      </w:r>
      <w:r w:rsidR="00031466">
        <w:fldChar w:fldCharType="end"/>
      </w:r>
      <w:bookmarkEnd w:id="54"/>
      <w:r>
        <w:t xml:space="preserve"> </w:t>
      </w:r>
      <w:r>
        <w:sym w:font="Wingdings" w:char="F021"/>
      </w:r>
    </w:p>
    <w:p w14:paraId="53E09D9E" w14:textId="1DBF7768" w:rsidR="00993721" w:rsidRDefault="00993721">
      <w:pPr>
        <w:ind w:left="446" w:hanging="360"/>
        <w:rPr>
          <w:rFonts w:cs="Times New Roman"/>
          <w:b/>
          <w:iCs/>
          <w:szCs w:val="24"/>
          <w:lang w:bidi="en-US"/>
        </w:rPr>
      </w:pPr>
      <w:bookmarkStart w:id="55" w:name="_Hlk483384444"/>
      <w:r>
        <w:t>What is the maximum weight?</w:t>
      </w:r>
      <w:bookmarkEnd w:id="55"/>
      <w:r w:rsidR="00A7598B">
        <w:br/>
      </w:r>
      <w:r>
        <w:t xml:space="preserve"> </w:t>
      </w:r>
      <w:r w:rsidR="001C300B">
        <w:fldChar w:fldCharType="begin">
          <w:ffData>
            <w:name w:val="Question22"/>
            <w:enabled/>
            <w:calcOnExit/>
            <w:textInput/>
          </w:ffData>
        </w:fldChar>
      </w:r>
      <w:bookmarkStart w:id="56" w:name="Question22"/>
      <w:r w:rsidR="001C300B">
        <w:instrText xml:space="preserve"> FORMTEXT </w:instrText>
      </w:r>
      <w:r w:rsidR="001C300B">
        <w:fldChar w:fldCharType="separate"/>
      </w:r>
      <w:r w:rsidR="001C300B">
        <w:rPr>
          <w:noProof/>
        </w:rPr>
        <w:t> </w:t>
      </w:r>
      <w:r w:rsidR="001C300B">
        <w:rPr>
          <w:noProof/>
        </w:rPr>
        <w:t> </w:t>
      </w:r>
      <w:r w:rsidR="001C300B">
        <w:rPr>
          <w:noProof/>
        </w:rPr>
        <w:t> </w:t>
      </w:r>
      <w:r w:rsidR="001C300B">
        <w:rPr>
          <w:noProof/>
        </w:rPr>
        <w:t> </w:t>
      </w:r>
      <w:r w:rsidR="001C300B">
        <w:rPr>
          <w:noProof/>
        </w:rPr>
        <w:t> </w:t>
      </w:r>
      <w:r w:rsidR="001C300B">
        <w:fldChar w:fldCharType="end"/>
      </w:r>
      <w:bookmarkEnd w:id="56"/>
      <w:r>
        <w:t xml:space="preserve"> </w:t>
      </w:r>
      <w:r>
        <w:sym w:font="Wingdings" w:char="F021"/>
      </w:r>
      <w:r>
        <w:br w:type="page"/>
      </w:r>
    </w:p>
    <w:p w14:paraId="136289E8" w14:textId="1FCAE01F" w:rsidR="00993721" w:rsidRDefault="00AB02C4" w:rsidP="00225AC9">
      <w:pPr>
        <w:pStyle w:val="GBISectionHeader"/>
        <w:framePr w:wrap="around"/>
      </w:pPr>
      <w:bookmarkStart w:id="57" w:name="_Toc37242037"/>
      <w:r>
        <w:lastRenderedPageBreak/>
        <w:t>View Inventory</w:t>
      </w:r>
      <w:r w:rsidR="00512127">
        <w:t xml:space="preserve"> Balance</w:t>
      </w:r>
      <w:bookmarkEnd w:id="57"/>
    </w:p>
    <w:p w14:paraId="11904B74" w14:textId="6A6F7BD6" w:rsidR="00512127" w:rsidRDefault="00512127" w:rsidP="00512127">
      <w:pPr>
        <w:rPr>
          <w:noProof/>
        </w:rPr>
      </w:pPr>
    </w:p>
    <w:p w14:paraId="6B78A580" w14:textId="7429278F" w:rsidR="00A037CD" w:rsidRDefault="00A037CD" w:rsidP="00512127">
      <w:pPr>
        <w:rPr>
          <w:noProof/>
        </w:rPr>
      </w:pPr>
      <w:r w:rsidRPr="00AA5CEB">
        <w:rPr>
          <w:noProof/>
        </w:rPr>
        <w:drawing>
          <wp:inline distT="0" distB="0" distL="0" distR="0" wp14:anchorId="69DF8A50" wp14:editId="5387C8F1">
            <wp:extent cx="5943600" cy="914400"/>
            <wp:effectExtent l="57150" t="0" r="0" b="57150"/>
            <wp:docPr id="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51EEACA3" w14:textId="73219C5E" w:rsidR="00590773" w:rsidRDefault="00590773" w:rsidP="00512127">
      <w:pPr>
        <w:rPr>
          <w:noProof/>
        </w:rPr>
      </w:pPr>
      <w:r w:rsidRPr="00AA5CEB">
        <w:rPr>
          <w:noProof/>
        </w:rPr>
        <w:drawing>
          <wp:inline distT="0" distB="0" distL="0" distR="0" wp14:anchorId="409BADC1" wp14:editId="2CCBB6CE">
            <wp:extent cx="5943600" cy="719667"/>
            <wp:effectExtent l="57150" t="0" r="38100" b="61595"/>
            <wp:docPr id="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2" r:lo="rId113" r:qs="rId114" r:cs="rId115"/>
              </a:graphicData>
            </a:graphic>
          </wp:inline>
        </w:drawing>
      </w:r>
    </w:p>
    <w:p w14:paraId="1DFD14DF" w14:textId="77777777" w:rsidR="00590773" w:rsidRPr="00512127" w:rsidRDefault="00590773" w:rsidP="00512127">
      <w:pPr>
        <w:rPr>
          <w:lang w:bidi="en-US"/>
        </w:rPr>
      </w:pPr>
    </w:p>
    <w:p w14:paraId="7A87DAE7" w14:textId="46B6A299" w:rsidR="00512127" w:rsidRDefault="00590773" w:rsidP="00512127">
      <w:r>
        <w:t>In this section</w:t>
      </w:r>
      <w:r w:rsidR="00512127">
        <w:t>, you search for the overview of your material’s location and inventory.</w:t>
      </w:r>
    </w:p>
    <w:p w14:paraId="06CCA4B7" w14:textId="77777777" w:rsidR="00993721" w:rsidRPr="00993721" w:rsidRDefault="00993721" w:rsidP="00993721">
      <w:pPr>
        <w:ind w:left="720" w:hanging="720"/>
      </w:pPr>
    </w:p>
    <w:p w14:paraId="01CC9B5D" w14:textId="7C2CDA61" w:rsidR="00993721" w:rsidRDefault="00512127" w:rsidP="00225AC9">
      <w:pPr>
        <w:pStyle w:val="GBIStepHeader"/>
      </w:pPr>
      <w:r>
        <w:t xml:space="preserve">In the </w:t>
      </w:r>
      <w:r w:rsidRPr="00225AC9">
        <w:rPr>
          <w:b w:val="0"/>
          <w:i/>
        </w:rPr>
        <w:t>“SAP Easy Access”</w:t>
      </w:r>
      <w:r>
        <w:rPr>
          <w:i/>
        </w:rPr>
        <w:t xml:space="preserve"> </w:t>
      </w:r>
      <w:r>
        <w:t>screen, follow the navigation path below:</w:t>
      </w:r>
    </w:p>
    <w:p w14:paraId="5FC2A376" w14:textId="7D0DA8F7" w:rsidR="00512127" w:rsidRDefault="00512127" w:rsidP="00225AC9">
      <w:pPr>
        <w:pStyle w:val="GBINavigationHeader"/>
      </w:pPr>
      <w:r>
        <w:t>Navigation</w:t>
      </w:r>
    </w:p>
    <w:p w14:paraId="101814ED" w14:textId="3BBCFAE3" w:rsidR="00512127" w:rsidRDefault="00512127" w:rsidP="00225AC9">
      <w:pPr>
        <w:pStyle w:val="GBINavigationPath"/>
      </w:pPr>
      <w:r>
        <w:t xml:space="preserve">SAP Easy Access Menu </w:t>
      </w:r>
      <w:r w:rsidRPr="00AA5CEB">
        <w:sym w:font="Wingdings" w:char="F0E0"/>
      </w:r>
      <w:r>
        <w:t xml:space="preserve"> Logistics </w:t>
      </w:r>
      <w:r>
        <w:sym w:font="Wingdings" w:char="F0E0"/>
      </w:r>
      <w:r>
        <w:t xml:space="preserve"> Materials Management </w:t>
      </w:r>
      <w:r>
        <w:sym w:font="Wingdings" w:char="F0E0"/>
      </w:r>
      <w:r>
        <w:t xml:space="preserve"> Physical Inventory </w:t>
      </w:r>
      <w:r>
        <w:sym w:font="Wingdings" w:char="F0E0"/>
      </w:r>
      <w:r>
        <w:t xml:space="preserve"> Environment </w:t>
      </w:r>
      <w:r>
        <w:sym w:font="Wingdings" w:char="F0E0"/>
      </w:r>
      <w:r>
        <w:t xml:space="preserve"> Stock Overview</w:t>
      </w:r>
    </w:p>
    <w:p w14:paraId="5BF19C85" w14:textId="4DFD244B" w:rsidR="00512127" w:rsidRDefault="00512127" w:rsidP="00512127"/>
    <w:p w14:paraId="37148BF7" w14:textId="5554A0F4" w:rsidR="00512127" w:rsidRDefault="00512127" w:rsidP="00225AC9">
      <w:pPr>
        <w:pStyle w:val="GBIQuestion"/>
      </w:pPr>
      <w:bookmarkStart w:id="58" w:name="_Hlk483384495"/>
      <w:r>
        <w:t xml:space="preserve">What is the </w:t>
      </w:r>
      <w:r w:rsidR="0036399F">
        <w:t>Transaction C</w:t>
      </w:r>
      <w:r>
        <w:t>ode to display a material’s inventory level?</w:t>
      </w:r>
      <w:bookmarkEnd w:id="58"/>
      <w:r w:rsidR="00A7598B">
        <w:br/>
      </w:r>
      <w:r>
        <w:t xml:space="preserve"> </w:t>
      </w:r>
      <w:r w:rsidR="001C300B">
        <w:fldChar w:fldCharType="begin">
          <w:ffData>
            <w:name w:val="Question23"/>
            <w:enabled/>
            <w:calcOnExit/>
            <w:textInput/>
          </w:ffData>
        </w:fldChar>
      </w:r>
      <w:bookmarkStart w:id="59" w:name="Question23"/>
      <w:r w:rsidR="001C300B">
        <w:instrText xml:space="preserve"> FORMTEXT </w:instrText>
      </w:r>
      <w:r w:rsidR="001C300B">
        <w:fldChar w:fldCharType="separate"/>
      </w:r>
      <w:r w:rsidR="001C300B">
        <w:rPr>
          <w:noProof/>
        </w:rPr>
        <w:t> </w:t>
      </w:r>
      <w:r w:rsidR="001C300B">
        <w:rPr>
          <w:noProof/>
        </w:rPr>
        <w:t> </w:t>
      </w:r>
      <w:r w:rsidR="001C300B">
        <w:rPr>
          <w:noProof/>
        </w:rPr>
        <w:t> </w:t>
      </w:r>
      <w:r w:rsidR="001C300B">
        <w:rPr>
          <w:noProof/>
        </w:rPr>
        <w:t> </w:t>
      </w:r>
      <w:r w:rsidR="001C300B">
        <w:rPr>
          <w:noProof/>
        </w:rPr>
        <w:t> </w:t>
      </w:r>
      <w:r w:rsidR="001C300B">
        <w:fldChar w:fldCharType="end"/>
      </w:r>
      <w:bookmarkEnd w:id="59"/>
      <w:r>
        <w:t xml:space="preserve"> </w:t>
      </w:r>
      <w:r>
        <w:sym w:font="Wingdings" w:char="F021"/>
      </w:r>
    </w:p>
    <w:p w14:paraId="14FFB8EC" w14:textId="2AAF981E" w:rsidR="004A05C8" w:rsidRDefault="004A05C8" w:rsidP="004A05C8"/>
    <w:p w14:paraId="6AE223C5" w14:textId="2CF3A73F" w:rsidR="004A05C8" w:rsidRDefault="004A05C8" w:rsidP="004A05C8">
      <w:pPr>
        <w:pStyle w:val="GBIStepHeader"/>
      </w:pPr>
      <w:r>
        <w:t xml:space="preserve">In the </w:t>
      </w:r>
      <w:r w:rsidRPr="004A05C8">
        <w:rPr>
          <w:b w:val="0"/>
          <w:i/>
        </w:rPr>
        <w:t>“Stock Overview: Company Code/Plant/Storage Location/Batch”</w:t>
      </w:r>
      <w:r>
        <w:t xml:space="preserve"> screen, enter the following information:</w:t>
      </w:r>
    </w:p>
    <w:p w14:paraId="0366222C" w14:textId="3CC4C157" w:rsidR="00541FA4" w:rsidRDefault="00541FA4" w:rsidP="004A05C8"/>
    <w:tbl>
      <w:tblPr>
        <w:tblW w:w="0" w:type="auto"/>
        <w:tblInd w:w="108" w:type="dxa"/>
        <w:tblLook w:val="04A0" w:firstRow="1" w:lastRow="0" w:firstColumn="1" w:lastColumn="0" w:noHBand="0" w:noVBand="1"/>
      </w:tblPr>
      <w:tblGrid>
        <w:gridCol w:w="2047"/>
        <w:gridCol w:w="3780"/>
        <w:gridCol w:w="3415"/>
      </w:tblGrid>
      <w:tr w:rsidR="00B444D8" w:rsidRPr="00225AC9" w14:paraId="1A9CE497" w14:textId="77777777" w:rsidTr="00541FA4">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515D16E" w14:textId="77777777" w:rsidR="00B444D8" w:rsidRPr="00225AC9" w:rsidRDefault="00B444D8" w:rsidP="00B444D8">
            <w:pPr>
              <w:rPr>
                <w:b/>
              </w:rPr>
            </w:pPr>
            <w:r w:rsidRPr="00225AC9">
              <w:rPr>
                <w:b/>
              </w:rPr>
              <w:t>Field Name</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31518F0" w14:textId="0BF5E56B" w:rsidR="00B444D8" w:rsidRPr="00225AC9" w:rsidRDefault="00B444D8" w:rsidP="00B444D8">
            <w:pPr>
              <w:rPr>
                <w:b/>
              </w:rPr>
            </w:pPr>
            <w:r w:rsidRPr="00225AC9">
              <w:rPr>
                <w:b/>
              </w:rPr>
              <w:t>Description</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105514" w14:textId="26BEDC45" w:rsidR="00B444D8" w:rsidRPr="00225AC9" w:rsidRDefault="00B444D8" w:rsidP="00B444D8">
            <w:pPr>
              <w:rPr>
                <w:b/>
              </w:rPr>
            </w:pPr>
            <w:r w:rsidRPr="00225AC9">
              <w:rPr>
                <w:b/>
              </w:rPr>
              <w:t>Data Entry</w:t>
            </w:r>
          </w:p>
        </w:tc>
      </w:tr>
      <w:tr w:rsidR="00B444D8" w:rsidRPr="00225AC9" w14:paraId="1F756CE1" w14:textId="77777777" w:rsidTr="00541FA4">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FFA464E" w14:textId="77777777" w:rsidR="00B444D8" w:rsidRPr="00225AC9" w:rsidRDefault="00B444D8" w:rsidP="00B444D8">
            <w:r w:rsidRPr="00225AC9">
              <w:t xml:space="preserve">Material </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439AD4" w14:textId="5F776CF2" w:rsidR="00B444D8" w:rsidRPr="00225AC9" w:rsidRDefault="00B444D8" w:rsidP="00B444D8">
            <w:r w:rsidRPr="00225AC9">
              <w:t>Key uniquely identifying a material</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F67E2D3" w14:textId="2D6B8AD2" w:rsidR="00B444D8" w:rsidRPr="00225AC9" w:rsidRDefault="00B444D8" w:rsidP="00B444D8">
            <w:pPr>
              <w:rPr>
                <w:i/>
              </w:rPr>
            </w:pPr>
            <w:r w:rsidRPr="00225AC9">
              <w:rPr>
                <w:i/>
              </w:rPr>
              <w:t xml:space="preserve">Your Road Helmets </w:t>
            </w:r>
          </w:p>
        </w:tc>
      </w:tr>
      <w:tr w:rsidR="00B444D8" w:rsidRPr="00225AC9" w14:paraId="7C204258" w14:textId="77777777" w:rsidTr="00541FA4">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DEBE5D" w14:textId="77777777" w:rsidR="00B444D8" w:rsidRPr="00225AC9" w:rsidRDefault="00B444D8" w:rsidP="00B444D8">
            <w:r w:rsidRPr="00225AC9">
              <w:t>Plant</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821D9" w14:textId="6EF86652" w:rsidR="00B444D8" w:rsidRPr="00225AC9" w:rsidRDefault="00B444D8" w:rsidP="00B444D8">
            <w:r w:rsidRPr="00225AC9">
              <w:t>Key uniquely identifying a plant</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9F2B0" w14:textId="11B95E8D" w:rsidR="00B444D8" w:rsidRPr="00225AC9" w:rsidRDefault="00B444D8" w:rsidP="00B444D8">
            <w:pPr>
              <w:rPr>
                <w:i/>
              </w:rPr>
            </w:pPr>
            <w:r w:rsidRPr="00225AC9">
              <w:rPr>
                <w:i/>
              </w:rPr>
              <w:t xml:space="preserve">Your DC San Diego Plant </w:t>
            </w:r>
          </w:p>
        </w:tc>
      </w:tr>
      <w:tr w:rsidR="00B444D8" w:rsidRPr="00225AC9" w14:paraId="716BF907" w14:textId="77777777" w:rsidTr="00541FA4">
        <w:tc>
          <w:tcPr>
            <w:tcW w:w="20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C9E2632" w14:textId="77777777" w:rsidR="00B444D8" w:rsidRPr="00225AC9" w:rsidRDefault="00B444D8" w:rsidP="00B444D8">
            <w:r w:rsidRPr="00225AC9">
              <w:t>Storage Location</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1FC0F6" w14:textId="150CDB1A" w:rsidR="00B444D8" w:rsidRPr="00225AC9" w:rsidRDefault="00B444D8" w:rsidP="00B444D8">
            <w:r w:rsidRPr="00225AC9">
              <w:t>Location where material is stored</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2C52A9" w14:textId="0F6D0CE9" w:rsidR="00B444D8" w:rsidRPr="00225AC9" w:rsidRDefault="00B444D8" w:rsidP="00B444D8">
            <w:pPr>
              <w:rPr>
                <w:i/>
              </w:rPr>
            </w:pPr>
            <w:r w:rsidRPr="00225AC9">
              <w:rPr>
                <w:i/>
              </w:rPr>
              <w:t xml:space="preserve">Your Trading Goods </w:t>
            </w:r>
          </w:p>
        </w:tc>
      </w:tr>
    </w:tbl>
    <w:p w14:paraId="6C673618" w14:textId="6594F745" w:rsidR="00541FA4" w:rsidRDefault="00541FA4" w:rsidP="00512127"/>
    <w:p w14:paraId="015D9D2D" w14:textId="36B43884" w:rsidR="00512127" w:rsidRDefault="00B444D8" w:rsidP="00012A88">
      <w:pPr>
        <w:pStyle w:val="GBIStepHeader"/>
      </w:pPr>
      <w:r>
        <w:t>I</w:t>
      </w:r>
      <w:r w:rsidR="00512127">
        <w:t xml:space="preserve">n the </w:t>
      </w:r>
      <w:r w:rsidR="00512127" w:rsidRPr="00012A88">
        <w:rPr>
          <w:b w:val="0"/>
          <w:i/>
        </w:rPr>
        <w:t>“</w:t>
      </w:r>
      <w:r w:rsidR="00FA07D5" w:rsidRPr="004A05C8">
        <w:rPr>
          <w:b w:val="0"/>
          <w:i/>
        </w:rPr>
        <w:t>Stock Overview: Company Code/Plant/Storage Location/Batch</w:t>
      </w:r>
      <w:r w:rsidR="00512127" w:rsidRPr="00012A88">
        <w:rPr>
          <w:b w:val="0"/>
          <w:i/>
        </w:rPr>
        <w:t>”</w:t>
      </w:r>
      <w:r w:rsidR="00512127">
        <w:t xml:space="preserve"> </w:t>
      </w:r>
      <w:r>
        <w:t>screen, c</w:t>
      </w:r>
      <w:r w:rsidR="00512127">
        <w:t xml:space="preserve">lick Execute </w:t>
      </w:r>
      <w:r w:rsidR="00F032DE">
        <w:rPr>
          <w:noProof/>
          <w:lang w:bidi="ar-SA"/>
        </w:rPr>
        <w:drawing>
          <wp:inline distT="0" distB="0" distL="0" distR="0" wp14:anchorId="70474B30" wp14:editId="47967B16">
            <wp:extent cx="476250" cy="219808"/>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81363" cy="222168"/>
                    </a:xfrm>
                    <a:prstGeom prst="rect">
                      <a:avLst/>
                    </a:prstGeom>
                    <a:noFill/>
                    <a:ln>
                      <a:noFill/>
                    </a:ln>
                  </pic:spPr>
                </pic:pic>
              </a:graphicData>
            </a:graphic>
          </wp:inline>
        </w:drawing>
      </w:r>
      <w:r>
        <w:t>.</w:t>
      </w:r>
    </w:p>
    <w:p w14:paraId="5B85AF2E" w14:textId="28AB2D8A" w:rsidR="00512127" w:rsidRDefault="00512127" w:rsidP="00512127"/>
    <w:p w14:paraId="3FB9E252" w14:textId="1EDF0DDA" w:rsidR="00512127" w:rsidRDefault="00512127" w:rsidP="00225AC9">
      <w:pPr>
        <w:pStyle w:val="GBIQuestion"/>
      </w:pPr>
      <w:bookmarkStart w:id="60" w:name="_Hlk483384501"/>
      <w:r>
        <w:t>What is the material type for your road helmet?</w:t>
      </w:r>
      <w:bookmarkEnd w:id="60"/>
      <w:r w:rsidR="00A7598B">
        <w:br/>
      </w:r>
      <w:r>
        <w:t xml:space="preserve"> </w:t>
      </w:r>
      <w:r w:rsidR="001C300B">
        <w:fldChar w:fldCharType="begin">
          <w:ffData>
            <w:name w:val="Question24"/>
            <w:enabled/>
            <w:calcOnExit/>
            <w:textInput/>
          </w:ffData>
        </w:fldChar>
      </w:r>
      <w:bookmarkStart w:id="61" w:name="Question24"/>
      <w:r w:rsidR="001C300B">
        <w:instrText xml:space="preserve"> FORMTEXT </w:instrText>
      </w:r>
      <w:r w:rsidR="001C300B">
        <w:fldChar w:fldCharType="separate"/>
      </w:r>
      <w:r w:rsidR="001C300B">
        <w:rPr>
          <w:noProof/>
        </w:rPr>
        <w:t> </w:t>
      </w:r>
      <w:r w:rsidR="001C300B">
        <w:rPr>
          <w:noProof/>
        </w:rPr>
        <w:t> </w:t>
      </w:r>
      <w:r w:rsidR="001C300B">
        <w:rPr>
          <w:noProof/>
        </w:rPr>
        <w:t> </w:t>
      </w:r>
      <w:r w:rsidR="001C300B">
        <w:rPr>
          <w:noProof/>
        </w:rPr>
        <w:t> </w:t>
      </w:r>
      <w:r w:rsidR="001C300B">
        <w:rPr>
          <w:noProof/>
        </w:rPr>
        <w:t> </w:t>
      </w:r>
      <w:r w:rsidR="001C300B">
        <w:fldChar w:fldCharType="end"/>
      </w:r>
      <w:bookmarkEnd w:id="61"/>
      <w:r>
        <w:t xml:space="preserve"> </w:t>
      </w:r>
      <w:r>
        <w:sym w:font="Wingdings" w:char="F021"/>
      </w:r>
    </w:p>
    <w:p w14:paraId="592C438C" w14:textId="6E231A5E" w:rsidR="00512127" w:rsidRDefault="0036399F" w:rsidP="00225AC9">
      <w:pPr>
        <w:pStyle w:val="GBIQuestion"/>
      </w:pPr>
      <w:bookmarkStart w:id="62" w:name="_Hlk483384507"/>
      <w:r>
        <w:t>How many Road H</w:t>
      </w:r>
      <w:r w:rsidR="00512127">
        <w:t>elmets are in unrestricted use?</w:t>
      </w:r>
      <w:bookmarkEnd w:id="62"/>
      <w:r w:rsidR="00A7598B">
        <w:br/>
      </w:r>
      <w:r w:rsidR="00512127">
        <w:t xml:space="preserve"> </w:t>
      </w:r>
      <w:r w:rsidR="001C300B">
        <w:fldChar w:fldCharType="begin">
          <w:ffData>
            <w:name w:val="Question25"/>
            <w:enabled/>
            <w:calcOnExit/>
            <w:textInput/>
          </w:ffData>
        </w:fldChar>
      </w:r>
      <w:bookmarkStart w:id="63" w:name="Question25"/>
      <w:r w:rsidR="001C300B">
        <w:instrText xml:space="preserve"> FORMTEXT </w:instrText>
      </w:r>
      <w:r w:rsidR="001C300B">
        <w:fldChar w:fldCharType="separate"/>
      </w:r>
      <w:r w:rsidR="001C300B">
        <w:rPr>
          <w:noProof/>
        </w:rPr>
        <w:t> </w:t>
      </w:r>
      <w:r w:rsidR="001C300B">
        <w:rPr>
          <w:noProof/>
        </w:rPr>
        <w:t> </w:t>
      </w:r>
      <w:r w:rsidR="001C300B">
        <w:rPr>
          <w:noProof/>
        </w:rPr>
        <w:t> </w:t>
      </w:r>
      <w:r w:rsidR="001C300B">
        <w:rPr>
          <w:noProof/>
        </w:rPr>
        <w:t> </w:t>
      </w:r>
      <w:r w:rsidR="001C300B">
        <w:rPr>
          <w:noProof/>
        </w:rPr>
        <w:t> </w:t>
      </w:r>
      <w:r w:rsidR="001C300B">
        <w:fldChar w:fldCharType="end"/>
      </w:r>
      <w:bookmarkEnd w:id="63"/>
      <w:r w:rsidR="00512127">
        <w:t xml:space="preserve"> </w:t>
      </w:r>
      <w:r w:rsidR="00512127">
        <w:sym w:font="Wingdings" w:char="F021"/>
      </w:r>
    </w:p>
    <w:p w14:paraId="122830F2" w14:textId="53B76E80" w:rsidR="00512127" w:rsidRDefault="0036399F" w:rsidP="00225AC9">
      <w:pPr>
        <w:pStyle w:val="GBIQuestion"/>
      </w:pPr>
      <w:bookmarkStart w:id="64" w:name="_Hlk483384513"/>
      <w:r>
        <w:t>How many Road H</w:t>
      </w:r>
      <w:r w:rsidR="00512127">
        <w:t>elmets are in reserved stock?</w:t>
      </w:r>
      <w:bookmarkEnd w:id="64"/>
      <w:r w:rsidR="00A7598B">
        <w:br/>
      </w:r>
      <w:r w:rsidR="00512127">
        <w:t xml:space="preserve"> </w:t>
      </w:r>
      <w:r w:rsidR="00E505E8">
        <w:fldChar w:fldCharType="begin">
          <w:ffData>
            <w:name w:val="Question26"/>
            <w:enabled/>
            <w:calcOnExit/>
            <w:textInput/>
          </w:ffData>
        </w:fldChar>
      </w:r>
      <w:bookmarkStart w:id="65" w:name="Question26"/>
      <w:r w:rsidR="00E505E8">
        <w:instrText xml:space="preserve"> FORMTEXT </w:instrText>
      </w:r>
      <w:r w:rsidR="00E505E8">
        <w:fldChar w:fldCharType="separate"/>
      </w:r>
      <w:r w:rsidR="00E505E8">
        <w:rPr>
          <w:noProof/>
        </w:rPr>
        <w:t> </w:t>
      </w:r>
      <w:r w:rsidR="00E505E8">
        <w:rPr>
          <w:noProof/>
        </w:rPr>
        <w:t> </w:t>
      </w:r>
      <w:r w:rsidR="00E505E8">
        <w:rPr>
          <w:noProof/>
        </w:rPr>
        <w:t> </w:t>
      </w:r>
      <w:r w:rsidR="00E505E8">
        <w:rPr>
          <w:noProof/>
        </w:rPr>
        <w:t> </w:t>
      </w:r>
      <w:r w:rsidR="00E505E8">
        <w:rPr>
          <w:noProof/>
        </w:rPr>
        <w:t> </w:t>
      </w:r>
      <w:r w:rsidR="00E505E8">
        <w:fldChar w:fldCharType="end"/>
      </w:r>
      <w:bookmarkEnd w:id="65"/>
      <w:r w:rsidR="00512127">
        <w:t xml:space="preserve"> </w:t>
      </w:r>
      <w:r w:rsidR="00512127">
        <w:sym w:font="Wingdings" w:char="F021"/>
      </w:r>
    </w:p>
    <w:p w14:paraId="06488FD5" w14:textId="3F170323" w:rsidR="00054DFA" w:rsidRDefault="00134B03" w:rsidP="00054DFA">
      <w:pPr>
        <w:pStyle w:val="GBIPartHeader"/>
      </w:pPr>
      <w:r>
        <w:rPr>
          <w:b w:val="0"/>
        </w:rPr>
        <w:br w:type="page"/>
      </w:r>
      <w:bookmarkStart w:id="66" w:name="_Toc460333359"/>
      <w:bookmarkStart w:id="67" w:name="_Toc460333528"/>
      <w:bookmarkStart w:id="68" w:name="_Toc460333669"/>
      <w:bookmarkStart w:id="69" w:name="_Toc464195679"/>
      <w:bookmarkStart w:id="70" w:name="_Toc464195728"/>
      <w:bookmarkStart w:id="71" w:name="_Toc464195757"/>
      <w:bookmarkStart w:id="72" w:name="_Toc472509408"/>
      <w:r w:rsidR="00054DFA">
        <w:rPr>
          <w:noProof/>
        </w:rPr>
        <w:lastRenderedPageBreak/>
        <mc:AlternateContent>
          <mc:Choice Requires="wps">
            <w:drawing>
              <wp:anchor distT="0" distB="0" distL="114300" distR="114300" simplePos="0" relativeHeight="251697152" behindDoc="0" locked="0" layoutInCell="1" allowOverlap="1" wp14:anchorId="5BDECE37" wp14:editId="0D99F983">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042E9487" id="Rectangle 261" o:spid="_x0000_s1026" style="position:absolute;margin-left:0;margin-top:72.55pt;width:24.8pt;height:25.6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" fillcolor="#365f91 [2404]" stroked="f">
                <w10:wrap type="through" anchorx="margin" anchory="page"/>
              </v:rect>
            </w:pict>
          </mc:Fallback>
        </mc:AlternateContent>
      </w:r>
      <w:r w:rsidR="00054DFA">
        <w:t xml:space="preserve">Exercise </w:t>
      </w:r>
      <w:bookmarkEnd w:id="66"/>
      <w:bookmarkEnd w:id="67"/>
      <w:bookmarkEnd w:id="68"/>
      <w:bookmarkEnd w:id="69"/>
      <w:bookmarkEnd w:id="70"/>
      <w:bookmarkEnd w:id="71"/>
      <w:r w:rsidR="00054DFA">
        <w:t>Deliverables</w:t>
      </w:r>
      <w:bookmarkEnd w:id="72"/>
    </w:p>
    <w:p w14:paraId="28C29C32" w14:textId="77777777" w:rsidR="00054DFA" w:rsidRDefault="00054DFA" w:rsidP="00054DFA"/>
    <w:p w14:paraId="4CEEFE62" w14:textId="77777777" w:rsidR="00054DFA" w:rsidRDefault="00054DFA" w:rsidP="00054DFA"/>
    <w:p w14:paraId="07A1D5BD" w14:textId="77777777" w:rsidR="00054DFA" w:rsidRDefault="00054DFA" w:rsidP="00054DFA">
      <w:r w:rsidRPr="00141DA2">
        <w:rPr>
          <w:b/>
        </w:rPr>
        <w:t>Name:</w:t>
      </w:r>
      <w:r>
        <w:tab/>
      </w:r>
      <w:r>
        <w:tab/>
      </w:r>
      <w:r>
        <w:tab/>
      </w:r>
      <w:r>
        <w:fldChar w:fldCharType="begin">
          <w:ffData>
            <w:name w:val="Text2"/>
            <w:enabled/>
            <w:calcOnExit w:val="0"/>
            <w:textInput/>
          </w:ffData>
        </w:fldChar>
      </w:r>
      <w:bookmarkStart w:id="73"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3"/>
    </w:p>
    <w:p w14:paraId="669168DB" w14:textId="77777777" w:rsidR="00054DFA" w:rsidRDefault="00054DFA" w:rsidP="00054DFA"/>
    <w:p w14:paraId="73709869" w14:textId="77777777" w:rsidR="00054DFA" w:rsidRDefault="00054DFA" w:rsidP="00054DFA">
      <w:r w:rsidRPr="00141DA2">
        <w:rPr>
          <w:b/>
        </w:rPr>
        <w:t>Course and Section:</w:t>
      </w:r>
      <w:r>
        <w:tab/>
      </w:r>
      <w:r>
        <w:fldChar w:fldCharType="begin">
          <w:ffData>
            <w:name w:val="Text3"/>
            <w:enabled/>
            <w:calcOnExit w:val="0"/>
            <w:textInput/>
          </w:ffData>
        </w:fldChar>
      </w:r>
      <w:bookmarkStart w:id="74"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4"/>
    </w:p>
    <w:p w14:paraId="4193E1D7" w14:textId="77777777" w:rsidR="00054DFA" w:rsidRDefault="00054DFA" w:rsidP="00054DFA"/>
    <w:p w14:paraId="614BCBF2" w14:textId="77777777" w:rsidR="00054DFA" w:rsidRDefault="00054DFA" w:rsidP="00054DFA">
      <w:r w:rsidRPr="00141DA2">
        <w:rPr>
          <w:b/>
        </w:rPr>
        <w:t>Identifier:</w:t>
      </w:r>
      <w:r>
        <w:tab/>
      </w:r>
      <w:r>
        <w:tab/>
      </w:r>
      <w:r>
        <w:fldChar w:fldCharType="begin">
          <w:ffData>
            <w:name w:val="Text4"/>
            <w:enabled/>
            <w:calcOnExit w:val="0"/>
            <w:textInput/>
          </w:ffData>
        </w:fldChar>
      </w:r>
      <w:bookmarkStart w:id="75"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5"/>
    </w:p>
    <w:p w14:paraId="33DBF0C3" w14:textId="77777777" w:rsidR="00054DFA" w:rsidRDefault="00054DFA" w:rsidP="00054DFA"/>
    <w:p w14:paraId="7D59CC74" w14:textId="5E07C7E9" w:rsidR="00EB1547" w:rsidRDefault="00054DFA" w:rsidP="00225AC9">
      <w:r w:rsidRPr="00027A1F">
        <w:rPr>
          <w:b/>
        </w:rPr>
        <w:t>Client:</w:t>
      </w:r>
      <w:r>
        <w:tab/>
      </w:r>
      <w:r>
        <w:tab/>
      </w:r>
      <w:r>
        <w:tab/>
      </w:r>
      <w:r>
        <w:fldChar w:fldCharType="begin">
          <w:ffData>
            <w:name w:val="Text5"/>
            <w:enabled/>
            <w:calcOnExit w:val="0"/>
            <w:textInput/>
          </w:ffData>
        </w:fldChar>
      </w:r>
      <w:bookmarkStart w:id="76"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6"/>
    </w:p>
    <w:p w14:paraId="6B8D0F2E" w14:textId="77777777" w:rsidR="00054DFA" w:rsidRDefault="00054DFA" w:rsidP="00225AC9"/>
    <w:p w14:paraId="2C6E99D2" w14:textId="70E018FF" w:rsidR="00054DFA" w:rsidRDefault="00054DFA" w:rsidP="00E81D82">
      <w:pPr>
        <w:pStyle w:val="GBIQuestion"/>
        <w:keepNext w:val="0"/>
        <w:numPr>
          <w:ilvl w:val="0"/>
          <w:numId w:val="28"/>
        </w:numPr>
      </w:pPr>
      <w:bookmarkStart w:id="77" w:name="_Hlk483382776"/>
      <w:r>
        <w:t>What is the Transaction Code to create a general material immediately?</w:t>
      </w:r>
      <w:r>
        <w:br/>
        <w:t xml:space="preserve"> </w:t>
      </w:r>
      <w:r>
        <w:rPr>
          <w:noProof/>
        </w:rPr>
        <w:fldChar w:fldCharType="begin"/>
      </w:r>
      <w:r>
        <w:rPr>
          <w:noProof/>
        </w:rPr>
        <w:instrText xml:space="preserve"> REF  Question01  \* MERGEFORMAT </w:instrText>
      </w:r>
      <w:r>
        <w:rPr>
          <w:noProof/>
        </w:rPr>
        <w:fldChar w:fldCharType="separate"/>
      </w:r>
      <w:r w:rsidR="001A05F8">
        <w:rPr>
          <w:noProof/>
        </w:rPr>
        <w:t xml:space="preserve">     </w:t>
      </w:r>
      <w:r>
        <w:rPr>
          <w:noProof/>
        </w:rPr>
        <w:fldChar w:fldCharType="end"/>
      </w:r>
      <w:r>
        <w:t xml:space="preserve"> </w:t>
      </w:r>
      <w:r>
        <w:sym w:font="Wingdings" w:char="F021"/>
      </w:r>
    </w:p>
    <w:p w14:paraId="2A0FE7F4" w14:textId="602BF32F" w:rsidR="00054DFA" w:rsidRDefault="00054DFA" w:rsidP="00E81D82">
      <w:pPr>
        <w:pStyle w:val="GBIQuestion"/>
        <w:keepNext w:val="0"/>
      </w:pPr>
      <w:r>
        <w:t>What is the Transaction Code to change a material immediately?</w:t>
      </w:r>
      <w:r>
        <w:br/>
        <w:t xml:space="preserve"> </w:t>
      </w:r>
      <w:r>
        <w:rPr>
          <w:noProof/>
        </w:rPr>
        <w:fldChar w:fldCharType="begin"/>
      </w:r>
      <w:r>
        <w:rPr>
          <w:noProof/>
        </w:rPr>
        <w:instrText xml:space="preserve"> REF  Question02  \* MERGEFORMAT </w:instrText>
      </w:r>
      <w:r>
        <w:rPr>
          <w:noProof/>
        </w:rPr>
        <w:fldChar w:fldCharType="separate"/>
      </w:r>
      <w:r w:rsidR="001A05F8">
        <w:rPr>
          <w:noProof/>
        </w:rPr>
        <w:t xml:space="preserve">     </w:t>
      </w:r>
      <w:r>
        <w:rPr>
          <w:noProof/>
        </w:rPr>
        <w:fldChar w:fldCharType="end"/>
      </w:r>
      <w:r>
        <w:t xml:space="preserve"> </w:t>
      </w:r>
      <w:r>
        <w:sym w:font="Wingdings" w:char="F021"/>
      </w:r>
    </w:p>
    <w:p w14:paraId="3F424D3D" w14:textId="111D385B" w:rsidR="00054DFA" w:rsidRDefault="00054DFA" w:rsidP="00E81D82">
      <w:pPr>
        <w:pStyle w:val="GBIQuestion"/>
        <w:keepNext w:val="0"/>
      </w:pPr>
      <w:r>
        <w:t>What is the Transaction Code to display a current material?</w:t>
      </w:r>
      <w:r>
        <w:br/>
        <w:t xml:space="preserve"> </w:t>
      </w:r>
      <w:r>
        <w:rPr>
          <w:noProof/>
        </w:rPr>
        <w:fldChar w:fldCharType="begin"/>
      </w:r>
      <w:r>
        <w:rPr>
          <w:noProof/>
        </w:rPr>
        <w:instrText xml:space="preserve"> REF  Question03  \* MERGEFORMAT </w:instrText>
      </w:r>
      <w:r>
        <w:rPr>
          <w:noProof/>
        </w:rPr>
        <w:fldChar w:fldCharType="separate"/>
      </w:r>
      <w:r w:rsidR="001A05F8">
        <w:rPr>
          <w:noProof/>
        </w:rPr>
        <w:t xml:space="preserve">     </w:t>
      </w:r>
      <w:r>
        <w:rPr>
          <w:noProof/>
        </w:rPr>
        <w:fldChar w:fldCharType="end"/>
      </w:r>
      <w:r>
        <w:t xml:space="preserve"> </w:t>
      </w:r>
      <w:r>
        <w:sym w:font="Wingdings" w:char="F021"/>
      </w:r>
    </w:p>
    <w:p w14:paraId="6D99EF94" w14:textId="2907AC37" w:rsidR="00054DFA" w:rsidRDefault="00054DFA" w:rsidP="00E81D82">
      <w:pPr>
        <w:pStyle w:val="GBIQuestion"/>
        <w:keepNext w:val="0"/>
      </w:pPr>
      <w:r>
        <w:t>What is the gross weight of Your Road Helmet?</w:t>
      </w:r>
      <w:r>
        <w:br/>
        <w:t xml:space="preserve"> </w:t>
      </w:r>
      <w:r>
        <w:rPr>
          <w:noProof/>
        </w:rPr>
        <w:fldChar w:fldCharType="begin"/>
      </w:r>
      <w:r>
        <w:rPr>
          <w:noProof/>
        </w:rPr>
        <w:instrText xml:space="preserve"> REF  Question04  \* MERGEFORMAT </w:instrText>
      </w:r>
      <w:r>
        <w:rPr>
          <w:noProof/>
        </w:rPr>
        <w:fldChar w:fldCharType="separate"/>
      </w:r>
      <w:r w:rsidR="001A05F8">
        <w:rPr>
          <w:noProof/>
        </w:rPr>
        <w:t xml:space="preserve">     </w:t>
      </w:r>
      <w:r>
        <w:rPr>
          <w:noProof/>
        </w:rPr>
        <w:fldChar w:fldCharType="end"/>
      </w:r>
      <w:r>
        <w:t xml:space="preserve"> </w:t>
      </w:r>
      <w:r>
        <w:sym w:font="Wingdings" w:char="F021"/>
      </w:r>
    </w:p>
    <w:p w14:paraId="4588F97A" w14:textId="26667374" w:rsidR="00054DFA" w:rsidRDefault="00054DFA" w:rsidP="00E81D82">
      <w:pPr>
        <w:pStyle w:val="GBIQuestion"/>
        <w:keepNext w:val="0"/>
      </w:pPr>
      <w:r>
        <w:t>What is the material group for Your Road Helmet?</w:t>
      </w:r>
      <w:r>
        <w:br/>
        <w:t xml:space="preserve"> </w:t>
      </w:r>
      <w:r>
        <w:rPr>
          <w:noProof/>
        </w:rPr>
        <w:fldChar w:fldCharType="begin"/>
      </w:r>
      <w:r>
        <w:rPr>
          <w:noProof/>
        </w:rPr>
        <w:instrText xml:space="preserve"> REF  Question05  \* MERGEFORMAT </w:instrText>
      </w:r>
      <w:r>
        <w:rPr>
          <w:noProof/>
        </w:rPr>
        <w:fldChar w:fldCharType="separate"/>
      </w:r>
      <w:r w:rsidR="001A05F8">
        <w:rPr>
          <w:noProof/>
        </w:rPr>
        <w:t xml:space="preserve">     </w:t>
      </w:r>
      <w:r>
        <w:rPr>
          <w:noProof/>
        </w:rPr>
        <w:fldChar w:fldCharType="end"/>
      </w:r>
      <w:r>
        <w:t xml:space="preserve"> </w:t>
      </w:r>
      <w:r>
        <w:sym w:font="Wingdings" w:char="F021"/>
      </w:r>
    </w:p>
    <w:p w14:paraId="32D788C6" w14:textId="4367E8D4" w:rsidR="00054DFA" w:rsidRDefault="00054DFA" w:rsidP="00E81D82">
      <w:pPr>
        <w:pStyle w:val="GBIQuestion"/>
        <w:keepNext w:val="0"/>
      </w:pPr>
      <w:r>
        <w:t>What is the per unit price for Your Road Helmet?</w:t>
      </w:r>
      <w:r>
        <w:br/>
        <w:t xml:space="preserve"> </w:t>
      </w:r>
      <w:r>
        <w:rPr>
          <w:noProof/>
        </w:rPr>
        <w:fldChar w:fldCharType="begin"/>
      </w:r>
      <w:r>
        <w:rPr>
          <w:noProof/>
        </w:rPr>
        <w:instrText xml:space="preserve"> REF  Question06  \* MERGEFORMAT </w:instrText>
      </w:r>
      <w:r>
        <w:rPr>
          <w:noProof/>
        </w:rPr>
        <w:fldChar w:fldCharType="separate"/>
      </w:r>
      <w:r w:rsidR="001A05F8">
        <w:rPr>
          <w:noProof/>
        </w:rPr>
        <w:t xml:space="preserve">     </w:t>
      </w:r>
      <w:r>
        <w:rPr>
          <w:noProof/>
        </w:rPr>
        <w:fldChar w:fldCharType="end"/>
      </w:r>
      <w:r>
        <w:t xml:space="preserve"> </w:t>
      </w:r>
      <w:r>
        <w:sym w:font="Wingdings" w:char="F021"/>
      </w:r>
    </w:p>
    <w:p w14:paraId="11A6EA66" w14:textId="045BF5FE" w:rsidR="00054DFA" w:rsidRDefault="00054DFA" w:rsidP="00E81D82">
      <w:pPr>
        <w:pStyle w:val="GBIQuestion"/>
        <w:keepNext w:val="0"/>
      </w:pPr>
      <w:r>
        <w:t>What is the gross weight of Your Men’s Off-Road Bike?</w:t>
      </w:r>
      <w:r>
        <w:br/>
        <w:t xml:space="preserve"> </w:t>
      </w:r>
      <w:r>
        <w:rPr>
          <w:noProof/>
        </w:rPr>
        <w:fldChar w:fldCharType="begin"/>
      </w:r>
      <w:r>
        <w:rPr>
          <w:noProof/>
        </w:rPr>
        <w:instrText xml:space="preserve"> REF  Question07  \* MERGEFORMAT </w:instrText>
      </w:r>
      <w:r>
        <w:rPr>
          <w:noProof/>
        </w:rPr>
        <w:fldChar w:fldCharType="separate"/>
      </w:r>
      <w:r w:rsidR="001A05F8">
        <w:rPr>
          <w:noProof/>
        </w:rPr>
        <w:t xml:space="preserve">     </w:t>
      </w:r>
      <w:r>
        <w:rPr>
          <w:noProof/>
        </w:rPr>
        <w:fldChar w:fldCharType="end"/>
      </w:r>
      <w:r>
        <w:t xml:space="preserve"> </w:t>
      </w:r>
      <w:r>
        <w:sym w:font="Wingdings" w:char="F021"/>
      </w:r>
    </w:p>
    <w:p w14:paraId="4B7B160F" w14:textId="56F8D71B" w:rsidR="00054DFA" w:rsidRDefault="00054DFA" w:rsidP="00E81D82">
      <w:pPr>
        <w:pStyle w:val="GBIQuestion"/>
        <w:keepNext w:val="0"/>
      </w:pPr>
      <w:r>
        <w:t>What is the material group for Your Men’s Off-Road Bike?</w:t>
      </w:r>
      <w:r>
        <w:br/>
        <w:t xml:space="preserve"> </w:t>
      </w:r>
      <w:r>
        <w:rPr>
          <w:noProof/>
        </w:rPr>
        <w:fldChar w:fldCharType="begin"/>
      </w:r>
      <w:r>
        <w:rPr>
          <w:noProof/>
        </w:rPr>
        <w:instrText xml:space="preserve"> REF  Question08  \* MERGEFORMAT </w:instrText>
      </w:r>
      <w:r>
        <w:rPr>
          <w:noProof/>
        </w:rPr>
        <w:fldChar w:fldCharType="separate"/>
      </w:r>
      <w:r w:rsidR="001A05F8">
        <w:rPr>
          <w:noProof/>
        </w:rPr>
        <w:t xml:space="preserve">     </w:t>
      </w:r>
      <w:r>
        <w:rPr>
          <w:noProof/>
        </w:rPr>
        <w:fldChar w:fldCharType="end"/>
      </w:r>
      <w:r>
        <w:t xml:space="preserve"> </w:t>
      </w:r>
      <w:r>
        <w:sym w:font="Wingdings" w:char="F021"/>
      </w:r>
    </w:p>
    <w:p w14:paraId="4C0A1078" w14:textId="23610BBD" w:rsidR="00054DFA" w:rsidRDefault="00054DFA" w:rsidP="00E81D82">
      <w:pPr>
        <w:pStyle w:val="GBIQuestion"/>
        <w:keepNext w:val="0"/>
      </w:pPr>
      <w:r>
        <w:t>What is the per unit price for Your Men’s Off-Road Bike?</w:t>
      </w:r>
      <w:r>
        <w:br/>
        <w:t xml:space="preserve"> </w:t>
      </w:r>
      <w:r>
        <w:rPr>
          <w:noProof/>
        </w:rPr>
        <w:fldChar w:fldCharType="begin"/>
      </w:r>
      <w:r>
        <w:rPr>
          <w:noProof/>
        </w:rPr>
        <w:instrText xml:space="preserve"> REF  Question09  \* MERGEFORMAT </w:instrText>
      </w:r>
      <w:r>
        <w:rPr>
          <w:noProof/>
        </w:rPr>
        <w:fldChar w:fldCharType="separate"/>
      </w:r>
      <w:r w:rsidR="001A05F8">
        <w:rPr>
          <w:noProof/>
        </w:rPr>
        <w:t xml:space="preserve">     </w:t>
      </w:r>
      <w:r>
        <w:rPr>
          <w:noProof/>
        </w:rPr>
        <w:fldChar w:fldCharType="end"/>
      </w:r>
      <w:r>
        <w:t xml:space="preserve"> </w:t>
      </w:r>
      <w:r>
        <w:sym w:font="Wingdings" w:char="F021"/>
      </w:r>
    </w:p>
    <w:p w14:paraId="3926AF53" w14:textId="5D0C1ED6" w:rsidR="00054DFA" w:rsidRDefault="00054DFA" w:rsidP="00E81D82">
      <w:pPr>
        <w:pStyle w:val="GBIQuestion"/>
        <w:keepNext w:val="0"/>
      </w:pPr>
      <w:r>
        <w:t>What is the Transaction Code to create material prices for customers?</w:t>
      </w:r>
      <w:r>
        <w:br/>
        <w:t xml:space="preserve"> </w:t>
      </w:r>
      <w:r>
        <w:rPr>
          <w:noProof/>
        </w:rPr>
        <w:fldChar w:fldCharType="begin"/>
      </w:r>
      <w:r>
        <w:rPr>
          <w:noProof/>
        </w:rPr>
        <w:instrText xml:space="preserve"> REF  Question10  \* MERGEFORMAT </w:instrText>
      </w:r>
      <w:r>
        <w:rPr>
          <w:noProof/>
        </w:rPr>
        <w:fldChar w:fldCharType="separate"/>
      </w:r>
      <w:r w:rsidR="001A05F8">
        <w:rPr>
          <w:noProof/>
        </w:rPr>
        <w:t xml:space="preserve">     </w:t>
      </w:r>
      <w:r>
        <w:rPr>
          <w:noProof/>
        </w:rPr>
        <w:fldChar w:fldCharType="end"/>
      </w:r>
      <w:r>
        <w:t xml:space="preserve"> </w:t>
      </w:r>
      <w:r>
        <w:sym w:font="Wingdings" w:char="F021"/>
      </w:r>
    </w:p>
    <w:p w14:paraId="1C20D3ED" w14:textId="3507D507" w:rsidR="00054DFA" w:rsidRDefault="00054DFA" w:rsidP="00E81D82">
      <w:pPr>
        <w:pStyle w:val="GBIQuestion"/>
        <w:keepNext w:val="0"/>
      </w:pPr>
      <w:r>
        <w:t>What is the reconciliation account name?</w:t>
      </w:r>
      <w:r>
        <w:br/>
        <w:t xml:space="preserve"> </w:t>
      </w:r>
      <w:r>
        <w:rPr>
          <w:noProof/>
        </w:rPr>
        <w:fldChar w:fldCharType="begin"/>
      </w:r>
      <w:r>
        <w:rPr>
          <w:noProof/>
        </w:rPr>
        <w:instrText xml:space="preserve"> REF  Question11  \* MERGEFORMAT </w:instrText>
      </w:r>
      <w:r>
        <w:rPr>
          <w:noProof/>
        </w:rPr>
        <w:fldChar w:fldCharType="separate"/>
      </w:r>
      <w:r w:rsidR="001A05F8">
        <w:rPr>
          <w:noProof/>
        </w:rPr>
        <w:t xml:space="preserve">     </w:t>
      </w:r>
      <w:r>
        <w:rPr>
          <w:noProof/>
        </w:rPr>
        <w:fldChar w:fldCharType="end"/>
      </w:r>
      <w:r>
        <w:t xml:space="preserve"> </w:t>
      </w:r>
      <w:r>
        <w:sym w:font="Wingdings" w:char="F021"/>
      </w:r>
    </w:p>
    <w:p w14:paraId="326EFD98" w14:textId="08844CDB" w:rsidR="00054DFA" w:rsidRDefault="00054DFA" w:rsidP="00E81D82">
      <w:pPr>
        <w:pStyle w:val="GBIQuestion"/>
        <w:keepNext w:val="0"/>
      </w:pPr>
      <w:r>
        <w:t>What is your customer’s delivery priority?</w:t>
      </w:r>
      <w:r>
        <w:br/>
        <w:t xml:space="preserve"> </w:t>
      </w:r>
      <w:r>
        <w:rPr>
          <w:noProof/>
        </w:rPr>
        <w:fldChar w:fldCharType="begin"/>
      </w:r>
      <w:r>
        <w:rPr>
          <w:noProof/>
        </w:rPr>
        <w:instrText xml:space="preserve"> REF  Question12  \* MERGEFORMAT </w:instrText>
      </w:r>
      <w:r>
        <w:rPr>
          <w:noProof/>
        </w:rPr>
        <w:fldChar w:fldCharType="separate"/>
      </w:r>
      <w:r w:rsidR="001A05F8">
        <w:rPr>
          <w:noProof/>
        </w:rPr>
        <w:t xml:space="preserve">     </w:t>
      </w:r>
      <w:r>
        <w:rPr>
          <w:noProof/>
        </w:rPr>
        <w:fldChar w:fldCharType="end"/>
      </w:r>
      <w:r>
        <w:t xml:space="preserve"> </w:t>
      </w:r>
      <w:r>
        <w:sym w:font="Wingdings" w:char="F021"/>
      </w:r>
    </w:p>
    <w:p w14:paraId="67038988" w14:textId="568522D5" w:rsidR="00054DFA" w:rsidRDefault="00054DFA" w:rsidP="00E81D82">
      <w:pPr>
        <w:pStyle w:val="GBIQuestion"/>
        <w:keepNext w:val="0"/>
      </w:pPr>
      <w:r>
        <w:t>What is the Transaction Code to display a material’s inventory level?</w:t>
      </w:r>
      <w:r>
        <w:br/>
        <w:t xml:space="preserve"> </w:t>
      </w:r>
      <w:r>
        <w:rPr>
          <w:noProof/>
        </w:rPr>
        <w:fldChar w:fldCharType="begin"/>
      </w:r>
      <w:r>
        <w:rPr>
          <w:noProof/>
        </w:rPr>
        <w:instrText xml:space="preserve"> REF  Question13  \* MERGEFORMAT </w:instrText>
      </w:r>
      <w:r>
        <w:rPr>
          <w:noProof/>
        </w:rPr>
        <w:fldChar w:fldCharType="separate"/>
      </w:r>
      <w:r w:rsidR="001A05F8">
        <w:rPr>
          <w:noProof/>
        </w:rPr>
        <w:t xml:space="preserve">     </w:t>
      </w:r>
      <w:r>
        <w:rPr>
          <w:noProof/>
        </w:rPr>
        <w:fldChar w:fldCharType="end"/>
      </w:r>
      <w:r>
        <w:t xml:space="preserve"> </w:t>
      </w:r>
      <w:r>
        <w:sym w:font="Wingdings" w:char="F021"/>
      </w:r>
    </w:p>
    <w:p w14:paraId="0DC01408" w14:textId="4C9624D6" w:rsidR="00054DFA" w:rsidRDefault="00054DFA" w:rsidP="00E81D82">
      <w:pPr>
        <w:pStyle w:val="GBIQuestion"/>
        <w:keepNext w:val="0"/>
      </w:pPr>
      <w:r>
        <w:t>How many of Your Road Helmets are there in inventory?</w:t>
      </w:r>
      <w:r>
        <w:br/>
        <w:t xml:space="preserve"> </w:t>
      </w:r>
      <w:r>
        <w:rPr>
          <w:noProof/>
        </w:rPr>
        <w:fldChar w:fldCharType="begin"/>
      </w:r>
      <w:r>
        <w:rPr>
          <w:noProof/>
        </w:rPr>
        <w:instrText xml:space="preserve"> REF  Question14  \* MERGEFORMAT </w:instrText>
      </w:r>
      <w:r>
        <w:rPr>
          <w:noProof/>
        </w:rPr>
        <w:fldChar w:fldCharType="separate"/>
      </w:r>
      <w:r w:rsidR="001A05F8">
        <w:rPr>
          <w:noProof/>
        </w:rPr>
        <w:t xml:space="preserve">     </w:t>
      </w:r>
      <w:r>
        <w:rPr>
          <w:noProof/>
        </w:rPr>
        <w:fldChar w:fldCharType="end"/>
      </w:r>
      <w:r>
        <w:t xml:space="preserve"> </w:t>
      </w:r>
      <w:r>
        <w:sym w:font="Wingdings" w:char="F021"/>
      </w:r>
    </w:p>
    <w:p w14:paraId="1CCD206B" w14:textId="37100F51" w:rsidR="00054DFA" w:rsidRDefault="00054DFA" w:rsidP="00E81D82">
      <w:pPr>
        <w:pStyle w:val="GBIQuestion"/>
        <w:keepNext w:val="0"/>
      </w:pPr>
      <w:r>
        <w:t>What is the total dollar value of the Road Helmets in inventory?</w:t>
      </w:r>
      <w:r>
        <w:br/>
        <w:t xml:space="preserve"> </w:t>
      </w:r>
      <w:r>
        <w:rPr>
          <w:noProof/>
        </w:rPr>
        <w:fldChar w:fldCharType="begin"/>
      </w:r>
      <w:r>
        <w:rPr>
          <w:noProof/>
        </w:rPr>
        <w:instrText xml:space="preserve"> REF  Question15  \* MERGEFORMAT </w:instrText>
      </w:r>
      <w:r>
        <w:rPr>
          <w:noProof/>
        </w:rPr>
        <w:fldChar w:fldCharType="separate"/>
      </w:r>
      <w:r w:rsidR="001A05F8">
        <w:rPr>
          <w:noProof/>
        </w:rPr>
        <w:t xml:space="preserve">     </w:t>
      </w:r>
      <w:r>
        <w:rPr>
          <w:noProof/>
        </w:rPr>
        <w:fldChar w:fldCharType="end"/>
      </w:r>
      <w:r>
        <w:t xml:space="preserve"> </w:t>
      </w:r>
      <w:r>
        <w:sym w:font="Wingdings" w:char="F021"/>
      </w:r>
    </w:p>
    <w:p w14:paraId="0461747A" w14:textId="7E286DA4" w:rsidR="00054DFA" w:rsidRDefault="00054DFA" w:rsidP="00E81D82">
      <w:pPr>
        <w:pStyle w:val="GBIQuestion"/>
        <w:keepNext w:val="0"/>
      </w:pPr>
      <w:r>
        <w:t>What is the Transaction Code to run a bin status report?</w:t>
      </w:r>
      <w:r>
        <w:br/>
        <w:t xml:space="preserve"> </w:t>
      </w:r>
      <w:r>
        <w:rPr>
          <w:noProof/>
        </w:rPr>
        <w:fldChar w:fldCharType="begin"/>
      </w:r>
      <w:r>
        <w:rPr>
          <w:noProof/>
        </w:rPr>
        <w:instrText xml:space="preserve"> REF  Question16  \* MERGEFORMAT </w:instrText>
      </w:r>
      <w:r>
        <w:rPr>
          <w:noProof/>
        </w:rPr>
        <w:fldChar w:fldCharType="separate"/>
      </w:r>
      <w:r w:rsidR="001A05F8">
        <w:rPr>
          <w:noProof/>
        </w:rPr>
        <w:t xml:space="preserve">     </w:t>
      </w:r>
      <w:r>
        <w:rPr>
          <w:noProof/>
        </w:rPr>
        <w:fldChar w:fldCharType="end"/>
      </w:r>
      <w:r>
        <w:t xml:space="preserve"> </w:t>
      </w:r>
      <w:r>
        <w:sym w:font="Wingdings" w:char="F021"/>
      </w:r>
    </w:p>
    <w:p w14:paraId="29BE2A5D" w14:textId="700316E6" w:rsidR="00054DFA" w:rsidRDefault="00FD668C" w:rsidP="00E81D82">
      <w:pPr>
        <w:pStyle w:val="GBIQuestion"/>
        <w:keepNext w:val="0"/>
      </w:pPr>
      <w:r>
        <w:t xml:space="preserve">What material is </w:t>
      </w:r>
      <w:r w:rsidR="00054DFA">
        <w:t>in your warehouse?</w:t>
      </w:r>
      <w:r w:rsidR="00054DFA">
        <w:br/>
        <w:t xml:space="preserve"> </w:t>
      </w:r>
      <w:r w:rsidR="00054DFA">
        <w:rPr>
          <w:noProof/>
        </w:rPr>
        <w:fldChar w:fldCharType="begin"/>
      </w:r>
      <w:r w:rsidR="00054DFA">
        <w:rPr>
          <w:noProof/>
        </w:rPr>
        <w:instrText xml:space="preserve"> REF  Question17  \* MERGEFORMAT </w:instrText>
      </w:r>
      <w:r w:rsidR="00054DFA">
        <w:rPr>
          <w:noProof/>
        </w:rPr>
        <w:fldChar w:fldCharType="separate"/>
      </w:r>
      <w:r w:rsidR="001A05F8">
        <w:rPr>
          <w:noProof/>
        </w:rPr>
        <w:t xml:space="preserve">     </w:t>
      </w:r>
      <w:r w:rsidR="00054DFA">
        <w:rPr>
          <w:noProof/>
        </w:rPr>
        <w:fldChar w:fldCharType="end"/>
      </w:r>
      <w:r w:rsidR="00054DFA">
        <w:t xml:space="preserve"> </w:t>
      </w:r>
      <w:r w:rsidR="00054DFA">
        <w:sym w:font="Wingdings" w:char="F021"/>
      </w:r>
    </w:p>
    <w:p w14:paraId="7F6BF48B" w14:textId="41926C2B" w:rsidR="00054DFA" w:rsidRDefault="00054DFA" w:rsidP="00E81D82">
      <w:pPr>
        <w:pStyle w:val="GBIQuestion"/>
        <w:keepNext w:val="0"/>
      </w:pPr>
      <w:r>
        <w:t>How many Road Helmets are in the storage bin?</w:t>
      </w:r>
      <w:r>
        <w:br/>
        <w:t xml:space="preserve"> </w:t>
      </w:r>
      <w:r>
        <w:rPr>
          <w:noProof/>
        </w:rPr>
        <w:fldChar w:fldCharType="begin"/>
      </w:r>
      <w:r>
        <w:rPr>
          <w:noProof/>
        </w:rPr>
        <w:instrText xml:space="preserve"> REF  Question18  \* MERGEFORMAT </w:instrText>
      </w:r>
      <w:r>
        <w:rPr>
          <w:noProof/>
        </w:rPr>
        <w:fldChar w:fldCharType="separate"/>
      </w:r>
      <w:r w:rsidR="001A05F8">
        <w:rPr>
          <w:noProof/>
        </w:rPr>
        <w:t xml:space="preserve">     </w:t>
      </w:r>
      <w:r>
        <w:rPr>
          <w:noProof/>
        </w:rPr>
        <w:fldChar w:fldCharType="end"/>
      </w:r>
      <w:r>
        <w:t xml:space="preserve"> </w:t>
      </w:r>
      <w:r>
        <w:sym w:font="Wingdings" w:char="F021"/>
      </w:r>
    </w:p>
    <w:p w14:paraId="6B9172A0" w14:textId="294C75C7" w:rsidR="00054DFA" w:rsidRDefault="00054DFA" w:rsidP="00E81D82">
      <w:pPr>
        <w:pStyle w:val="GBIQuestion"/>
        <w:keepNext w:val="0"/>
      </w:pPr>
      <w:r>
        <w:lastRenderedPageBreak/>
        <w:t>What is the total capacity?</w:t>
      </w:r>
      <w:r>
        <w:br/>
        <w:t xml:space="preserve"> </w:t>
      </w:r>
      <w:r>
        <w:rPr>
          <w:noProof/>
        </w:rPr>
        <w:fldChar w:fldCharType="begin"/>
      </w:r>
      <w:r>
        <w:rPr>
          <w:noProof/>
        </w:rPr>
        <w:instrText xml:space="preserve"> REF  Question19  \* MERGEFORMAT </w:instrText>
      </w:r>
      <w:r>
        <w:rPr>
          <w:noProof/>
        </w:rPr>
        <w:fldChar w:fldCharType="separate"/>
      </w:r>
      <w:r w:rsidR="001A05F8">
        <w:rPr>
          <w:noProof/>
        </w:rPr>
        <w:t xml:space="preserve">     </w:t>
      </w:r>
      <w:r>
        <w:rPr>
          <w:noProof/>
        </w:rPr>
        <w:fldChar w:fldCharType="end"/>
      </w:r>
      <w:r>
        <w:t xml:space="preserve"> </w:t>
      </w:r>
      <w:r>
        <w:sym w:font="Wingdings" w:char="F021"/>
      </w:r>
    </w:p>
    <w:p w14:paraId="45E76753" w14:textId="754F2A0F" w:rsidR="00054DFA" w:rsidRDefault="00054DFA" w:rsidP="00E81D82">
      <w:pPr>
        <w:pStyle w:val="GBIQuestion"/>
        <w:keepNext w:val="0"/>
      </w:pPr>
      <w:r>
        <w:t>How much of the total capacity is currently being used?</w:t>
      </w:r>
      <w:r>
        <w:br/>
        <w:t xml:space="preserve"> </w:t>
      </w:r>
      <w:r>
        <w:rPr>
          <w:noProof/>
        </w:rPr>
        <w:fldChar w:fldCharType="begin"/>
      </w:r>
      <w:r>
        <w:rPr>
          <w:noProof/>
        </w:rPr>
        <w:instrText xml:space="preserve"> REF  Question20  \* MERGEFORMAT </w:instrText>
      </w:r>
      <w:r>
        <w:rPr>
          <w:noProof/>
        </w:rPr>
        <w:fldChar w:fldCharType="separate"/>
      </w:r>
      <w:r w:rsidR="001A05F8">
        <w:rPr>
          <w:noProof/>
        </w:rPr>
        <w:t xml:space="preserve">     </w:t>
      </w:r>
      <w:r>
        <w:rPr>
          <w:noProof/>
        </w:rPr>
        <w:fldChar w:fldCharType="end"/>
      </w:r>
      <w:r>
        <w:t xml:space="preserve"> </w:t>
      </w:r>
      <w:r>
        <w:sym w:font="Wingdings" w:char="F021"/>
      </w:r>
    </w:p>
    <w:p w14:paraId="5973B717" w14:textId="790D6853" w:rsidR="00054DFA" w:rsidRDefault="00054DFA" w:rsidP="00E81D82">
      <w:pPr>
        <w:pStyle w:val="GBIQuestion"/>
        <w:keepNext w:val="0"/>
      </w:pPr>
      <w:r>
        <w:t>What is the storage type?</w:t>
      </w:r>
      <w:r>
        <w:br/>
        <w:t xml:space="preserve"> </w:t>
      </w:r>
      <w:r>
        <w:rPr>
          <w:noProof/>
        </w:rPr>
        <w:fldChar w:fldCharType="begin"/>
      </w:r>
      <w:r>
        <w:rPr>
          <w:noProof/>
        </w:rPr>
        <w:instrText xml:space="preserve"> REF  Question21  \* MERGEFORMAT </w:instrText>
      </w:r>
      <w:r>
        <w:rPr>
          <w:noProof/>
        </w:rPr>
        <w:fldChar w:fldCharType="separate"/>
      </w:r>
      <w:r w:rsidR="001A05F8">
        <w:rPr>
          <w:noProof/>
        </w:rPr>
        <w:t xml:space="preserve">     </w:t>
      </w:r>
      <w:r>
        <w:rPr>
          <w:noProof/>
        </w:rPr>
        <w:fldChar w:fldCharType="end"/>
      </w:r>
      <w:r>
        <w:t xml:space="preserve"> </w:t>
      </w:r>
      <w:r>
        <w:sym w:font="Wingdings" w:char="F021"/>
      </w:r>
    </w:p>
    <w:p w14:paraId="4743C253" w14:textId="12682121" w:rsidR="00054DFA" w:rsidRDefault="00054DFA" w:rsidP="00E81D82">
      <w:pPr>
        <w:pStyle w:val="GBIQuestion"/>
        <w:keepNext w:val="0"/>
      </w:pPr>
      <w:r>
        <w:t>What is the maximum weight?</w:t>
      </w:r>
      <w:r>
        <w:br/>
        <w:t xml:space="preserve"> </w:t>
      </w:r>
      <w:r>
        <w:rPr>
          <w:noProof/>
        </w:rPr>
        <w:fldChar w:fldCharType="begin"/>
      </w:r>
      <w:r>
        <w:rPr>
          <w:noProof/>
        </w:rPr>
        <w:instrText xml:space="preserve"> REF  Question22  \* MERGEFORMAT </w:instrText>
      </w:r>
      <w:r>
        <w:rPr>
          <w:noProof/>
        </w:rPr>
        <w:fldChar w:fldCharType="separate"/>
      </w:r>
      <w:r w:rsidR="001A05F8">
        <w:rPr>
          <w:noProof/>
        </w:rPr>
        <w:t xml:space="preserve">     </w:t>
      </w:r>
      <w:r>
        <w:rPr>
          <w:noProof/>
        </w:rPr>
        <w:fldChar w:fldCharType="end"/>
      </w:r>
      <w:r>
        <w:t xml:space="preserve"> </w:t>
      </w:r>
      <w:r>
        <w:sym w:font="Wingdings" w:char="F021"/>
      </w:r>
    </w:p>
    <w:p w14:paraId="0D82C33F" w14:textId="3FCBB4E6" w:rsidR="00054DFA" w:rsidRDefault="00054DFA" w:rsidP="00E81D82">
      <w:pPr>
        <w:pStyle w:val="GBIQuestion"/>
        <w:keepNext w:val="0"/>
      </w:pPr>
      <w:r>
        <w:t>What is the Transaction Code to display a material’s inventory level?</w:t>
      </w:r>
      <w:r>
        <w:br/>
        <w:t xml:space="preserve"> </w:t>
      </w:r>
      <w:r>
        <w:rPr>
          <w:noProof/>
        </w:rPr>
        <w:fldChar w:fldCharType="begin"/>
      </w:r>
      <w:r>
        <w:rPr>
          <w:noProof/>
        </w:rPr>
        <w:instrText xml:space="preserve"> REF  Question23  \* MERGEFORMAT </w:instrText>
      </w:r>
      <w:r>
        <w:rPr>
          <w:noProof/>
        </w:rPr>
        <w:fldChar w:fldCharType="separate"/>
      </w:r>
      <w:r w:rsidR="001A05F8">
        <w:rPr>
          <w:noProof/>
        </w:rPr>
        <w:t xml:space="preserve">     </w:t>
      </w:r>
      <w:r>
        <w:rPr>
          <w:noProof/>
        </w:rPr>
        <w:fldChar w:fldCharType="end"/>
      </w:r>
      <w:r>
        <w:sym w:font="Wingdings" w:char="F021"/>
      </w:r>
    </w:p>
    <w:p w14:paraId="6C88FA3C" w14:textId="04E7A118" w:rsidR="00054DFA" w:rsidRDefault="00054DFA" w:rsidP="00E81D82">
      <w:pPr>
        <w:pStyle w:val="GBIQuestion"/>
        <w:keepNext w:val="0"/>
      </w:pPr>
      <w:r>
        <w:t>What is the material type for Your Road Helmet?</w:t>
      </w:r>
      <w:r>
        <w:br/>
        <w:t xml:space="preserve"> </w:t>
      </w:r>
      <w:r>
        <w:rPr>
          <w:noProof/>
        </w:rPr>
        <w:fldChar w:fldCharType="begin"/>
      </w:r>
      <w:r>
        <w:rPr>
          <w:noProof/>
        </w:rPr>
        <w:instrText xml:space="preserve"> REF  Question24  \* MERGEFORMAT </w:instrText>
      </w:r>
      <w:r>
        <w:rPr>
          <w:noProof/>
        </w:rPr>
        <w:fldChar w:fldCharType="separate"/>
      </w:r>
      <w:r w:rsidR="001A05F8">
        <w:rPr>
          <w:noProof/>
        </w:rPr>
        <w:t xml:space="preserve">     </w:t>
      </w:r>
      <w:r>
        <w:rPr>
          <w:noProof/>
        </w:rPr>
        <w:fldChar w:fldCharType="end"/>
      </w:r>
      <w:r>
        <w:t xml:space="preserve"> </w:t>
      </w:r>
      <w:r>
        <w:sym w:font="Wingdings" w:char="F021"/>
      </w:r>
    </w:p>
    <w:p w14:paraId="5DF4D265" w14:textId="451BB869" w:rsidR="00054DFA" w:rsidRDefault="00054DFA" w:rsidP="00E81D82">
      <w:pPr>
        <w:pStyle w:val="GBIQuestion"/>
        <w:keepNext w:val="0"/>
      </w:pPr>
      <w:r>
        <w:t>How many Road Helmets are in unrestricted use?</w:t>
      </w:r>
      <w:r>
        <w:br/>
        <w:t xml:space="preserve"> </w:t>
      </w:r>
      <w:r>
        <w:rPr>
          <w:noProof/>
        </w:rPr>
        <w:fldChar w:fldCharType="begin"/>
      </w:r>
      <w:r>
        <w:rPr>
          <w:noProof/>
        </w:rPr>
        <w:instrText xml:space="preserve"> REF  Question25  \* MERGEFORMAT </w:instrText>
      </w:r>
      <w:r>
        <w:rPr>
          <w:noProof/>
        </w:rPr>
        <w:fldChar w:fldCharType="separate"/>
      </w:r>
      <w:r w:rsidR="001A05F8">
        <w:rPr>
          <w:noProof/>
        </w:rPr>
        <w:t xml:space="preserve">     </w:t>
      </w:r>
      <w:r>
        <w:rPr>
          <w:noProof/>
        </w:rPr>
        <w:fldChar w:fldCharType="end"/>
      </w:r>
      <w:r>
        <w:t xml:space="preserve"> </w:t>
      </w:r>
      <w:r>
        <w:sym w:font="Wingdings" w:char="F021"/>
      </w:r>
    </w:p>
    <w:p w14:paraId="14385D9D" w14:textId="537E71CE" w:rsidR="00054DFA" w:rsidRDefault="00054DFA" w:rsidP="00E81D82">
      <w:pPr>
        <w:pStyle w:val="GBIQuestion"/>
        <w:keepNext w:val="0"/>
      </w:pPr>
      <w:r>
        <w:t>How many Road Helmets are in reserved stock?</w:t>
      </w:r>
      <w:r>
        <w:br/>
        <w:t xml:space="preserve"> </w:t>
      </w:r>
      <w:r>
        <w:rPr>
          <w:noProof/>
        </w:rPr>
        <w:fldChar w:fldCharType="begin"/>
      </w:r>
      <w:r>
        <w:rPr>
          <w:noProof/>
        </w:rPr>
        <w:instrText xml:space="preserve"> REF  Question26  \* MERGEFORMAT </w:instrText>
      </w:r>
      <w:r>
        <w:rPr>
          <w:noProof/>
        </w:rPr>
        <w:fldChar w:fldCharType="separate"/>
      </w:r>
      <w:r w:rsidR="001A05F8">
        <w:rPr>
          <w:noProof/>
        </w:rPr>
        <w:t xml:space="preserve">     </w:t>
      </w:r>
      <w:r>
        <w:rPr>
          <w:noProof/>
        </w:rPr>
        <w:fldChar w:fldCharType="end"/>
      </w:r>
      <w:r>
        <w:t xml:space="preserve"> </w:t>
      </w:r>
      <w:r>
        <w:sym w:font="Wingdings" w:char="F021"/>
      </w:r>
    </w:p>
    <w:bookmarkEnd w:id="77"/>
    <w:p w14:paraId="1D8C5A3D" w14:textId="77777777" w:rsidR="00054DFA" w:rsidRDefault="00054DFA" w:rsidP="00E81D82"/>
    <w:sectPr w:rsidR="00054DFA" w:rsidSect="00EA0261">
      <w:footerReference w:type="default" r:id="rId117"/>
      <w:headerReference w:type="firs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35F85" w14:textId="77777777" w:rsidR="00651513" w:rsidRDefault="00651513" w:rsidP="002F4695">
      <w:r>
        <w:separator/>
      </w:r>
    </w:p>
    <w:p w14:paraId="0414617D" w14:textId="77777777" w:rsidR="00651513" w:rsidRDefault="00651513"/>
  </w:endnote>
  <w:endnote w:type="continuationSeparator" w:id="0">
    <w:p w14:paraId="3E0F5AB3" w14:textId="77777777" w:rsidR="00651513" w:rsidRDefault="00651513" w:rsidP="002F4695">
      <w:r>
        <w:continuationSeparator/>
      </w:r>
    </w:p>
    <w:p w14:paraId="6E174FCE" w14:textId="77777777" w:rsidR="00651513" w:rsidRDefault="006515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7F8D4" w14:textId="39F8AC13" w:rsidR="007123CB" w:rsidRPr="00EA0261" w:rsidRDefault="007123CB">
    <w:pPr>
      <w:rPr>
        <w:sz w:val="20"/>
        <w:szCs w:val="20"/>
      </w:rPr>
    </w:pPr>
    <w:r>
      <w:rPr>
        <w:sz w:val="20"/>
        <w:szCs w:val="20"/>
      </w:rPr>
      <w:t>Chapter 07: WM Master Data</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1A05F8">
      <w:rPr>
        <w:noProof/>
        <w:sz w:val="20"/>
        <w:szCs w:val="20"/>
      </w:rPr>
      <w:t>20</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1A05F8">
      <w:rPr>
        <w:noProof/>
        <w:sz w:val="20"/>
        <w:szCs w:val="20"/>
      </w:rPr>
      <w:t>23</w:t>
    </w:r>
    <w:r w:rsidRPr="00EA0261">
      <w:rPr>
        <w:noProof/>
        <w:sz w:val="20"/>
        <w:szCs w:val="20"/>
      </w:rPr>
      <w:fldChar w:fldCharType="end"/>
    </w:r>
    <w:r w:rsidRPr="00EA0261">
      <w:rPr>
        <w:sz w:val="20"/>
        <w:szCs w:val="20"/>
      </w:rPr>
      <w:ptab w:relativeTo="margin" w:alignment="right" w:leader="none"/>
    </w:r>
    <w:r>
      <w:rPr>
        <w:rFonts w:cs="Times New Roman"/>
        <w:sz w:val="20"/>
        <w:szCs w:val="20"/>
      </w:rPr>
      <w:t>© 20</w:t>
    </w:r>
    <w:r w:rsidR="00130725">
      <w:rPr>
        <w:rFonts w:cs="Times New Roman"/>
        <w:sz w:val="20"/>
        <w:szCs w:val="20"/>
      </w:rPr>
      <w:t>20</w:t>
    </w:r>
    <w:r w:rsidRPr="00EA0261">
      <w:rPr>
        <w:rFonts w:cs="Times New Roman"/>
        <w:sz w:val="20"/>
        <w:szCs w:val="20"/>
      </w:rPr>
      <w:t xml:space="preserve"> </w:t>
    </w:r>
    <w:r w:rsidRPr="00EA0261">
      <w:rPr>
        <w:sz w:val="20"/>
        <w:szCs w:val="20"/>
      </w:rPr>
      <w:t>Epistemy Press,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FB791" w14:textId="77777777" w:rsidR="00651513" w:rsidRDefault="00651513" w:rsidP="002F4695">
      <w:r>
        <w:separator/>
      </w:r>
    </w:p>
    <w:p w14:paraId="5662058C" w14:textId="77777777" w:rsidR="00651513" w:rsidRDefault="00651513"/>
  </w:footnote>
  <w:footnote w:type="continuationSeparator" w:id="0">
    <w:p w14:paraId="6B2E2C0E" w14:textId="77777777" w:rsidR="00651513" w:rsidRDefault="00651513" w:rsidP="002F4695">
      <w:r>
        <w:continuationSeparator/>
      </w:r>
    </w:p>
    <w:p w14:paraId="655CFE35" w14:textId="77777777" w:rsidR="00651513" w:rsidRDefault="006515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93601" w14:textId="34E0C7A0" w:rsidR="007123CB" w:rsidRPr="00885CA3" w:rsidRDefault="007123CB" w:rsidP="009C7809">
    <w:pPr>
      <w:pStyle w:val="GBIInstructorWarn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nsid w:val="0E922235"/>
    <w:multiLevelType w:val="hybridMultilevel"/>
    <w:tmpl w:val="5EF8DF0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7">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324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4">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453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08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1"/>
  </w:num>
  <w:num w:numId="2">
    <w:abstractNumId w:val="9"/>
  </w:num>
  <w:num w:numId="3">
    <w:abstractNumId w:val="8"/>
  </w:num>
  <w:num w:numId="4">
    <w:abstractNumId w:val="16"/>
  </w:num>
  <w:num w:numId="5">
    <w:abstractNumId w:val="18"/>
  </w:num>
  <w:num w:numId="6">
    <w:abstractNumId w:val="5"/>
  </w:num>
  <w:num w:numId="7">
    <w:abstractNumId w:val="10"/>
  </w:num>
  <w:num w:numId="8">
    <w:abstractNumId w:val="17"/>
  </w:num>
  <w:num w:numId="9">
    <w:abstractNumId w:val="15"/>
  </w:num>
  <w:num w:numId="10">
    <w:abstractNumId w:val="2"/>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
  </w:num>
  <w:num w:numId="15">
    <w:abstractNumId w:val="16"/>
    <w:lvlOverride w:ilvl="0">
      <w:startOverride w:val="1"/>
    </w:lvlOverride>
  </w:num>
  <w:num w:numId="16">
    <w:abstractNumId w:val="13"/>
  </w:num>
  <w:num w:numId="17">
    <w:abstractNumId w:val="4"/>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0"/>
  </w:num>
  <w:num w:numId="27">
    <w:abstractNumId w:val="12"/>
  </w:num>
  <w:num w:numId="28">
    <w:abstractNumId w:val="16"/>
    <w:lvlOverride w:ilvl="0">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ttachedTemplate r:id="rId1"/>
  <w:linkStyles/>
  <w:documentProtection w:edit="forms" w:formatting="1" w:enforcement="1" w:cryptProviderType="rsaFull" w:cryptAlgorithmClass="hash" w:cryptAlgorithmType="typeAny" w:cryptAlgorithmSid="4" w:cryptSpinCount="100000" w:hash="n3GT/rxjoDHXDLXkjY7kM8dmsgg=" w:salt="nLJM12JL86tMxkRXEZt5w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I1MTK1MLQ0NbM0sDRU0lEKTi0uzszPAymwqAUAgnbBQiwAAAA="/>
  </w:docVars>
  <w:rsids>
    <w:rsidRoot w:val="002B3483"/>
    <w:rsid w:val="00000762"/>
    <w:rsid w:val="00000F7B"/>
    <w:rsid w:val="00001D4D"/>
    <w:rsid w:val="0000254B"/>
    <w:rsid w:val="00002A53"/>
    <w:rsid w:val="000030E8"/>
    <w:rsid w:val="00003CB9"/>
    <w:rsid w:val="00003E9E"/>
    <w:rsid w:val="00004696"/>
    <w:rsid w:val="00005C6B"/>
    <w:rsid w:val="00005CD7"/>
    <w:rsid w:val="0000627E"/>
    <w:rsid w:val="00006444"/>
    <w:rsid w:val="000064B5"/>
    <w:rsid w:val="000068FC"/>
    <w:rsid w:val="00006A7B"/>
    <w:rsid w:val="00006EDE"/>
    <w:rsid w:val="00006FF8"/>
    <w:rsid w:val="00007859"/>
    <w:rsid w:val="00007F7C"/>
    <w:rsid w:val="00011B0F"/>
    <w:rsid w:val="00012A88"/>
    <w:rsid w:val="00012F2A"/>
    <w:rsid w:val="00013D55"/>
    <w:rsid w:val="00014255"/>
    <w:rsid w:val="00014A73"/>
    <w:rsid w:val="0001571A"/>
    <w:rsid w:val="00015739"/>
    <w:rsid w:val="000157CB"/>
    <w:rsid w:val="00015B71"/>
    <w:rsid w:val="00016C1E"/>
    <w:rsid w:val="00016E04"/>
    <w:rsid w:val="000203E7"/>
    <w:rsid w:val="00020AE7"/>
    <w:rsid w:val="00020CC6"/>
    <w:rsid w:val="0002191A"/>
    <w:rsid w:val="00022AA7"/>
    <w:rsid w:val="00024026"/>
    <w:rsid w:val="000243F6"/>
    <w:rsid w:val="000244B5"/>
    <w:rsid w:val="00025124"/>
    <w:rsid w:val="0002538F"/>
    <w:rsid w:val="00025634"/>
    <w:rsid w:val="000260D9"/>
    <w:rsid w:val="000264CE"/>
    <w:rsid w:val="00026D4A"/>
    <w:rsid w:val="000272A1"/>
    <w:rsid w:val="000274F3"/>
    <w:rsid w:val="00031466"/>
    <w:rsid w:val="00031D95"/>
    <w:rsid w:val="00032254"/>
    <w:rsid w:val="00032944"/>
    <w:rsid w:val="00032BC4"/>
    <w:rsid w:val="000330E0"/>
    <w:rsid w:val="000343AE"/>
    <w:rsid w:val="00034625"/>
    <w:rsid w:val="00035856"/>
    <w:rsid w:val="00036163"/>
    <w:rsid w:val="00036AB7"/>
    <w:rsid w:val="00036C5D"/>
    <w:rsid w:val="00040433"/>
    <w:rsid w:val="00040758"/>
    <w:rsid w:val="0004077B"/>
    <w:rsid w:val="00040A35"/>
    <w:rsid w:val="00040AD3"/>
    <w:rsid w:val="00040C6B"/>
    <w:rsid w:val="00040F14"/>
    <w:rsid w:val="0004126A"/>
    <w:rsid w:val="000412B8"/>
    <w:rsid w:val="0004147C"/>
    <w:rsid w:val="00041A8B"/>
    <w:rsid w:val="00041B26"/>
    <w:rsid w:val="0004362E"/>
    <w:rsid w:val="00043D44"/>
    <w:rsid w:val="000442F6"/>
    <w:rsid w:val="000443C3"/>
    <w:rsid w:val="0004543A"/>
    <w:rsid w:val="00045813"/>
    <w:rsid w:val="0004581D"/>
    <w:rsid w:val="00046AB0"/>
    <w:rsid w:val="00047C96"/>
    <w:rsid w:val="00047E36"/>
    <w:rsid w:val="00047E89"/>
    <w:rsid w:val="00047FA8"/>
    <w:rsid w:val="0005155D"/>
    <w:rsid w:val="00052450"/>
    <w:rsid w:val="00052A5C"/>
    <w:rsid w:val="0005313B"/>
    <w:rsid w:val="00053A7C"/>
    <w:rsid w:val="00053BCB"/>
    <w:rsid w:val="00053F0F"/>
    <w:rsid w:val="00053F2C"/>
    <w:rsid w:val="000547F6"/>
    <w:rsid w:val="00054DFA"/>
    <w:rsid w:val="00055056"/>
    <w:rsid w:val="00055986"/>
    <w:rsid w:val="000561E1"/>
    <w:rsid w:val="0005631D"/>
    <w:rsid w:val="00056346"/>
    <w:rsid w:val="0005774C"/>
    <w:rsid w:val="000578EE"/>
    <w:rsid w:val="000606B1"/>
    <w:rsid w:val="0006081E"/>
    <w:rsid w:val="000609CD"/>
    <w:rsid w:val="00061074"/>
    <w:rsid w:val="0006108B"/>
    <w:rsid w:val="00061EE5"/>
    <w:rsid w:val="00061F1A"/>
    <w:rsid w:val="00061F41"/>
    <w:rsid w:val="00062954"/>
    <w:rsid w:val="000641F2"/>
    <w:rsid w:val="00064523"/>
    <w:rsid w:val="00066724"/>
    <w:rsid w:val="00066B29"/>
    <w:rsid w:val="00066EAB"/>
    <w:rsid w:val="00070E76"/>
    <w:rsid w:val="000717C2"/>
    <w:rsid w:val="000728E8"/>
    <w:rsid w:val="0007374D"/>
    <w:rsid w:val="0007404A"/>
    <w:rsid w:val="000746C4"/>
    <w:rsid w:val="00074D0D"/>
    <w:rsid w:val="000777A5"/>
    <w:rsid w:val="00077EDD"/>
    <w:rsid w:val="0008014A"/>
    <w:rsid w:val="00080B86"/>
    <w:rsid w:val="00080BC1"/>
    <w:rsid w:val="00081230"/>
    <w:rsid w:val="00081886"/>
    <w:rsid w:val="00081F21"/>
    <w:rsid w:val="00081FD4"/>
    <w:rsid w:val="00082149"/>
    <w:rsid w:val="000824F4"/>
    <w:rsid w:val="000829C6"/>
    <w:rsid w:val="00082AC3"/>
    <w:rsid w:val="00083638"/>
    <w:rsid w:val="0008389E"/>
    <w:rsid w:val="0008571F"/>
    <w:rsid w:val="000857D2"/>
    <w:rsid w:val="00086B43"/>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E71"/>
    <w:rsid w:val="000A1ACE"/>
    <w:rsid w:val="000A245F"/>
    <w:rsid w:val="000A2C33"/>
    <w:rsid w:val="000A2F0F"/>
    <w:rsid w:val="000A399C"/>
    <w:rsid w:val="000A3AE2"/>
    <w:rsid w:val="000A3BEC"/>
    <w:rsid w:val="000A5774"/>
    <w:rsid w:val="000A64AE"/>
    <w:rsid w:val="000A6580"/>
    <w:rsid w:val="000A73A3"/>
    <w:rsid w:val="000A743C"/>
    <w:rsid w:val="000A747B"/>
    <w:rsid w:val="000A7601"/>
    <w:rsid w:val="000A773A"/>
    <w:rsid w:val="000A7CF8"/>
    <w:rsid w:val="000B19EA"/>
    <w:rsid w:val="000B1D1A"/>
    <w:rsid w:val="000B24BF"/>
    <w:rsid w:val="000B2863"/>
    <w:rsid w:val="000B2F30"/>
    <w:rsid w:val="000B36E7"/>
    <w:rsid w:val="000B3A58"/>
    <w:rsid w:val="000B3DC9"/>
    <w:rsid w:val="000B42D6"/>
    <w:rsid w:val="000B45F8"/>
    <w:rsid w:val="000B4719"/>
    <w:rsid w:val="000B5D7D"/>
    <w:rsid w:val="000B5F05"/>
    <w:rsid w:val="000B795D"/>
    <w:rsid w:val="000C0085"/>
    <w:rsid w:val="000C03AA"/>
    <w:rsid w:val="000C1779"/>
    <w:rsid w:val="000C203F"/>
    <w:rsid w:val="000C24E3"/>
    <w:rsid w:val="000C2B50"/>
    <w:rsid w:val="000C34C9"/>
    <w:rsid w:val="000C44BD"/>
    <w:rsid w:val="000C4DE7"/>
    <w:rsid w:val="000C4F65"/>
    <w:rsid w:val="000C566E"/>
    <w:rsid w:val="000C6F05"/>
    <w:rsid w:val="000C7F6F"/>
    <w:rsid w:val="000D0076"/>
    <w:rsid w:val="000D035F"/>
    <w:rsid w:val="000D05EC"/>
    <w:rsid w:val="000D072C"/>
    <w:rsid w:val="000D0E68"/>
    <w:rsid w:val="000D141B"/>
    <w:rsid w:val="000D1AFE"/>
    <w:rsid w:val="000D20CD"/>
    <w:rsid w:val="000D46DC"/>
    <w:rsid w:val="000D5889"/>
    <w:rsid w:val="000D644B"/>
    <w:rsid w:val="000D7353"/>
    <w:rsid w:val="000D73AE"/>
    <w:rsid w:val="000D7C27"/>
    <w:rsid w:val="000E08C3"/>
    <w:rsid w:val="000E0C27"/>
    <w:rsid w:val="000E142A"/>
    <w:rsid w:val="000E1551"/>
    <w:rsid w:val="000E1F1F"/>
    <w:rsid w:val="000E2C84"/>
    <w:rsid w:val="000E2FF5"/>
    <w:rsid w:val="000E30F7"/>
    <w:rsid w:val="000E3886"/>
    <w:rsid w:val="000E3B1F"/>
    <w:rsid w:val="000E4A37"/>
    <w:rsid w:val="000E56F0"/>
    <w:rsid w:val="000E5732"/>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0E9"/>
    <w:rsid w:val="0011193A"/>
    <w:rsid w:val="00112169"/>
    <w:rsid w:val="00112D25"/>
    <w:rsid w:val="00114047"/>
    <w:rsid w:val="00114370"/>
    <w:rsid w:val="00114FC4"/>
    <w:rsid w:val="0011515C"/>
    <w:rsid w:val="001151B4"/>
    <w:rsid w:val="00115791"/>
    <w:rsid w:val="00115F41"/>
    <w:rsid w:val="0011630C"/>
    <w:rsid w:val="001167CB"/>
    <w:rsid w:val="00116D87"/>
    <w:rsid w:val="0011701B"/>
    <w:rsid w:val="001171BB"/>
    <w:rsid w:val="001179AF"/>
    <w:rsid w:val="00117B96"/>
    <w:rsid w:val="001207FA"/>
    <w:rsid w:val="00120BC9"/>
    <w:rsid w:val="00121938"/>
    <w:rsid w:val="00121F02"/>
    <w:rsid w:val="0012375A"/>
    <w:rsid w:val="0012393F"/>
    <w:rsid w:val="001249CA"/>
    <w:rsid w:val="00124C35"/>
    <w:rsid w:val="001254BD"/>
    <w:rsid w:val="001275B4"/>
    <w:rsid w:val="00130725"/>
    <w:rsid w:val="00130D83"/>
    <w:rsid w:val="00130E0C"/>
    <w:rsid w:val="00130F64"/>
    <w:rsid w:val="0013157D"/>
    <w:rsid w:val="00131C45"/>
    <w:rsid w:val="00132F63"/>
    <w:rsid w:val="00133398"/>
    <w:rsid w:val="001335AD"/>
    <w:rsid w:val="00133A0D"/>
    <w:rsid w:val="00134B03"/>
    <w:rsid w:val="001351C7"/>
    <w:rsid w:val="0013668B"/>
    <w:rsid w:val="001367F6"/>
    <w:rsid w:val="00136BBA"/>
    <w:rsid w:val="00136C00"/>
    <w:rsid w:val="00137491"/>
    <w:rsid w:val="0013763B"/>
    <w:rsid w:val="00140B2C"/>
    <w:rsid w:val="00140EDD"/>
    <w:rsid w:val="001418F1"/>
    <w:rsid w:val="00141C53"/>
    <w:rsid w:val="00142432"/>
    <w:rsid w:val="00142D74"/>
    <w:rsid w:val="00143565"/>
    <w:rsid w:val="001436D1"/>
    <w:rsid w:val="00145289"/>
    <w:rsid w:val="0014619D"/>
    <w:rsid w:val="001462F0"/>
    <w:rsid w:val="001472D7"/>
    <w:rsid w:val="00147975"/>
    <w:rsid w:val="00147E28"/>
    <w:rsid w:val="0015092E"/>
    <w:rsid w:val="00151695"/>
    <w:rsid w:val="00152BFA"/>
    <w:rsid w:val="00152C0C"/>
    <w:rsid w:val="00152EA0"/>
    <w:rsid w:val="00153546"/>
    <w:rsid w:val="001539D9"/>
    <w:rsid w:val="00154599"/>
    <w:rsid w:val="0015575B"/>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5"/>
    <w:rsid w:val="00182E48"/>
    <w:rsid w:val="001834F4"/>
    <w:rsid w:val="0018402B"/>
    <w:rsid w:val="00184203"/>
    <w:rsid w:val="00184A7D"/>
    <w:rsid w:val="00185544"/>
    <w:rsid w:val="001869F9"/>
    <w:rsid w:val="00186A56"/>
    <w:rsid w:val="00190F21"/>
    <w:rsid w:val="00191F43"/>
    <w:rsid w:val="0019216A"/>
    <w:rsid w:val="00192CB5"/>
    <w:rsid w:val="00194440"/>
    <w:rsid w:val="0019480F"/>
    <w:rsid w:val="00195250"/>
    <w:rsid w:val="00195A49"/>
    <w:rsid w:val="00195A85"/>
    <w:rsid w:val="001970E0"/>
    <w:rsid w:val="00197FA8"/>
    <w:rsid w:val="00197FD2"/>
    <w:rsid w:val="001A02B0"/>
    <w:rsid w:val="001A05F8"/>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5A"/>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0B"/>
    <w:rsid w:val="001C303F"/>
    <w:rsid w:val="001C3AF4"/>
    <w:rsid w:val="001C41A8"/>
    <w:rsid w:val="001C46B2"/>
    <w:rsid w:val="001C477F"/>
    <w:rsid w:val="001C5492"/>
    <w:rsid w:val="001C5B69"/>
    <w:rsid w:val="001C65F1"/>
    <w:rsid w:val="001C6D21"/>
    <w:rsid w:val="001C6DE6"/>
    <w:rsid w:val="001C72BB"/>
    <w:rsid w:val="001C7A3B"/>
    <w:rsid w:val="001D0283"/>
    <w:rsid w:val="001D0C95"/>
    <w:rsid w:val="001D0E6E"/>
    <w:rsid w:val="001D1C81"/>
    <w:rsid w:val="001D2261"/>
    <w:rsid w:val="001D2BBD"/>
    <w:rsid w:val="001D37B0"/>
    <w:rsid w:val="001D6948"/>
    <w:rsid w:val="001D6F8C"/>
    <w:rsid w:val="001D7B7A"/>
    <w:rsid w:val="001E0204"/>
    <w:rsid w:val="001E036F"/>
    <w:rsid w:val="001E0585"/>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A3"/>
    <w:rsid w:val="001E73D1"/>
    <w:rsid w:val="001E75CC"/>
    <w:rsid w:val="001E7A77"/>
    <w:rsid w:val="001F0871"/>
    <w:rsid w:val="001F1176"/>
    <w:rsid w:val="001F2039"/>
    <w:rsid w:val="001F244E"/>
    <w:rsid w:val="001F24CA"/>
    <w:rsid w:val="001F3523"/>
    <w:rsid w:val="001F3A0C"/>
    <w:rsid w:val="001F3A92"/>
    <w:rsid w:val="001F3D49"/>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5978"/>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1DD"/>
    <w:rsid w:val="00221554"/>
    <w:rsid w:val="00221A01"/>
    <w:rsid w:val="00221D2D"/>
    <w:rsid w:val="00222F2A"/>
    <w:rsid w:val="00223178"/>
    <w:rsid w:val="002232AA"/>
    <w:rsid w:val="002239F6"/>
    <w:rsid w:val="00224907"/>
    <w:rsid w:val="0022494C"/>
    <w:rsid w:val="00224E66"/>
    <w:rsid w:val="00224F96"/>
    <w:rsid w:val="00225732"/>
    <w:rsid w:val="00225AC9"/>
    <w:rsid w:val="00226A78"/>
    <w:rsid w:val="0022763F"/>
    <w:rsid w:val="00227A62"/>
    <w:rsid w:val="0023078F"/>
    <w:rsid w:val="00230E76"/>
    <w:rsid w:val="0023264B"/>
    <w:rsid w:val="00232EA2"/>
    <w:rsid w:val="002334FE"/>
    <w:rsid w:val="0023506C"/>
    <w:rsid w:val="002354B2"/>
    <w:rsid w:val="00236119"/>
    <w:rsid w:val="002365E7"/>
    <w:rsid w:val="00237176"/>
    <w:rsid w:val="00237759"/>
    <w:rsid w:val="0024025D"/>
    <w:rsid w:val="00240D46"/>
    <w:rsid w:val="00240FD5"/>
    <w:rsid w:val="00242A19"/>
    <w:rsid w:val="00242C6F"/>
    <w:rsid w:val="00242C7B"/>
    <w:rsid w:val="00243435"/>
    <w:rsid w:val="00243A02"/>
    <w:rsid w:val="00243CCA"/>
    <w:rsid w:val="00244114"/>
    <w:rsid w:val="002452CC"/>
    <w:rsid w:val="00245E9C"/>
    <w:rsid w:val="002462C4"/>
    <w:rsid w:val="0024661F"/>
    <w:rsid w:val="00246D14"/>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F93"/>
    <w:rsid w:val="00260340"/>
    <w:rsid w:val="0026156D"/>
    <w:rsid w:val="00261F00"/>
    <w:rsid w:val="00262173"/>
    <w:rsid w:val="002640AA"/>
    <w:rsid w:val="00267ED8"/>
    <w:rsid w:val="00271697"/>
    <w:rsid w:val="002727EA"/>
    <w:rsid w:val="00273D53"/>
    <w:rsid w:val="00273D7D"/>
    <w:rsid w:val="00274003"/>
    <w:rsid w:val="00274030"/>
    <w:rsid w:val="002744E2"/>
    <w:rsid w:val="0027488F"/>
    <w:rsid w:val="00274DCF"/>
    <w:rsid w:val="00275CED"/>
    <w:rsid w:val="0027781F"/>
    <w:rsid w:val="00281C25"/>
    <w:rsid w:val="00282489"/>
    <w:rsid w:val="0028256E"/>
    <w:rsid w:val="00282648"/>
    <w:rsid w:val="002827AF"/>
    <w:rsid w:val="00282DB6"/>
    <w:rsid w:val="002831D2"/>
    <w:rsid w:val="00283BE6"/>
    <w:rsid w:val="002846BA"/>
    <w:rsid w:val="002849B5"/>
    <w:rsid w:val="002849D7"/>
    <w:rsid w:val="00284E47"/>
    <w:rsid w:val="00285FC6"/>
    <w:rsid w:val="00286A85"/>
    <w:rsid w:val="0028728C"/>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2AFB"/>
    <w:rsid w:val="002A430F"/>
    <w:rsid w:val="002A474A"/>
    <w:rsid w:val="002A4859"/>
    <w:rsid w:val="002A5110"/>
    <w:rsid w:val="002A5518"/>
    <w:rsid w:val="002A5ABD"/>
    <w:rsid w:val="002A5F9D"/>
    <w:rsid w:val="002A60BE"/>
    <w:rsid w:val="002A630F"/>
    <w:rsid w:val="002A6BF4"/>
    <w:rsid w:val="002A7537"/>
    <w:rsid w:val="002A7B36"/>
    <w:rsid w:val="002A7D6E"/>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4306"/>
    <w:rsid w:val="002C55A6"/>
    <w:rsid w:val="002C631E"/>
    <w:rsid w:val="002C6C56"/>
    <w:rsid w:val="002D10AA"/>
    <w:rsid w:val="002D1DF1"/>
    <w:rsid w:val="002D226D"/>
    <w:rsid w:val="002D2407"/>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74CF"/>
    <w:rsid w:val="002F0852"/>
    <w:rsid w:val="002F1517"/>
    <w:rsid w:val="002F2E2D"/>
    <w:rsid w:val="002F2F0A"/>
    <w:rsid w:val="002F375B"/>
    <w:rsid w:val="002F39BD"/>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1863"/>
    <w:rsid w:val="00301CE2"/>
    <w:rsid w:val="0030226D"/>
    <w:rsid w:val="00303E94"/>
    <w:rsid w:val="0030448F"/>
    <w:rsid w:val="003046D6"/>
    <w:rsid w:val="00304CC8"/>
    <w:rsid w:val="003052A4"/>
    <w:rsid w:val="003053BA"/>
    <w:rsid w:val="00306428"/>
    <w:rsid w:val="0030670B"/>
    <w:rsid w:val="003067A1"/>
    <w:rsid w:val="0030696B"/>
    <w:rsid w:val="00306F41"/>
    <w:rsid w:val="00307356"/>
    <w:rsid w:val="003079F5"/>
    <w:rsid w:val="003119D9"/>
    <w:rsid w:val="003119DB"/>
    <w:rsid w:val="00311B0A"/>
    <w:rsid w:val="00312938"/>
    <w:rsid w:val="00312CC9"/>
    <w:rsid w:val="0031414F"/>
    <w:rsid w:val="00314711"/>
    <w:rsid w:val="00315442"/>
    <w:rsid w:val="0031609F"/>
    <w:rsid w:val="0031639D"/>
    <w:rsid w:val="00316901"/>
    <w:rsid w:val="00317106"/>
    <w:rsid w:val="003174DA"/>
    <w:rsid w:val="00317DE3"/>
    <w:rsid w:val="00320D93"/>
    <w:rsid w:val="00321036"/>
    <w:rsid w:val="003218FD"/>
    <w:rsid w:val="00321D66"/>
    <w:rsid w:val="00321F07"/>
    <w:rsid w:val="00323134"/>
    <w:rsid w:val="003238B6"/>
    <w:rsid w:val="003247A6"/>
    <w:rsid w:val="0032556A"/>
    <w:rsid w:val="00326318"/>
    <w:rsid w:val="003270F1"/>
    <w:rsid w:val="003277BA"/>
    <w:rsid w:val="0033090F"/>
    <w:rsid w:val="00330B38"/>
    <w:rsid w:val="00331105"/>
    <w:rsid w:val="00331A59"/>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1C5"/>
    <w:rsid w:val="0034627D"/>
    <w:rsid w:val="00347CA6"/>
    <w:rsid w:val="00351E58"/>
    <w:rsid w:val="00352533"/>
    <w:rsid w:val="003528A9"/>
    <w:rsid w:val="00353D15"/>
    <w:rsid w:val="003540B0"/>
    <w:rsid w:val="00354856"/>
    <w:rsid w:val="00355776"/>
    <w:rsid w:val="003565C7"/>
    <w:rsid w:val="00356DB6"/>
    <w:rsid w:val="00360AF2"/>
    <w:rsid w:val="003616F4"/>
    <w:rsid w:val="00361FEC"/>
    <w:rsid w:val="003637C1"/>
    <w:rsid w:val="0036399F"/>
    <w:rsid w:val="00365002"/>
    <w:rsid w:val="003654F0"/>
    <w:rsid w:val="00365DAF"/>
    <w:rsid w:val="00366109"/>
    <w:rsid w:val="00366292"/>
    <w:rsid w:val="00366324"/>
    <w:rsid w:val="00366836"/>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6BC"/>
    <w:rsid w:val="00380C9D"/>
    <w:rsid w:val="003810B9"/>
    <w:rsid w:val="003822CB"/>
    <w:rsid w:val="00382943"/>
    <w:rsid w:val="0038590E"/>
    <w:rsid w:val="003869E4"/>
    <w:rsid w:val="00387A51"/>
    <w:rsid w:val="00387BF3"/>
    <w:rsid w:val="00390B07"/>
    <w:rsid w:val="00391BFC"/>
    <w:rsid w:val="00391EF5"/>
    <w:rsid w:val="00392275"/>
    <w:rsid w:val="00393853"/>
    <w:rsid w:val="00393921"/>
    <w:rsid w:val="00395BA8"/>
    <w:rsid w:val="00396731"/>
    <w:rsid w:val="00397FA8"/>
    <w:rsid w:val="003A05CC"/>
    <w:rsid w:val="003A069A"/>
    <w:rsid w:val="003A0B57"/>
    <w:rsid w:val="003A15EC"/>
    <w:rsid w:val="003A21F3"/>
    <w:rsid w:val="003A3883"/>
    <w:rsid w:val="003A3AA2"/>
    <w:rsid w:val="003A4212"/>
    <w:rsid w:val="003A4712"/>
    <w:rsid w:val="003A4967"/>
    <w:rsid w:val="003A50B7"/>
    <w:rsid w:val="003A5191"/>
    <w:rsid w:val="003A55F1"/>
    <w:rsid w:val="003A6512"/>
    <w:rsid w:val="003A6D28"/>
    <w:rsid w:val="003B1D4E"/>
    <w:rsid w:val="003B29A8"/>
    <w:rsid w:val="003B34C8"/>
    <w:rsid w:val="003B55DE"/>
    <w:rsid w:val="003B5CD8"/>
    <w:rsid w:val="003B6536"/>
    <w:rsid w:val="003B669D"/>
    <w:rsid w:val="003B6A9B"/>
    <w:rsid w:val="003B6AD9"/>
    <w:rsid w:val="003B725C"/>
    <w:rsid w:val="003C000D"/>
    <w:rsid w:val="003C0362"/>
    <w:rsid w:val="003C053F"/>
    <w:rsid w:val="003C09C0"/>
    <w:rsid w:val="003C0D62"/>
    <w:rsid w:val="003C1E6E"/>
    <w:rsid w:val="003C2758"/>
    <w:rsid w:val="003C2911"/>
    <w:rsid w:val="003C2925"/>
    <w:rsid w:val="003C2EE5"/>
    <w:rsid w:val="003C327F"/>
    <w:rsid w:val="003C33FA"/>
    <w:rsid w:val="003C5716"/>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4E5"/>
    <w:rsid w:val="003E29B4"/>
    <w:rsid w:val="003E39B7"/>
    <w:rsid w:val="003E3AA7"/>
    <w:rsid w:val="003E45C2"/>
    <w:rsid w:val="003E4CFF"/>
    <w:rsid w:val="003E4D64"/>
    <w:rsid w:val="003E4E49"/>
    <w:rsid w:val="003E5255"/>
    <w:rsid w:val="003E556B"/>
    <w:rsid w:val="003E6F75"/>
    <w:rsid w:val="003E74FD"/>
    <w:rsid w:val="003F1291"/>
    <w:rsid w:val="003F1400"/>
    <w:rsid w:val="003F1C67"/>
    <w:rsid w:val="003F22FB"/>
    <w:rsid w:val="003F319B"/>
    <w:rsid w:val="003F3F96"/>
    <w:rsid w:val="003F4BAF"/>
    <w:rsid w:val="003F4DAB"/>
    <w:rsid w:val="003F5D3F"/>
    <w:rsid w:val="003F6145"/>
    <w:rsid w:val="003F70AA"/>
    <w:rsid w:val="003F7520"/>
    <w:rsid w:val="003F76D3"/>
    <w:rsid w:val="003F7D60"/>
    <w:rsid w:val="004001D9"/>
    <w:rsid w:val="00401130"/>
    <w:rsid w:val="00401665"/>
    <w:rsid w:val="00402CA1"/>
    <w:rsid w:val="00404318"/>
    <w:rsid w:val="004051A5"/>
    <w:rsid w:val="00405A9E"/>
    <w:rsid w:val="00406081"/>
    <w:rsid w:val="00406C6D"/>
    <w:rsid w:val="0040725D"/>
    <w:rsid w:val="004073E2"/>
    <w:rsid w:val="0041320C"/>
    <w:rsid w:val="004132D8"/>
    <w:rsid w:val="004141BD"/>
    <w:rsid w:val="0041442B"/>
    <w:rsid w:val="00414C49"/>
    <w:rsid w:val="0041774E"/>
    <w:rsid w:val="00417B48"/>
    <w:rsid w:val="00420768"/>
    <w:rsid w:val="00421176"/>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11DE"/>
    <w:rsid w:val="00432BA7"/>
    <w:rsid w:val="00433BFD"/>
    <w:rsid w:val="00433E7B"/>
    <w:rsid w:val="00434407"/>
    <w:rsid w:val="004346D3"/>
    <w:rsid w:val="00434D97"/>
    <w:rsid w:val="00434ED0"/>
    <w:rsid w:val="00435E10"/>
    <w:rsid w:val="00436100"/>
    <w:rsid w:val="004370EB"/>
    <w:rsid w:val="00437642"/>
    <w:rsid w:val="004377C2"/>
    <w:rsid w:val="00440803"/>
    <w:rsid w:val="00440FA8"/>
    <w:rsid w:val="004414C8"/>
    <w:rsid w:val="004415C5"/>
    <w:rsid w:val="00441A66"/>
    <w:rsid w:val="004422A2"/>
    <w:rsid w:val="004422BD"/>
    <w:rsid w:val="0044239C"/>
    <w:rsid w:val="00443588"/>
    <w:rsid w:val="00444826"/>
    <w:rsid w:val="00444B4D"/>
    <w:rsid w:val="00444BB4"/>
    <w:rsid w:val="00444CE1"/>
    <w:rsid w:val="00445EA1"/>
    <w:rsid w:val="00446BA4"/>
    <w:rsid w:val="004503B7"/>
    <w:rsid w:val="00451018"/>
    <w:rsid w:val="004511E1"/>
    <w:rsid w:val="00452514"/>
    <w:rsid w:val="00452823"/>
    <w:rsid w:val="00452BEF"/>
    <w:rsid w:val="00453451"/>
    <w:rsid w:val="00453F9F"/>
    <w:rsid w:val="00455135"/>
    <w:rsid w:val="00455634"/>
    <w:rsid w:val="00456530"/>
    <w:rsid w:val="00456EE9"/>
    <w:rsid w:val="004574DA"/>
    <w:rsid w:val="00457634"/>
    <w:rsid w:val="00457AA6"/>
    <w:rsid w:val="00457C22"/>
    <w:rsid w:val="004600E1"/>
    <w:rsid w:val="00460234"/>
    <w:rsid w:val="00460E4A"/>
    <w:rsid w:val="004615B0"/>
    <w:rsid w:val="004618C0"/>
    <w:rsid w:val="004619C2"/>
    <w:rsid w:val="004622B0"/>
    <w:rsid w:val="00463420"/>
    <w:rsid w:val="0046465A"/>
    <w:rsid w:val="004646E4"/>
    <w:rsid w:val="00465EB1"/>
    <w:rsid w:val="00466C03"/>
    <w:rsid w:val="004676A7"/>
    <w:rsid w:val="004679FC"/>
    <w:rsid w:val="00470147"/>
    <w:rsid w:val="00470C18"/>
    <w:rsid w:val="004712F9"/>
    <w:rsid w:val="00471316"/>
    <w:rsid w:val="00471B43"/>
    <w:rsid w:val="00471D6A"/>
    <w:rsid w:val="00472F1F"/>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2486"/>
    <w:rsid w:val="00482A49"/>
    <w:rsid w:val="0048313B"/>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A05C8"/>
    <w:rsid w:val="004A0649"/>
    <w:rsid w:val="004A082E"/>
    <w:rsid w:val="004A09BC"/>
    <w:rsid w:val="004A0A1C"/>
    <w:rsid w:val="004A15F5"/>
    <w:rsid w:val="004A20DD"/>
    <w:rsid w:val="004A21FC"/>
    <w:rsid w:val="004A2ADB"/>
    <w:rsid w:val="004A2C8E"/>
    <w:rsid w:val="004A2D0C"/>
    <w:rsid w:val="004A2D3C"/>
    <w:rsid w:val="004A364F"/>
    <w:rsid w:val="004A3797"/>
    <w:rsid w:val="004A3E09"/>
    <w:rsid w:val="004A3F7B"/>
    <w:rsid w:val="004A427C"/>
    <w:rsid w:val="004A4A30"/>
    <w:rsid w:val="004A5129"/>
    <w:rsid w:val="004A535C"/>
    <w:rsid w:val="004A564B"/>
    <w:rsid w:val="004A5A2B"/>
    <w:rsid w:val="004A7A80"/>
    <w:rsid w:val="004A7BB8"/>
    <w:rsid w:val="004B00C2"/>
    <w:rsid w:val="004B1471"/>
    <w:rsid w:val="004B199E"/>
    <w:rsid w:val="004B1F4B"/>
    <w:rsid w:val="004B23B2"/>
    <w:rsid w:val="004B2951"/>
    <w:rsid w:val="004B2B59"/>
    <w:rsid w:val="004B346D"/>
    <w:rsid w:val="004B35D1"/>
    <w:rsid w:val="004B3942"/>
    <w:rsid w:val="004B398B"/>
    <w:rsid w:val="004B3CF2"/>
    <w:rsid w:val="004B3EAA"/>
    <w:rsid w:val="004B3F08"/>
    <w:rsid w:val="004B4826"/>
    <w:rsid w:val="004B5073"/>
    <w:rsid w:val="004B57A0"/>
    <w:rsid w:val="004B5DB3"/>
    <w:rsid w:val="004B65A7"/>
    <w:rsid w:val="004C0EC6"/>
    <w:rsid w:val="004C1038"/>
    <w:rsid w:val="004C1042"/>
    <w:rsid w:val="004C1BC9"/>
    <w:rsid w:val="004C1D0A"/>
    <w:rsid w:val="004C2EEA"/>
    <w:rsid w:val="004C38E7"/>
    <w:rsid w:val="004C39C4"/>
    <w:rsid w:val="004C4584"/>
    <w:rsid w:val="004C5044"/>
    <w:rsid w:val="004C718E"/>
    <w:rsid w:val="004C737D"/>
    <w:rsid w:val="004C751A"/>
    <w:rsid w:val="004C79E6"/>
    <w:rsid w:val="004C7DCB"/>
    <w:rsid w:val="004D029F"/>
    <w:rsid w:val="004D1725"/>
    <w:rsid w:val="004D1BA4"/>
    <w:rsid w:val="004D1D9B"/>
    <w:rsid w:val="004D3299"/>
    <w:rsid w:val="004D4644"/>
    <w:rsid w:val="004D62E3"/>
    <w:rsid w:val="004D64AA"/>
    <w:rsid w:val="004D759F"/>
    <w:rsid w:val="004E02E5"/>
    <w:rsid w:val="004E04ED"/>
    <w:rsid w:val="004E36B1"/>
    <w:rsid w:val="004E4B75"/>
    <w:rsid w:val="004E4F32"/>
    <w:rsid w:val="004E665C"/>
    <w:rsid w:val="004E66B0"/>
    <w:rsid w:val="004E6D82"/>
    <w:rsid w:val="004F04E9"/>
    <w:rsid w:val="004F0651"/>
    <w:rsid w:val="004F156B"/>
    <w:rsid w:val="004F17DA"/>
    <w:rsid w:val="004F1898"/>
    <w:rsid w:val="004F1C5B"/>
    <w:rsid w:val="004F2D55"/>
    <w:rsid w:val="004F2EA0"/>
    <w:rsid w:val="004F3E5C"/>
    <w:rsid w:val="004F522F"/>
    <w:rsid w:val="004F57F2"/>
    <w:rsid w:val="004F67CF"/>
    <w:rsid w:val="00500609"/>
    <w:rsid w:val="005018C8"/>
    <w:rsid w:val="005021B7"/>
    <w:rsid w:val="00502B4F"/>
    <w:rsid w:val="00502C8B"/>
    <w:rsid w:val="00502F97"/>
    <w:rsid w:val="00503947"/>
    <w:rsid w:val="00504AC7"/>
    <w:rsid w:val="0050541F"/>
    <w:rsid w:val="00505905"/>
    <w:rsid w:val="00505F12"/>
    <w:rsid w:val="00505FFF"/>
    <w:rsid w:val="005063DE"/>
    <w:rsid w:val="00506473"/>
    <w:rsid w:val="00507A91"/>
    <w:rsid w:val="00507B91"/>
    <w:rsid w:val="00507CE1"/>
    <w:rsid w:val="00507EC6"/>
    <w:rsid w:val="00507EF1"/>
    <w:rsid w:val="0051097C"/>
    <w:rsid w:val="005114D9"/>
    <w:rsid w:val="00511B63"/>
    <w:rsid w:val="00511D0D"/>
    <w:rsid w:val="00512127"/>
    <w:rsid w:val="00512AF4"/>
    <w:rsid w:val="00513C00"/>
    <w:rsid w:val="00514C3D"/>
    <w:rsid w:val="005169D7"/>
    <w:rsid w:val="00517055"/>
    <w:rsid w:val="00517901"/>
    <w:rsid w:val="00517A08"/>
    <w:rsid w:val="00517BFC"/>
    <w:rsid w:val="00517E35"/>
    <w:rsid w:val="005209B3"/>
    <w:rsid w:val="00521A73"/>
    <w:rsid w:val="00523AD3"/>
    <w:rsid w:val="00523B03"/>
    <w:rsid w:val="00523BA1"/>
    <w:rsid w:val="00523BA7"/>
    <w:rsid w:val="00524952"/>
    <w:rsid w:val="00524D9D"/>
    <w:rsid w:val="0052522F"/>
    <w:rsid w:val="0052523D"/>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B3E"/>
    <w:rsid w:val="005402AA"/>
    <w:rsid w:val="00540591"/>
    <w:rsid w:val="0054059B"/>
    <w:rsid w:val="00540AAD"/>
    <w:rsid w:val="00540B9A"/>
    <w:rsid w:val="00541EEF"/>
    <w:rsid w:val="00541FA4"/>
    <w:rsid w:val="0054228E"/>
    <w:rsid w:val="005423C0"/>
    <w:rsid w:val="00543342"/>
    <w:rsid w:val="005444C7"/>
    <w:rsid w:val="0054498A"/>
    <w:rsid w:val="00544E99"/>
    <w:rsid w:val="00545EEA"/>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9C0"/>
    <w:rsid w:val="00561C2D"/>
    <w:rsid w:val="00562024"/>
    <w:rsid w:val="00563131"/>
    <w:rsid w:val="005636D9"/>
    <w:rsid w:val="00563845"/>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0929"/>
    <w:rsid w:val="00580AE9"/>
    <w:rsid w:val="005810CB"/>
    <w:rsid w:val="0058307F"/>
    <w:rsid w:val="005833AA"/>
    <w:rsid w:val="00583CD8"/>
    <w:rsid w:val="00583F04"/>
    <w:rsid w:val="0058401C"/>
    <w:rsid w:val="00584BAB"/>
    <w:rsid w:val="0058522C"/>
    <w:rsid w:val="0058553B"/>
    <w:rsid w:val="005862E6"/>
    <w:rsid w:val="00586EB1"/>
    <w:rsid w:val="00587EAC"/>
    <w:rsid w:val="00590268"/>
    <w:rsid w:val="00590773"/>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57F3"/>
    <w:rsid w:val="005A5D7E"/>
    <w:rsid w:val="005A5EDD"/>
    <w:rsid w:val="005A692F"/>
    <w:rsid w:val="005A759F"/>
    <w:rsid w:val="005A7731"/>
    <w:rsid w:val="005B0063"/>
    <w:rsid w:val="005B0D26"/>
    <w:rsid w:val="005B1032"/>
    <w:rsid w:val="005B11F7"/>
    <w:rsid w:val="005B256C"/>
    <w:rsid w:val="005B2870"/>
    <w:rsid w:val="005B357C"/>
    <w:rsid w:val="005B3A8B"/>
    <w:rsid w:val="005B46F6"/>
    <w:rsid w:val="005B4DFA"/>
    <w:rsid w:val="005B5FD1"/>
    <w:rsid w:val="005B6CCC"/>
    <w:rsid w:val="005B6DA3"/>
    <w:rsid w:val="005C003B"/>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C7DF0"/>
    <w:rsid w:val="005D02EA"/>
    <w:rsid w:val="005D1218"/>
    <w:rsid w:val="005D17D4"/>
    <w:rsid w:val="005D1BB7"/>
    <w:rsid w:val="005D1CE0"/>
    <w:rsid w:val="005D2145"/>
    <w:rsid w:val="005D25A8"/>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5CF9"/>
    <w:rsid w:val="005E5E26"/>
    <w:rsid w:val="005E60AD"/>
    <w:rsid w:val="005E68B8"/>
    <w:rsid w:val="005E7385"/>
    <w:rsid w:val="005E7D88"/>
    <w:rsid w:val="005F05C4"/>
    <w:rsid w:val="005F12EE"/>
    <w:rsid w:val="005F2FB8"/>
    <w:rsid w:val="005F33AE"/>
    <w:rsid w:val="005F3B36"/>
    <w:rsid w:val="005F3B4F"/>
    <w:rsid w:val="005F4506"/>
    <w:rsid w:val="005F4E2E"/>
    <w:rsid w:val="005F4EA7"/>
    <w:rsid w:val="005F54B8"/>
    <w:rsid w:val="006012C8"/>
    <w:rsid w:val="00601CB8"/>
    <w:rsid w:val="00601F12"/>
    <w:rsid w:val="00602D27"/>
    <w:rsid w:val="00603F0A"/>
    <w:rsid w:val="006044AD"/>
    <w:rsid w:val="00604B2A"/>
    <w:rsid w:val="00604D52"/>
    <w:rsid w:val="00605978"/>
    <w:rsid w:val="00606068"/>
    <w:rsid w:val="00606DAC"/>
    <w:rsid w:val="00607913"/>
    <w:rsid w:val="006110BE"/>
    <w:rsid w:val="006122FB"/>
    <w:rsid w:val="0061491A"/>
    <w:rsid w:val="006149F2"/>
    <w:rsid w:val="006154B2"/>
    <w:rsid w:val="00615AD1"/>
    <w:rsid w:val="00616872"/>
    <w:rsid w:val="00616E7D"/>
    <w:rsid w:val="00616FCC"/>
    <w:rsid w:val="00617AB2"/>
    <w:rsid w:val="00617F53"/>
    <w:rsid w:val="00620641"/>
    <w:rsid w:val="0062221F"/>
    <w:rsid w:val="00623729"/>
    <w:rsid w:val="006238CD"/>
    <w:rsid w:val="00623FFB"/>
    <w:rsid w:val="006266C8"/>
    <w:rsid w:val="00626A00"/>
    <w:rsid w:val="00626BEF"/>
    <w:rsid w:val="006274A4"/>
    <w:rsid w:val="00627E2F"/>
    <w:rsid w:val="00627E91"/>
    <w:rsid w:val="00630275"/>
    <w:rsid w:val="0063074C"/>
    <w:rsid w:val="006307B5"/>
    <w:rsid w:val="006307E2"/>
    <w:rsid w:val="0063395C"/>
    <w:rsid w:val="00634D6B"/>
    <w:rsid w:val="00635287"/>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477F0"/>
    <w:rsid w:val="006513CB"/>
    <w:rsid w:val="00651513"/>
    <w:rsid w:val="0065167D"/>
    <w:rsid w:val="00653386"/>
    <w:rsid w:val="006534C9"/>
    <w:rsid w:val="00654142"/>
    <w:rsid w:val="00654667"/>
    <w:rsid w:val="00655BE3"/>
    <w:rsid w:val="00656E74"/>
    <w:rsid w:val="0065731D"/>
    <w:rsid w:val="00657F96"/>
    <w:rsid w:val="006608AC"/>
    <w:rsid w:val="00660B5D"/>
    <w:rsid w:val="006612E2"/>
    <w:rsid w:val="00661758"/>
    <w:rsid w:val="00661DCA"/>
    <w:rsid w:val="00662B97"/>
    <w:rsid w:val="00663023"/>
    <w:rsid w:val="006630A6"/>
    <w:rsid w:val="00664579"/>
    <w:rsid w:val="00664721"/>
    <w:rsid w:val="00667345"/>
    <w:rsid w:val="00667668"/>
    <w:rsid w:val="006677BF"/>
    <w:rsid w:val="00667F45"/>
    <w:rsid w:val="0067057C"/>
    <w:rsid w:val="00671B67"/>
    <w:rsid w:val="00672864"/>
    <w:rsid w:val="0067296F"/>
    <w:rsid w:val="00672E20"/>
    <w:rsid w:val="00673211"/>
    <w:rsid w:val="006732AA"/>
    <w:rsid w:val="00673306"/>
    <w:rsid w:val="00673BB5"/>
    <w:rsid w:val="00673F60"/>
    <w:rsid w:val="00674129"/>
    <w:rsid w:val="006754AA"/>
    <w:rsid w:val="00675F43"/>
    <w:rsid w:val="006761EC"/>
    <w:rsid w:val="00677D02"/>
    <w:rsid w:val="00681146"/>
    <w:rsid w:val="006813D1"/>
    <w:rsid w:val="00681F47"/>
    <w:rsid w:val="00682062"/>
    <w:rsid w:val="0068276D"/>
    <w:rsid w:val="00682868"/>
    <w:rsid w:val="00682C17"/>
    <w:rsid w:val="00682E99"/>
    <w:rsid w:val="00682F95"/>
    <w:rsid w:val="00682FD7"/>
    <w:rsid w:val="006844B1"/>
    <w:rsid w:val="006859CF"/>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0F32"/>
    <w:rsid w:val="006A1462"/>
    <w:rsid w:val="006A16EC"/>
    <w:rsid w:val="006A1CD9"/>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4BD5"/>
    <w:rsid w:val="006B527D"/>
    <w:rsid w:val="006B5C4C"/>
    <w:rsid w:val="006B5F0F"/>
    <w:rsid w:val="006B682A"/>
    <w:rsid w:val="006B72B4"/>
    <w:rsid w:val="006B7EDC"/>
    <w:rsid w:val="006B7F66"/>
    <w:rsid w:val="006B7FD4"/>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4EDB"/>
    <w:rsid w:val="006D6399"/>
    <w:rsid w:val="006E1050"/>
    <w:rsid w:val="006E16AD"/>
    <w:rsid w:val="006E1EAB"/>
    <w:rsid w:val="006E2657"/>
    <w:rsid w:val="006E3855"/>
    <w:rsid w:val="006E3D1D"/>
    <w:rsid w:val="006E443C"/>
    <w:rsid w:val="006E4DD3"/>
    <w:rsid w:val="006E50EC"/>
    <w:rsid w:val="006E52FD"/>
    <w:rsid w:val="006E5705"/>
    <w:rsid w:val="006E62DB"/>
    <w:rsid w:val="006E737E"/>
    <w:rsid w:val="006E7729"/>
    <w:rsid w:val="006F02A2"/>
    <w:rsid w:val="006F1E95"/>
    <w:rsid w:val="006F311B"/>
    <w:rsid w:val="006F3160"/>
    <w:rsid w:val="006F3230"/>
    <w:rsid w:val="006F339B"/>
    <w:rsid w:val="006F34D4"/>
    <w:rsid w:val="006F5AC2"/>
    <w:rsid w:val="006F5F7A"/>
    <w:rsid w:val="006F642C"/>
    <w:rsid w:val="006F6EE8"/>
    <w:rsid w:val="006F7346"/>
    <w:rsid w:val="006F7FFB"/>
    <w:rsid w:val="00700351"/>
    <w:rsid w:val="0070126F"/>
    <w:rsid w:val="007012DE"/>
    <w:rsid w:val="007013E6"/>
    <w:rsid w:val="0070208A"/>
    <w:rsid w:val="00702439"/>
    <w:rsid w:val="0070291C"/>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5C3"/>
    <w:rsid w:val="00707659"/>
    <w:rsid w:val="007076FA"/>
    <w:rsid w:val="00707A7A"/>
    <w:rsid w:val="00710F5A"/>
    <w:rsid w:val="0071120A"/>
    <w:rsid w:val="00712086"/>
    <w:rsid w:val="007121D2"/>
    <w:rsid w:val="007123CB"/>
    <w:rsid w:val="00713D0D"/>
    <w:rsid w:val="00713E28"/>
    <w:rsid w:val="007142FA"/>
    <w:rsid w:val="00714875"/>
    <w:rsid w:val="007148C2"/>
    <w:rsid w:val="00714F1A"/>
    <w:rsid w:val="00716452"/>
    <w:rsid w:val="0071653D"/>
    <w:rsid w:val="00716B47"/>
    <w:rsid w:val="00717763"/>
    <w:rsid w:val="00717AFE"/>
    <w:rsid w:val="00717F42"/>
    <w:rsid w:val="00720711"/>
    <w:rsid w:val="0072088D"/>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B9"/>
    <w:rsid w:val="00731BEA"/>
    <w:rsid w:val="00731CCA"/>
    <w:rsid w:val="0073228C"/>
    <w:rsid w:val="00732ADB"/>
    <w:rsid w:val="00732C33"/>
    <w:rsid w:val="00733E64"/>
    <w:rsid w:val="007342A9"/>
    <w:rsid w:val="00734480"/>
    <w:rsid w:val="007346E1"/>
    <w:rsid w:val="007348C8"/>
    <w:rsid w:val="00734AAE"/>
    <w:rsid w:val="0073509C"/>
    <w:rsid w:val="007351E4"/>
    <w:rsid w:val="00735FEA"/>
    <w:rsid w:val="007361F9"/>
    <w:rsid w:val="0073648D"/>
    <w:rsid w:val="00736580"/>
    <w:rsid w:val="0073674D"/>
    <w:rsid w:val="007369B4"/>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505BA"/>
    <w:rsid w:val="007507FC"/>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56C1"/>
    <w:rsid w:val="00775D8A"/>
    <w:rsid w:val="007763B3"/>
    <w:rsid w:val="0077743D"/>
    <w:rsid w:val="0078049C"/>
    <w:rsid w:val="00780B72"/>
    <w:rsid w:val="007815B4"/>
    <w:rsid w:val="00782342"/>
    <w:rsid w:val="007828CA"/>
    <w:rsid w:val="00782B00"/>
    <w:rsid w:val="00782B13"/>
    <w:rsid w:val="00783D01"/>
    <w:rsid w:val="007846EC"/>
    <w:rsid w:val="0078514A"/>
    <w:rsid w:val="007870BC"/>
    <w:rsid w:val="00787422"/>
    <w:rsid w:val="00790E08"/>
    <w:rsid w:val="00791F82"/>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0E0"/>
    <w:rsid w:val="007A2901"/>
    <w:rsid w:val="007A2D7C"/>
    <w:rsid w:val="007A4551"/>
    <w:rsid w:val="007A47E7"/>
    <w:rsid w:val="007A4DF8"/>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29C"/>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D7CD9"/>
    <w:rsid w:val="007E02FF"/>
    <w:rsid w:val="007E1168"/>
    <w:rsid w:val="007E1841"/>
    <w:rsid w:val="007E20B1"/>
    <w:rsid w:val="007E32E6"/>
    <w:rsid w:val="007E3E32"/>
    <w:rsid w:val="007E4BED"/>
    <w:rsid w:val="007E694F"/>
    <w:rsid w:val="007E6EED"/>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99C"/>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1770E"/>
    <w:rsid w:val="008205FD"/>
    <w:rsid w:val="008208FD"/>
    <w:rsid w:val="0082106A"/>
    <w:rsid w:val="00821991"/>
    <w:rsid w:val="00822F9F"/>
    <w:rsid w:val="00823303"/>
    <w:rsid w:val="00823FC5"/>
    <w:rsid w:val="0082731E"/>
    <w:rsid w:val="00827BD8"/>
    <w:rsid w:val="0083098A"/>
    <w:rsid w:val="00831312"/>
    <w:rsid w:val="00831DF4"/>
    <w:rsid w:val="008323A0"/>
    <w:rsid w:val="00832477"/>
    <w:rsid w:val="00832E2D"/>
    <w:rsid w:val="0083326A"/>
    <w:rsid w:val="00833564"/>
    <w:rsid w:val="00833616"/>
    <w:rsid w:val="00834636"/>
    <w:rsid w:val="00835562"/>
    <w:rsid w:val="008368D8"/>
    <w:rsid w:val="00836C44"/>
    <w:rsid w:val="0083755D"/>
    <w:rsid w:val="00837A07"/>
    <w:rsid w:val="00837AD5"/>
    <w:rsid w:val="00837F34"/>
    <w:rsid w:val="00840174"/>
    <w:rsid w:val="008405F3"/>
    <w:rsid w:val="00843C0E"/>
    <w:rsid w:val="00844315"/>
    <w:rsid w:val="008446FA"/>
    <w:rsid w:val="00844B06"/>
    <w:rsid w:val="00844C34"/>
    <w:rsid w:val="0084546C"/>
    <w:rsid w:val="00845D48"/>
    <w:rsid w:val="00846663"/>
    <w:rsid w:val="00846EAD"/>
    <w:rsid w:val="0084794B"/>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BDD"/>
    <w:rsid w:val="00867CD4"/>
    <w:rsid w:val="00867CE0"/>
    <w:rsid w:val="0087091E"/>
    <w:rsid w:val="00870A2C"/>
    <w:rsid w:val="00870B65"/>
    <w:rsid w:val="00872808"/>
    <w:rsid w:val="00872C36"/>
    <w:rsid w:val="00873F01"/>
    <w:rsid w:val="00873F56"/>
    <w:rsid w:val="00873F5F"/>
    <w:rsid w:val="00874E07"/>
    <w:rsid w:val="00875846"/>
    <w:rsid w:val="008761D1"/>
    <w:rsid w:val="008765CB"/>
    <w:rsid w:val="0087680B"/>
    <w:rsid w:val="00877868"/>
    <w:rsid w:val="00880BDB"/>
    <w:rsid w:val="00880F29"/>
    <w:rsid w:val="008811BA"/>
    <w:rsid w:val="008811C9"/>
    <w:rsid w:val="0088192A"/>
    <w:rsid w:val="00881CFA"/>
    <w:rsid w:val="00881D66"/>
    <w:rsid w:val="00882C0C"/>
    <w:rsid w:val="00882DC1"/>
    <w:rsid w:val="008836E0"/>
    <w:rsid w:val="008838CD"/>
    <w:rsid w:val="00883B8D"/>
    <w:rsid w:val="00883C9F"/>
    <w:rsid w:val="00883FC3"/>
    <w:rsid w:val="00885141"/>
    <w:rsid w:val="008853EF"/>
    <w:rsid w:val="00885CA3"/>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6CFF"/>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EA4"/>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C8A"/>
    <w:rsid w:val="008B6FDF"/>
    <w:rsid w:val="008B74B6"/>
    <w:rsid w:val="008B795B"/>
    <w:rsid w:val="008B7AE2"/>
    <w:rsid w:val="008B7BD0"/>
    <w:rsid w:val="008B7D27"/>
    <w:rsid w:val="008B7DB4"/>
    <w:rsid w:val="008C0468"/>
    <w:rsid w:val="008C0D0C"/>
    <w:rsid w:val="008C12AE"/>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022"/>
    <w:rsid w:val="008D05B8"/>
    <w:rsid w:val="008D06F4"/>
    <w:rsid w:val="008D0E55"/>
    <w:rsid w:val="008D2334"/>
    <w:rsid w:val="008D292C"/>
    <w:rsid w:val="008D3B0E"/>
    <w:rsid w:val="008D3EAD"/>
    <w:rsid w:val="008D4308"/>
    <w:rsid w:val="008D45E1"/>
    <w:rsid w:val="008D4CBE"/>
    <w:rsid w:val="008D620D"/>
    <w:rsid w:val="008D656D"/>
    <w:rsid w:val="008D68F8"/>
    <w:rsid w:val="008E0286"/>
    <w:rsid w:val="008E159B"/>
    <w:rsid w:val="008E1718"/>
    <w:rsid w:val="008E2287"/>
    <w:rsid w:val="008E3754"/>
    <w:rsid w:val="008E4EF1"/>
    <w:rsid w:val="008E55C7"/>
    <w:rsid w:val="008E601E"/>
    <w:rsid w:val="008E6785"/>
    <w:rsid w:val="008E69BF"/>
    <w:rsid w:val="008E756B"/>
    <w:rsid w:val="008F0756"/>
    <w:rsid w:val="008F0DAE"/>
    <w:rsid w:val="008F2452"/>
    <w:rsid w:val="008F2506"/>
    <w:rsid w:val="008F28FE"/>
    <w:rsid w:val="008F3324"/>
    <w:rsid w:val="008F3C14"/>
    <w:rsid w:val="008F43C4"/>
    <w:rsid w:val="008F43C9"/>
    <w:rsid w:val="008F57B8"/>
    <w:rsid w:val="008F5F28"/>
    <w:rsid w:val="008F79A6"/>
    <w:rsid w:val="00900034"/>
    <w:rsid w:val="00900075"/>
    <w:rsid w:val="00900CF0"/>
    <w:rsid w:val="009011F8"/>
    <w:rsid w:val="00901424"/>
    <w:rsid w:val="00901C7F"/>
    <w:rsid w:val="00902F4E"/>
    <w:rsid w:val="00903425"/>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4BB"/>
    <w:rsid w:val="00917729"/>
    <w:rsid w:val="00917DA0"/>
    <w:rsid w:val="00920057"/>
    <w:rsid w:val="00920BDD"/>
    <w:rsid w:val="009220D4"/>
    <w:rsid w:val="009238F9"/>
    <w:rsid w:val="00923B2A"/>
    <w:rsid w:val="009240E9"/>
    <w:rsid w:val="009249EC"/>
    <w:rsid w:val="00924E71"/>
    <w:rsid w:val="009255EB"/>
    <w:rsid w:val="00926C9B"/>
    <w:rsid w:val="0092720E"/>
    <w:rsid w:val="00927423"/>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7540"/>
    <w:rsid w:val="0094758D"/>
    <w:rsid w:val="00947EAD"/>
    <w:rsid w:val="00950369"/>
    <w:rsid w:val="009506EC"/>
    <w:rsid w:val="00950F93"/>
    <w:rsid w:val="009515D4"/>
    <w:rsid w:val="00951910"/>
    <w:rsid w:val="00951BAC"/>
    <w:rsid w:val="00951C85"/>
    <w:rsid w:val="00951FDC"/>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3C9E"/>
    <w:rsid w:val="00963F7D"/>
    <w:rsid w:val="00964B49"/>
    <w:rsid w:val="00964D7C"/>
    <w:rsid w:val="009653A5"/>
    <w:rsid w:val="00965FE0"/>
    <w:rsid w:val="009661CF"/>
    <w:rsid w:val="00966256"/>
    <w:rsid w:val="00966688"/>
    <w:rsid w:val="0096747D"/>
    <w:rsid w:val="009677EE"/>
    <w:rsid w:val="00970075"/>
    <w:rsid w:val="0097177A"/>
    <w:rsid w:val="00972D68"/>
    <w:rsid w:val="00973BF1"/>
    <w:rsid w:val="009749D3"/>
    <w:rsid w:val="00975A64"/>
    <w:rsid w:val="009769F6"/>
    <w:rsid w:val="00977BC6"/>
    <w:rsid w:val="009800FF"/>
    <w:rsid w:val="0098050B"/>
    <w:rsid w:val="00981B7E"/>
    <w:rsid w:val="009827BA"/>
    <w:rsid w:val="00983942"/>
    <w:rsid w:val="00985099"/>
    <w:rsid w:val="00985EFE"/>
    <w:rsid w:val="009873DC"/>
    <w:rsid w:val="00987CDB"/>
    <w:rsid w:val="009918D9"/>
    <w:rsid w:val="00992186"/>
    <w:rsid w:val="00992CC2"/>
    <w:rsid w:val="00993721"/>
    <w:rsid w:val="009941BC"/>
    <w:rsid w:val="009944FA"/>
    <w:rsid w:val="0099482E"/>
    <w:rsid w:val="009948BE"/>
    <w:rsid w:val="00995377"/>
    <w:rsid w:val="0099596F"/>
    <w:rsid w:val="00995EDA"/>
    <w:rsid w:val="00996927"/>
    <w:rsid w:val="00997576"/>
    <w:rsid w:val="009A07D1"/>
    <w:rsid w:val="009A0BB4"/>
    <w:rsid w:val="009A0D47"/>
    <w:rsid w:val="009A0ED8"/>
    <w:rsid w:val="009A17AA"/>
    <w:rsid w:val="009A206B"/>
    <w:rsid w:val="009A2E4E"/>
    <w:rsid w:val="009A3D28"/>
    <w:rsid w:val="009A4F80"/>
    <w:rsid w:val="009A5A81"/>
    <w:rsid w:val="009A6DC8"/>
    <w:rsid w:val="009A7608"/>
    <w:rsid w:val="009B0339"/>
    <w:rsid w:val="009B0719"/>
    <w:rsid w:val="009B0773"/>
    <w:rsid w:val="009B09DC"/>
    <w:rsid w:val="009B0C19"/>
    <w:rsid w:val="009B1987"/>
    <w:rsid w:val="009B24E0"/>
    <w:rsid w:val="009B254E"/>
    <w:rsid w:val="009B285B"/>
    <w:rsid w:val="009B29F8"/>
    <w:rsid w:val="009B2BAA"/>
    <w:rsid w:val="009B2BE4"/>
    <w:rsid w:val="009B2C6D"/>
    <w:rsid w:val="009B3013"/>
    <w:rsid w:val="009B5127"/>
    <w:rsid w:val="009B53C3"/>
    <w:rsid w:val="009B58EF"/>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C7809"/>
    <w:rsid w:val="009C783A"/>
    <w:rsid w:val="009D1180"/>
    <w:rsid w:val="009D184A"/>
    <w:rsid w:val="009D1EA8"/>
    <w:rsid w:val="009D2C0A"/>
    <w:rsid w:val="009D2CD9"/>
    <w:rsid w:val="009D33AC"/>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164"/>
    <w:rsid w:val="009F275D"/>
    <w:rsid w:val="009F2AB8"/>
    <w:rsid w:val="009F302B"/>
    <w:rsid w:val="009F3227"/>
    <w:rsid w:val="009F33A9"/>
    <w:rsid w:val="009F61E6"/>
    <w:rsid w:val="009F6CB8"/>
    <w:rsid w:val="009F70BE"/>
    <w:rsid w:val="009F7535"/>
    <w:rsid w:val="00A007E4"/>
    <w:rsid w:val="00A01239"/>
    <w:rsid w:val="00A0135F"/>
    <w:rsid w:val="00A0263D"/>
    <w:rsid w:val="00A0266B"/>
    <w:rsid w:val="00A037CD"/>
    <w:rsid w:val="00A03831"/>
    <w:rsid w:val="00A039B5"/>
    <w:rsid w:val="00A03E50"/>
    <w:rsid w:val="00A04AA3"/>
    <w:rsid w:val="00A04EB0"/>
    <w:rsid w:val="00A06105"/>
    <w:rsid w:val="00A079D5"/>
    <w:rsid w:val="00A07B7A"/>
    <w:rsid w:val="00A07D07"/>
    <w:rsid w:val="00A1146F"/>
    <w:rsid w:val="00A118DF"/>
    <w:rsid w:val="00A12213"/>
    <w:rsid w:val="00A12503"/>
    <w:rsid w:val="00A13BCA"/>
    <w:rsid w:val="00A13DC6"/>
    <w:rsid w:val="00A142BB"/>
    <w:rsid w:val="00A15B8D"/>
    <w:rsid w:val="00A167AF"/>
    <w:rsid w:val="00A16AFF"/>
    <w:rsid w:val="00A2033F"/>
    <w:rsid w:val="00A20CF4"/>
    <w:rsid w:val="00A20EC1"/>
    <w:rsid w:val="00A213C4"/>
    <w:rsid w:val="00A216E4"/>
    <w:rsid w:val="00A217CD"/>
    <w:rsid w:val="00A22750"/>
    <w:rsid w:val="00A229F6"/>
    <w:rsid w:val="00A23464"/>
    <w:rsid w:val="00A23B5A"/>
    <w:rsid w:val="00A24E81"/>
    <w:rsid w:val="00A258C7"/>
    <w:rsid w:val="00A25C26"/>
    <w:rsid w:val="00A26EE9"/>
    <w:rsid w:val="00A27072"/>
    <w:rsid w:val="00A273D8"/>
    <w:rsid w:val="00A27C65"/>
    <w:rsid w:val="00A27F0D"/>
    <w:rsid w:val="00A302A0"/>
    <w:rsid w:val="00A30655"/>
    <w:rsid w:val="00A3084C"/>
    <w:rsid w:val="00A30850"/>
    <w:rsid w:val="00A30BBE"/>
    <w:rsid w:val="00A30E14"/>
    <w:rsid w:val="00A31050"/>
    <w:rsid w:val="00A320CC"/>
    <w:rsid w:val="00A323EA"/>
    <w:rsid w:val="00A32D79"/>
    <w:rsid w:val="00A33F08"/>
    <w:rsid w:val="00A34499"/>
    <w:rsid w:val="00A34D81"/>
    <w:rsid w:val="00A35065"/>
    <w:rsid w:val="00A35C08"/>
    <w:rsid w:val="00A35D8D"/>
    <w:rsid w:val="00A368EC"/>
    <w:rsid w:val="00A36BF3"/>
    <w:rsid w:val="00A37649"/>
    <w:rsid w:val="00A37DEE"/>
    <w:rsid w:val="00A37F0C"/>
    <w:rsid w:val="00A40183"/>
    <w:rsid w:val="00A41DF6"/>
    <w:rsid w:val="00A4288A"/>
    <w:rsid w:val="00A44200"/>
    <w:rsid w:val="00A4423D"/>
    <w:rsid w:val="00A4446C"/>
    <w:rsid w:val="00A46DFB"/>
    <w:rsid w:val="00A46E4A"/>
    <w:rsid w:val="00A47037"/>
    <w:rsid w:val="00A47F69"/>
    <w:rsid w:val="00A503C5"/>
    <w:rsid w:val="00A51277"/>
    <w:rsid w:val="00A51484"/>
    <w:rsid w:val="00A51D5A"/>
    <w:rsid w:val="00A5279E"/>
    <w:rsid w:val="00A52996"/>
    <w:rsid w:val="00A52DDD"/>
    <w:rsid w:val="00A532DC"/>
    <w:rsid w:val="00A53BD4"/>
    <w:rsid w:val="00A53FAA"/>
    <w:rsid w:val="00A5490B"/>
    <w:rsid w:val="00A55364"/>
    <w:rsid w:val="00A55BA8"/>
    <w:rsid w:val="00A5631F"/>
    <w:rsid w:val="00A5648B"/>
    <w:rsid w:val="00A56B3E"/>
    <w:rsid w:val="00A60059"/>
    <w:rsid w:val="00A61CBB"/>
    <w:rsid w:val="00A62323"/>
    <w:rsid w:val="00A627A7"/>
    <w:rsid w:val="00A629ED"/>
    <w:rsid w:val="00A63EE8"/>
    <w:rsid w:val="00A64B5F"/>
    <w:rsid w:val="00A651CE"/>
    <w:rsid w:val="00A659CB"/>
    <w:rsid w:val="00A662A7"/>
    <w:rsid w:val="00A66572"/>
    <w:rsid w:val="00A6673E"/>
    <w:rsid w:val="00A71496"/>
    <w:rsid w:val="00A72A90"/>
    <w:rsid w:val="00A72AD0"/>
    <w:rsid w:val="00A7317A"/>
    <w:rsid w:val="00A73794"/>
    <w:rsid w:val="00A73949"/>
    <w:rsid w:val="00A74195"/>
    <w:rsid w:val="00A7598B"/>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50B"/>
    <w:rsid w:val="00A8669B"/>
    <w:rsid w:val="00A86ABC"/>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3CA1"/>
    <w:rsid w:val="00A940B5"/>
    <w:rsid w:val="00A94567"/>
    <w:rsid w:val="00A9465B"/>
    <w:rsid w:val="00A963AC"/>
    <w:rsid w:val="00A965E6"/>
    <w:rsid w:val="00A9676C"/>
    <w:rsid w:val="00A96D06"/>
    <w:rsid w:val="00A96DF1"/>
    <w:rsid w:val="00A97A8E"/>
    <w:rsid w:val="00A97E8D"/>
    <w:rsid w:val="00AA08A3"/>
    <w:rsid w:val="00AA0F9B"/>
    <w:rsid w:val="00AA12EA"/>
    <w:rsid w:val="00AA3740"/>
    <w:rsid w:val="00AA3AAB"/>
    <w:rsid w:val="00AA3BD0"/>
    <w:rsid w:val="00AA429A"/>
    <w:rsid w:val="00AA4681"/>
    <w:rsid w:val="00AA470C"/>
    <w:rsid w:val="00AA532E"/>
    <w:rsid w:val="00AA5AD9"/>
    <w:rsid w:val="00AA5B7E"/>
    <w:rsid w:val="00AA5FD7"/>
    <w:rsid w:val="00AA66B2"/>
    <w:rsid w:val="00AA7129"/>
    <w:rsid w:val="00AA7E87"/>
    <w:rsid w:val="00AB02C4"/>
    <w:rsid w:val="00AB0865"/>
    <w:rsid w:val="00AB12F0"/>
    <w:rsid w:val="00AB1776"/>
    <w:rsid w:val="00AB1F55"/>
    <w:rsid w:val="00AB224C"/>
    <w:rsid w:val="00AB32C0"/>
    <w:rsid w:val="00AB343F"/>
    <w:rsid w:val="00AB3ED3"/>
    <w:rsid w:val="00AB4E06"/>
    <w:rsid w:val="00AB5557"/>
    <w:rsid w:val="00AB5B73"/>
    <w:rsid w:val="00AB71D8"/>
    <w:rsid w:val="00AB72A0"/>
    <w:rsid w:val="00AB773A"/>
    <w:rsid w:val="00AB77F7"/>
    <w:rsid w:val="00AC1334"/>
    <w:rsid w:val="00AC1D86"/>
    <w:rsid w:val="00AC22C9"/>
    <w:rsid w:val="00AC2604"/>
    <w:rsid w:val="00AC393D"/>
    <w:rsid w:val="00AC402F"/>
    <w:rsid w:val="00AC41C8"/>
    <w:rsid w:val="00AC53F5"/>
    <w:rsid w:val="00AC58FC"/>
    <w:rsid w:val="00AC65DF"/>
    <w:rsid w:val="00AC68F1"/>
    <w:rsid w:val="00AC68F6"/>
    <w:rsid w:val="00AC6F1D"/>
    <w:rsid w:val="00AC7AC6"/>
    <w:rsid w:val="00AD071F"/>
    <w:rsid w:val="00AD1DAB"/>
    <w:rsid w:val="00AD317F"/>
    <w:rsid w:val="00AD3961"/>
    <w:rsid w:val="00AD3D16"/>
    <w:rsid w:val="00AD43FB"/>
    <w:rsid w:val="00AD464E"/>
    <w:rsid w:val="00AD46DC"/>
    <w:rsid w:val="00AD50F5"/>
    <w:rsid w:val="00AD5513"/>
    <w:rsid w:val="00AD57BC"/>
    <w:rsid w:val="00AD6907"/>
    <w:rsid w:val="00AE09EB"/>
    <w:rsid w:val="00AE1171"/>
    <w:rsid w:val="00AE11B7"/>
    <w:rsid w:val="00AE4894"/>
    <w:rsid w:val="00AE4C51"/>
    <w:rsid w:val="00AE5D14"/>
    <w:rsid w:val="00AF1F90"/>
    <w:rsid w:val="00AF3FF3"/>
    <w:rsid w:val="00AF438D"/>
    <w:rsid w:val="00AF43BA"/>
    <w:rsid w:val="00AF4B86"/>
    <w:rsid w:val="00AF5CC9"/>
    <w:rsid w:val="00AF5ECB"/>
    <w:rsid w:val="00AF632B"/>
    <w:rsid w:val="00AF6991"/>
    <w:rsid w:val="00AF6CEE"/>
    <w:rsid w:val="00B001AD"/>
    <w:rsid w:val="00B00683"/>
    <w:rsid w:val="00B008FB"/>
    <w:rsid w:val="00B02E02"/>
    <w:rsid w:val="00B031C5"/>
    <w:rsid w:val="00B03DCC"/>
    <w:rsid w:val="00B063F7"/>
    <w:rsid w:val="00B06BCF"/>
    <w:rsid w:val="00B07841"/>
    <w:rsid w:val="00B10808"/>
    <w:rsid w:val="00B10A53"/>
    <w:rsid w:val="00B1132A"/>
    <w:rsid w:val="00B12627"/>
    <w:rsid w:val="00B133F3"/>
    <w:rsid w:val="00B13665"/>
    <w:rsid w:val="00B13AC0"/>
    <w:rsid w:val="00B13B6D"/>
    <w:rsid w:val="00B14714"/>
    <w:rsid w:val="00B14FBF"/>
    <w:rsid w:val="00B15777"/>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F0E"/>
    <w:rsid w:val="00B30FE5"/>
    <w:rsid w:val="00B3157D"/>
    <w:rsid w:val="00B31F58"/>
    <w:rsid w:val="00B3207F"/>
    <w:rsid w:val="00B32097"/>
    <w:rsid w:val="00B323C6"/>
    <w:rsid w:val="00B33541"/>
    <w:rsid w:val="00B35973"/>
    <w:rsid w:val="00B401B4"/>
    <w:rsid w:val="00B40EC5"/>
    <w:rsid w:val="00B4184B"/>
    <w:rsid w:val="00B420B4"/>
    <w:rsid w:val="00B4217F"/>
    <w:rsid w:val="00B42C05"/>
    <w:rsid w:val="00B430F8"/>
    <w:rsid w:val="00B444D8"/>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57793"/>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165"/>
    <w:rsid w:val="00B80994"/>
    <w:rsid w:val="00B80A92"/>
    <w:rsid w:val="00B81453"/>
    <w:rsid w:val="00B81AD2"/>
    <w:rsid w:val="00B81E00"/>
    <w:rsid w:val="00B82B2B"/>
    <w:rsid w:val="00B82B89"/>
    <w:rsid w:val="00B8317A"/>
    <w:rsid w:val="00B832A7"/>
    <w:rsid w:val="00B8340B"/>
    <w:rsid w:val="00B83702"/>
    <w:rsid w:val="00B83E5D"/>
    <w:rsid w:val="00B841BF"/>
    <w:rsid w:val="00B85550"/>
    <w:rsid w:val="00B86E56"/>
    <w:rsid w:val="00B8705F"/>
    <w:rsid w:val="00B873A3"/>
    <w:rsid w:val="00B8783E"/>
    <w:rsid w:val="00B92BA3"/>
    <w:rsid w:val="00B931E3"/>
    <w:rsid w:val="00B9335A"/>
    <w:rsid w:val="00B934B9"/>
    <w:rsid w:val="00B93A33"/>
    <w:rsid w:val="00B9407B"/>
    <w:rsid w:val="00B948A7"/>
    <w:rsid w:val="00B94A5E"/>
    <w:rsid w:val="00B94FD9"/>
    <w:rsid w:val="00B95893"/>
    <w:rsid w:val="00B95986"/>
    <w:rsid w:val="00B964DD"/>
    <w:rsid w:val="00B967D1"/>
    <w:rsid w:val="00B969B9"/>
    <w:rsid w:val="00B96FD3"/>
    <w:rsid w:val="00B97F08"/>
    <w:rsid w:val="00BA03F5"/>
    <w:rsid w:val="00BA0EDB"/>
    <w:rsid w:val="00BA11CC"/>
    <w:rsid w:val="00BA12B8"/>
    <w:rsid w:val="00BA2DD1"/>
    <w:rsid w:val="00BA2EA9"/>
    <w:rsid w:val="00BA3219"/>
    <w:rsid w:val="00BA3E20"/>
    <w:rsid w:val="00BA4690"/>
    <w:rsid w:val="00BA482B"/>
    <w:rsid w:val="00BA4EE5"/>
    <w:rsid w:val="00BA5440"/>
    <w:rsid w:val="00BA5FCE"/>
    <w:rsid w:val="00BA6C99"/>
    <w:rsid w:val="00BA7C99"/>
    <w:rsid w:val="00BB13A2"/>
    <w:rsid w:val="00BB1E71"/>
    <w:rsid w:val="00BB25DF"/>
    <w:rsid w:val="00BB2B35"/>
    <w:rsid w:val="00BB2FA5"/>
    <w:rsid w:val="00BB30A6"/>
    <w:rsid w:val="00BB314C"/>
    <w:rsid w:val="00BB3299"/>
    <w:rsid w:val="00BB36C4"/>
    <w:rsid w:val="00BB41ED"/>
    <w:rsid w:val="00BB486A"/>
    <w:rsid w:val="00BB55F0"/>
    <w:rsid w:val="00BB67D2"/>
    <w:rsid w:val="00BB709E"/>
    <w:rsid w:val="00BB71C4"/>
    <w:rsid w:val="00BB73B6"/>
    <w:rsid w:val="00BB7466"/>
    <w:rsid w:val="00BC01AE"/>
    <w:rsid w:val="00BC0CC9"/>
    <w:rsid w:val="00BC10F4"/>
    <w:rsid w:val="00BC16DB"/>
    <w:rsid w:val="00BC1962"/>
    <w:rsid w:val="00BC1C54"/>
    <w:rsid w:val="00BC21B5"/>
    <w:rsid w:val="00BC3533"/>
    <w:rsid w:val="00BC3985"/>
    <w:rsid w:val="00BC4ABA"/>
    <w:rsid w:val="00BC4C09"/>
    <w:rsid w:val="00BC52B6"/>
    <w:rsid w:val="00BC55E8"/>
    <w:rsid w:val="00BC5656"/>
    <w:rsid w:val="00BC5E4F"/>
    <w:rsid w:val="00BC64C3"/>
    <w:rsid w:val="00BC64E7"/>
    <w:rsid w:val="00BC7CB9"/>
    <w:rsid w:val="00BC7EC1"/>
    <w:rsid w:val="00BD0883"/>
    <w:rsid w:val="00BD08D4"/>
    <w:rsid w:val="00BD0A1E"/>
    <w:rsid w:val="00BD0ECF"/>
    <w:rsid w:val="00BD14FE"/>
    <w:rsid w:val="00BD1FAD"/>
    <w:rsid w:val="00BD2182"/>
    <w:rsid w:val="00BD34AE"/>
    <w:rsid w:val="00BD39A5"/>
    <w:rsid w:val="00BD3D68"/>
    <w:rsid w:val="00BD44A8"/>
    <w:rsid w:val="00BD4F8C"/>
    <w:rsid w:val="00BD5196"/>
    <w:rsid w:val="00BD5F7E"/>
    <w:rsid w:val="00BD6261"/>
    <w:rsid w:val="00BD6718"/>
    <w:rsid w:val="00BD6E8C"/>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518"/>
    <w:rsid w:val="00BF0DD7"/>
    <w:rsid w:val="00BF1141"/>
    <w:rsid w:val="00BF169A"/>
    <w:rsid w:val="00BF19E0"/>
    <w:rsid w:val="00BF1C9D"/>
    <w:rsid w:val="00BF23C5"/>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06"/>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5584"/>
    <w:rsid w:val="00C2703E"/>
    <w:rsid w:val="00C2799C"/>
    <w:rsid w:val="00C30466"/>
    <w:rsid w:val="00C30556"/>
    <w:rsid w:val="00C30C90"/>
    <w:rsid w:val="00C31175"/>
    <w:rsid w:val="00C31555"/>
    <w:rsid w:val="00C31584"/>
    <w:rsid w:val="00C3179A"/>
    <w:rsid w:val="00C31E3C"/>
    <w:rsid w:val="00C31F49"/>
    <w:rsid w:val="00C329F2"/>
    <w:rsid w:val="00C338AF"/>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82B"/>
    <w:rsid w:val="00C508AC"/>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64F"/>
    <w:rsid w:val="00C61F70"/>
    <w:rsid w:val="00C628EF"/>
    <w:rsid w:val="00C62EE6"/>
    <w:rsid w:val="00C638E5"/>
    <w:rsid w:val="00C657C8"/>
    <w:rsid w:val="00C66035"/>
    <w:rsid w:val="00C66112"/>
    <w:rsid w:val="00C6644A"/>
    <w:rsid w:val="00C6782B"/>
    <w:rsid w:val="00C71386"/>
    <w:rsid w:val="00C722A3"/>
    <w:rsid w:val="00C72786"/>
    <w:rsid w:val="00C729AD"/>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3A38"/>
    <w:rsid w:val="00C9579D"/>
    <w:rsid w:val="00C96CF4"/>
    <w:rsid w:val="00C9705C"/>
    <w:rsid w:val="00C97F6F"/>
    <w:rsid w:val="00CA066E"/>
    <w:rsid w:val="00CA124D"/>
    <w:rsid w:val="00CA2063"/>
    <w:rsid w:val="00CA2296"/>
    <w:rsid w:val="00CA22F6"/>
    <w:rsid w:val="00CA2327"/>
    <w:rsid w:val="00CA233B"/>
    <w:rsid w:val="00CA2738"/>
    <w:rsid w:val="00CA396B"/>
    <w:rsid w:val="00CA3E83"/>
    <w:rsid w:val="00CA4235"/>
    <w:rsid w:val="00CA4410"/>
    <w:rsid w:val="00CA4AAC"/>
    <w:rsid w:val="00CA6141"/>
    <w:rsid w:val="00CA76D9"/>
    <w:rsid w:val="00CA7CEE"/>
    <w:rsid w:val="00CB0086"/>
    <w:rsid w:val="00CB183A"/>
    <w:rsid w:val="00CB1E27"/>
    <w:rsid w:val="00CB3068"/>
    <w:rsid w:val="00CB3207"/>
    <w:rsid w:val="00CB4474"/>
    <w:rsid w:val="00CB44B9"/>
    <w:rsid w:val="00CB60A5"/>
    <w:rsid w:val="00CB647E"/>
    <w:rsid w:val="00CB6B74"/>
    <w:rsid w:val="00CB7976"/>
    <w:rsid w:val="00CB7ACC"/>
    <w:rsid w:val="00CC03AB"/>
    <w:rsid w:val="00CC0D24"/>
    <w:rsid w:val="00CC11FF"/>
    <w:rsid w:val="00CC1306"/>
    <w:rsid w:val="00CC1A82"/>
    <w:rsid w:val="00CC2054"/>
    <w:rsid w:val="00CC219A"/>
    <w:rsid w:val="00CC25CB"/>
    <w:rsid w:val="00CC2D0C"/>
    <w:rsid w:val="00CC30D8"/>
    <w:rsid w:val="00CC39DF"/>
    <w:rsid w:val="00CC3D58"/>
    <w:rsid w:val="00CC41DF"/>
    <w:rsid w:val="00CC4A19"/>
    <w:rsid w:val="00CC578C"/>
    <w:rsid w:val="00CC5FD5"/>
    <w:rsid w:val="00CC6E7F"/>
    <w:rsid w:val="00CC78A1"/>
    <w:rsid w:val="00CD0456"/>
    <w:rsid w:val="00CD0947"/>
    <w:rsid w:val="00CD1342"/>
    <w:rsid w:val="00CD345B"/>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96D"/>
    <w:rsid w:val="00CF552E"/>
    <w:rsid w:val="00CF62AC"/>
    <w:rsid w:val="00CF6ABD"/>
    <w:rsid w:val="00CF7327"/>
    <w:rsid w:val="00CF75A7"/>
    <w:rsid w:val="00D01082"/>
    <w:rsid w:val="00D02170"/>
    <w:rsid w:val="00D0236E"/>
    <w:rsid w:val="00D02BA3"/>
    <w:rsid w:val="00D02C07"/>
    <w:rsid w:val="00D034CF"/>
    <w:rsid w:val="00D03D94"/>
    <w:rsid w:val="00D05276"/>
    <w:rsid w:val="00D0553E"/>
    <w:rsid w:val="00D06389"/>
    <w:rsid w:val="00D06828"/>
    <w:rsid w:val="00D0768D"/>
    <w:rsid w:val="00D1027E"/>
    <w:rsid w:val="00D10AA0"/>
    <w:rsid w:val="00D11021"/>
    <w:rsid w:val="00D111D2"/>
    <w:rsid w:val="00D11DA3"/>
    <w:rsid w:val="00D12440"/>
    <w:rsid w:val="00D129F5"/>
    <w:rsid w:val="00D12C0A"/>
    <w:rsid w:val="00D14FEF"/>
    <w:rsid w:val="00D15523"/>
    <w:rsid w:val="00D15AE0"/>
    <w:rsid w:val="00D1638F"/>
    <w:rsid w:val="00D1655C"/>
    <w:rsid w:val="00D16650"/>
    <w:rsid w:val="00D1708B"/>
    <w:rsid w:val="00D170F3"/>
    <w:rsid w:val="00D1727C"/>
    <w:rsid w:val="00D1797F"/>
    <w:rsid w:val="00D179DD"/>
    <w:rsid w:val="00D201E0"/>
    <w:rsid w:val="00D202B4"/>
    <w:rsid w:val="00D21DAA"/>
    <w:rsid w:val="00D22537"/>
    <w:rsid w:val="00D22683"/>
    <w:rsid w:val="00D23DF0"/>
    <w:rsid w:val="00D23F9F"/>
    <w:rsid w:val="00D24621"/>
    <w:rsid w:val="00D249B7"/>
    <w:rsid w:val="00D24F81"/>
    <w:rsid w:val="00D251FB"/>
    <w:rsid w:val="00D2618D"/>
    <w:rsid w:val="00D263B3"/>
    <w:rsid w:val="00D26443"/>
    <w:rsid w:val="00D26C39"/>
    <w:rsid w:val="00D27B92"/>
    <w:rsid w:val="00D27DA6"/>
    <w:rsid w:val="00D305EA"/>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FDC"/>
    <w:rsid w:val="00D5170F"/>
    <w:rsid w:val="00D5252F"/>
    <w:rsid w:val="00D52719"/>
    <w:rsid w:val="00D53513"/>
    <w:rsid w:val="00D537DC"/>
    <w:rsid w:val="00D54044"/>
    <w:rsid w:val="00D54E13"/>
    <w:rsid w:val="00D56B51"/>
    <w:rsid w:val="00D56BD9"/>
    <w:rsid w:val="00D576AC"/>
    <w:rsid w:val="00D57D89"/>
    <w:rsid w:val="00D602DC"/>
    <w:rsid w:val="00D60C7B"/>
    <w:rsid w:val="00D6119E"/>
    <w:rsid w:val="00D621B1"/>
    <w:rsid w:val="00D62B49"/>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5110"/>
    <w:rsid w:val="00D75CAD"/>
    <w:rsid w:val="00D76EED"/>
    <w:rsid w:val="00D76F7F"/>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4D39"/>
    <w:rsid w:val="00D85EBC"/>
    <w:rsid w:val="00D86E9B"/>
    <w:rsid w:val="00D87581"/>
    <w:rsid w:val="00D87CF2"/>
    <w:rsid w:val="00D87D75"/>
    <w:rsid w:val="00D9025E"/>
    <w:rsid w:val="00D91205"/>
    <w:rsid w:val="00D91F00"/>
    <w:rsid w:val="00D922A6"/>
    <w:rsid w:val="00D92909"/>
    <w:rsid w:val="00D92C18"/>
    <w:rsid w:val="00D935AA"/>
    <w:rsid w:val="00D93815"/>
    <w:rsid w:val="00D93B19"/>
    <w:rsid w:val="00D94553"/>
    <w:rsid w:val="00D94AD5"/>
    <w:rsid w:val="00D94B7B"/>
    <w:rsid w:val="00D95273"/>
    <w:rsid w:val="00D95BC7"/>
    <w:rsid w:val="00D960DF"/>
    <w:rsid w:val="00D96398"/>
    <w:rsid w:val="00D964B1"/>
    <w:rsid w:val="00D97491"/>
    <w:rsid w:val="00D97A8D"/>
    <w:rsid w:val="00D97C0F"/>
    <w:rsid w:val="00D97D4C"/>
    <w:rsid w:val="00D97FE4"/>
    <w:rsid w:val="00DA02FB"/>
    <w:rsid w:val="00DA1040"/>
    <w:rsid w:val="00DA1A9A"/>
    <w:rsid w:val="00DA2F10"/>
    <w:rsid w:val="00DA392F"/>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7368"/>
    <w:rsid w:val="00DB76AA"/>
    <w:rsid w:val="00DB7BBC"/>
    <w:rsid w:val="00DC0C3E"/>
    <w:rsid w:val="00DC0C5E"/>
    <w:rsid w:val="00DC1460"/>
    <w:rsid w:val="00DC1982"/>
    <w:rsid w:val="00DC1D10"/>
    <w:rsid w:val="00DC3773"/>
    <w:rsid w:val="00DC4927"/>
    <w:rsid w:val="00DC49A1"/>
    <w:rsid w:val="00DC4DD0"/>
    <w:rsid w:val="00DC6F43"/>
    <w:rsid w:val="00DC7159"/>
    <w:rsid w:val="00DC72D0"/>
    <w:rsid w:val="00DC76F2"/>
    <w:rsid w:val="00DD079C"/>
    <w:rsid w:val="00DD0B17"/>
    <w:rsid w:val="00DD1AE6"/>
    <w:rsid w:val="00DD1E9A"/>
    <w:rsid w:val="00DD2731"/>
    <w:rsid w:val="00DD2971"/>
    <w:rsid w:val="00DD29A5"/>
    <w:rsid w:val="00DD3D7F"/>
    <w:rsid w:val="00DD4085"/>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721"/>
    <w:rsid w:val="00DE2B93"/>
    <w:rsid w:val="00DE2E88"/>
    <w:rsid w:val="00DE3FB6"/>
    <w:rsid w:val="00DE4003"/>
    <w:rsid w:val="00DE425B"/>
    <w:rsid w:val="00DE468A"/>
    <w:rsid w:val="00DE46EC"/>
    <w:rsid w:val="00DE4CE6"/>
    <w:rsid w:val="00DE4E44"/>
    <w:rsid w:val="00DE58F1"/>
    <w:rsid w:val="00DE7504"/>
    <w:rsid w:val="00DE7EB7"/>
    <w:rsid w:val="00DF002B"/>
    <w:rsid w:val="00DF0ADC"/>
    <w:rsid w:val="00DF0B9E"/>
    <w:rsid w:val="00DF0C75"/>
    <w:rsid w:val="00DF11DB"/>
    <w:rsid w:val="00DF241E"/>
    <w:rsid w:val="00DF38D7"/>
    <w:rsid w:val="00DF39B6"/>
    <w:rsid w:val="00DF4133"/>
    <w:rsid w:val="00DF49ED"/>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2E"/>
    <w:rsid w:val="00E058D8"/>
    <w:rsid w:val="00E059FC"/>
    <w:rsid w:val="00E07AC0"/>
    <w:rsid w:val="00E07B3F"/>
    <w:rsid w:val="00E07BA8"/>
    <w:rsid w:val="00E1047D"/>
    <w:rsid w:val="00E10508"/>
    <w:rsid w:val="00E10B88"/>
    <w:rsid w:val="00E10BD7"/>
    <w:rsid w:val="00E11666"/>
    <w:rsid w:val="00E12FC0"/>
    <w:rsid w:val="00E13737"/>
    <w:rsid w:val="00E13EEB"/>
    <w:rsid w:val="00E13F7B"/>
    <w:rsid w:val="00E1429F"/>
    <w:rsid w:val="00E154BA"/>
    <w:rsid w:val="00E15715"/>
    <w:rsid w:val="00E1595F"/>
    <w:rsid w:val="00E16C6A"/>
    <w:rsid w:val="00E16CBF"/>
    <w:rsid w:val="00E17705"/>
    <w:rsid w:val="00E207D4"/>
    <w:rsid w:val="00E21C50"/>
    <w:rsid w:val="00E21C8C"/>
    <w:rsid w:val="00E21E8E"/>
    <w:rsid w:val="00E224EB"/>
    <w:rsid w:val="00E22A53"/>
    <w:rsid w:val="00E22B41"/>
    <w:rsid w:val="00E23B99"/>
    <w:rsid w:val="00E2440D"/>
    <w:rsid w:val="00E2493E"/>
    <w:rsid w:val="00E24FAD"/>
    <w:rsid w:val="00E259BD"/>
    <w:rsid w:val="00E26204"/>
    <w:rsid w:val="00E263B2"/>
    <w:rsid w:val="00E26BB8"/>
    <w:rsid w:val="00E273C4"/>
    <w:rsid w:val="00E2777F"/>
    <w:rsid w:val="00E279AA"/>
    <w:rsid w:val="00E27E5C"/>
    <w:rsid w:val="00E30450"/>
    <w:rsid w:val="00E314E4"/>
    <w:rsid w:val="00E31E30"/>
    <w:rsid w:val="00E32391"/>
    <w:rsid w:val="00E34A28"/>
    <w:rsid w:val="00E34E53"/>
    <w:rsid w:val="00E35DAE"/>
    <w:rsid w:val="00E36DA3"/>
    <w:rsid w:val="00E40D60"/>
    <w:rsid w:val="00E40E97"/>
    <w:rsid w:val="00E419EF"/>
    <w:rsid w:val="00E41E6C"/>
    <w:rsid w:val="00E4365E"/>
    <w:rsid w:val="00E4398E"/>
    <w:rsid w:val="00E44244"/>
    <w:rsid w:val="00E44971"/>
    <w:rsid w:val="00E4498E"/>
    <w:rsid w:val="00E44C72"/>
    <w:rsid w:val="00E45649"/>
    <w:rsid w:val="00E4601D"/>
    <w:rsid w:val="00E46886"/>
    <w:rsid w:val="00E46AB9"/>
    <w:rsid w:val="00E46E15"/>
    <w:rsid w:val="00E47AC2"/>
    <w:rsid w:val="00E505E8"/>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5A0"/>
    <w:rsid w:val="00E70383"/>
    <w:rsid w:val="00E7162B"/>
    <w:rsid w:val="00E72452"/>
    <w:rsid w:val="00E7254F"/>
    <w:rsid w:val="00E726E5"/>
    <w:rsid w:val="00E731AB"/>
    <w:rsid w:val="00E732BF"/>
    <w:rsid w:val="00E73540"/>
    <w:rsid w:val="00E73CCA"/>
    <w:rsid w:val="00E7542D"/>
    <w:rsid w:val="00E76069"/>
    <w:rsid w:val="00E763C9"/>
    <w:rsid w:val="00E768DC"/>
    <w:rsid w:val="00E76D5D"/>
    <w:rsid w:val="00E80395"/>
    <w:rsid w:val="00E80AEF"/>
    <w:rsid w:val="00E8101A"/>
    <w:rsid w:val="00E81D82"/>
    <w:rsid w:val="00E8208A"/>
    <w:rsid w:val="00E821BE"/>
    <w:rsid w:val="00E823A0"/>
    <w:rsid w:val="00E829C3"/>
    <w:rsid w:val="00E841F0"/>
    <w:rsid w:val="00E85610"/>
    <w:rsid w:val="00E85AE6"/>
    <w:rsid w:val="00E8633C"/>
    <w:rsid w:val="00E86925"/>
    <w:rsid w:val="00E87712"/>
    <w:rsid w:val="00E8793E"/>
    <w:rsid w:val="00E910E8"/>
    <w:rsid w:val="00E92C5A"/>
    <w:rsid w:val="00E92F5C"/>
    <w:rsid w:val="00E9304D"/>
    <w:rsid w:val="00E93C6E"/>
    <w:rsid w:val="00E93E5A"/>
    <w:rsid w:val="00E9402D"/>
    <w:rsid w:val="00E94A94"/>
    <w:rsid w:val="00E950DD"/>
    <w:rsid w:val="00E958DF"/>
    <w:rsid w:val="00E95ACE"/>
    <w:rsid w:val="00E95D32"/>
    <w:rsid w:val="00E961F3"/>
    <w:rsid w:val="00E9664E"/>
    <w:rsid w:val="00E96840"/>
    <w:rsid w:val="00E96977"/>
    <w:rsid w:val="00E9699C"/>
    <w:rsid w:val="00E96B24"/>
    <w:rsid w:val="00E97340"/>
    <w:rsid w:val="00E97535"/>
    <w:rsid w:val="00EA0261"/>
    <w:rsid w:val="00EA08B3"/>
    <w:rsid w:val="00EA09D0"/>
    <w:rsid w:val="00EA159F"/>
    <w:rsid w:val="00EA15D0"/>
    <w:rsid w:val="00EA36BB"/>
    <w:rsid w:val="00EA3958"/>
    <w:rsid w:val="00EA454C"/>
    <w:rsid w:val="00EA493B"/>
    <w:rsid w:val="00EA4FA2"/>
    <w:rsid w:val="00EA552E"/>
    <w:rsid w:val="00EA5DD4"/>
    <w:rsid w:val="00EA6D09"/>
    <w:rsid w:val="00EA7528"/>
    <w:rsid w:val="00EA772A"/>
    <w:rsid w:val="00EA7BD1"/>
    <w:rsid w:val="00EA7F44"/>
    <w:rsid w:val="00EB03BD"/>
    <w:rsid w:val="00EB0566"/>
    <w:rsid w:val="00EB1473"/>
    <w:rsid w:val="00EB151A"/>
    <w:rsid w:val="00EB1547"/>
    <w:rsid w:val="00EB1969"/>
    <w:rsid w:val="00EB2C4C"/>
    <w:rsid w:val="00EB4D8A"/>
    <w:rsid w:val="00EB5673"/>
    <w:rsid w:val="00EB5AFD"/>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C9"/>
    <w:rsid w:val="00EC4BE0"/>
    <w:rsid w:val="00EC4D1E"/>
    <w:rsid w:val="00EC4FA8"/>
    <w:rsid w:val="00EC5CE3"/>
    <w:rsid w:val="00EC6334"/>
    <w:rsid w:val="00EC69BC"/>
    <w:rsid w:val="00EC76A4"/>
    <w:rsid w:val="00EC7853"/>
    <w:rsid w:val="00ED05A2"/>
    <w:rsid w:val="00ED14C6"/>
    <w:rsid w:val="00ED2902"/>
    <w:rsid w:val="00ED368E"/>
    <w:rsid w:val="00ED3C4B"/>
    <w:rsid w:val="00ED4312"/>
    <w:rsid w:val="00ED4686"/>
    <w:rsid w:val="00ED4CAE"/>
    <w:rsid w:val="00ED5561"/>
    <w:rsid w:val="00ED65D9"/>
    <w:rsid w:val="00ED6BB6"/>
    <w:rsid w:val="00ED71B3"/>
    <w:rsid w:val="00ED78B9"/>
    <w:rsid w:val="00ED7DBC"/>
    <w:rsid w:val="00EE0043"/>
    <w:rsid w:val="00EE01F5"/>
    <w:rsid w:val="00EE0425"/>
    <w:rsid w:val="00EE0CB4"/>
    <w:rsid w:val="00EE12F7"/>
    <w:rsid w:val="00EE27EB"/>
    <w:rsid w:val="00EE2948"/>
    <w:rsid w:val="00EE2CE6"/>
    <w:rsid w:val="00EE32CA"/>
    <w:rsid w:val="00EE40C4"/>
    <w:rsid w:val="00EE585C"/>
    <w:rsid w:val="00EE72EB"/>
    <w:rsid w:val="00EE74CD"/>
    <w:rsid w:val="00EE78BF"/>
    <w:rsid w:val="00EF0D67"/>
    <w:rsid w:val="00EF2AA7"/>
    <w:rsid w:val="00EF2C98"/>
    <w:rsid w:val="00EF2F9B"/>
    <w:rsid w:val="00EF42EF"/>
    <w:rsid w:val="00EF62EF"/>
    <w:rsid w:val="00EF67B5"/>
    <w:rsid w:val="00EF6C14"/>
    <w:rsid w:val="00F0078F"/>
    <w:rsid w:val="00F0082A"/>
    <w:rsid w:val="00F01D01"/>
    <w:rsid w:val="00F01ECE"/>
    <w:rsid w:val="00F026C4"/>
    <w:rsid w:val="00F030C1"/>
    <w:rsid w:val="00F032DE"/>
    <w:rsid w:val="00F03409"/>
    <w:rsid w:val="00F03DD0"/>
    <w:rsid w:val="00F03E32"/>
    <w:rsid w:val="00F042E5"/>
    <w:rsid w:val="00F04386"/>
    <w:rsid w:val="00F04A30"/>
    <w:rsid w:val="00F05B9F"/>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67B"/>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B51"/>
    <w:rsid w:val="00F4773F"/>
    <w:rsid w:val="00F50449"/>
    <w:rsid w:val="00F50736"/>
    <w:rsid w:val="00F50BDF"/>
    <w:rsid w:val="00F515F2"/>
    <w:rsid w:val="00F51760"/>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3ED7"/>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4756"/>
    <w:rsid w:val="00F76050"/>
    <w:rsid w:val="00F760A8"/>
    <w:rsid w:val="00F763C9"/>
    <w:rsid w:val="00F778A1"/>
    <w:rsid w:val="00F77F44"/>
    <w:rsid w:val="00F8049F"/>
    <w:rsid w:val="00F80B29"/>
    <w:rsid w:val="00F80CD4"/>
    <w:rsid w:val="00F80D1B"/>
    <w:rsid w:val="00F810D6"/>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2B63"/>
    <w:rsid w:val="00F92F95"/>
    <w:rsid w:val="00F9341B"/>
    <w:rsid w:val="00F938F1"/>
    <w:rsid w:val="00F93C13"/>
    <w:rsid w:val="00F94281"/>
    <w:rsid w:val="00F9452C"/>
    <w:rsid w:val="00F94687"/>
    <w:rsid w:val="00F95AC7"/>
    <w:rsid w:val="00F95DFA"/>
    <w:rsid w:val="00F96407"/>
    <w:rsid w:val="00F96F8A"/>
    <w:rsid w:val="00F97779"/>
    <w:rsid w:val="00F979D8"/>
    <w:rsid w:val="00F97B13"/>
    <w:rsid w:val="00FA07D5"/>
    <w:rsid w:val="00FA1371"/>
    <w:rsid w:val="00FA184D"/>
    <w:rsid w:val="00FA2439"/>
    <w:rsid w:val="00FA2C70"/>
    <w:rsid w:val="00FA2F14"/>
    <w:rsid w:val="00FA2F4C"/>
    <w:rsid w:val="00FA3900"/>
    <w:rsid w:val="00FA3E79"/>
    <w:rsid w:val="00FA4478"/>
    <w:rsid w:val="00FA57EB"/>
    <w:rsid w:val="00FA6707"/>
    <w:rsid w:val="00FA67D4"/>
    <w:rsid w:val="00FA7C5A"/>
    <w:rsid w:val="00FB00EA"/>
    <w:rsid w:val="00FB0A96"/>
    <w:rsid w:val="00FB1674"/>
    <w:rsid w:val="00FB1705"/>
    <w:rsid w:val="00FB1E28"/>
    <w:rsid w:val="00FB364B"/>
    <w:rsid w:val="00FB47CA"/>
    <w:rsid w:val="00FB493A"/>
    <w:rsid w:val="00FB4DB4"/>
    <w:rsid w:val="00FB5C52"/>
    <w:rsid w:val="00FB5DF8"/>
    <w:rsid w:val="00FB6543"/>
    <w:rsid w:val="00FB6CEC"/>
    <w:rsid w:val="00FB7027"/>
    <w:rsid w:val="00FB73EB"/>
    <w:rsid w:val="00FB7A7A"/>
    <w:rsid w:val="00FB7F7B"/>
    <w:rsid w:val="00FC0518"/>
    <w:rsid w:val="00FC077B"/>
    <w:rsid w:val="00FC08D5"/>
    <w:rsid w:val="00FC1066"/>
    <w:rsid w:val="00FC1200"/>
    <w:rsid w:val="00FC1B75"/>
    <w:rsid w:val="00FC2CD4"/>
    <w:rsid w:val="00FC3479"/>
    <w:rsid w:val="00FC3C8C"/>
    <w:rsid w:val="00FC4B3A"/>
    <w:rsid w:val="00FC62B0"/>
    <w:rsid w:val="00FC62BD"/>
    <w:rsid w:val="00FC6AE3"/>
    <w:rsid w:val="00FC7EFF"/>
    <w:rsid w:val="00FD1177"/>
    <w:rsid w:val="00FD1E6E"/>
    <w:rsid w:val="00FD2082"/>
    <w:rsid w:val="00FD20D8"/>
    <w:rsid w:val="00FD2783"/>
    <w:rsid w:val="00FD27A9"/>
    <w:rsid w:val="00FD2B2E"/>
    <w:rsid w:val="00FD38CC"/>
    <w:rsid w:val="00FD3B11"/>
    <w:rsid w:val="00FD5252"/>
    <w:rsid w:val="00FD5FE2"/>
    <w:rsid w:val="00FD63A4"/>
    <w:rsid w:val="00FD65C9"/>
    <w:rsid w:val="00FD668C"/>
    <w:rsid w:val="00FD7157"/>
    <w:rsid w:val="00FD7275"/>
    <w:rsid w:val="00FD7CAD"/>
    <w:rsid w:val="00FE09DA"/>
    <w:rsid w:val="00FE0CE0"/>
    <w:rsid w:val="00FE1781"/>
    <w:rsid w:val="00FE17F3"/>
    <w:rsid w:val="00FE2085"/>
    <w:rsid w:val="00FE22D0"/>
    <w:rsid w:val="00FE3C33"/>
    <w:rsid w:val="00FE536F"/>
    <w:rsid w:val="00FE6791"/>
    <w:rsid w:val="00FE6C72"/>
    <w:rsid w:val="00FE7D02"/>
    <w:rsid w:val="00FF09A2"/>
    <w:rsid w:val="00FF0E3F"/>
    <w:rsid w:val="00FF1458"/>
    <w:rsid w:val="00FF29B7"/>
    <w:rsid w:val="00FF397A"/>
    <w:rsid w:val="00FF39FE"/>
    <w:rsid w:val="00FF3E4C"/>
    <w:rsid w:val="00FF3E88"/>
    <w:rsid w:val="00FF481F"/>
    <w:rsid w:val="00FF4D8D"/>
    <w:rsid w:val="00FF5009"/>
    <w:rsid w:val="00FF503C"/>
    <w:rsid w:val="00FF5A9B"/>
    <w:rsid w:val="00FF5F3F"/>
    <w:rsid w:val="00FF6140"/>
    <w:rsid w:val="00FF6621"/>
    <w:rsid w:val="00FF6701"/>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0F"/>
    <w:pPr>
      <w:ind w:left="0" w:firstLine="0"/>
    </w:pPr>
  </w:style>
  <w:style w:type="paragraph" w:styleId="Heading1">
    <w:name w:val="heading 1"/>
    <w:basedOn w:val="Normal"/>
    <w:next w:val="Normal"/>
    <w:link w:val="Heading1Char"/>
    <w:uiPriority w:val="9"/>
    <w:qFormat/>
    <w:rsid w:val="0033090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3090F"/>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33090F"/>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33090F"/>
    <w:rPr>
      <w:rFonts w:ascii="Arial" w:hAnsi="Arial" w:cs="Arial"/>
      <w:b/>
      <w:sz w:val="52"/>
      <w:szCs w:val="52"/>
    </w:rPr>
  </w:style>
  <w:style w:type="character" w:customStyle="1" w:styleId="GBITableofContentsHeader">
    <w:name w:val="GBI Table of Contents Header"/>
    <w:uiPriority w:val="1"/>
    <w:qFormat/>
    <w:rsid w:val="0033090F"/>
    <w:rPr>
      <w:rFonts w:ascii="Arial" w:hAnsi="Arial"/>
      <w:color w:val="244061" w:themeColor="accent1" w:themeShade="80"/>
      <w:sz w:val="32"/>
      <w:u w:val="single"/>
    </w:rPr>
  </w:style>
  <w:style w:type="paragraph" w:customStyle="1" w:styleId="GBISectionHeader">
    <w:name w:val="GBI Section Header"/>
    <w:next w:val="Normal"/>
    <w:qFormat/>
    <w:rsid w:val="0033090F"/>
    <w:pPr>
      <w:framePr w:w="10080" w:wrap="around" w:hAnchor="text" w:xAlign="center" w:yAlign="top"/>
      <w:numPr>
        <w:ilvl w:val="1"/>
        <w:numId w:val="29"/>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33090F"/>
    <w:pPr>
      <w:numPr>
        <w:ilvl w:val="2"/>
        <w:numId w:val="29"/>
      </w:numPr>
      <w:ind w:left="720"/>
    </w:pPr>
    <w:rPr>
      <w:rFonts w:cs="Times New Roman"/>
      <w:b/>
      <w:iCs/>
      <w:szCs w:val="24"/>
      <w:lang w:bidi="en-US"/>
    </w:rPr>
  </w:style>
  <w:style w:type="paragraph" w:customStyle="1" w:styleId="GBIPartHeader">
    <w:name w:val="GBI Part Header"/>
    <w:basedOn w:val="Heading1"/>
    <w:autoRedefine/>
    <w:qFormat/>
    <w:rsid w:val="0033090F"/>
    <w:pPr>
      <w:numPr>
        <w:numId w:val="29"/>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33090F"/>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33090F"/>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33090F"/>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33090F"/>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33090F"/>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33090F"/>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33090F"/>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33090F"/>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9C7809"/>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9C7809"/>
    <w:rPr>
      <w:rFonts w:cs="Arial"/>
      <w:b/>
      <w:color w:val="FF0000"/>
      <w:szCs w:val="52"/>
    </w:rPr>
  </w:style>
  <w:style w:type="paragraph" w:styleId="ListParagraph">
    <w:name w:val="List Paragraph"/>
    <w:basedOn w:val="Normal"/>
    <w:uiPriority w:val="34"/>
    <w:qFormat/>
    <w:rsid w:val="0033090F"/>
    <w:pPr>
      <w:ind w:left="720"/>
      <w:contextualSpacing/>
    </w:pPr>
  </w:style>
  <w:style w:type="paragraph" w:styleId="Header">
    <w:name w:val="header"/>
    <w:basedOn w:val="Normal"/>
    <w:link w:val="HeaderChar"/>
    <w:uiPriority w:val="99"/>
    <w:unhideWhenUsed/>
    <w:rsid w:val="0033090F"/>
    <w:pPr>
      <w:tabs>
        <w:tab w:val="center" w:pos="4680"/>
        <w:tab w:val="right" w:pos="9360"/>
      </w:tabs>
    </w:pPr>
  </w:style>
  <w:style w:type="character" w:customStyle="1" w:styleId="HeaderChar">
    <w:name w:val="Header Char"/>
    <w:basedOn w:val="DefaultParagraphFont"/>
    <w:link w:val="Header"/>
    <w:uiPriority w:val="99"/>
    <w:rsid w:val="0033090F"/>
  </w:style>
  <w:style w:type="paragraph" w:styleId="Footer">
    <w:name w:val="footer"/>
    <w:basedOn w:val="Normal"/>
    <w:link w:val="FooterChar"/>
    <w:unhideWhenUsed/>
    <w:rsid w:val="0033090F"/>
    <w:pPr>
      <w:tabs>
        <w:tab w:val="center" w:pos="4680"/>
        <w:tab w:val="right" w:pos="9360"/>
      </w:tabs>
    </w:pPr>
  </w:style>
  <w:style w:type="character" w:customStyle="1" w:styleId="FooterChar">
    <w:name w:val="Footer Char"/>
    <w:basedOn w:val="DefaultParagraphFont"/>
    <w:link w:val="Footer"/>
    <w:rsid w:val="0033090F"/>
  </w:style>
  <w:style w:type="character" w:styleId="Hyperlink">
    <w:name w:val="Hyperlink"/>
    <w:basedOn w:val="DefaultParagraphFont"/>
    <w:uiPriority w:val="99"/>
    <w:unhideWhenUsed/>
    <w:rsid w:val="0033090F"/>
    <w:rPr>
      <w:color w:val="0000FF" w:themeColor="hyperlink"/>
      <w:u w:val="single"/>
    </w:rPr>
  </w:style>
  <w:style w:type="paragraph" w:styleId="TOC1">
    <w:name w:val="toc 1"/>
    <w:aliases w:val="GBI Table of Contents"/>
    <w:basedOn w:val="Normal"/>
    <w:next w:val="Normal"/>
    <w:autoRedefine/>
    <w:uiPriority w:val="39"/>
    <w:unhideWhenUsed/>
    <w:qFormat/>
    <w:rsid w:val="0033090F"/>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33090F"/>
    <w:pPr>
      <w:spacing w:after="160" w:line="259" w:lineRule="auto"/>
      <w:ind w:left="0" w:firstLine="0"/>
      <w:jc w:val="center"/>
    </w:pPr>
    <w:rPr>
      <w:b/>
      <w:caps/>
      <w:vanish/>
      <w:color w:val="FF0000"/>
      <w:sz w:val="52"/>
    </w:rPr>
  </w:style>
  <w:style w:type="character" w:customStyle="1" w:styleId="GBIStepHeaderChar">
    <w:name w:val="GBI Step Header Char"/>
    <w:basedOn w:val="DefaultParagraphFont"/>
    <w:link w:val="GBIStepHeader"/>
    <w:rsid w:val="009B29F8"/>
    <w:rPr>
      <w:rFonts w:cs="Times New Roman"/>
      <w:b/>
      <w:iCs/>
      <w:szCs w:val="24"/>
      <w:lang w:bidi="en-US"/>
    </w:rPr>
  </w:style>
  <w:style w:type="character" w:customStyle="1" w:styleId="normaltextrun">
    <w:name w:val="normaltextrun"/>
    <w:basedOn w:val="DefaultParagraphFont"/>
    <w:rsid w:val="003C0362"/>
  </w:style>
  <w:style w:type="character" w:customStyle="1" w:styleId="eop">
    <w:name w:val="eop"/>
    <w:basedOn w:val="DefaultParagraphFont"/>
    <w:rsid w:val="00CA22F6"/>
  </w:style>
  <w:style w:type="paragraph" w:styleId="BalloonText">
    <w:name w:val="Balloon Text"/>
    <w:basedOn w:val="Normal"/>
    <w:link w:val="BalloonTextChar"/>
    <w:uiPriority w:val="99"/>
    <w:semiHidden/>
    <w:unhideWhenUsed/>
    <w:rsid w:val="005C003B"/>
    <w:rPr>
      <w:rFonts w:ascii="Tahoma" w:hAnsi="Tahoma" w:cs="Tahoma"/>
      <w:sz w:val="16"/>
      <w:szCs w:val="16"/>
    </w:rPr>
  </w:style>
  <w:style w:type="character" w:customStyle="1" w:styleId="BalloonTextChar">
    <w:name w:val="Balloon Text Char"/>
    <w:basedOn w:val="DefaultParagraphFont"/>
    <w:link w:val="BalloonText"/>
    <w:uiPriority w:val="99"/>
    <w:semiHidden/>
    <w:rsid w:val="005C00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0F"/>
    <w:pPr>
      <w:ind w:left="0" w:firstLine="0"/>
    </w:pPr>
  </w:style>
  <w:style w:type="paragraph" w:styleId="Heading1">
    <w:name w:val="heading 1"/>
    <w:basedOn w:val="Normal"/>
    <w:next w:val="Normal"/>
    <w:link w:val="Heading1Char"/>
    <w:uiPriority w:val="9"/>
    <w:qFormat/>
    <w:rsid w:val="0033090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3090F"/>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33090F"/>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33090F"/>
    <w:rPr>
      <w:rFonts w:ascii="Arial" w:hAnsi="Arial" w:cs="Arial"/>
      <w:b/>
      <w:sz w:val="52"/>
      <w:szCs w:val="52"/>
    </w:rPr>
  </w:style>
  <w:style w:type="character" w:customStyle="1" w:styleId="GBITableofContentsHeader">
    <w:name w:val="GBI Table of Contents Header"/>
    <w:uiPriority w:val="1"/>
    <w:qFormat/>
    <w:rsid w:val="0033090F"/>
    <w:rPr>
      <w:rFonts w:ascii="Arial" w:hAnsi="Arial"/>
      <w:color w:val="244061" w:themeColor="accent1" w:themeShade="80"/>
      <w:sz w:val="32"/>
      <w:u w:val="single"/>
    </w:rPr>
  </w:style>
  <w:style w:type="paragraph" w:customStyle="1" w:styleId="GBISectionHeader">
    <w:name w:val="GBI Section Header"/>
    <w:next w:val="Normal"/>
    <w:qFormat/>
    <w:rsid w:val="0033090F"/>
    <w:pPr>
      <w:framePr w:w="10080" w:wrap="around" w:hAnchor="text" w:xAlign="center" w:yAlign="top"/>
      <w:numPr>
        <w:ilvl w:val="1"/>
        <w:numId w:val="29"/>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33090F"/>
    <w:pPr>
      <w:numPr>
        <w:ilvl w:val="2"/>
        <w:numId w:val="29"/>
      </w:numPr>
      <w:ind w:left="720"/>
    </w:pPr>
    <w:rPr>
      <w:rFonts w:cs="Times New Roman"/>
      <w:b/>
      <w:iCs/>
      <w:szCs w:val="24"/>
      <w:lang w:bidi="en-US"/>
    </w:rPr>
  </w:style>
  <w:style w:type="paragraph" w:customStyle="1" w:styleId="GBIPartHeader">
    <w:name w:val="GBI Part Header"/>
    <w:basedOn w:val="Heading1"/>
    <w:autoRedefine/>
    <w:qFormat/>
    <w:rsid w:val="0033090F"/>
    <w:pPr>
      <w:numPr>
        <w:numId w:val="29"/>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33090F"/>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33090F"/>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33090F"/>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33090F"/>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33090F"/>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33090F"/>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33090F"/>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33090F"/>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9C7809"/>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9C7809"/>
    <w:rPr>
      <w:rFonts w:cs="Arial"/>
      <w:b/>
      <w:color w:val="FF0000"/>
      <w:szCs w:val="52"/>
    </w:rPr>
  </w:style>
  <w:style w:type="paragraph" w:styleId="ListParagraph">
    <w:name w:val="List Paragraph"/>
    <w:basedOn w:val="Normal"/>
    <w:uiPriority w:val="34"/>
    <w:qFormat/>
    <w:rsid w:val="0033090F"/>
    <w:pPr>
      <w:ind w:left="720"/>
      <w:contextualSpacing/>
    </w:pPr>
  </w:style>
  <w:style w:type="paragraph" w:styleId="Header">
    <w:name w:val="header"/>
    <w:basedOn w:val="Normal"/>
    <w:link w:val="HeaderChar"/>
    <w:uiPriority w:val="99"/>
    <w:unhideWhenUsed/>
    <w:rsid w:val="0033090F"/>
    <w:pPr>
      <w:tabs>
        <w:tab w:val="center" w:pos="4680"/>
        <w:tab w:val="right" w:pos="9360"/>
      </w:tabs>
    </w:pPr>
  </w:style>
  <w:style w:type="character" w:customStyle="1" w:styleId="HeaderChar">
    <w:name w:val="Header Char"/>
    <w:basedOn w:val="DefaultParagraphFont"/>
    <w:link w:val="Header"/>
    <w:uiPriority w:val="99"/>
    <w:rsid w:val="0033090F"/>
  </w:style>
  <w:style w:type="paragraph" w:styleId="Footer">
    <w:name w:val="footer"/>
    <w:basedOn w:val="Normal"/>
    <w:link w:val="FooterChar"/>
    <w:unhideWhenUsed/>
    <w:rsid w:val="0033090F"/>
    <w:pPr>
      <w:tabs>
        <w:tab w:val="center" w:pos="4680"/>
        <w:tab w:val="right" w:pos="9360"/>
      </w:tabs>
    </w:pPr>
  </w:style>
  <w:style w:type="character" w:customStyle="1" w:styleId="FooterChar">
    <w:name w:val="Footer Char"/>
    <w:basedOn w:val="DefaultParagraphFont"/>
    <w:link w:val="Footer"/>
    <w:rsid w:val="0033090F"/>
  </w:style>
  <w:style w:type="character" w:styleId="Hyperlink">
    <w:name w:val="Hyperlink"/>
    <w:basedOn w:val="DefaultParagraphFont"/>
    <w:uiPriority w:val="99"/>
    <w:unhideWhenUsed/>
    <w:rsid w:val="0033090F"/>
    <w:rPr>
      <w:color w:val="0000FF" w:themeColor="hyperlink"/>
      <w:u w:val="single"/>
    </w:rPr>
  </w:style>
  <w:style w:type="paragraph" w:styleId="TOC1">
    <w:name w:val="toc 1"/>
    <w:aliases w:val="GBI Table of Contents"/>
    <w:basedOn w:val="Normal"/>
    <w:next w:val="Normal"/>
    <w:autoRedefine/>
    <w:uiPriority w:val="39"/>
    <w:unhideWhenUsed/>
    <w:qFormat/>
    <w:rsid w:val="0033090F"/>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33090F"/>
    <w:pPr>
      <w:spacing w:after="160" w:line="259" w:lineRule="auto"/>
      <w:ind w:left="0" w:firstLine="0"/>
      <w:jc w:val="center"/>
    </w:pPr>
    <w:rPr>
      <w:b/>
      <w:caps/>
      <w:vanish/>
      <w:color w:val="FF0000"/>
      <w:sz w:val="52"/>
    </w:rPr>
  </w:style>
  <w:style w:type="character" w:customStyle="1" w:styleId="GBIStepHeaderChar">
    <w:name w:val="GBI Step Header Char"/>
    <w:basedOn w:val="DefaultParagraphFont"/>
    <w:link w:val="GBIStepHeader"/>
    <w:rsid w:val="009B29F8"/>
    <w:rPr>
      <w:rFonts w:cs="Times New Roman"/>
      <w:b/>
      <w:iCs/>
      <w:szCs w:val="24"/>
      <w:lang w:bidi="en-US"/>
    </w:rPr>
  </w:style>
  <w:style w:type="character" w:customStyle="1" w:styleId="normaltextrun">
    <w:name w:val="normaltextrun"/>
    <w:basedOn w:val="DefaultParagraphFont"/>
    <w:rsid w:val="003C0362"/>
  </w:style>
  <w:style w:type="character" w:customStyle="1" w:styleId="eop">
    <w:name w:val="eop"/>
    <w:basedOn w:val="DefaultParagraphFont"/>
    <w:rsid w:val="00CA22F6"/>
  </w:style>
  <w:style w:type="paragraph" w:styleId="BalloonText">
    <w:name w:val="Balloon Text"/>
    <w:basedOn w:val="Normal"/>
    <w:link w:val="BalloonTextChar"/>
    <w:uiPriority w:val="99"/>
    <w:semiHidden/>
    <w:unhideWhenUsed/>
    <w:rsid w:val="005C003B"/>
    <w:rPr>
      <w:rFonts w:ascii="Tahoma" w:hAnsi="Tahoma" w:cs="Tahoma"/>
      <w:sz w:val="16"/>
      <w:szCs w:val="16"/>
    </w:rPr>
  </w:style>
  <w:style w:type="character" w:customStyle="1" w:styleId="BalloonTextChar">
    <w:name w:val="Balloon Text Char"/>
    <w:basedOn w:val="DefaultParagraphFont"/>
    <w:link w:val="BalloonText"/>
    <w:uiPriority w:val="99"/>
    <w:semiHidden/>
    <w:rsid w:val="005C00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934">
      <w:bodyDiv w:val="1"/>
      <w:marLeft w:val="0"/>
      <w:marRight w:val="0"/>
      <w:marTop w:val="0"/>
      <w:marBottom w:val="0"/>
      <w:divBdr>
        <w:top w:val="none" w:sz="0" w:space="0" w:color="auto"/>
        <w:left w:val="none" w:sz="0" w:space="0" w:color="auto"/>
        <w:bottom w:val="none" w:sz="0" w:space="0" w:color="auto"/>
        <w:right w:val="none" w:sz="0" w:space="0" w:color="auto"/>
      </w:divBdr>
    </w:div>
    <w:div w:id="29308195">
      <w:bodyDiv w:val="1"/>
      <w:marLeft w:val="0"/>
      <w:marRight w:val="0"/>
      <w:marTop w:val="0"/>
      <w:marBottom w:val="0"/>
      <w:divBdr>
        <w:top w:val="none" w:sz="0" w:space="0" w:color="auto"/>
        <w:left w:val="none" w:sz="0" w:space="0" w:color="auto"/>
        <w:bottom w:val="none" w:sz="0" w:space="0" w:color="auto"/>
        <w:right w:val="none" w:sz="0" w:space="0" w:color="auto"/>
      </w:divBdr>
    </w:div>
    <w:div w:id="50736342">
      <w:bodyDiv w:val="1"/>
      <w:marLeft w:val="0"/>
      <w:marRight w:val="0"/>
      <w:marTop w:val="0"/>
      <w:marBottom w:val="0"/>
      <w:divBdr>
        <w:top w:val="none" w:sz="0" w:space="0" w:color="auto"/>
        <w:left w:val="none" w:sz="0" w:space="0" w:color="auto"/>
        <w:bottom w:val="none" w:sz="0" w:space="0" w:color="auto"/>
        <w:right w:val="none" w:sz="0" w:space="0" w:color="auto"/>
      </w:divBdr>
    </w:div>
    <w:div w:id="71201076">
      <w:bodyDiv w:val="1"/>
      <w:marLeft w:val="0"/>
      <w:marRight w:val="0"/>
      <w:marTop w:val="0"/>
      <w:marBottom w:val="0"/>
      <w:divBdr>
        <w:top w:val="none" w:sz="0" w:space="0" w:color="auto"/>
        <w:left w:val="none" w:sz="0" w:space="0" w:color="auto"/>
        <w:bottom w:val="none" w:sz="0" w:space="0" w:color="auto"/>
        <w:right w:val="none" w:sz="0" w:space="0" w:color="auto"/>
      </w:divBdr>
    </w:div>
    <w:div w:id="85806009">
      <w:bodyDiv w:val="1"/>
      <w:marLeft w:val="0"/>
      <w:marRight w:val="0"/>
      <w:marTop w:val="0"/>
      <w:marBottom w:val="0"/>
      <w:divBdr>
        <w:top w:val="none" w:sz="0" w:space="0" w:color="auto"/>
        <w:left w:val="none" w:sz="0" w:space="0" w:color="auto"/>
        <w:bottom w:val="none" w:sz="0" w:space="0" w:color="auto"/>
        <w:right w:val="none" w:sz="0" w:space="0" w:color="auto"/>
      </w:divBdr>
    </w:div>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23816361">
      <w:bodyDiv w:val="1"/>
      <w:marLeft w:val="0"/>
      <w:marRight w:val="0"/>
      <w:marTop w:val="0"/>
      <w:marBottom w:val="0"/>
      <w:divBdr>
        <w:top w:val="none" w:sz="0" w:space="0" w:color="auto"/>
        <w:left w:val="none" w:sz="0" w:space="0" w:color="auto"/>
        <w:bottom w:val="none" w:sz="0" w:space="0" w:color="auto"/>
        <w:right w:val="none" w:sz="0" w:space="0" w:color="auto"/>
      </w:divBdr>
    </w:div>
    <w:div w:id="161118084">
      <w:bodyDiv w:val="1"/>
      <w:marLeft w:val="0"/>
      <w:marRight w:val="0"/>
      <w:marTop w:val="0"/>
      <w:marBottom w:val="0"/>
      <w:divBdr>
        <w:top w:val="none" w:sz="0" w:space="0" w:color="auto"/>
        <w:left w:val="none" w:sz="0" w:space="0" w:color="auto"/>
        <w:bottom w:val="none" w:sz="0" w:space="0" w:color="auto"/>
        <w:right w:val="none" w:sz="0" w:space="0" w:color="auto"/>
      </w:divBdr>
    </w:div>
    <w:div w:id="176817450">
      <w:bodyDiv w:val="1"/>
      <w:marLeft w:val="0"/>
      <w:marRight w:val="0"/>
      <w:marTop w:val="0"/>
      <w:marBottom w:val="0"/>
      <w:divBdr>
        <w:top w:val="none" w:sz="0" w:space="0" w:color="auto"/>
        <w:left w:val="none" w:sz="0" w:space="0" w:color="auto"/>
        <w:bottom w:val="none" w:sz="0" w:space="0" w:color="auto"/>
        <w:right w:val="none" w:sz="0" w:space="0" w:color="auto"/>
      </w:divBdr>
    </w:div>
    <w:div w:id="180432777">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251550715">
      <w:bodyDiv w:val="1"/>
      <w:marLeft w:val="0"/>
      <w:marRight w:val="0"/>
      <w:marTop w:val="0"/>
      <w:marBottom w:val="0"/>
      <w:divBdr>
        <w:top w:val="none" w:sz="0" w:space="0" w:color="auto"/>
        <w:left w:val="none" w:sz="0" w:space="0" w:color="auto"/>
        <w:bottom w:val="none" w:sz="0" w:space="0" w:color="auto"/>
        <w:right w:val="none" w:sz="0" w:space="0" w:color="auto"/>
      </w:divBdr>
    </w:div>
    <w:div w:id="274142900">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336271379">
      <w:bodyDiv w:val="1"/>
      <w:marLeft w:val="0"/>
      <w:marRight w:val="0"/>
      <w:marTop w:val="0"/>
      <w:marBottom w:val="0"/>
      <w:divBdr>
        <w:top w:val="none" w:sz="0" w:space="0" w:color="auto"/>
        <w:left w:val="none" w:sz="0" w:space="0" w:color="auto"/>
        <w:bottom w:val="none" w:sz="0" w:space="0" w:color="auto"/>
        <w:right w:val="none" w:sz="0" w:space="0" w:color="auto"/>
      </w:divBdr>
    </w:div>
    <w:div w:id="386759631">
      <w:bodyDiv w:val="1"/>
      <w:marLeft w:val="0"/>
      <w:marRight w:val="0"/>
      <w:marTop w:val="0"/>
      <w:marBottom w:val="0"/>
      <w:divBdr>
        <w:top w:val="none" w:sz="0" w:space="0" w:color="auto"/>
        <w:left w:val="none" w:sz="0" w:space="0" w:color="auto"/>
        <w:bottom w:val="none" w:sz="0" w:space="0" w:color="auto"/>
        <w:right w:val="none" w:sz="0" w:space="0" w:color="auto"/>
      </w:divBdr>
    </w:div>
    <w:div w:id="404381497">
      <w:bodyDiv w:val="1"/>
      <w:marLeft w:val="0"/>
      <w:marRight w:val="0"/>
      <w:marTop w:val="0"/>
      <w:marBottom w:val="0"/>
      <w:divBdr>
        <w:top w:val="none" w:sz="0" w:space="0" w:color="auto"/>
        <w:left w:val="none" w:sz="0" w:space="0" w:color="auto"/>
        <w:bottom w:val="none" w:sz="0" w:space="0" w:color="auto"/>
        <w:right w:val="none" w:sz="0" w:space="0" w:color="auto"/>
      </w:divBdr>
    </w:div>
    <w:div w:id="417868365">
      <w:bodyDiv w:val="1"/>
      <w:marLeft w:val="0"/>
      <w:marRight w:val="0"/>
      <w:marTop w:val="0"/>
      <w:marBottom w:val="0"/>
      <w:divBdr>
        <w:top w:val="none" w:sz="0" w:space="0" w:color="auto"/>
        <w:left w:val="none" w:sz="0" w:space="0" w:color="auto"/>
        <w:bottom w:val="none" w:sz="0" w:space="0" w:color="auto"/>
        <w:right w:val="none" w:sz="0" w:space="0" w:color="auto"/>
      </w:divBdr>
    </w:div>
    <w:div w:id="419646346">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486173525">
      <w:bodyDiv w:val="1"/>
      <w:marLeft w:val="0"/>
      <w:marRight w:val="0"/>
      <w:marTop w:val="0"/>
      <w:marBottom w:val="0"/>
      <w:divBdr>
        <w:top w:val="none" w:sz="0" w:space="0" w:color="auto"/>
        <w:left w:val="none" w:sz="0" w:space="0" w:color="auto"/>
        <w:bottom w:val="none" w:sz="0" w:space="0" w:color="auto"/>
        <w:right w:val="none" w:sz="0" w:space="0" w:color="auto"/>
      </w:divBdr>
    </w:div>
    <w:div w:id="608045547">
      <w:bodyDiv w:val="1"/>
      <w:marLeft w:val="0"/>
      <w:marRight w:val="0"/>
      <w:marTop w:val="0"/>
      <w:marBottom w:val="0"/>
      <w:divBdr>
        <w:top w:val="none" w:sz="0" w:space="0" w:color="auto"/>
        <w:left w:val="none" w:sz="0" w:space="0" w:color="auto"/>
        <w:bottom w:val="none" w:sz="0" w:space="0" w:color="auto"/>
        <w:right w:val="none" w:sz="0" w:space="0" w:color="auto"/>
      </w:divBdr>
    </w:div>
    <w:div w:id="628897492">
      <w:bodyDiv w:val="1"/>
      <w:marLeft w:val="0"/>
      <w:marRight w:val="0"/>
      <w:marTop w:val="0"/>
      <w:marBottom w:val="0"/>
      <w:divBdr>
        <w:top w:val="none" w:sz="0" w:space="0" w:color="auto"/>
        <w:left w:val="none" w:sz="0" w:space="0" w:color="auto"/>
        <w:bottom w:val="none" w:sz="0" w:space="0" w:color="auto"/>
        <w:right w:val="none" w:sz="0" w:space="0" w:color="auto"/>
      </w:divBdr>
    </w:div>
    <w:div w:id="635186925">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678779438">
      <w:bodyDiv w:val="1"/>
      <w:marLeft w:val="0"/>
      <w:marRight w:val="0"/>
      <w:marTop w:val="0"/>
      <w:marBottom w:val="0"/>
      <w:divBdr>
        <w:top w:val="none" w:sz="0" w:space="0" w:color="auto"/>
        <w:left w:val="none" w:sz="0" w:space="0" w:color="auto"/>
        <w:bottom w:val="none" w:sz="0" w:space="0" w:color="auto"/>
        <w:right w:val="none" w:sz="0" w:space="0" w:color="auto"/>
      </w:divBdr>
    </w:div>
    <w:div w:id="713580367">
      <w:bodyDiv w:val="1"/>
      <w:marLeft w:val="0"/>
      <w:marRight w:val="0"/>
      <w:marTop w:val="0"/>
      <w:marBottom w:val="0"/>
      <w:divBdr>
        <w:top w:val="none" w:sz="0" w:space="0" w:color="auto"/>
        <w:left w:val="none" w:sz="0" w:space="0" w:color="auto"/>
        <w:bottom w:val="none" w:sz="0" w:space="0" w:color="auto"/>
        <w:right w:val="none" w:sz="0" w:space="0" w:color="auto"/>
      </w:divBdr>
    </w:div>
    <w:div w:id="730344640">
      <w:bodyDiv w:val="1"/>
      <w:marLeft w:val="0"/>
      <w:marRight w:val="0"/>
      <w:marTop w:val="0"/>
      <w:marBottom w:val="0"/>
      <w:divBdr>
        <w:top w:val="none" w:sz="0" w:space="0" w:color="auto"/>
        <w:left w:val="none" w:sz="0" w:space="0" w:color="auto"/>
        <w:bottom w:val="none" w:sz="0" w:space="0" w:color="auto"/>
        <w:right w:val="none" w:sz="0" w:space="0" w:color="auto"/>
      </w:divBdr>
    </w:div>
    <w:div w:id="759521860">
      <w:bodyDiv w:val="1"/>
      <w:marLeft w:val="0"/>
      <w:marRight w:val="0"/>
      <w:marTop w:val="0"/>
      <w:marBottom w:val="0"/>
      <w:divBdr>
        <w:top w:val="none" w:sz="0" w:space="0" w:color="auto"/>
        <w:left w:val="none" w:sz="0" w:space="0" w:color="auto"/>
        <w:bottom w:val="none" w:sz="0" w:space="0" w:color="auto"/>
        <w:right w:val="none" w:sz="0" w:space="0" w:color="auto"/>
      </w:divBdr>
    </w:div>
    <w:div w:id="806818340">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877939146">
      <w:bodyDiv w:val="1"/>
      <w:marLeft w:val="0"/>
      <w:marRight w:val="0"/>
      <w:marTop w:val="0"/>
      <w:marBottom w:val="0"/>
      <w:divBdr>
        <w:top w:val="none" w:sz="0" w:space="0" w:color="auto"/>
        <w:left w:val="none" w:sz="0" w:space="0" w:color="auto"/>
        <w:bottom w:val="none" w:sz="0" w:space="0" w:color="auto"/>
        <w:right w:val="none" w:sz="0" w:space="0" w:color="auto"/>
      </w:divBdr>
    </w:div>
    <w:div w:id="934359440">
      <w:bodyDiv w:val="1"/>
      <w:marLeft w:val="0"/>
      <w:marRight w:val="0"/>
      <w:marTop w:val="0"/>
      <w:marBottom w:val="0"/>
      <w:divBdr>
        <w:top w:val="none" w:sz="0" w:space="0" w:color="auto"/>
        <w:left w:val="none" w:sz="0" w:space="0" w:color="auto"/>
        <w:bottom w:val="none" w:sz="0" w:space="0" w:color="auto"/>
        <w:right w:val="none" w:sz="0" w:space="0" w:color="auto"/>
      </w:divBdr>
    </w:div>
    <w:div w:id="998657879">
      <w:bodyDiv w:val="1"/>
      <w:marLeft w:val="0"/>
      <w:marRight w:val="0"/>
      <w:marTop w:val="0"/>
      <w:marBottom w:val="0"/>
      <w:divBdr>
        <w:top w:val="none" w:sz="0" w:space="0" w:color="auto"/>
        <w:left w:val="none" w:sz="0" w:space="0" w:color="auto"/>
        <w:bottom w:val="none" w:sz="0" w:space="0" w:color="auto"/>
        <w:right w:val="none" w:sz="0" w:space="0" w:color="auto"/>
      </w:divBdr>
    </w:div>
    <w:div w:id="1004550757">
      <w:bodyDiv w:val="1"/>
      <w:marLeft w:val="0"/>
      <w:marRight w:val="0"/>
      <w:marTop w:val="0"/>
      <w:marBottom w:val="0"/>
      <w:divBdr>
        <w:top w:val="none" w:sz="0" w:space="0" w:color="auto"/>
        <w:left w:val="none" w:sz="0" w:space="0" w:color="auto"/>
        <w:bottom w:val="none" w:sz="0" w:space="0" w:color="auto"/>
        <w:right w:val="none" w:sz="0" w:space="0" w:color="auto"/>
      </w:divBdr>
    </w:div>
    <w:div w:id="1055398375">
      <w:bodyDiv w:val="1"/>
      <w:marLeft w:val="0"/>
      <w:marRight w:val="0"/>
      <w:marTop w:val="0"/>
      <w:marBottom w:val="0"/>
      <w:divBdr>
        <w:top w:val="none" w:sz="0" w:space="0" w:color="auto"/>
        <w:left w:val="none" w:sz="0" w:space="0" w:color="auto"/>
        <w:bottom w:val="none" w:sz="0" w:space="0" w:color="auto"/>
        <w:right w:val="none" w:sz="0" w:space="0" w:color="auto"/>
      </w:divBdr>
    </w:div>
    <w:div w:id="1151017675">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76699597">
      <w:bodyDiv w:val="1"/>
      <w:marLeft w:val="0"/>
      <w:marRight w:val="0"/>
      <w:marTop w:val="0"/>
      <w:marBottom w:val="0"/>
      <w:divBdr>
        <w:top w:val="none" w:sz="0" w:space="0" w:color="auto"/>
        <w:left w:val="none" w:sz="0" w:space="0" w:color="auto"/>
        <w:bottom w:val="none" w:sz="0" w:space="0" w:color="auto"/>
        <w:right w:val="none" w:sz="0" w:space="0" w:color="auto"/>
      </w:divBdr>
    </w:div>
    <w:div w:id="118752370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315570806">
      <w:bodyDiv w:val="1"/>
      <w:marLeft w:val="0"/>
      <w:marRight w:val="0"/>
      <w:marTop w:val="0"/>
      <w:marBottom w:val="0"/>
      <w:divBdr>
        <w:top w:val="none" w:sz="0" w:space="0" w:color="auto"/>
        <w:left w:val="none" w:sz="0" w:space="0" w:color="auto"/>
        <w:bottom w:val="none" w:sz="0" w:space="0" w:color="auto"/>
        <w:right w:val="none" w:sz="0" w:space="0" w:color="auto"/>
      </w:divBdr>
    </w:div>
    <w:div w:id="1404596325">
      <w:bodyDiv w:val="1"/>
      <w:marLeft w:val="0"/>
      <w:marRight w:val="0"/>
      <w:marTop w:val="0"/>
      <w:marBottom w:val="0"/>
      <w:divBdr>
        <w:top w:val="none" w:sz="0" w:space="0" w:color="auto"/>
        <w:left w:val="none" w:sz="0" w:space="0" w:color="auto"/>
        <w:bottom w:val="none" w:sz="0" w:space="0" w:color="auto"/>
        <w:right w:val="none" w:sz="0" w:space="0" w:color="auto"/>
      </w:divBdr>
    </w:div>
    <w:div w:id="1416247959">
      <w:bodyDiv w:val="1"/>
      <w:marLeft w:val="0"/>
      <w:marRight w:val="0"/>
      <w:marTop w:val="0"/>
      <w:marBottom w:val="0"/>
      <w:divBdr>
        <w:top w:val="none" w:sz="0" w:space="0" w:color="auto"/>
        <w:left w:val="none" w:sz="0" w:space="0" w:color="auto"/>
        <w:bottom w:val="none" w:sz="0" w:space="0" w:color="auto"/>
        <w:right w:val="none" w:sz="0" w:space="0" w:color="auto"/>
      </w:divBdr>
    </w:div>
    <w:div w:id="1419523227">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463183626">
      <w:bodyDiv w:val="1"/>
      <w:marLeft w:val="0"/>
      <w:marRight w:val="0"/>
      <w:marTop w:val="0"/>
      <w:marBottom w:val="0"/>
      <w:divBdr>
        <w:top w:val="none" w:sz="0" w:space="0" w:color="auto"/>
        <w:left w:val="none" w:sz="0" w:space="0" w:color="auto"/>
        <w:bottom w:val="none" w:sz="0" w:space="0" w:color="auto"/>
        <w:right w:val="none" w:sz="0" w:space="0" w:color="auto"/>
      </w:divBdr>
    </w:div>
    <w:div w:id="1465927793">
      <w:bodyDiv w:val="1"/>
      <w:marLeft w:val="0"/>
      <w:marRight w:val="0"/>
      <w:marTop w:val="0"/>
      <w:marBottom w:val="0"/>
      <w:divBdr>
        <w:top w:val="none" w:sz="0" w:space="0" w:color="auto"/>
        <w:left w:val="none" w:sz="0" w:space="0" w:color="auto"/>
        <w:bottom w:val="none" w:sz="0" w:space="0" w:color="auto"/>
        <w:right w:val="none" w:sz="0" w:space="0" w:color="auto"/>
      </w:divBdr>
    </w:div>
    <w:div w:id="1490748923">
      <w:bodyDiv w:val="1"/>
      <w:marLeft w:val="0"/>
      <w:marRight w:val="0"/>
      <w:marTop w:val="0"/>
      <w:marBottom w:val="0"/>
      <w:divBdr>
        <w:top w:val="none" w:sz="0" w:space="0" w:color="auto"/>
        <w:left w:val="none" w:sz="0" w:space="0" w:color="auto"/>
        <w:bottom w:val="none" w:sz="0" w:space="0" w:color="auto"/>
        <w:right w:val="none" w:sz="0" w:space="0" w:color="auto"/>
      </w:divBdr>
    </w:div>
    <w:div w:id="1500343379">
      <w:bodyDiv w:val="1"/>
      <w:marLeft w:val="0"/>
      <w:marRight w:val="0"/>
      <w:marTop w:val="0"/>
      <w:marBottom w:val="0"/>
      <w:divBdr>
        <w:top w:val="none" w:sz="0" w:space="0" w:color="auto"/>
        <w:left w:val="none" w:sz="0" w:space="0" w:color="auto"/>
        <w:bottom w:val="none" w:sz="0" w:space="0" w:color="auto"/>
        <w:right w:val="none" w:sz="0" w:space="0" w:color="auto"/>
      </w:divBdr>
    </w:div>
    <w:div w:id="1513180625">
      <w:bodyDiv w:val="1"/>
      <w:marLeft w:val="0"/>
      <w:marRight w:val="0"/>
      <w:marTop w:val="0"/>
      <w:marBottom w:val="0"/>
      <w:divBdr>
        <w:top w:val="none" w:sz="0" w:space="0" w:color="auto"/>
        <w:left w:val="none" w:sz="0" w:space="0" w:color="auto"/>
        <w:bottom w:val="none" w:sz="0" w:space="0" w:color="auto"/>
        <w:right w:val="none" w:sz="0" w:space="0" w:color="auto"/>
      </w:divBdr>
    </w:div>
    <w:div w:id="1594509205">
      <w:bodyDiv w:val="1"/>
      <w:marLeft w:val="0"/>
      <w:marRight w:val="0"/>
      <w:marTop w:val="0"/>
      <w:marBottom w:val="0"/>
      <w:divBdr>
        <w:top w:val="none" w:sz="0" w:space="0" w:color="auto"/>
        <w:left w:val="none" w:sz="0" w:space="0" w:color="auto"/>
        <w:bottom w:val="none" w:sz="0" w:space="0" w:color="auto"/>
        <w:right w:val="none" w:sz="0" w:space="0" w:color="auto"/>
      </w:divBdr>
    </w:div>
    <w:div w:id="1605458867">
      <w:bodyDiv w:val="1"/>
      <w:marLeft w:val="0"/>
      <w:marRight w:val="0"/>
      <w:marTop w:val="0"/>
      <w:marBottom w:val="0"/>
      <w:divBdr>
        <w:top w:val="none" w:sz="0" w:space="0" w:color="auto"/>
        <w:left w:val="none" w:sz="0" w:space="0" w:color="auto"/>
        <w:bottom w:val="none" w:sz="0" w:space="0" w:color="auto"/>
        <w:right w:val="none" w:sz="0" w:space="0" w:color="auto"/>
      </w:divBdr>
    </w:div>
    <w:div w:id="1641223503">
      <w:bodyDiv w:val="1"/>
      <w:marLeft w:val="0"/>
      <w:marRight w:val="0"/>
      <w:marTop w:val="0"/>
      <w:marBottom w:val="0"/>
      <w:divBdr>
        <w:top w:val="none" w:sz="0" w:space="0" w:color="auto"/>
        <w:left w:val="none" w:sz="0" w:space="0" w:color="auto"/>
        <w:bottom w:val="none" w:sz="0" w:space="0" w:color="auto"/>
        <w:right w:val="none" w:sz="0" w:space="0" w:color="auto"/>
      </w:divBdr>
    </w:div>
    <w:div w:id="1650549843">
      <w:bodyDiv w:val="1"/>
      <w:marLeft w:val="0"/>
      <w:marRight w:val="0"/>
      <w:marTop w:val="0"/>
      <w:marBottom w:val="0"/>
      <w:divBdr>
        <w:top w:val="none" w:sz="0" w:space="0" w:color="auto"/>
        <w:left w:val="none" w:sz="0" w:space="0" w:color="auto"/>
        <w:bottom w:val="none" w:sz="0" w:space="0" w:color="auto"/>
        <w:right w:val="none" w:sz="0" w:space="0" w:color="auto"/>
      </w:divBdr>
    </w:div>
    <w:div w:id="1657883046">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678457362">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741976291">
      <w:bodyDiv w:val="1"/>
      <w:marLeft w:val="0"/>
      <w:marRight w:val="0"/>
      <w:marTop w:val="0"/>
      <w:marBottom w:val="0"/>
      <w:divBdr>
        <w:top w:val="none" w:sz="0" w:space="0" w:color="auto"/>
        <w:left w:val="none" w:sz="0" w:space="0" w:color="auto"/>
        <w:bottom w:val="none" w:sz="0" w:space="0" w:color="auto"/>
        <w:right w:val="none" w:sz="0" w:space="0" w:color="auto"/>
      </w:divBdr>
    </w:div>
    <w:div w:id="1803377120">
      <w:bodyDiv w:val="1"/>
      <w:marLeft w:val="0"/>
      <w:marRight w:val="0"/>
      <w:marTop w:val="0"/>
      <w:marBottom w:val="0"/>
      <w:divBdr>
        <w:top w:val="none" w:sz="0" w:space="0" w:color="auto"/>
        <w:left w:val="none" w:sz="0" w:space="0" w:color="auto"/>
        <w:bottom w:val="none" w:sz="0" w:space="0" w:color="auto"/>
        <w:right w:val="none" w:sz="0" w:space="0" w:color="auto"/>
      </w:divBdr>
    </w:div>
    <w:div w:id="1811746844">
      <w:bodyDiv w:val="1"/>
      <w:marLeft w:val="0"/>
      <w:marRight w:val="0"/>
      <w:marTop w:val="0"/>
      <w:marBottom w:val="0"/>
      <w:divBdr>
        <w:top w:val="none" w:sz="0" w:space="0" w:color="auto"/>
        <w:left w:val="none" w:sz="0" w:space="0" w:color="auto"/>
        <w:bottom w:val="none" w:sz="0" w:space="0" w:color="auto"/>
        <w:right w:val="none" w:sz="0" w:space="0" w:color="auto"/>
      </w:divBdr>
    </w:div>
    <w:div w:id="1822190092">
      <w:bodyDiv w:val="1"/>
      <w:marLeft w:val="0"/>
      <w:marRight w:val="0"/>
      <w:marTop w:val="0"/>
      <w:marBottom w:val="0"/>
      <w:divBdr>
        <w:top w:val="none" w:sz="0" w:space="0" w:color="auto"/>
        <w:left w:val="none" w:sz="0" w:space="0" w:color="auto"/>
        <w:bottom w:val="none" w:sz="0" w:space="0" w:color="auto"/>
        <w:right w:val="none" w:sz="0" w:space="0" w:color="auto"/>
      </w:divBdr>
    </w:div>
    <w:div w:id="1833181624">
      <w:bodyDiv w:val="1"/>
      <w:marLeft w:val="0"/>
      <w:marRight w:val="0"/>
      <w:marTop w:val="0"/>
      <w:marBottom w:val="0"/>
      <w:divBdr>
        <w:top w:val="none" w:sz="0" w:space="0" w:color="auto"/>
        <w:left w:val="none" w:sz="0" w:space="0" w:color="auto"/>
        <w:bottom w:val="none" w:sz="0" w:space="0" w:color="auto"/>
        <w:right w:val="none" w:sz="0" w:space="0" w:color="auto"/>
      </w:divBdr>
    </w:div>
    <w:div w:id="1837457844">
      <w:bodyDiv w:val="1"/>
      <w:marLeft w:val="0"/>
      <w:marRight w:val="0"/>
      <w:marTop w:val="0"/>
      <w:marBottom w:val="0"/>
      <w:divBdr>
        <w:top w:val="none" w:sz="0" w:space="0" w:color="auto"/>
        <w:left w:val="none" w:sz="0" w:space="0" w:color="auto"/>
        <w:bottom w:val="none" w:sz="0" w:space="0" w:color="auto"/>
        <w:right w:val="none" w:sz="0" w:space="0" w:color="auto"/>
      </w:divBdr>
    </w:div>
    <w:div w:id="1842545135">
      <w:bodyDiv w:val="1"/>
      <w:marLeft w:val="0"/>
      <w:marRight w:val="0"/>
      <w:marTop w:val="0"/>
      <w:marBottom w:val="0"/>
      <w:divBdr>
        <w:top w:val="none" w:sz="0" w:space="0" w:color="auto"/>
        <w:left w:val="none" w:sz="0" w:space="0" w:color="auto"/>
        <w:bottom w:val="none" w:sz="0" w:space="0" w:color="auto"/>
        <w:right w:val="none" w:sz="0" w:space="0" w:color="auto"/>
      </w:divBdr>
    </w:div>
    <w:div w:id="1849831108">
      <w:bodyDiv w:val="1"/>
      <w:marLeft w:val="0"/>
      <w:marRight w:val="0"/>
      <w:marTop w:val="0"/>
      <w:marBottom w:val="0"/>
      <w:divBdr>
        <w:top w:val="none" w:sz="0" w:space="0" w:color="auto"/>
        <w:left w:val="none" w:sz="0" w:space="0" w:color="auto"/>
        <w:bottom w:val="none" w:sz="0" w:space="0" w:color="auto"/>
        <w:right w:val="none" w:sz="0" w:space="0" w:color="auto"/>
      </w:divBdr>
    </w:div>
    <w:div w:id="1857229821">
      <w:bodyDiv w:val="1"/>
      <w:marLeft w:val="0"/>
      <w:marRight w:val="0"/>
      <w:marTop w:val="0"/>
      <w:marBottom w:val="0"/>
      <w:divBdr>
        <w:top w:val="none" w:sz="0" w:space="0" w:color="auto"/>
        <w:left w:val="none" w:sz="0" w:space="0" w:color="auto"/>
        <w:bottom w:val="none" w:sz="0" w:space="0" w:color="auto"/>
        <w:right w:val="none" w:sz="0" w:space="0" w:color="auto"/>
      </w:divBdr>
    </w:div>
    <w:div w:id="1906260142">
      <w:bodyDiv w:val="1"/>
      <w:marLeft w:val="0"/>
      <w:marRight w:val="0"/>
      <w:marTop w:val="0"/>
      <w:marBottom w:val="0"/>
      <w:divBdr>
        <w:top w:val="none" w:sz="0" w:space="0" w:color="auto"/>
        <w:left w:val="none" w:sz="0" w:space="0" w:color="auto"/>
        <w:bottom w:val="none" w:sz="0" w:space="0" w:color="auto"/>
        <w:right w:val="none" w:sz="0" w:space="0" w:color="auto"/>
      </w:divBdr>
    </w:div>
    <w:div w:id="1933585808">
      <w:bodyDiv w:val="1"/>
      <w:marLeft w:val="0"/>
      <w:marRight w:val="0"/>
      <w:marTop w:val="0"/>
      <w:marBottom w:val="0"/>
      <w:divBdr>
        <w:top w:val="none" w:sz="0" w:space="0" w:color="auto"/>
        <w:left w:val="none" w:sz="0" w:space="0" w:color="auto"/>
        <w:bottom w:val="none" w:sz="0" w:space="0" w:color="auto"/>
        <w:right w:val="none" w:sz="0" w:space="0" w:color="auto"/>
      </w:divBdr>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 w:id="2006325896">
      <w:bodyDiv w:val="1"/>
      <w:marLeft w:val="0"/>
      <w:marRight w:val="0"/>
      <w:marTop w:val="0"/>
      <w:marBottom w:val="0"/>
      <w:divBdr>
        <w:top w:val="none" w:sz="0" w:space="0" w:color="auto"/>
        <w:left w:val="none" w:sz="0" w:space="0" w:color="auto"/>
        <w:bottom w:val="none" w:sz="0" w:space="0" w:color="auto"/>
        <w:right w:val="none" w:sz="0" w:space="0" w:color="auto"/>
      </w:divBdr>
    </w:div>
    <w:div w:id="2052880215">
      <w:bodyDiv w:val="1"/>
      <w:marLeft w:val="0"/>
      <w:marRight w:val="0"/>
      <w:marTop w:val="0"/>
      <w:marBottom w:val="0"/>
      <w:divBdr>
        <w:top w:val="none" w:sz="0" w:space="0" w:color="auto"/>
        <w:left w:val="none" w:sz="0" w:space="0" w:color="auto"/>
        <w:bottom w:val="none" w:sz="0" w:space="0" w:color="auto"/>
        <w:right w:val="none" w:sz="0" w:space="0" w:color="auto"/>
      </w:divBdr>
    </w:div>
    <w:div w:id="206170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117" Type="http://schemas.openxmlformats.org/officeDocument/2006/relationships/footer" Target="footer1.xml"/><Relationship Id="rId21" Type="http://schemas.openxmlformats.org/officeDocument/2006/relationships/diagramQuickStyle" Target="diagrams/quickStyle2.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image" Target="media/image12.png"/><Relationship Id="rId68" Type="http://schemas.openxmlformats.org/officeDocument/2006/relationships/image" Target="media/image17.png"/><Relationship Id="rId84" Type="http://schemas.openxmlformats.org/officeDocument/2006/relationships/image" Target="media/image23.png"/><Relationship Id="rId89" Type="http://schemas.openxmlformats.org/officeDocument/2006/relationships/diagramColors" Target="diagrams/colors11.xml"/><Relationship Id="rId112" Type="http://schemas.openxmlformats.org/officeDocument/2006/relationships/diagramData" Target="diagrams/data16.xml"/><Relationship Id="rId16" Type="http://schemas.openxmlformats.org/officeDocument/2006/relationships/diagramQuickStyle" Target="diagrams/quickStyle1.xml"/><Relationship Id="rId107" Type="http://schemas.openxmlformats.org/officeDocument/2006/relationships/diagramData" Target="diagrams/data15.xml"/><Relationship Id="rId11" Type="http://schemas.openxmlformats.org/officeDocument/2006/relationships/endnotes" Target="endnotes.xml"/><Relationship Id="rId32" Type="http://schemas.openxmlformats.org/officeDocument/2006/relationships/diagramColors" Target="diagrams/colors4.xml"/><Relationship Id="rId37" Type="http://schemas.openxmlformats.org/officeDocument/2006/relationships/image" Target="media/image6.png"/><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openxmlformats.org/officeDocument/2006/relationships/diagramColors" Target="diagrams/colors9.xml"/><Relationship Id="rId79" Type="http://schemas.openxmlformats.org/officeDocument/2006/relationships/diagramColors" Target="diagrams/colors10.xml"/><Relationship Id="rId102" Type="http://schemas.openxmlformats.org/officeDocument/2006/relationships/diagramData" Target="diagrams/data14.xml"/><Relationship Id="rId5" Type="http://schemas.openxmlformats.org/officeDocument/2006/relationships/numbering" Target="numbering.xml"/><Relationship Id="rId90" Type="http://schemas.microsoft.com/office/2007/relationships/diagramDrawing" Target="diagrams/drawing11.xml"/><Relationship Id="rId95" Type="http://schemas.microsoft.com/office/2007/relationships/diagramDrawing" Target="diagrams/drawing12.xml"/><Relationship Id="rId22" Type="http://schemas.openxmlformats.org/officeDocument/2006/relationships/diagramColors" Target="diagrams/colors2.xml"/><Relationship Id="rId27" Type="http://schemas.openxmlformats.org/officeDocument/2006/relationships/diagramColors" Target="diagrams/colors3.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image" Target="media/image13.png"/><Relationship Id="rId69" Type="http://schemas.openxmlformats.org/officeDocument/2006/relationships/image" Target="media/image18.png"/><Relationship Id="rId113" Type="http://schemas.openxmlformats.org/officeDocument/2006/relationships/diagramLayout" Target="diagrams/layout16.xml"/><Relationship Id="rId118" Type="http://schemas.openxmlformats.org/officeDocument/2006/relationships/header" Target="header1.xml"/><Relationship Id="rId80" Type="http://schemas.microsoft.com/office/2007/relationships/diagramDrawing" Target="diagrams/drawing10.xml"/><Relationship Id="rId85" Type="http://schemas.openxmlformats.org/officeDocument/2006/relationships/image" Target="media/image24.png"/><Relationship Id="rId12" Type="http://schemas.openxmlformats.org/officeDocument/2006/relationships/image" Target="media/image1.jpeg"/><Relationship Id="rId17" Type="http://schemas.openxmlformats.org/officeDocument/2006/relationships/diagramColors" Target="diagrams/colors1.xml"/><Relationship Id="rId33" Type="http://schemas.microsoft.com/office/2007/relationships/diagramDrawing" Target="diagrams/drawing4.xml"/><Relationship Id="rId38" Type="http://schemas.openxmlformats.org/officeDocument/2006/relationships/image" Target="media/image7.png"/><Relationship Id="rId59" Type="http://schemas.microsoft.com/office/2007/relationships/diagramDrawing" Target="diagrams/drawing8.xml"/><Relationship Id="rId103" Type="http://schemas.openxmlformats.org/officeDocument/2006/relationships/diagramLayout" Target="diagrams/layout14.xml"/><Relationship Id="rId108" Type="http://schemas.openxmlformats.org/officeDocument/2006/relationships/diagramLayout" Target="diagrams/layout15.xml"/><Relationship Id="rId54" Type="http://schemas.microsoft.com/office/2007/relationships/diagramDrawing" Target="diagrams/drawing7.xml"/><Relationship Id="rId70" Type="http://schemas.openxmlformats.org/officeDocument/2006/relationships/image" Target="media/image19.png"/><Relationship Id="rId75" Type="http://schemas.microsoft.com/office/2007/relationships/diagramDrawing" Target="diagrams/drawing9.xml"/><Relationship Id="rId91" Type="http://schemas.openxmlformats.org/officeDocument/2006/relationships/diagramData" Target="diagrams/data12.xml"/><Relationship Id="rId96"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 Id="rId23" Type="http://schemas.microsoft.com/office/2007/relationships/diagramDrawing" Target="diagrams/drawing2.xml"/><Relationship Id="rId28" Type="http://schemas.microsoft.com/office/2007/relationships/diagramDrawing" Target="diagrams/drawing3.xml"/><Relationship Id="rId49" Type="http://schemas.openxmlformats.org/officeDocument/2006/relationships/image" Target="media/image8.png"/><Relationship Id="rId114" Type="http://schemas.openxmlformats.org/officeDocument/2006/relationships/diagramQuickStyle" Target="diagrams/quickStyle16.xml"/><Relationship Id="rId119"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diagramQuickStyle" Target="diagrams/quickStyle4.xml"/><Relationship Id="rId44" Type="http://schemas.openxmlformats.org/officeDocument/2006/relationships/diagramData" Target="diagrams/data6.xml"/><Relationship Id="rId52" Type="http://schemas.openxmlformats.org/officeDocument/2006/relationships/diagramQuickStyle" Target="diagrams/quickStyle7.xml"/><Relationship Id="rId60" Type="http://schemas.openxmlformats.org/officeDocument/2006/relationships/image" Target="media/image9.png"/><Relationship Id="rId65" Type="http://schemas.openxmlformats.org/officeDocument/2006/relationships/image" Target="media/image14.png"/><Relationship Id="rId73" Type="http://schemas.openxmlformats.org/officeDocument/2006/relationships/diagramQuickStyle" Target="diagrams/quickStyle9.xml"/><Relationship Id="rId78" Type="http://schemas.openxmlformats.org/officeDocument/2006/relationships/diagramQuickStyle" Target="diagrams/quickStyle10.xml"/><Relationship Id="rId81" Type="http://schemas.openxmlformats.org/officeDocument/2006/relationships/image" Target="media/image20.png"/><Relationship Id="rId86" Type="http://schemas.openxmlformats.org/officeDocument/2006/relationships/diagramData" Target="diagrams/data11.xml"/><Relationship Id="rId94" Type="http://schemas.openxmlformats.org/officeDocument/2006/relationships/diagramColors" Target="diagrams/colors12.xml"/><Relationship Id="rId99" Type="http://schemas.openxmlformats.org/officeDocument/2006/relationships/diagramQuickStyle" Target="diagrams/quickStyle13.xml"/><Relationship Id="rId101" Type="http://schemas.microsoft.com/office/2007/relationships/diagramDrawing" Target="diagrams/drawing1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gif"/><Relationship Id="rId18" Type="http://schemas.microsoft.com/office/2007/relationships/diagramDrawing" Target="diagrams/drawing1.xml"/><Relationship Id="rId39" Type="http://schemas.openxmlformats.org/officeDocument/2006/relationships/diagramData" Target="diagrams/data5.xml"/><Relationship Id="rId109" Type="http://schemas.openxmlformats.org/officeDocument/2006/relationships/diagramQuickStyle" Target="diagrams/quickStyle15.xml"/><Relationship Id="rId34" Type="http://schemas.openxmlformats.org/officeDocument/2006/relationships/image" Target="media/image3.png"/><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Data" Target="diagrams/data10.xml"/><Relationship Id="rId97" Type="http://schemas.openxmlformats.org/officeDocument/2006/relationships/diagramData" Target="diagrams/data13.xml"/><Relationship Id="rId104" Type="http://schemas.openxmlformats.org/officeDocument/2006/relationships/diagramQuickStyle" Target="diagrams/quickStyle14.xml"/><Relationship Id="rId120" Type="http://schemas.openxmlformats.org/officeDocument/2006/relationships/theme" Target="theme/theme1.xml"/><Relationship Id="rId7" Type="http://schemas.microsoft.com/office/2007/relationships/stylesWithEffects" Target="stylesWithEffects.xml"/><Relationship Id="rId71" Type="http://schemas.openxmlformats.org/officeDocument/2006/relationships/diagramData" Target="diagrams/data9.xml"/><Relationship Id="rId92" Type="http://schemas.openxmlformats.org/officeDocument/2006/relationships/diagramLayout" Target="diagrams/layout12.xml"/><Relationship Id="rId2" Type="http://schemas.openxmlformats.org/officeDocument/2006/relationships/customXml" Target="../customXml/item2.xml"/><Relationship Id="rId29" Type="http://schemas.openxmlformats.org/officeDocument/2006/relationships/diagramData" Target="diagrams/data4.xml"/><Relationship Id="rId24" Type="http://schemas.openxmlformats.org/officeDocument/2006/relationships/diagramData" Target="diagrams/data3.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image" Target="media/image15.png"/><Relationship Id="rId87" Type="http://schemas.openxmlformats.org/officeDocument/2006/relationships/diagramLayout" Target="diagrams/layout11.xml"/><Relationship Id="rId110" Type="http://schemas.openxmlformats.org/officeDocument/2006/relationships/diagramColors" Target="diagrams/colors15.xml"/><Relationship Id="rId115" Type="http://schemas.openxmlformats.org/officeDocument/2006/relationships/diagramColors" Target="diagrams/colors16.xml"/><Relationship Id="rId61" Type="http://schemas.openxmlformats.org/officeDocument/2006/relationships/image" Target="media/image10.png"/><Relationship Id="rId82" Type="http://schemas.openxmlformats.org/officeDocument/2006/relationships/image" Target="media/image21.png"/><Relationship Id="rId19" Type="http://schemas.openxmlformats.org/officeDocument/2006/relationships/diagramData" Target="diagrams/data2.xml"/><Relationship Id="rId14" Type="http://schemas.openxmlformats.org/officeDocument/2006/relationships/diagramData" Target="diagrams/data1.xml"/><Relationship Id="rId30" Type="http://schemas.openxmlformats.org/officeDocument/2006/relationships/diagramLayout" Target="diagrams/layout4.xml"/><Relationship Id="rId35" Type="http://schemas.openxmlformats.org/officeDocument/2006/relationships/image" Target="media/image4.png"/><Relationship Id="rId56" Type="http://schemas.openxmlformats.org/officeDocument/2006/relationships/diagramLayout" Target="diagrams/layout8.xml"/><Relationship Id="rId77" Type="http://schemas.openxmlformats.org/officeDocument/2006/relationships/diagramLayout" Target="diagrams/layout10.xml"/><Relationship Id="rId100" Type="http://schemas.openxmlformats.org/officeDocument/2006/relationships/diagramColors" Target="diagrams/colors13.xml"/><Relationship Id="rId105" Type="http://schemas.openxmlformats.org/officeDocument/2006/relationships/diagramColors" Target="diagrams/colors14.xml"/><Relationship Id="rId8" Type="http://schemas.openxmlformats.org/officeDocument/2006/relationships/settings" Target="settings.xml"/><Relationship Id="rId51" Type="http://schemas.openxmlformats.org/officeDocument/2006/relationships/diagramLayout" Target="diagrams/layout7.xml"/><Relationship Id="rId72" Type="http://schemas.openxmlformats.org/officeDocument/2006/relationships/diagramLayout" Target="diagrams/layout9.xml"/><Relationship Id="rId93" Type="http://schemas.openxmlformats.org/officeDocument/2006/relationships/diagramQuickStyle" Target="diagrams/quickStyle12.xml"/><Relationship Id="rId98" Type="http://schemas.openxmlformats.org/officeDocument/2006/relationships/diagramLayout" Target="diagrams/layout13.xml"/><Relationship Id="rId3" Type="http://schemas.openxmlformats.org/officeDocument/2006/relationships/customXml" Target="../customXml/item3.xml"/><Relationship Id="rId25" Type="http://schemas.openxmlformats.org/officeDocument/2006/relationships/diagramLayout" Target="diagrams/layout3.xml"/><Relationship Id="rId46" Type="http://schemas.openxmlformats.org/officeDocument/2006/relationships/diagramQuickStyle" Target="diagrams/quickStyle6.xml"/><Relationship Id="rId67" Type="http://schemas.openxmlformats.org/officeDocument/2006/relationships/image" Target="media/image16.png"/><Relationship Id="rId116" Type="http://schemas.microsoft.com/office/2007/relationships/diagramDrawing" Target="diagrams/drawing16.xml"/><Relationship Id="rId20" Type="http://schemas.openxmlformats.org/officeDocument/2006/relationships/diagramLayout" Target="diagrams/layout2.xml"/><Relationship Id="rId41" Type="http://schemas.openxmlformats.org/officeDocument/2006/relationships/diagramQuickStyle" Target="diagrams/quickStyle5.xml"/><Relationship Id="rId62" Type="http://schemas.openxmlformats.org/officeDocument/2006/relationships/image" Target="media/image11.png"/><Relationship Id="rId83" Type="http://schemas.openxmlformats.org/officeDocument/2006/relationships/image" Target="media/image22.png"/><Relationship Id="rId88" Type="http://schemas.openxmlformats.org/officeDocument/2006/relationships/diagramQuickStyle" Target="diagrams/quickStyle11.xml"/><Relationship Id="rId111" Type="http://schemas.microsoft.com/office/2007/relationships/diagramDrawing" Target="diagrams/drawing15.xml"/><Relationship Id="rId15" Type="http://schemas.openxmlformats.org/officeDocument/2006/relationships/diagramLayout" Target="diagrams/layout1.xml"/><Relationship Id="rId36" Type="http://schemas.openxmlformats.org/officeDocument/2006/relationships/image" Target="media/image5.png"/><Relationship Id="rId57" Type="http://schemas.openxmlformats.org/officeDocument/2006/relationships/diagramQuickStyle" Target="diagrams/quickStyle8.xml"/><Relationship Id="rId106" Type="http://schemas.microsoft.com/office/2007/relationships/diagramDrawing" Target="diagrams/drawing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t>
        <a:bodyPr/>
        <a:lstStyle/>
        <a:p>
          <a:endParaRPr lang="en-US"/>
        </a:p>
      </dgm:t>
    </dgm:pt>
  </dgm:ptLst>
  <dgm:cxnLst>
    <dgm:cxn modelId="{9563C84B-1DB6-4DC1-94A0-D05141CD0607}" srcId="{274A39B8-3A5F-415E-9C6B-57B4617BAE58}" destId="{5CF8790F-8D31-4F5D-9751-53E44FF578D5}" srcOrd="1" destOrd="0" parTransId="{405086E8-F79A-4F1E-95B2-663E67D32D56}" sibTransId="{5025EE13-E650-4737-9590-71E13CA7051B}"/>
    <dgm:cxn modelId="{99178096-71D1-489A-8205-AE8788520CA6}" srcId="{274A39B8-3A5F-415E-9C6B-57B4617BAE58}" destId="{70DDF67B-CD2A-40F8-90CD-BDC3ED514CF8}" srcOrd="0" destOrd="0" parTransId="{F5F4644D-A815-492E-A1AF-22F8D651B855}" sibTransId="{D18E4069-A6A5-4C5D-AD73-D4EDC8C7CE3F}"/>
    <dgm:cxn modelId="{80B00F5D-AE02-4596-B619-8573241E4598}" type="presOf" srcId="{274A39B8-3A5F-415E-9C6B-57B4617BAE58}" destId="{4988C1CD-54B2-4DB3-9B97-EF513A7E5A08}" srcOrd="0" destOrd="0" presId="urn:microsoft.com/office/officeart/2005/8/layout/chevron1"/>
    <dgm:cxn modelId="{B03CAE10-769E-4F37-98C9-E2742D40907F}" type="presOf" srcId="{5CF8790F-8D31-4F5D-9751-53E44FF578D5}" destId="{E21BDB2E-1548-4888-A2BA-DBF66CB353ED}" srcOrd="0" destOrd="0" presId="urn:microsoft.com/office/officeart/2005/8/layout/chevron1"/>
    <dgm:cxn modelId="{6DAB489F-E36D-480A-AE2E-440E8B118A5A}" type="presOf" srcId="{70DDF67B-CD2A-40F8-90CD-BDC3ED514CF8}" destId="{B3D56C96-35E5-4B97-8FA7-3A5F7B33C044}" srcOrd="0" destOrd="0" presId="urn:microsoft.com/office/officeart/2005/8/layout/chevron1"/>
    <dgm:cxn modelId="{56A0A5C8-F417-455E-A9CA-7725ECCF1D30}"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64BF5B8F-3C94-4747-88E7-ABBD2FECDECC}" type="presParOf" srcId="{4988C1CD-54B2-4DB3-9B97-EF513A7E5A08}" destId="{B3D56C96-35E5-4B97-8FA7-3A5F7B33C044}" srcOrd="0" destOrd="0" presId="urn:microsoft.com/office/officeart/2005/8/layout/chevron1"/>
    <dgm:cxn modelId="{691E9C3D-4D40-4AFB-A144-1C2EA344CCA4}" type="presParOf" srcId="{4988C1CD-54B2-4DB3-9B97-EF513A7E5A08}" destId="{A5370893-BF2A-4D8B-BAED-69E6710B44D2}" srcOrd="1" destOrd="0" presId="urn:microsoft.com/office/officeart/2005/8/layout/chevron1"/>
    <dgm:cxn modelId="{860E89D2-B77D-4CA0-A892-C2BDE09E9A14}" type="presParOf" srcId="{4988C1CD-54B2-4DB3-9B97-EF513A7E5A08}" destId="{E21BDB2E-1548-4888-A2BA-DBF66CB353ED}" srcOrd="2" destOrd="0" presId="urn:microsoft.com/office/officeart/2005/8/layout/chevron1"/>
    <dgm:cxn modelId="{75CFE763-213A-4A7E-96BC-89E09F4ACABC}" type="presParOf" srcId="{4988C1CD-54B2-4DB3-9B97-EF513A7E5A08}" destId="{F9774A87-2B21-4E88-90FE-22B591440F66}" srcOrd="3" destOrd="0" presId="urn:microsoft.com/office/officeart/2005/8/layout/chevron1"/>
    <dgm:cxn modelId="{D902CF16-4D8C-40ED-A62C-4585460A3C93}"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t>
        <a:bodyPr/>
        <a:lstStyle/>
        <a:p>
          <a:endParaRPr lang="en-US"/>
        </a:p>
      </dgm:t>
    </dgm:pt>
  </dgm:ptLst>
  <dgm:cxnLst>
    <dgm:cxn modelId="{59D4498E-3852-4B36-9684-9C7936AA9D92}" type="presOf" srcId="{0C970C8F-9933-45E9-B844-28931DAFDA9E}" destId="{D15F2C84-83C3-4952-AF21-A3857EE9E4C3}"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59EE26C1-2F3F-42B0-B2AA-2F595F27FD19}" type="presOf" srcId="{DD60C402-2956-43EF-96EE-CFAD68CEA916}" destId="{2BBA669C-EA19-4376-BAB0-BAA42F24B010}" srcOrd="0" destOrd="0" presId="urn:microsoft.com/office/officeart/2005/8/layout/chevron1"/>
    <dgm:cxn modelId="{387A148F-208D-4D6F-8A64-87565A2BA2AC}" type="presOf" srcId="{274A39B8-3A5F-415E-9C6B-57B4617BAE58}" destId="{4988C1CD-54B2-4DB3-9B97-EF513A7E5A08}" srcOrd="0" destOrd="0" presId="urn:microsoft.com/office/officeart/2005/8/layout/chevron1"/>
    <dgm:cxn modelId="{1758E687-339C-4CC8-91E6-7BBAF8528F39}" srcId="{274A39B8-3A5F-415E-9C6B-57B4617BAE58}" destId="{DD60C402-2956-43EF-96EE-CFAD68CEA916}" srcOrd="1" destOrd="0" parTransId="{519E1DF4-EA7D-4CA6-B6DB-627470550129}" sibTransId="{277D948C-130D-44FA-896E-8DED756C5D6D}"/>
    <dgm:cxn modelId="{64350EA4-B7DF-47E4-A6B9-9B8739B635DC}" type="presOf" srcId="{3A3EF34D-382C-4D74-9218-0B72C8246756}" destId="{23766F45-46C3-4739-AC1D-DF0984B17BCA}" srcOrd="0" destOrd="0" presId="urn:microsoft.com/office/officeart/2005/8/layout/chevron1"/>
    <dgm:cxn modelId="{4EDD0CAD-7D66-44FA-9830-7FF31CFDF8DE}" type="presOf" srcId="{A80E05BD-FB54-4F9F-8DF9-04E1E6717D76}" destId="{E107A7B0-0995-46A9-913D-B90D93AA8B56}" srcOrd="0" destOrd="0" presId="urn:microsoft.com/office/officeart/2005/8/layout/chevron1"/>
    <dgm:cxn modelId="{1C9FC083-30B6-4657-9A8F-4D69A8DF5EA4}" srcId="{274A39B8-3A5F-415E-9C6B-57B4617BAE58}" destId="{A80E05BD-FB54-4F9F-8DF9-04E1E6717D76}" srcOrd="3" destOrd="0" parTransId="{51F4C323-DA43-4FBC-9D74-CEB95E2D8741}" sibTransId="{822E28EA-9E5B-45BC-A0DC-E6027CE18967}"/>
    <dgm:cxn modelId="{24EB760A-0891-4602-8CC5-27E5F5B34C99}" srcId="{274A39B8-3A5F-415E-9C6B-57B4617BAE58}" destId="{0C970C8F-9933-45E9-B844-28931DAFDA9E}" srcOrd="0" destOrd="0" parTransId="{F57EB3F5-3408-4A2F-8173-96B73C0508D9}" sibTransId="{0B9A4105-62D7-430F-808D-055EF86BA610}"/>
    <dgm:cxn modelId="{E9C0ECE1-AE44-46F8-B85B-B6B75889658F}" type="presParOf" srcId="{4988C1CD-54B2-4DB3-9B97-EF513A7E5A08}" destId="{D15F2C84-83C3-4952-AF21-A3857EE9E4C3}" srcOrd="0" destOrd="0" presId="urn:microsoft.com/office/officeart/2005/8/layout/chevron1"/>
    <dgm:cxn modelId="{79C81193-0E7A-406E-BE04-83E4D6C06537}" type="presParOf" srcId="{4988C1CD-54B2-4DB3-9B97-EF513A7E5A08}" destId="{EED537AB-F750-4B72-836E-ED2146FF58DF}" srcOrd="1" destOrd="0" presId="urn:microsoft.com/office/officeart/2005/8/layout/chevron1"/>
    <dgm:cxn modelId="{22F3B100-5BCA-4DFE-B44B-E3DFEDE70E8E}" type="presParOf" srcId="{4988C1CD-54B2-4DB3-9B97-EF513A7E5A08}" destId="{2BBA669C-EA19-4376-BAB0-BAA42F24B010}" srcOrd="2" destOrd="0" presId="urn:microsoft.com/office/officeart/2005/8/layout/chevron1"/>
    <dgm:cxn modelId="{603B1DEF-2518-40AA-A5F0-58C226BBABF4}" type="presParOf" srcId="{4988C1CD-54B2-4DB3-9B97-EF513A7E5A08}" destId="{EDA1EB55-A938-4968-A4D3-BB02CB245907}" srcOrd="3" destOrd="0" presId="urn:microsoft.com/office/officeart/2005/8/layout/chevron1"/>
    <dgm:cxn modelId="{B1A19CE2-5760-463B-9401-FC7474E85DC7}" type="presParOf" srcId="{4988C1CD-54B2-4DB3-9B97-EF513A7E5A08}" destId="{23766F45-46C3-4739-AC1D-DF0984B17BCA}" srcOrd="4" destOrd="0" presId="urn:microsoft.com/office/officeart/2005/8/layout/chevron1"/>
    <dgm:cxn modelId="{2A8DD30E-3E23-47E8-8BDE-21E22F5CAD63}" type="presParOf" srcId="{4988C1CD-54B2-4DB3-9B97-EF513A7E5A08}" destId="{E67B0E60-134E-4354-AD7A-6128AE61168A}" srcOrd="5" destOrd="0" presId="urn:microsoft.com/office/officeart/2005/8/layout/chevron1"/>
    <dgm:cxn modelId="{2B49F17B-ACA1-4753-B052-29ED4549F0D9}"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t>
        <a:bodyPr/>
        <a:lstStyle/>
        <a:p>
          <a:endParaRPr lang="en-US"/>
        </a:p>
      </dgm:t>
    </dgm:pt>
  </dgm:ptLst>
  <dgm:cxnLst>
    <dgm:cxn modelId="{99178096-71D1-489A-8205-AE8788520CA6}" srcId="{274A39B8-3A5F-415E-9C6B-57B4617BAE58}" destId="{70DDF67B-CD2A-40F8-90CD-BDC3ED514CF8}" srcOrd="0" destOrd="0" parTransId="{F5F4644D-A815-492E-A1AF-22F8D651B855}" sibTransId="{D18E4069-A6A5-4C5D-AD73-D4EDC8C7CE3F}"/>
    <dgm:cxn modelId="{D1CB5E3C-B291-4FE2-AC61-C3B5F2316C23}" type="presOf" srcId="{5CF8790F-8D31-4F5D-9751-53E44FF578D5}" destId="{E21BDB2E-1548-4888-A2BA-DBF66CB353ED}" srcOrd="0" destOrd="0" presId="urn:microsoft.com/office/officeart/2005/8/layout/chevron1"/>
    <dgm:cxn modelId="{AD681E6E-9E29-494C-BC24-AEA1BF0A9AA1}"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72A1FE1C-1DED-49E4-A59F-74C7A06BBE4E}" type="presOf" srcId="{70DDF67B-CD2A-40F8-90CD-BDC3ED514CF8}" destId="{B3D56C96-35E5-4B97-8FA7-3A5F7B33C044}"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ADF5C001-6C44-4065-9BC3-6EB053C4F055}" type="presOf" srcId="{274A39B8-3A5F-415E-9C6B-57B4617BAE58}" destId="{4988C1CD-54B2-4DB3-9B97-EF513A7E5A08}" srcOrd="0" destOrd="0" presId="urn:microsoft.com/office/officeart/2005/8/layout/chevron1"/>
    <dgm:cxn modelId="{E560477B-EDA6-4223-A442-0A46BDF320D3}" type="presParOf" srcId="{4988C1CD-54B2-4DB3-9B97-EF513A7E5A08}" destId="{B3D56C96-35E5-4B97-8FA7-3A5F7B33C044}" srcOrd="0" destOrd="0" presId="urn:microsoft.com/office/officeart/2005/8/layout/chevron1"/>
    <dgm:cxn modelId="{E1075DB1-FF40-4231-AD5C-D0543D1B9397}" type="presParOf" srcId="{4988C1CD-54B2-4DB3-9B97-EF513A7E5A08}" destId="{A5370893-BF2A-4D8B-BAED-69E6710B44D2}" srcOrd="1" destOrd="0" presId="urn:microsoft.com/office/officeart/2005/8/layout/chevron1"/>
    <dgm:cxn modelId="{C9B2E388-FA89-4AEB-8F5A-89AAE364BEEB}" type="presParOf" srcId="{4988C1CD-54B2-4DB3-9B97-EF513A7E5A08}" destId="{E21BDB2E-1548-4888-A2BA-DBF66CB353ED}" srcOrd="2" destOrd="0" presId="urn:microsoft.com/office/officeart/2005/8/layout/chevron1"/>
    <dgm:cxn modelId="{2E5F114C-77D4-43EE-8C97-43FFE3AD3E76}" type="presParOf" srcId="{4988C1CD-54B2-4DB3-9B97-EF513A7E5A08}" destId="{F9774A87-2B21-4E88-90FE-22B591440F66}" srcOrd="3" destOrd="0" presId="urn:microsoft.com/office/officeart/2005/8/layout/chevron1"/>
    <dgm:cxn modelId="{CE62F1A6-D0AE-4DB1-B89D-E800E0DB7ABB}"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t>
        <a:bodyPr/>
        <a:lstStyle/>
        <a:p>
          <a:endParaRPr lang="en-US"/>
        </a:p>
      </dgm:t>
    </dgm:pt>
  </dgm:ptLst>
  <dgm:cxnLst>
    <dgm:cxn modelId="{E1A5CAF6-35C6-40D9-8BE4-18F685F4A2D7}"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9164E089-9318-49D9-A37D-D65B56D90921}" type="presOf" srcId="{A80E05BD-FB54-4F9F-8DF9-04E1E6717D76}" destId="{E107A7B0-0995-46A9-913D-B90D93AA8B56}" srcOrd="0" destOrd="0" presId="urn:microsoft.com/office/officeart/2005/8/layout/chevron1"/>
    <dgm:cxn modelId="{C6D8945B-27C0-4272-B1E1-715BDD5B2778}"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0" destOrd="0" parTransId="{F57EB3F5-3408-4A2F-8173-96B73C0508D9}" sibTransId="{0B9A4105-62D7-430F-808D-055EF86BA610}"/>
    <dgm:cxn modelId="{BD868B85-CDD1-477C-AFAA-0B621281BC04}" type="presOf" srcId="{274A39B8-3A5F-415E-9C6B-57B4617BAE58}" destId="{4988C1CD-54B2-4DB3-9B97-EF513A7E5A08}" srcOrd="0" destOrd="0" presId="urn:microsoft.com/office/officeart/2005/8/layout/chevron1"/>
    <dgm:cxn modelId="{1758E687-339C-4CC8-91E6-7BBAF8528F39}" srcId="{274A39B8-3A5F-415E-9C6B-57B4617BAE58}" destId="{DD60C402-2956-43EF-96EE-CFAD68CEA916}" srcOrd="1" destOrd="0" parTransId="{519E1DF4-EA7D-4CA6-B6DB-627470550129}" sibTransId="{277D948C-130D-44FA-896E-8DED756C5D6D}"/>
    <dgm:cxn modelId="{1C9FC083-30B6-4657-9A8F-4D69A8DF5EA4}" srcId="{274A39B8-3A5F-415E-9C6B-57B4617BAE58}" destId="{A80E05BD-FB54-4F9F-8DF9-04E1E6717D76}" srcOrd="3" destOrd="0" parTransId="{51F4C323-DA43-4FBC-9D74-CEB95E2D8741}" sibTransId="{822E28EA-9E5B-45BC-A0DC-E6027CE18967}"/>
    <dgm:cxn modelId="{66E494F6-BDCC-4937-BB6D-5F3896CFE58A}" type="presOf" srcId="{DD60C402-2956-43EF-96EE-CFAD68CEA916}" destId="{2BBA669C-EA19-4376-BAB0-BAA42F24B010}" srcOrd="0" destOrd="0" presId="urn:microsoft.com/office/officeart/2005/8/layout/chevron1"/>
    <dgm:cxn modelId="{CDEACC4F-9B8D-49A7-ADED-C6F76C9588D9}" type="presParOf" srcId="{4988C1CD-54B2-4DB3-9B97-EF513A7E5A08}" destId="{D15F2C84-83C3-4952-AF21-A3857EE9E4C3}" srcOrd="0" destOrd="0" presId="urn:microsoft.com/office/officeart/2005/8/layout/chevron1"/>
    <dgm:cxn modelId="{2C806C8B-8EA9-4171-B4D5-1B8829072B2D}" type="presParOf" srcId="{4988C1CD-54B2-4DB3-9B97-EF513A7E5A08}" destId="{EED537AB-F750-4B72-836E-ED2146FF58DF}" srcOrd="1" destOrd="0" presId="urn:microsoft.com/office/officeart/2005/8/layout/chevron1"/>
    <dgm:cxn modelId="{31EAEC46-9329-4F8A-B370-4A17FAD27333}" type="presParOf" srcId="{4988C1CD-54B2-4DB3-9B97-EF513A7E5A08}" destId="{2BBA669C-EA19-4376-BAB0-BAA42F24B010}" srcOrd="2" destOrd="0" presId="urn:microsoft.com/office/officeart/2005/8/layout/chevron1"/>
    <dgm:cxn modelId="{45046AC2-5740-4134-8762-3A1C917F33BB}" type="presParOf" srcId="{4988C1CD-54B2-4DB3-9B97-EF513A7E5A08}" destId="{EDA1EB55-A938-4968-A4D3-BB02CB245907}" srcOrd="3" destOrd="0" presId="urn:microsoft.com/office/officeart/2005/8/layout/chevron1"/>
    <dgm:cxn modelId="{AD6A322D-E297-488E-B85B-4E7816CF1C72}" type="presParOf" srcId="{4988C1CD-54B2-4DB3-9B97-EF513A7E5A08}" destId="{23766F45-46C3-4739-AC1D-DF0984B17BCA}" srcOrd="4" destOrd="0" presId="urn:microsoft.com/office/officeart/2005/8/layout/chevron1"/>
    <dgm:cxn modelId="{383DB605-AA3F-4C4C-9174-E2562104C6BC}" type="presParOf" srcId="{4988C1CD-54B2-4DB3-9B97-EF513A7E5A08}" destId="{E67B0E60-134E-4354-AD7A-6128AE61168A}" srcOrd="5" destOrd="0" presId="urn:microsoft.com/office/officeart/2005/8/layout/chevron1"/>
    <dgm:cxn modelId="{8F28295C-8CA5-40A6-BBEB-7D8C5145B828}"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t>
        <a:bodyPr/>
        <a:lstStyle/>
        <a:p>
          <a:endParaRPr lang="en-US"/>
        </a:p>
      </dgm:t>
    </dgm:pt>
  </dgm:ptLst>
  <dgm:cxnLst>
    <dgm:cxn modelId="{3F93CA6C-A0E2-441B-B66C-8ACE398C98A4}" type="presOf" srcId="{274A39B8-3A5F-415E-9C6B-57B4617BAE58}" destId="{4988C1CD-54B2-4DB3-9B97-EF513A7E5A08}"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C80CC9E0-D210-433B-ABC4-A84C1081B7C7}" type="presOf" srcId="{5CF8790F-8D31-4F5D-9751-53E44FF578D5}" destId="{E21BDB2E-1548-4888-A2BA-DBF66CB353ED}"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DFF643D6-27E0-4072-8266-5FC4EAD61C31}"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655BA540-0346-47BA-A87D-A9B31F094DE4}" type="presOf" srcId="{70DDF67B-CD2A-40F8-90CD-BDC3ED514CF8}" destId="{B3D56C96-35E5-4B97-8FA7-3A5F7B33C044}" srcOrd="0" destOrd="0" presId="urn:microsoft.com/office/officeart/2005/8/layout/chevron1"/>
    <dgm:cxn modelId="{6C43D887-7334-43D5-A978-7B7C6A78C5E3}" type="presParOf" srcId="{4988C1CD-54B2-4DB3-9B97-EF513A7E5A08}" destId="{B3D56C96-35E5-4B97-8FA7-3A5F7B33C044}" srcOrd="0" destOrd="0" presId="urn:microsoft.com/office/officeart/2005/8/layout/chevron1"/>
    <dgm:cxn modelId="{C9B6F61E-C12C-4295-B31A-080ADCDB1686}" type="presParOf" srcId="{4988C1CD-54B2-4DB3-9B97-EF513A7E5A08}" destId="{A5370893-BF2A-4D8B-BAED-69E6710B44D2}" srcOrd="1" destOrd="0" presId="urn:microsoft.com/office/officeart/2005/8/layout/chevron1"/>
    <dgm:cxn modelId="{E70F5A98-8CB9-4316-B3AA-BBF3EEAA13CD}" type="presParOf" srcId="{4988C1CD-54B2-4DB3-9B97-EF513A7E5A08}" destId="{E21BDB2E-1548-4888-A2BA-DBF66CB353ED}" srcOrd="2" destOrd="0" presId="urn:microsoft.com/office/officeart/2005/8/layout/chevron1"/>
    <dgm:cxn modelId="{D6FCD3B7-88F8-438A-A4CF-A3D8CED53EDD}" type="presParOf" srcId="{4988C1CD-54B2-4DB3-9B97-EF513A7E5A08}" destId="{F9774A87-2B21-4E88-90FE-22B591440F66}" srcOrd="3" destOrd="0" presId="urn:microsoft.com/office/officeart/2005/8/layout/chevron1"/>
    <dgm:cxn modelId="{78A627D3-E489-48D4-8FDA-B2B3E73DDD82}"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101"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t>
        <a:bodyPr/>
        <a:lstStyle/>
        <a:p>
          <a:endParaRPr lang="en-US"/>
        </a:p>
      </dgm:t>
    </dgm:pt>
  </dgm:ptLst>
  <dgm:cxnLst>
    <dgm:cxn modelId="{93380875-6BBC-4A6E-BD91-2C6A0D6BE836}" srcId="{274A39B8-3A5F-415E-9C6B-57B4617BAE58}" destId="{3A3EF34D-382C-4D74-9218-0B72C8246756}" srcOrd="2" destOrd="0" parTransId="{A20829FE-340B-4E0F-A90C-86AEFF0A2192}" sibTransId="{3A1A57B4-90AE-4E54-BC1E-77647D3C3E3B}"/>
    <dgm:cxn modelId="{24EB760A-0891-4602-8CC5-27E5F5B34C99}" srcId="{274A39B8-3A5F-415E-9C6B-57B4617BAE58}" destId="{0C970C8F-9933-45E9-B844-28931DAFDA9E}" srcOrd="0" destOrd="0" parTransId="{F57EB3F5-3408-4A2F-8173-96B73C0508D9}" sibTransId="{0B9A4105-62D7-430F-808D-055EF86BA610}"/>
    <dgm:cxn modelId="{A20A92B5-FAB3-48DD-9D3A-42E440965B88}" type="presOf" srcId="{0C970C8F-9933-45E9-B844-28931DAFDA9E}" destId="{D15F2C84-83C3-4952-AF21-A3857EE9E4C3}" srcOrd="0" destOrd="0" presId="urn:microsoft.com/office/officeart/2005/8/layout/chevron1"/>
    <dgm:cxn modelId="{363BC60F-A425-4EAE-B806-D83CEC19DFAA}" type="presOf" srcId="{274A39B8-3A5F-415E-9C6B-57B4617BAE58}" destId="{4988C1CD-54B2-4DB3-9B97-EF513A7E5A08}" srcOrd="0" destOrd="0" presId="urn:microsoft.com/office/officeart/2005/8/layout/chevron1"/>
    <dgm:cxn modelId="{CA4CCF4A-3044-47E8-A411-5A15D2A7A593}" type="presOf" srcId="{3A3EF34D-382C-4D74-9218-0B72C8246756}" destId="{23766F45-46C3-4739-AC1D-DF0984B17BCA}" srcOrd="0" destOrd="0" presId="urn:microsoft.com/office/officeart/2005/8/layout/chevron1"/>
    <dgm:cxn modelId="{1758E687-339C-4CC8-91E6-7BBAF8528F39}" srcId="{274A39B8-3A5F-415E-9C6B-57B4617BAE58}" destId="{DD60C402-2956-43EF-96EE-CFAD68CEA916}" srcOrd="1" destOrd="0" parTransId="{519E1DF4-EA7D-4CA6-B6DB-627470550129}" sibTransId="{277D948C-130D-44FA-896E-8DED756C5D6D}"/>
    <dgm:cxn modelId="{1C9FC083-30B6-4657-9A8F-4D69A8DF5EA4}" srcId="{274A39B8-3A5F-415E-9C6B-57B4617BAE58}" destId="{A80E05BD-FB54-4F9F-8DF9-04E1E6717D76}" srcOrd="3" destOrd="0" parTransId="{51F4C323-DA43-4FBC-9D74-CEB95E2D8741}" sibTransId="{822E28EA-9E5B-45BC-A0DC-E6027CE18967}"/>
    <dgm:cxn modelId="{CB015961-B8E9-435F-B1AF-3F0CBE0E8BF6}" type="presOf" srcId="{DD60C402-2956-43EF-96EE-CFAD68CEA916}" destId="{2BBA669C-EA19-4376-BAB0-BAA42F24B010}" srcOrd="0" destOrd="0" presId="urn:microsoft.com/office/officeart/2005/8/layout/chevron1"/>
    <dgm:cxn modelId="{6B85FE5E-B14A-4828-A987-DC630CB69610}" type="presOf" srcId="{A80E05BD-FB54-4F9F-8DF9-04E1E6717D76}" destId="{E107A7B0-0995-46A9-913D-B90D93AA8B56}" srcOrd="0" destOrd="0" presId="urn:microsoft.com/office/officeart/2005/8/layout/chevron1"/>
    <dgm:cxn modelId="{17834A9D-9BEC-43A5-8D90-3A2C2BF3F5F1}" type="presParOf" srcId="{4988C1CD-54B2-4DB3-9B97-EF513A7E5A08}" destId="{D15F2C84-83C3-4952-AF21-A3857EE9E4C3}" srcOrd="0" destOrd="0" presId="urn:microsoft.com/office/officeart/2005/8/layout/chevron1"/>
    <dgm:cxn modelId="{7C812569-1457-408A-AA17-D88B731E05BC}" type="presParOf" srcId="{4988C1CD-54B2-4DB3-9B97-EF513A7E5A08}" destId="{EED537AB-F750-4B72-836E-ED2146FF58DF}" srcOrd="1" destOrd="0" presId="urn:microsoft.com/office/officeart/2005/8/layout/chevron1"/>
    <dgm:cxn modelId="{62D748FB-FC15-4B85-B66C-D08A388934F1}" type="presParOf" srcId="{4988C1CD-54B2-4DB3-9B97-EF513A7E5A08}" destId="{2BBA669C-EA19-4376-BAB0-BAA42F24B010}" srcOrd="2" destOrd="0" presId="urn:microsoft.com/office/officeart/2005/8/layout/chevron1"/>
    <dgm:cxn modelId="{3A095344-4B5C-42B7-84FD-5AE347D84BA1}" type="presParOf" srcId="{4988C1CD-54B2-4DB3-9B97-EF513A7E5A08}" destId="{EDA1EB55-A938-4968-A4D3-BB02CB245907}" srcOrd="3" destOrd="0" presId="urn:microsoft.com/office/officeart/2005/8/layout/chevron1"/>
    <dgm:cxn modelId="{C617750B-B199-4CE2-9DDA-5940B2E2EA3E}" type="presParOf" srcId="{4988C1CD-54B2-4DB3-9B97-EF513A7E5A08}" destId="{23766F45-46C3-4739-AC1D-DF0984B17BCA}" srcOrd="4" destOrd="0" presId="urn:microsoft.com/office/officeart/2005/8/layout/chevron1"/>
    <dgm:cxn modelId="{09A09D5C-59FE-4523-B757-4BDAF035F458}" type="presParOf" srcId="{4988C1CD-54B2-4DB3-9B97-EF513A7E5A08}" destId="{E67B0E60-134E-4354-AD7A-6128AE61168A}" srcOrd="5" destOrd="0" presId="urn:microsoft.com/office/officeart/2005/8/layout/chevron1"/>
    <dgm:cxn modelId="{05725366-910E-4C50-8AE8-F1A646A327BD}"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106"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t>
        <a:bodyPr/>
        <a:lstStyle/>
        <a:p>
          <a:endParaRPr lang="en-US"/>
        </a:p>
      </dgm:t>
    </dgm:pt>
  </dgm:ptLst>
  <dgm:cxnLst>
    <dgm:cxn modelId="{4CF1D3F2-4ABA-4386-9444-40B7B8438767}" type="presOf" srcId="{70DDF67B-CD2A-40F8-90CD-BDC3ED514CF8}" destId="{B3D56C96-35E5-4B97-8FA7-3A5F7B33C044}" srcOrd="0" destOrd="0" presId="urn:microsoft.com/office/officeart/2005/8/layout/chevron1"/>
    <dgm:cxn modelId="{9C82E2F7-815A-4479-BC41-4FA5AF1E17D4}" type="presOf" srcId="{D0569520-1B32-4C85-B390-EBF026326097}" destId="{F690EF15-7248-4B9D-89A0-5888CF5C3FBF}"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DD42B5D1-28FA-43EC-899D-71A7D969C855}"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83CEFA38-872A-4563-B067-DC6E930A4DF9}" srcId="{274A39B8-3A5F-415E-9C6B-57B4617BAE58}" destId="{D0569520-1B32-4C85-B390-EBF026326097}" srcOrd="2" destOrd="0" parTransId="{0CF136A9-27CE-4080-B03F-A6EB6F058984}" sibTransId="{F8C280CA-1FB1-4A58-9DCA-0DB59AED1B98}"/>
    <dgm:cxn modelId="{28924064-8EF0-4845-B1E4-EE21C096DA11}" type="presOf" srcId="{5CF8790F-8D31-4F5D-9751-53E44FF578D5}" destId="{E21BDB2E-1548-4888-A2BA-DBF66CB353ED}" srcOrd="0" destOrd="0" presId="urn:microsoft.com/office/officeart/2005/8/layout/chevron1"/>
    <dgm:cxn modelId="{443F6424-2F3F-496C-BF7D-F78D85AF117E}" type="presParOf" srcId="{4988C1CD-54B2-4DB3-9B97-EF513A7E5A08}" destId="{B3D56C96-35E5-4B97-8FA7-3A5F7B33C044}" srcOrd="0" destOrd="0" presId="urn:microsoft.com/office/officeart/2005/8/layout/chevron1"/>
    <dgm:cxn modelId="{3BAAD720-A266-410B-BF1B-BB7D232EDA69}" type="presParOf" srcId="{4988C1CD-54B2-4DB3-9B97-EF513A7E5A08}" destId="{A5370893-BF2A-4D8B-BAED-69E6710B44D2}" srcOrd="1" destOrd="0" presId="urn:microsoft.com/office/officeart/2005/8/layout/chevron1"/>
    <dgm:cxn modelId="{52D9028B-C576-45BB-B861-AB9F9431B792}" type="presParOf" srcId="{4988C1CD-54B2-4DB3-9B97-EF513A7E5A08}" destId="{E21BDB2E-1548-4888-A2BA-DBF66CB353ED}" srcOrd="2" destOrd="0" presId="urn:microsoft.com/office/officeart/2005/8/layout/chevron1"/>
    <dgm:cxn modelId="{C52E7A02-6696-4B17-99EC-5D760C609C79}" type="presParOf" srcId="{4988C1CD-54B2-4DB3-9B97-EF513A7E5A08}" destId="{F9774A87-2B21-4E88-90FE-22B591440F66}" srcOrd="3" destOrd="0" presId="urn:microsoft.com/office/officeart/2005/8/layout/chevron1"/>
    <dgm:cxn modelId="{A32926E4-B567-4501-969E-51CA81D9FA38}"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111"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t>
        <a:bodyPr/>
        <a:lstStyle/>
        <a:p>
          <a:endParaRPr lang="en-US"/>
        </a:p>
      </dgm:t>
    </dgm:pt>
  </dgm:ptLst>
  <dgm:cxnLst>
    <dgm:cxn modelId="{4AF8D311-59E0-4036-ADFF-DB0F6FE0DF22}" type="presOf" srcId="{0C970C8F-9933-45E9-B844-28931DAFDA9E}" destId="{D15F2C84-83C3-4952-AF21-A3857EE9E4C3}"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A6FF204B-C0B3-4BF1-B5A6-00C1BA7D4451}" type="presOf" srcId="{274A39B8-3A5F-415E-9C6B-57B4617BAE58}" destId="{4988C1CD-54B2-4DB3-9B97-EF513A7E5A08}" srcOrd="0" destOrd="0" presId="urn:microsoft.com/office/officeart/2005/8/layout/chevron1"/>
    <dgm:cxn modelId="{24EB760A-0891-4602-8CC5-27E5F5B34C99}" srcId="{274A39B8-3A5F-415E-9C6B-57B4617BAE58}" destId="{0C970C8F-9933-45E9-B844-28931DAFDA9E}" srcOrd="0" destOrd="0" parTransId="{F57EB3F5-3408-4A2F-8173-96B73C0508D9}" sibTransId="{0B9A4105-62D7-430F-808D-055EF86BA610}"/>
    <dgm:cxn modelId="{1758E687-339C-4CC8-91E6-7BBAF8528F39}" srcId="{274A39B8-3A5F-415E-9C6B-57B4617BAE58}" destId="{DD60C402-2956-43EF-96EE-CFAD68CEA916}" srcOrd="1" destOrd="0" parTransId="{519E1DF4-EA7D-4CA6-B6DB-627470550129}" sibTransId="{277D948C-130D-44FA-896E-8DED756C5D6D}"/>
    <dgm:cxn modelId="{794C8ABF-8BD0-4AAA-8481-125A6203F909}" type="presOf" srcId="{3A3EF34D-382C-4D74-9218-0B72C8246756}" destId="{23766F45-46C3-4739-AC1D-DF0984B17BCA}" srcOrd="0" destOrd="0" presId="urn:microsoft.com/office/officeart/2005/8/layout/chevron1"/>
    <dgm:cxn modelId="{1C9FC083-30B6-4657-9A8F-4D69A8DF5EA4}" srcId="{274A39B8-3A5F-415E-9C6B-57B4617BAE58}" destId="{A80E05BD-FB54-4F9F-8DF9-04E1E6717D76}" srcOrd="3" destOrd="0" parTransId="{51F4C323-DA43-4FBC-9D74-CEB95E2D8741}" sibTransId="{822E28EA-9E5B-45BC-A0DC-E6027CE18967}"/>
    <dgm:cxn modelId="{41FB41E5-1765-46C3-ACDD-E7B185BDE10B}" type="presOf" srcId="{A80E05BD-FB54-4F9F-8DF9-04E1E6717D76}" destId="{E107A7B0-0995-46A9-913D-B90D93AA8B56}" srcOrd="0" destOrd="0" presId="urn:microsoft.com/office/officeart/2005/8/layout/chevron1"/>
    <dgm:cxn modelId="{9883E56B-DFBF-47A1-B40D-442A09645AF9}" type="presOf" srcId="{DD60C402-2956-43EF-96EE-CFAD68CEA916}" destId="{2BBA669C-EA19-4376-BAB0-BAA42F24B010}" srcOrd="0" destOrd="0" presId="urn:microsoft.com/office/officeart/2005/8/layout/chevron1"/>
    <dgm:cxn modelId="{48994EBD-B7B6-4685-AA7F-86CB54F271E8}" type="presParOf" srcId="{4988C1CD-54B2-4DB3-9B97-EF513A7E5A08}" destId="{D15F2C84-83C3-4952-AF21-A3857EE9E4C3}" srcOrd="0" destOrd="0" presId="urn:microsoft.com/office/officeart/2005/8/layout/chevron1"/>
    <dgm:cxn modelId="{896C1846-4D12-4206-8F2B-9B4FFEE0D602}" type="presParOf" srcId="{4988C1CD-54B2-4DB3-9B97-EF513A7E5A08}" destId="{EED537AB-F750-4B72-836E-ED2146FF58DF}" srcOrd="1" destOrd="0" presId="urn:microsoft.com/office/officeart/2005/8/layout/chevron1"/>
    <dgm:cxn modelId="{97B0792E-44CB-4AFE-B0AC-5781BABC2891}" type="presParOf" srcId="{4988C1CD-54B2-4DB3-9B97-EF513A7E5A08}" destId="{2BBA669C-EA19-4376-BAB0-BAA42F24B010}" srcOrd="2" destOrd="0" presId="urn:microsoft.com/office/officeart/2005/8/layout/chevron1"/>
    <dgm:cxn modelId="{C23AFBAD-621D-4793-857B-B750B7B29080}" type="presParOf" srcId="{4988C1CD-54B2-4DB3-9B97-EF513A7E5A08}" destId="{EDA1EB55-A938-4968-A4D3-BB02CB245907}" srcOrd="3" destOrd="0" presId="urn:microsoft.com/office/officeart/2005/8/layout/chevron1"/>
    <dgm:cxn modelId="{DDF16570-0200-4963-97C0-6B2E8280C523}" type="presParOf" srcId="{4988C1CD-54B2-4DB3-9B97-EF513A7E5A08}" destId="{23766F45-46C3-4739-AC1D-DF0984B17BCA}" srcOrd="4" destOrd="0" presId="urn:microsoft.com/office/officeart/2005/8/layout/chevron1"/>
    <dgm:cxn modelId="{4A0B1C82-0DED-4E4B-A8EE-1F0E9B24C588}" type="presParOf" srcId="{4988C1CD-54B2-4DB3-9B97-EF513A7E5A08}" destId="{E67B0E60-134E-4354-AD7A-6128AE61168A}" srcOrd="5" destOrd="0" presId="urn:microsoft.com/office/officeart/2005/8/layout/chevron1"/>
    <dgm:cxn modelId="{5E3691AA-2C05-4CDC-9642-487A89053624}"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1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t>
        <a:bodyPr/>
        <a:lstStyle/>
        <a:p>
          <a:endParaRPr lang="en-US"/>
        </a:p>
      </dgm:t>
    </dgm:pt>
  </dgm:ptLst>
  <dgm:cxnLst>
    <dgm:cxn modelId="{636C7A8A-A503-4F16-8A83-2954682A56BB}" type="presOf" srcId="{3A3EF34D-382C-4D74-9218-0B72C8246756}" destId="{23766F45-46C3-4739-AC1D-DF0984B17BCA}"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24EB760A-0891-4602-8CC5-27E5F5B34C99}" srcId="{274A39B8-3A5F-415E-9C6B-57B4617BAE58}" destId="{0C970C8F-9933-45E9-B844-28931DAFDA9E}" srcOrd="0" destOrd="0" parTransId="{F57EB3F5-3408-4A2F-8173-96B73C0508D9}" sibTransId="{0B9A4105-62D7-430F-808D-055EF86BA610}"/>
    <dgm:cxn modelId="{8F420F4F-BE0B-43AD-85AB-FD6901934CC7}" type="presOf" srcId="{A80E05BD-FB54-4F9F-8DF9-04E1E6717D76}" destId="{E107A7B0-0995-46A9-913D-B90D93AA8B56}" srcOrd="0" destOrd="0" presId="urn:microsoft.com/office/officeart/2005/8/layout/chevron1"/>
    <dgm:cxn modelId="{1758E687-339C-4CC8-91E6-7BBAF8528F39}" srcId="{274A39B8-3A5F-415E-9C6B-57B4617BAE58}" destId="{DD60C402-2956-43EF-96EE-CFAD68CEA916}" srcOrd="1" destOrd="0" parTransId="{519E1DF4-EA7D-4CA6-B6DB-627470550129}" sibTransId="{277D948C-130D-44FA-896E-8DED756C5D6D}"/>
    <dgm:cxn modelId="{3B4F2D32-9B2C-4ED2-AA15-963D33E10A6D}" type="presOf" srcId="{274A39B8-3A5F-415E-9C6B-57B4617BAE58}" destId="{4988C1CD-54B2-4DB3-9B97-EF513A7E5A08}" srcOrd="0" destOrd="0" presId="urn:microsoft.com/office/officeart/2005/8/layout/chevron1"/>
    <dgm:cxn modelId="{1C9FC083-30B6-4657-9A8F-4D69A8DF5EA4}" srcId="{274A39B8-3A5F-415E-9C6B-57B4617BAE58}" destId="{A80E05BD-FB54-4F9F-8DF9-04E1E6717D76}" srcOrd="3" destOrd="0" parTransId="{51F4C323-DA43-4FBC-9D74-CEB95E2D8741}" sibTransId="{822E28EA-9E5B-45BC-A0DC-E6027CE18967}"/>
    <dgm:cxn modelId="{C0157A9B-A4BF-4258-8E05-0612547C6E2A}" type="presOf" srcId="{0C970C8F-9933-45E9-B844-28931DAFDA9E}" destId="{D15F2C84-83C3-4952-AF21-A3857EE9E4C3}" srcOrd="0" destOrd="0" presId="urn:microsoft.com/office/officeart/2005/8/layout/chevron1"/>
    <dgm:cxn modelId="{60B4DC0E-C7D5-44AE-A7F9-796B996B5A47}" type="presOf" srcId="{DD60C402-2956-43EF-96EE-CFAD68CEA916}" destId="{2BBA669C-EA19-4376-BAB0-BAA42F24B010}" srcOrd="0" destOrd="0" presId="urn:microsoft.com/office/officeart/2005/8/layout/chevron1"/>
    <dgm:cxn modelId="{C0382945-795B-426D-A5C9-44222DF7A009}" type="presParOf" srcId="{4988C1CD-54B2-4DB3-9B97-EF513A7E5A08}" destId="{D15F2C84-83C3-4952-AF21-A3857EE9E4C3}" srcOrd="0" destOrd="0" presId="urn:microsoft.com/office/officeart/2005/8/layout/chevron1"/>
    <dgm:cxn modelId="{37E7A387-FACA-4F85-AF9D-C104EF525993}" type="presParOf" srcId="{4988C1CD-54B2-4DB3-9B97-EF513A7E5A08}" destId="{EED537AB-F750-4B72-836E-ED2146FF58DF}" srcOrd="1" destOrd="0" presId="urn:microsoft.com/office/officeart/2005/8/layout/chevron1"/>
    <dgm:cxn modelId="{CF35A6F6-2768-47FF-9D4A-C64653F129BB}" type="presParOf" srcId="{4988C1CD-54B2-4DB3-9B97-EF513A7E5A08}" destId="{2BBA669C-EA19-4376-BAB0-BAA42F24B010}" srcOrd="2" destOrd="0" presId="urn:microsoft.com/office/officeart/2005/8/layout/chevron1"/>
    <dgm:cxn modelId="{DE858FE1-FE2A-447B-964F-74A40BEDE259}" type="presParOf" srcId="{4988C1CD-54B2-4DB3-9B97-EF513A7E5A08}" destId="{EDA1EB55-A938-4968-A4D3-BB02CB245907}" srcOrd="3" destOrd="0" presId="urn:microsoft.com/office/officeart/2005/8/layout/chevron1"/>
    <dgm:cxn modelId="{F7C5BDD6-78F9-4E35-92EB-6C737307517B}" type="presParOf" srcId="{4988C1CD-54B2-4DB3-9B97-EF513A7E5A08}" destId="{23766F45-46C3-4739-AC1D-DF0984B17BCA}" srcOrd="4" destOrd="0" presId="urn:microsoft.com/office/officeart/2005/8/layout/chevron1"/>
    <dgm:cxn modelId="{05589B07-28EA-45C0-AF60-3604A49FA734}" type="presParOf" srcId="{4988C1CD-54B2-4DB3-9B97-EF513A7E5A08}" destId="{E67B0E60-134E-4354-AD7A-6128AE61168A}" srcOrd="5" destOrd="0" presId="urn:microsoft.com/office/officeart/2005/8/layout/chevron1"/>
    <dgm:cxn modelId="{627B9913-0C53-433B-8186-5720A761FF06}"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t>
        <a:bodyPr/>
        <a:lstStyle/>
        <a:p>
          <a:endParaRPr lang="en-US"/>
        </a:p>
      </dgm:t>
    </dgm:pt>
  </dgm:ptLst>
  <dgm:cxnLst>
    <dgm:cxn modelId="{29F5FD5C-2EB4-4F4E-8048-710F2E32AC69}" type="presOf" srcId="{70DDF67B-CD2A-40F8-90CD-BDC3ED514CF8}" destId="{B3D56C96-35E5-4B97-8FA7-3A5F7B33C044}"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C71DF4B5-5172-4043-8274-32C6FF80F32C}"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2E9EE095-CE70-4309-9068-27723E870EA7}"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8CA72720-1C2F-4EB2-BC14-9968E067F067}" type="presOf" srcId="{5CF8790F-8D31-4F5D-9751-53E44FF578D5}" destId="{E21BDB2E-1548-4888-A2BA-DBF66CB353ED}" srcOrd="0" destOrd="0" presId="urn:microsoft.com/office/officeart/2005/8/layout/chevron1"/>
    <dgm:cxn modelId="{36792597-A8C3-4374-853F-1B5E51ADBF42}" type="presParOf" srcId="{4988C1CD-54B2-4DB3-9B97-EF513A7E5A08}" destId="{B3D56C96-35E5-4B97-8FA7-3A5F7B33C044}" srcOrd="0" destOrd="0" presId="urn:microsoft.com/office/officeart/2005/8/layout/chevron1"/>
    <dgm:cxn modelId="{1959474D-C965-4974-AC10-9084EA0A2F67}" type="presParOf" srcId="{4988C1CD-54B2-4DB3-9B97-EF513A7E5A08}" destId="{A5370893-BF2A-4D8B-BAED-69E6710B44D2}" srcOrd="1" destOrd="0" presId="urn:microsoft.com/office/officeart/2005/8/layout/chevron1"/>
    <dgm:cxn modelId="{5B7420BC-4F8E-49BA-A195-B55B06C07398}" type="presParOf" srcId="{4988C1CD-54B2-4DB3-9B97-EF513A7E5A08}" destId="{E21BDB2E-1548-4888-A2BA-DBF66CB353ED}" srcOrd="2" destOrd="0" presId="urn:microsoft.com/office/officeart/2005/8/layout/chevron1"/>
    <dgm:cxn modelId="{594F894E-EBA6-49A6-A9F3-B820E4F7B94C}" type="presParOf" srcId="{4988C1CD-54B2-4DB3-9B97-EF513A7E5A08}" destId="{F9774A87-2B21-4E88-90FE-22B591440F66}" srcOrd="3" destOrd="0" presId="urn:microsoft.com/office/officeart/2005/8/layout/chevron1"/>
    <dgm:cxn modelId="{5B67E432-2648-444C-A39D-A95EF2E3488D}"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t>
        <a:bodyPr/>
        <a:lstStyle/>
        <a:p>
          <a:endParaRPr lang="en-US"/>
        </a:p>
      </dgm:t>
    </dgm:pt>
  </dgm:ptLst>
  <dgm:cxnLst>
    <dgm:cxn modelId="{8453ED60-3A6F-40CC-BCBD-E567B3B79C4B}" type="presOf" srcId="{0C970C8F-9933-45E9-B844-28931DAFDA9E}" destId="{D15F2C84-83C3-4952-AF21-A3857EE9E4C3}"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654DCB5F-FD0B-41C3-920E-D4F0FE076315}" type="presOf" srcId="{274A39B8-3A5F-415E-9C6B-57B4617BAE58}" destId="{4988C1CD-54B2-4DB3-9B97-EF513A7E5A08}" srcOrd="0" destOrd="0" presId="urn:microsoft.com/office/officeart/2005/8/layout/chevron1"/>
    <dgm:cxn modelId="{24EB760A-0891-4602-8CC5-27E5F5B34C99}" srcId="{274A39B8-3A5F-415E-9C6B-57B4617BAE58}" destId="{0C970C8F-9933-45E9-B844-28931DAFDA9E}" srcOrd="0" destOrd="0" parTransId="{F57EB3F5-3408-4A2F-8173-96B73C0508D9}" sibTransId="{0B9A4105-62D7-430F-808D-055EF86BA610}"/>
    <dgm:cxn modelId="{BE35BC25-461D-4D1C-ABD7-8671863CD786}" type="presOf" srcId="{A80E05BD-FB54-4F9F-8DF9-04E1E6717D76}" destId="{E107A7B0-0995-46A9-913D-B90D93AA8B56}" srcOrd="0" destOrd="0" presId="urn:microsoft.com/office/officeart/2005/8/layout/chevron1"/>
    <dgm:cxn modelId="{C309AAC3-C050-4520-9654-8B41249D1801}" type="presOf" srcId="{3A3EF34D-382C-4D74-9218-0B72C8246756}" destId="{23766F45-46C3-4739-AC1D-DF0984B17BCA}" srcOrd="0" destOrd="0" presId="urn:microsoft.com/office/officeart/2005/8/layout/chevron1"/>
    <dgm:cxn modelId="{1758E687-339C-4CC8-91E6-7BBAF8528F39}" srcId="{274A39B8-3A5F-415E-9C6B-57B4617BAE58}" destId="{DD60C402-2956-43EF-96EE-CFAD68CEA916}" srcOrd="1" destOrd="0" parTransId="{519E1DF4-EA7D-4CA6-B6DB-627470550129}" sibTransId="{277D948C-130D-44FA-896E-8DED756C5D6D}"/>
    <dgm:cxn modelId="{1C9FC083-30B6-4657-9A8F-4D69A8DF5EA4}" srcId="{274A39B8-3A5F-415E-9C6B-57B4617BAE58}" destId="{A80E05BD-FB54-4F9F-8DF9-04E1E6717D76}" srcOrd="3" destOrd="0" parTransId="{51F4C323-DA43-4FBC-9D74-CEB95E2D8741}" sibTransId="{822E28EA-9E5B-45BC-A0DC-E6027CE18967}"/>
    <dgm:cxn modelId="{44ABEDD6-B6A5-48B4-9F45-9805DEEAEC44}" type="presOf" srcId="{DD60C402-2956-43EF-96EE-CFAD68CEA916}" destId="{2BBA669C-EA19-4376-BAB0-BAA42F24B010}" srcOrd="0" destOrd="0" presId="urn:microsoft.com/office/officeart/2005/8/layout/chevron1"/>
    <dgm:cxn modelId="{2BB042D4-CBDF-48F4-AF3A-8625B6FFD7F9}" type="presParOf" srcId="{4988C1CD-54B2-4DB3-9B97-EF513A7E5A08}" destId="{D15F2C84-83C3-4952-AF21-A3857EE9E4C3}" srcOrd="0" destOrd="0" presId="urn:microsoft.com/office/officeart/2005/8/layout/chevron1"/>
    <dgm:cxn modelId="{1F0F1A1A-D19C-4A4C-A57C-499C7FA55FC7}" type="presParOf" srcId="{4988C1CD-54B2-4DB3-9B97-EF513A7E5A08}" destId="{EED537AB-F750-4B72-836E-ED2146FF58DF}" srcOrd="1" destOrd="0" presId="urn:microsoft.com/office/officeart/2005/8/layout/chevron1"/>
    <dgm:cxn modelId="{73D148D6-7E8B-41A9-B6B6-E8F464B6ABA8}" type="presParOf" srcId="{4988C1CD-54B2-4DB3-9B97-EF513A7E5A08}" destId="{2BBA669C-EA19-4376-BAB0-BAA42F24B010}" srcOrd="2" destOrd="0" presId="urn:microsoft.com/office/officeart/2005/8/layout/chevron1"/>
    <dgm:cxn modelId="{06FB0B7A-F71A-40F2-B9C1-2E43908B26CC}" type="presParOf" srcId="{4988C1CD-54B2-4DB3-9B97-EF513A7E5A08}" destId="{EDA1EB55-A938-4968-A4D3-BB02CB245907}" srcOrd="3" destOrd="0" presId="urn:microsoft.com/office/officeart/2005/8/layout/chevron1"/>
    <dgm:cxn modelId="{78152478-F2E5-4EED-9FF4-30414F09CF53}" type="presParOf" srcId="{4988C1CD-54B2-4DB3-9B97-EF513A7E5A08}" destId="{23766F45-46C3-4739-AC1D-DF0984B17BCA}" srcOrd="4" destOrd="0" presId="urn:microsoft.com/office/officeart/2005/8/layout/chevron1"/>
    <dgm:cxn modelId="{E00A67A7-0351-497E-BDB3-71510B02682A}" type="presParOf" srcId="{4988C1CD-54B2-4DB3-9B97-EF513A7E5A08}" destId="{E67B0E60-134E-4354-AD7A-6128AE61168A}" srcOrd="5" destOrd="0" presId="urn:microsoft.com/office/officeart/2005/8/layout/chevron1"/>
    <dgm:cxn modelId="{E2D61C56-A100-4F2B-A53A-5E314D9D4D84}"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t>
        <a:bodyPr/>
        <a:lstStyle/>
        <a:p>
          <a:endParaRPr lang="en-US"/>
        </a:p>
      </dgm:t>
    </dgm:pt>
  </dgm:ptLst>
  <dgm:cxnLst>
    <dgm:cxn modelId="{9563C84B-1DB6-4DC1-94A0-D05141CD0607}" srcId="{274A39B8-3A5F-415E-9C6B-57B4617BAE58}" destId="{5CF8790F-8D31-4F5D-9751-53E44FF578D5}" srcOrd="1" destOrd="0" parTransId="{405086E8-F79A-4F1E-95B2-663E67D32D56}" sibTransId="{5025EE13-E650-4737-9590-71E13CA7051B}"/>
    <dgm:cxn modelId="{99178096-71D1-489A-8205-AE8788520CA6}" srcId="{274A39B8-3A5F-415E-9C6B-57B4617BAE58}" destId="{70DDF67B-CD2A-40F8-90CD-BDC3ED514CF8}" srcOrd="0" destOrd="0" parTransId="{F5F4644D-A815-492E-A1AF-22F8D651B855}" sibTransId="{D18E4069-A6A5-4C5D-AD73-D4EDC8C7CE3F}"/>
    <dgm:cxn modelId="{1C340353-3F67-4186-A63B-B506E3C8A473}" type="presOf" srcId="{274A39B8-3A5F-415E-9C6B-57B4617BAE58}" destId="{4988C1CD-54B2-4DB3-9B97-EF513A7E5A08}" srcOrd="0" destOrd="0" presId="urn:microsoft.com/office/officeart/2005/8/layout/chevron1"/>
    <dgm:cxn modelId="{7AD9AFA0-861C-4D7F-9C96-7BE842B8C27B}"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834DD603-75EC-4C02-8C62-6D82F981CB1C}" type="presOf" srcId="{D0569520-1B32-4C85-B390-EBF026326097}" destId="{F690EF15-7248-4B9D-89A0-5888CF5C3FBF}" srcOrd="0" destOrd="0" presId="urn:microsoft.com/office/officeart/2005/8/layout/chevron1"/>
    <dgm:cxn modelId="{6818076D-370B-4C5D-832A-DC7225F32AC4}" type="presOf" srcId="{5CF8790F-8D31-4F5D-9751-53E44FF578D5}" destId="{E21BDB2E-1548-4888-A2BA-DBF66CB353ED}" srcOrd="0" destOrd="0" presId="urn:microsoft.com/office/officeart/2005/8/layout/chevron1"/>
    <dgm:cxn modelId="{0AF13325-D528-4FFD-91A2-D7B6BB81CA7A}" type="presParOf" srcId="{4988C1CD-54B2-4DB3-9B97-EF513A7E5A08}" destId="{B3D56C96-35E5-4B97-8FA7-3A5F7B33C044}" srcOrd="0" destOrd="0" presId="urn:microsoft.com/office/officeart/2005/8/layout/chevron1"/>
    <dgm:cxn modelId="{5375F371-9EC4-48D0-BB30-1ED532AD0B93}" type="presParOf" srcId="{4988C1CD-54B2-4DB3-9B97-EF513A7E5A08}" destId="{A5370893-BF2A-4D8B-BAED-69E6710B44D2}" srcOrd="1" destOrd="0" presId="urn:microsoft.com/office/officeart/2005/8/layout/chevron1"/>
    <dgm:cxn modelId="{E7C7CCE8-0BCF-4187-BD18-A783824BFB43}" type="presParOf" srcId="{4988C1CD-54B2-4DB3-9B97-EF513A7E5A08}" destId="{E21BDB2E-1548-4888-A2BA-DBF66CB353ED}" srcOrd="2" destOrd="0" presId="urn:microsoft.com/office/officeart/2005/8/layout/chevron1"/>
    <dgm:cxn modelId="{BEAA97D6-3185-4554-8F60-E5EF01B4D6CC}" type="presParOf" srcId="{4988C1CD-54B2-4DB3-9B97-EF513A7E5A08}" destId="{F9774A87-2B21-4E88-90FE-22B591440F66}" srcOrd="3" destOrd="0" presId="urn:microsoft.com/office/officeart/2005/8/layout/chevron1"/>
    <dgm:cxn modelId="{0148D9A6-F350-42AC-AF8B-178CE4864BA1}"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t>
        <a:bodyPr/>
        <a:lstStyle/>
        <a:p>
          <a:endParaRPr lang="en-US"/>
        </a:p>
      </dgm:t>
    </dgm:pt>
  </dgm:ptLst>
  <dgm:cxnLst>
    <dgm:cxn modelId="{93380875-6BBC-4A6E-BD91-2C6A0D6BE836}" srcId="{274A39B8-3A5F-415E-9C6B-57B4617BAE58}" destId="{3A3EF34D-382C-4D74-9218-0B72C8246756}" srcOrd="2" destOrd="0" parTransId="{A20829FE-340B-4E0F-A90C-86AEFF0A2192}" sibTransId="{3A1A57B4-90AE-4E54-BC1E-77647D3C3E3B}"/>
    <dgm:cxn modelId="{24EB760A-0891-4602-8CC5-27E5F5B34C99}" srcId="{274A39B8-3A5F-415E-9C6B-57B4617BAE58}" destId="{0C970C8F-9933-45E9-B844-28931DAFDA9E}" srcOrd="0" destOrd="0" parTransId="{F57EB3F5-3408-4A2F-8173-96B73C0508D9}" sibTransId="{0B9A4105-62D7-430F-808D-055EF86BA610}"/>
    <dgm:cxn modelId="{3C4DB9F8-035E-466B-A736-A6552DAD2DDE}" type="presOf" srcId="{3A3EF34D-382C-4D74-9218-0B72C8246756}" destId="{23766F45-46C3-4739-AC1D-DF0984B17BCA}" srcOrd="0" destOrd="0" presId="urn:microsoft.com/office/officeart/2005/8/layout/chevron1"/>
    <dgm:cxn modelId="{6CBA464E-A906-4056-BC02-1B76E91AC11A}" type="presOf" srcId="{DD60C402-2956-43EF-96EE-CFAD68CEA916}" destId="{2BBA669C-EA19-4376-BAB0-BAA42F24B010}" srcOrd="0" destOrd="0" presId="urn:microsoft.com/office/officeart/2005/8/layout/chevron1"/>
    <dgm:cxn modelId="{8A76E333-8434-43D3-8046-6FD46BF913F3}" type="presOf" srcId="{0C970C8F-9933-45E9-B844-28931DAFDA9E}" destId="{D15F2C84-83C3-4952-AF21-A3857EE9E4C3}" srcOrd="0" destOrd="0" presId="urn:microsoft.com/office/officeart/2005/8/layout/chevron1"/>
    <dgm:cxn modelId="{A7905726-6EC2-438C-8817-337F4281579E}" type="presOf" srcId="{A80E05BD-FB54-4F9F-8DF9-04E1E6717D76}" destId="{E107A7B0-0995-46A9-913D-B90D93AA8B56}" srcOrd="0" destOrd="0" presId="urn:microsoft.com/office/officeart/2005/8/layout/chevron1"/>
    <dgm:cxn modelId="{1758E687-339C-4CC8-91E6-7BBAF8528F39}" srcId="{274A39B8-3A5F-415E-9C6B-57B4617BAE58}" destId="{DD60C402-2956-43EF-96EE-CFAD68CEA916}" srcOrd="1" destOrd="0" parTransId="{519E1DF4-EA7D-4CA6-B6DB-627470550129}" sibTransId="{277D948C-130D-44FA-896E-8DED756C5D6D}"/>
    <dgm:cxn modelId="{1C9FC083-30B6-4657-9A8F-4D69A8DF5EA4}" srcId="{274A39B8-3A5F-415E-9C6B-57B4617BAE58}" destId="{A80E05BD-FB54-4F9F-8DF9-04E1E6717D76}" srcOrd="3" destOrd="0" parTransId="{51F4C323-DA43-4FBC-9D74-CEB95E2D8741}" sibTransId="{822E28EA-9E5B-45BC-A0DC-E6027CE18967}"/>
    <dgm:cxn modelId="{456DA637-E6C8-4D84-8A06-024C82DE0CE8}" type="presOf" srcId="{274A39B8-3A5F-415E-9C6B-57B4617BAE58}" destId="{4988C1CD-54B2-4DB3-9B97-EF513A7E5A08}" srcOrd="0" destOrd="0" presId="urn:microsoft.com/office/officeart/2005/8/layout/chevron1"/>
    <dgm:cxn modelId="{397AACA9-1CDB-47B9-B81E-538622299E8A}" type="presParOf" srcId="{4988C1CD-54B2-4DB3-9B97-EF513A7E5A08}" destId="{D15F2C84-83C3-4952-AF21-A3857EE9E4C3}" srcOrd="0" destOrd="0" presId="urn:microsoft.com/office/officeart/2005/8/layout/chevron1"/>
    <dgm:cxn modelId="{9FA17AB2-EF48-4C7B-9308-A266AA1ED091}" type="presParOf" srcId="{4988C1CD-54B2-4DB3-9B97-EF513A7E5A08}" destId="{EED537AB-F750-4B72-836E-ED2146FF58DF}" srcOrd="1" destOrd="0" presId="urn:microsoft.com/office/officeart/2005/8/layout/chevron1"/>
    <dgm:cxn modelId="{757215E9-00DD-4A57-9A80-8A1CB821FAD3}" type="presParOf" srcId="{4988C1CD-54B2-4DB3-9B97-EF513A7E5A08}" destId="{2BBA669C-EA19-4376-BAB0-BAA42F24B010}" srcOrd="2" destOrd="0" presId="urn:microsoft.com/office/officeart/2005/8/layout/chevron1"/>
    <dgm:cxn modelId="{7669065A-E09F-4DD8-9B2A-F8EDC07DB364}" type="presParOf" srcId="{4988C1CD-54B2-4DB3-9B97-EF513A7E5A08}" destId="{EDA1EB55-A938-4968-A4D3-BB02CB245907}" srcOrd="3" destOrd="0" presId="urn:microsoft.com/office/officeart/2005/8/layout/chevron1"/>
    <dgm:cxn modelId="{45B312A2-EB9D-4F12-8D51-BA8DA0B3E60A}" type="presParOf" srcId="{4988C1CD-54B2-4DB3-9B97-EF513A7E5A08}" destId="{23766F45-46C3-4739-AC1D-DF0984B17BCA}" srcOrd="4" destOrd="0" presId="urn:microsoft.com/office/officeart/2005/8/layout/chevron1"/>
    <dgm:cxn modelId="{994BA04F-BD84-467B-9839-4DA9F2432274}" type="presParOf" srcId="{4988C1CD-54B2-4DB3-9B97-EF513A7E5A08}" destId="{E67B0E60-134E-4354-AD7A-6128AE61168A}" srcOrd="5" destOrd="0" presId="urn:microsoft.com/office/officeart/2005/8/layout/chevron1"/>
    <dgm:cxn modelId="{B8CCCE50-9D80-40B0-9AF6-69F1EAAD5F62}"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t>
        <a:bodyPr/>
        <a:lstStyle/>
        <a:p>
          <a:endParaRPr lang="en-US"/>
        </a:p>
      </dgm:t>
    </dgm:pt>
  </dgm:ptLst>
  <dgm:cxnLst>
    <dgm:cxn modelId="{25140AE7-FF61-4135-A91B-6AE9A8EBA43D}" type="presOf" srcId="{274A39B8-3A5F-415E-9C6B-57B4617BAE58}" destId="{4988C1CD-54B2-4DB3-9B97-EF513A7E5A08}"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9178096-71D1-489A-8205-AE8788520CA6}" srcId="{274A39B8-3A5F-415E-9C6B-57B4617BAE58}" destId="{70DDF67B-CD2A-40F8-90CD-BDC3ED514CF8}" srcOrd="0" destOrd="0" parTransId="{F5F4644D-A815-492E-A1AF-22F8D651B855}" sibTransId="{D18E4069-A6A5-4C5D-AD73-D4EDC8C7CE3F}"/>
    <dgm:cxn modelId="{211CDF3C-E7A6-4B37-8D10-FE78EC3DBA56}" type="presOf" srcId="{70DDF67B-CD2A-40F8-90CD-BDC3ED514CF8}" destId="{B3D56C96-35E5-4B97-8FA7-3A5F7B33C044}" srcOrd="0" destOrd="0" presId="urn:microsoft.com/office/officeart/2005/8/layout/chevron1"/>
    <dgm:cxn modelId="{674C52F1-54AB-4AF3-870D-B0B5D27A04F1}" type="presOf" srcId="{5CF8790F-8D31-4F5D-9751-53E44FF578D5}" destId="{E21BDB2E-1548-4888-A2BA-DBF66CB353ED}"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F3DD9E75-2271-4CE2-B1E0-E488CCA68ED9}" type="presOf" srcId="{D0569520-1B32-4C85-B390-EBF026326097}" destId="{F690EF15-7248-4B9D-89A0-5888CF5C3FBF}" srcOrd="0" destOrd="0" presId="urn:microsoft.com/office/officeart/2005/8/layout/chevron1"/>
    <dgm:cxn modelId="{05FA7233-F2C8-47F0-B4CB-9D8F0F5BBBB1}" type="presParOf" srcId="{4988C1CD-54B2-4DB3-9B97-EF513A7E5A08}" destId="{B3D56C96-35E5-4B97-8FA7-3A5F7B33C044}" srcOrd="0" destOrd="0" presId="urn:microsoft.com/office/officeart/2005/8/layout/chevron1"/>
    <dgm:cxn modelId="{AB262675-BD3D-42B2-A87F-C1168E94E936}" type="presParOf" srcId="{4988C1CD-54B2-4DB3-9B97-EF513A7E5A08}" destId="{A5370893-BF2A-4D8B-BAED-69E6710B44D2}" srcOrd="1" destOrd="0" presId="urn:microsoft.com/office/officeart/2005/8/layout/chevron1"/>
    <dgm:cxn modelId="{BE30EC98-D4BF-4ED5-8A90-13F19C425E57}" type="presParOf" srcId="{4988C1CD-54B2-4DB3-9B97-EF513A7E5A08}" destId="{E21BDB2E-1548-4888-A2BA-DBF66CB353ED}" srcOrd="2" destOrd="0" presId="urn:microsoft.com/office/officeart/2005/8/layout/chevron1"/>
    <dgm:cxn modelId="{DF738CD3-4049-4DE0-920E-E7FD0AC818A7}" type="presParOf" srcId="{4988C1CD-54B2-4DB3-9B97-EF513A7E5A08}" destId="{F9774A87-2B21-4E88-90FE-22B591440F66}" srcOrd="3" destOrd="0" presId="urn:microsoft.com/office/officeart/2005/8/layout/chevron1"/>
    <dgm:cxn modelId="{74917471-22F6-4912-8563-9891ED9D6427}"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Customer</a:t>
          </a:r>
        </a:p>
        <a:p>
          <a:r>
            <a:rPr lang="en-US" sz="1050">
              <a:latin typeface="Times New Roman" panose="02020603050405020304" pitchFamily="18" charset="0"/>
              <a:cs typeface="Times New Roman" panose="02020603050405020304" pitchFamily="18" charset="0"/>
            </a:rPr>
            <a:t>(IV)</a:t>
          </a:r>
          <a:endParaRPr lang="en-US" sz="105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Material Inventory</a:t>
          </a:r>
        </a:p>
        <a:p>
          <a:r>
            <a:rPr lang="en-US" sz="1000">
              <a:latin typeface="Times New Roman" panose="02020603050405020304" pitchFamily="18" charset="0"/>
              <a:cs typeface="Times New Roman" panose="02020603050405020304" pitchFamily="18" charset="0"/>
            </a:rPr>
            <a:t>(V)</a:t>
          </a:r>
          <a:endParaRPr lang="en-US" sz="10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View Warehouse Inventory</a:t>
          </a:r>
        </a:p>
        <a:p>
          <a:r>
            <a:rPr lang="en-US" sz="1000">
              <a:latin typeface="Times New Roman" panose="02020603050405020304" pitchFamily="18" charset="0"/>
              <a:cs typeface="Times New Roman" panose="02020603050405020304" pitchFamily="18" charset="0"/>
            </a:rPr>
            <a:t>(VI)</a:t>
          </a:r>
          <a:endParaRPr lang="en-US" sz="10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A80E05BD-FB54-4F9F-8DF9-04E1E6717D76}">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View Inventory Balance</a:t>
          </a:r>
        </a:p>
        <a:p>
          <a:r>
            <a:rPr lang="en-US" sz="1050">
              <a:latin typeface="Times New Roman" panose="02020603050405020304" pitchFamily="18" charset="0"/>
              <a:cs typeface="Times New Roman" panose="02020603050405020304" pitchFamily="18" charset="0"/>
            </a:rPr>
            <a:t>(VII)</a:t>
          </a:r>
          <a:endParaRPr lang="en-US" sz="1050"/>
        </a:p>
      </dgm:t>
    </dgm:pt>
    <dgm:pt modelId="{51F4C323-DA43-4FBC-9D74-CEB95E2D8741}" type="parTrans" cxnId="{1C9FC083-30B6-4657-9A8F-4D69A8DF5EA4}">
      <dgm:prSet/>
      <dgm:spPr/>
      <dgm:t>
        <a:bodyPr/>
        <a:lstStyle/>
        <a:p>
          <a:endParaRPr lang="en-US"/>
        </a:p>
      </dgm:t>
    </dgm:pt>
    <dgm:pt modelId="{822E28EA-9E5B-45BC-A0DC-E6027CE18967}" type="sibTrans" cxnId="{1C9FC083-30B6-4657-9A8F-4D69A8DF5EA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D15F2C84-83C3-4952-AF21-A3857EE9E4C3}" type="pres">
      <dgm:prSet presAssocID="{0C970C8F-9933-45E9-B844-28931DAFDA9E}" presName="parTxOnly" presStyleLbl="node1" presStyleIdx="0"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1" presStyleCnt="4">
        <dgm:presLayoutVars>
          <dgm:chMax val="0"/>
          <dgm:chPref val="0"/>
          <dgm:bulletEnabled val="1"/>
        </dgm:presLayoutVars>
      </dgm:prSet>
      <dgm:spPr/>
      <dgm:t>
        <a:bodyPr/>
        <a:lstStyle/>
        <a:p>
          <a:endParaRPr lang="en-US"/>
        </a:p>
      </dgm:t>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2" presStyleCnt="4">
        <dgm:presLayoutVars>
          <dgm:chMax val="0"/>
          <dgm:chPref val="0"/>
          <dgm:bulletEnabled val="1"/>
        </dgm:presLayoutVars>
      </dgm:prSet>
      <dgm:spPr/>
      <dgm:t>
        <a:bodyPr/>
        <a:lstStyle/>
        <a:p>
          <a:endParaRPr lang="en-US"/>
        </a:p>
      </dgm:t>
    </dgm:pt>
    <dgm:pt modelId="{E67B0E60-134E-4354-AD7A-6128AE61168A}" type="pres">
      <dgm:prSet presAssocID="{3A1A57B4-90AE-4E54-BC1E-77647D3C3E3B}" presName="parTxOnlySpace" presStyleCnt="0"/>
      <dgm:spPr/>
    </dgm:pt>
    <dgm:pt modelId="{E107A7B0-0995-46A9-913D-B90D93AA8B56}" type="pres">
      <dgm:prSet presAssocID="{A80E05BD-FB54-4F9F-8DF9-04E1E6717D76}" presName="parTxOnly" presStyleLbl="node1" presStyleIdx="3" presStyleCnt="4">
        <dgm:presLayoutVars>
          <dgm:chMax val="0"/>
          <dgm:chPref val="0"/>
          <dgm:bulletEnabled val="1"/>
        </dgm:presLayoutVars>
      </dgm:prSet>
      <dgm:spPr/>
      <dgm:t>
        <a:bodyPr/>
        <a:lstStyle/>
        <a:p>
          <a:endParaRPr lang="en-US"/>
        </a:p>
      </dgm:t>
    </dgm:pt>
  </dgm:ptLst>
  <dgm:cxnLst>
    <dgm:cxn modelId="{2B06D72C-1E93-456C-BA37-3BA14180AE89}" type="presOf" srcId="{0C970C8F-9933-45E9-B844-28931DAFDA9E}" destId="{D15F2C84-83C3-4952-AF21-A3857EE9E4C3}" srcOrd="0" destOrd="0" presId="urn:microsoft.com/office/officeart/2005/8/layout/chevron1"/>
    <dgm:cxn modelId="{93380875-6BBC-4A6E-BD91-2C6A0D6BE836}" srcId="{274A39B8-3A5F-415E-9C6B-57B4617BAE58}" destId="{3A3EF34D-382C-4D74-9218-0B72C8246756}" srcOrd="2" destOrd="0" parTransId="{A20829FE-340B-4E0F-A90C-86AEFF0A2192}" sibTransId="{3A1A57B4-90AE-4E54-BC1E-77647D3C3E3B}"/>
    <dgm:cxn modelId="{24EB760A-0891-4602-8CC5-27E5F5B34C99}" srcId="{274A39B8-3A5F-415E-9C6B-57B4617BAE58}" destId="{0C970C8F-9933-45E9-B844-28931DAFDA9E}" srcOrd="0" destOrd="0" parTransId="{F57EB3F5-3408-4A2F-8173-96B73C0508D9}" sibTransId="{0B9A4105-62D7-430F-808D-055EF86BA610}"/>
    <dgm:cxn modelId="{E7ED4D20-6C8C-46B9-ACEC-D1CA65F46266}" type="presOf" srcId="{A80E05BD-FB54-4F9F-8DF9-04E1E6717D76}" destId="{E107A7B0-0995-46A9-913D-B90D93AA8B56}" srcOrd="0" destOrd="0" presId="urn:microsoft.com/office/officeart/2005/8/layout/chevron1"/>
    <dgm:cxn modelId="{A2383F63-4A06-4E62-B1D1-89327A84FF93}" type="presOf" srcId="{DD60C402-2956-43EF-96EE-CFAD68CEA916}" destId="{2BBA669C-EA19-4376-BAB0-BAA42F24B010}" srcOrd="0" destOrd="0" presId="urn:microsoft.com/office/officeart/2005/8/layout/chevron1"/>
    <dgm:cxn modelId="{DC3F4A08-D220-423C-91BB-9E4A0D5651C5}" type="presOf" srcId="{3A3EF34D-382C-4D74-9218-0B72C8246756}" destId="{23766F45-46C3-4739-AC1D-DF0984B17BCA}" srcOrd="0" destOrd="0" presId="urn:microsoft.com/office/officeart/2005/8/layout/chevron1"/>
    <dgm:cxn modelId="{BA8AE075-B41C-4CF7-A776-124BDF503A2D}" type="presOf" srcId="{274A39B8-3A5F-415E-9C6B-57B4617BAE58}" destId="{4988C1CD-54B2-4DB3-9B97-EF513A7E5A08}" srcOrd="0" destOrd="0" presId="urn:microsoft.com/office/officeart/2005/8/layout/chevron1"/>
    <dgm:cxn modelId="{1758E687-339C-4CC8-91E6-7BBAF8528F39}" srcId="{274A39B8-3A5F-415E-9C6B-57B4617BAE58}" destId="{DD60C402-2956-43EF-96EE-CFAD68CEA916}" srcOrd="1" destOrd="0" parTransId="{519E1DF4-EA7D-4CA6-B6DB-627470550129}" sibTransId="{277D948C-130D-44FA-896E-8DED756C5D6D}"/>
    <dgm:cxn modelId="{1C9FC083-30B6-4657-9A8F-4D69A8DF5EA4}" srcId="{274A39B8-3A5F-415E-9C6B-57B4617BAE58}" destId="{A80E05BD-FB54-4F9F-8DF9-04E1E6717D76}" srcOrd="3" destOrd="0" parTransId="{51F4C323-DA43-4FBC-9D74-CEB95E2D8741}" sibTransId="{822E28EA-9E5B-45BC-A0DC-E6027CE18967}"/>
    <dgm:cxn modelId="{DAB3C561-BB3E-4264-8B55-679EF7AFC7A6}" type="presParOf" srcId="{4988C1CD-54B2-4DB3-9B97-EF513A7E5A08}" destId="{D15F2C84-83C3-4952-AF21-A3857EE9E4C3}" srcOrd="0" destOrd="0" presId="urn:microsoft.com/office/officeart/2005/8/layout/chevron1"/>
    <dgm:cxn modelId="{CA9C9F31-3240-4BD4-9FE0-3CE77DE168D6}" type="presParOf" srcId="{4988C1CD-54B2-4DB3-9B97-EF513A7E5A08}" destId="{EED537AB-F750-4B72-836E-ED2146FF58DF}" srcOrd="1" destOrd="0" presId="urn:microsoft.com/office/officeart/2005/8/layout/chevron1"/>
    <dgm:cxn modelId="{B51367A2-2FE3-441B-8A89-A95982167EAC}" type="presParOf" srcId="{4988C1CD-54B2-4DB3-9B97-EF513A7E5A08}" destId="{2BBA669C-EA19-4376-BAB0-BAA42F24B010}" srcOrd="2" destOrd="0" presId="urn:microsoft.com/office/officeart/2005/8/layout/chevron1"/>
    <dgm:cxn modelId="{BFBBF475-9F1B-4E93-82A2-150BE7020FC3}" type="presParOf" srcId="{4988C1CD-54B2-4DB3-9B97-EF513A7E5A08}" destId="{EDA1EB55-A938-4968-A4D3-BB02CB245907}" srcOrd="3" destOrd="0" presId="urn:microsoft.com/office/officeart/2005/8/layout/chevron1"/>
    <dgm:cxn modelId="{CD06078C-FE82-4F86-98B5-A47F52ACD0A1}" type="presParOf" srcId="{4988C1CD-54B2-4DB3-9B97-EF513A7E5A08}" destId="{23766F45-46C3-4739-AC1D-DF0984B17BCA}" srcOrd="4" destOrd="0" presId="urn:microsoft.com/office/officeart/2005/8/layout/chevron1"/>
    <dgm:cxn modelId="{3CEE0F3E-76DF-461A-A7FD-25881D49189F}" type="presParOf" srcId="{4988C1CD-54B2-4DB3-9B97-EF513A7E5A08}" destId="{E67B0E60-134E-4354-AD7A-6128AE61168A}" srcOrd="5" destOrd="0" presId="urn:microsoft.com/office/officeart/2005/8/layout/chevron1"/>
    <dgm:cxn modelId="{44793EA6-7EA5-4079-9D3B-2DA766B83AA4}" type="presParOf" srcId="{4988C1CD-54B2-4DB3-9B97-EF513A7E5A08}" destId="{E107A7B0-0995-46A9-913D-B90D93AA8B56}" srcOrd="6"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Extend Material Master</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Vendor</a:t>
          </a:r>
        </a:p>
        <a:p>
          <a:r>
            <a:rPr lang="en-US" sz="1400">
              <a:latin typeface="Times New Roman" panose="02020603050405020304" pitchFamily="18" charset="0"/>
              <a:cs typeface="Times New Roman" panose="02020603050405020304" pitchFamily="18" charset="0"/>
            </a:rPr>
            <a:t>(III)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5CF8790F-8D31-4F5D-9751-53E44FF578D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Pricing Conditions</a:t>
          </a:r>
        </a:p>
        <a:p>
          <a:r>
            <a:rPr lang="en-US" sz="1200">
              <a:latin typeface="Times New Roman" panose="02020603050405020304" pitchFamily="18" charset="0"/>
              <a:cs typeface="Times New Roman" panose="02020603050405020304" pitchFamily="18" charset="0"/>
            </a:rPr>
            <a:t>(II)</a:t>
          </a:r>
          <a:endParaRPr lang="en-US" sz="1200"/>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3">
        <dgm:presLayoutVars>
          <dgm:chMax val="0"/>
          <dgm:chPref val="0"/>
          <dgm:bulletEnabled val="1"/>
        </dgm:presLayoutVars>
      </dgm:prSet>
      <dgm:spPr/>
      <dgm:t>
        <a:bodyPr/>
        <a:lstStyle/>
        <a:p>
          <a:endParaRPr lang="en-US"/>
        </a:p>
      </dgm:t>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3">
        <dgm:presLayoutVars>
          <dgm:chMax val="0"/>
          <dgm:chPref val="0"/>
          <dgm:bulletEnabled val="1"/>
        </dgm:presLayoutVars>
      </dgm:prSet>
      <dgm:spPr/>
      <dgm:t>
        <a:bodyPr/>
        <a:lstStyle/>
        <a:p>
          <a:endParaRPr lang="en-US"/>
        </a:p>
      </dgm:t>
    </dgm:pt>
  </dgm:ptLst>
  <dgm:cxnLst>
    <dgm:cxn modelId="{3E551AF9-98EA-4EFC-AE3F-5D8316871C47}" type="presOf" srcId="{70DDF67B-CD2A-40F8-90CD-BDC3ED514CF8}" destId="{B3D56C96-35E5-4B97-8FA7-3A5F7B33C044}" srcOrd="0" destOrd="0" presId="urn:microsoft.com/office/officeart/2005/8/layout/chevron1"/>
    <dgm:cxn modelId="{9563C84B-1DB6-4DC1-94A0-D05141CD0607}" srcId="{274A39B8-3A5F-415E-9C6B-57B4617BAE58}" destId="{5CF8790F-8D31-4F5D-9751-53E44FF578D5}" srcOrd="1" destOrd="0" parTransId="{405086E8-F79A-4F1E-95B2-663E67D32D56}" sibTransId="{5025EE13-E650-4737-9590-71E13CA7051B}"/>
    <dgm:cxn modelId="{99178096-71D1-489A-8205-AE8788520CA6}" srcId="{274A39B8-3A5F-415E-9C6B-57B4617BAE58}" destId="{70DDF67B-CD2A-40F8-90CD-BDC3ED514CF8}" srcOrd="0" destOrd="0" parTransId="{F5F4644D-A815-492E-A1AF-22F8D651B855}" sibTransId="{D18E4069-A6A5-4C5D-AD73-D4EDC8C7CE3F}"/>
    <dgm:cxn modelId="{1D5F65D0-0735-44D9-A0FC-3B0997C01A2F}"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8561984D-90BD-4193-BE0D-5D41C98329D6}" type="presOf" srcId="{D0569520-1B32-4C85-B390-EBF026326097}" destId="{F690EF15-7248-4B9D-89A0-5888CF5C3FBF}" srcOrd="0" destOrd="0" presId="urn:microsoft.com/office/officeart/2005/8/layout/chevron1"/>
    <dgm:cxn modelId="{28076ED3-85C0-4240-9259-D37F9862C9A5}" type="presOf" srcId="{5CF8790F-8D31-4F5D-9751-53E44FF578D5}" destId="{E21BDB2E-1548-4888-A2BA-DBF66CB353ED}" srcOrd="0" destOrd="0" presId="urn:microsoft.com/office/officeart/2005/8/layout/chevron1"/>
    <dgm:cxn modelId="{60DBA63F-4A48-4165-8EDB-059271A86038}" type="presParOf" srcId="{4988C1CD-54B2-4DB3-9B97-EF513A7E5A08}" destId="{B3D56C96-35E5-4B97-8FA7-3A5F7B33C044}" srcOrd="0" destOrd="0" presId="urn:microsoft.com/office/officeart/2005/8/layout/chevron1"/>
    <dgm:cxn modelId="{83134FCD-DFFA-402F-968B-EFEBE2A30DD9}" type="presParOf" srcId="{4988C1CD-54B2-4DB3-9B97-EF513A7E5A08}" destId="{A5370893-BF2A-4D8B-BAED-69E6710B44D2}" srcOrd="1" destOrd="0" presId="urn:microsoft.com/office/officeart/2005/8/layout/chevron1"/>
    <dgm:cxn modelId="{2583E222-3BBC-4300-824C-7A4E94B4A2C9}" type="presParOf" srcId="{4988C1CD-54B2-4DB3-9B97-EF513A7E5A08}" destId="{E21BDB2E-1548-4888-A2BA-DBF66CB353ED}" srcOrd="2" destOrd="0" presId="urn:microsoft.com/office/officeart/2005/8/layout/chevron1"/>
    <dgm:cxn modelId="{A1DC896F-DDAA-45DA-BFA0-F00AB987B0AB}" type="presParOf" srcId="{4988C1CD-54B2-4DB3-9B97-EF513A7E5A08}" destId="{F9774A87-2B21-4E88-90FE-22B591440F66}" srcOrd="3" destOrd="0" presId="urn:microsoft.com/office/officeart/2005/8/layout/chevron1"/>
    <dgm:cxn modelId="{AEA8228B-E73F-4245-8992-C881D1BE3830}" type="presParOf" srcId="{4988C1CD-54B2-4DB3-9B97-EF513A7E5A08}" destId="{F690EF15-7248-4B9D-89A0-5888CF5C3FBF}" srcOrd="4" destOrd="0" presId="urn:microsoft.com/office/officeart/2005/8/layout/chevron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Extend Material Master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Pricing Conditions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Vendor</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6209"/>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Customer</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6209"/>
        <a:ext cx="962933" cy="641955"/>
      </dsp:txXfrm>
    </dsp:sp>
    <dsp:sp modelId="{2BBA669C-EA19-4376-BAB0-BAA42F24B010}">
      <dsp:nvSpPr>
        <dsp:cNvPr id="0" name=""/>
        <dsp:cNvSpPr/>
      </dsp:nvSpPr>
      <dsp:spPr>
        <a:xfrm>
          <a:off x="1447156" y="3620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Material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6209"/>
        <a:ext cx="962933" cy="641955"/>
      </dsp:txXfrm>
    </dsp:sp>
    <dsp:sp modelId="{23766F45-46C3-4739-AC1D-DF0984B17BCA}">
      <dsp:nvSpPr>
        <dsp:cNvPr id="0" name=""/>
        <dsp:cNvSpPr/>
      </dsp:nvSpPr>
      <dsp:spPr>
        <a:xfrm>
          <a:off x="2891555" y="3620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Warehouse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6209"/>
        <a:ext cx="962933" cy="641955"/>
      </dsp:txXfrm>
    </dsp:sp>
    <dsp:sp modelId="{E107A7B0-0995-46A9-913D-B90D93AA8B56}">
      <dsp:nvSpPr>
        <dsp:cNvPr id="0" name=""/>
        <dsp:cNvSpPr/>
      </dsp:nvSpPr>
      <dsp:spPr>
        <a:xfrm>
          <a:off x="4335954" y="36209"/>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View Inventory Balance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6209"/>
        <a:ext cx="962933" cy="64195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Extend Material Master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Pricing Conditions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Vendor</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Customer</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388"/>
        <a:ext cx="962933" cy="641955"/>
      </dsp:txXfrm>
    </dsp:sp>
    <dsp:sp modelId="{2BBA669C-EA19-4376-BAB0-BAA42F24B010}">
      <dsp:nvSpPr>
        <dsp:cNvPr id="0" name=""/>
        <dsp:cNvSpPr/>
      </dsp:nvSpPr>
      <dsp:spPr>
        <a:xfrm>
          <a:off x="1447156" y="30388"/>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Material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388"/>
        <a:ext cx="962933" cy="641955"/>
      </dsp:txXfrm>
    </dsp:sp>
    <dsp:sp modelId="{23766F45-46C3-4739-AC1D-DF0984B17BCA}">
      <dsp:nvSpPr>
        <dsp:cNvPr id="0" name=""/>
        <dsp:cNvSpPr/>
      </dsp:nvSpPr>
      <dsp:spPr>
        <a:xfrm>
          <a:off x="2891555"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Warehouse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388"/>
        <a:ext cx="962933" cy="641955"/>
      </dsp:txXfrm>
    </dsp:sp>
    <dsp:sp modelId="{E107A7B0-0995-46A9-913D-B90D93AA8B56}">
      <dsp:nvSpPr>
        <dsp:cNvPr id="0" name=""/>
        <dsp:cNvSpPr/>
      </dsp:nvSpPr>
      <dsp:spPr>
        <a:xfrm>
          <a:off x="4335954"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View Inventory Balance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388"/>
        <a:ext cx="962933" cy="64195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Extend Material Master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Pricing Conditions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Vendor</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515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Customer</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51555"/>
        <a:ext cx="962933" cy="641955"/>
      </dsp:txXfrm>
    </dsp:sp>
    <dsp:sp modelId="{2BBA669C-EA19-4376-BAB0-BAA42F24B010}">
      <dsp:nvSpPr>
        <dsp:cNvPr id="0" name=""/>
        <dsp:cNvSpPr/>
      </dsp:nvSpPr>
      <dsp:spPr>
        <a:xfrm>
          <a:off x="1447156" y="515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Material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51555"/>
        <a:ext cx="962933" cy="641955"/>
      </dsp:txXfrm>
    </dsp:sp>
    <dsp:sp modelId="{23766F45-46C3-4739-AC1D-DF0984B17BCA}">
      <dsp:nvSpPr>
        <dsp:cNvPr id="0" name=""/>
        <dsp:cNvSpPr/>
      </dsp:nvSpPr>
      <dsp:spPr>
        <a:xfrm>
          <a:off x="2891555" y="51555"/>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Warehouse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51555"/>
        <a:ext cx="962933" cy="641955"/>
      </dsp:txXfrm>
    </dsp:sp>
    <dsp:sp modelId="{E107A7B0-0995-46A9-913D-B90D93AA8B56}">
      <dsp:nvSpPr>
        <dsp:cNvPr id="0" name=""/>
        <dsp:cNvSpPr/>
      </dsp:nvSpPr>
      <dsp:spPr>
        <a:xfrm>
          <a:off x="4335954" y="515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View Inventory Balance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51555"/>
        <a:ext cx="962933" cy="64195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Extend Material Master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Pricing Conditions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Vendor</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88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Customer</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8855"/>
        <a:ext cx="962933" cy="641955"/>
      </dsp:txXfrm>
    </dsp:sp>
    <dsp:sp modelId="{2BBA669C-EA19-4376-BAB0-BAA42F24B010}">
      <dsp:nvSpPr>
        <dsp:cNvPr id="0" name=""/>
        <dsp:cNvSpPr/>
      </dsp:nvSpPr>
      <dsp:spPr>
        <a:xfrm>
          <a:off x="1447156" y="388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Material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8855"/>
        <a:ext cx="962933" cy="641955"/>
      </dsp:txXfrm>
    </dsp:sp>
    <dsp:sp modelId="{23766F45-46C3-4739-AC1D-DF0984B17BCA}">
      <dsp:nvSpPr>
        <dsp:cNvPr id="0" name=""/>
        <dsp:cNvSpPr/>
      </dsp:nvSpPr>
      <dsp:spPr>
        <a:xfrm>
          <a:off x="2891555" y="38855"/>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Warehouse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8855"/>
        <a:ext cx="962933" cy="641955"/>
      </dsp:txXfrm>
    </dsp:sp>
    <dsp:sp modelId="{E107A7B0-0995-46A9-913D-B90D93AA8B56}">
      <dsp:nvSpPr>
        <dsp:cNvPr id="0" name=""/>
        <dsp:cNvSpPr/>
      </dsp:nvSpPr>
      <dsp:spPr>
        <a:xfrm>
          <a:off x="4335954" y="38855"/>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View Inventory Balance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8855"/>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Customer</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388"/>
        <a:ext cx="962933" cy="641955"/>
      </dsp:txXfrm>
    </dsp:sp>
    <dsp:sp modelId="{2BBA669C-EA19-4376-BAB0-BAA42F24B010}">
      <dsp:nvSpPr>
        <dsp:cNvPr id="0" name=""/>
        <dsp:cNvSpPr/>
      </dsp:nvSpPr>
      <dsp:spPr>
        <a:xfrm>
          <a:off x="1447156"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Material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388"/>
        <a:ext cx="962933" cy="641955"/>
      </dsp:txXfrm>
    </dsp:sp>
    <dsp:sp modelId="{23766F45-46C3-4739-AC1D-DF0984B17BCA}">
      <dsp:nvSpPr>
        <dsp:cNvPr id="0" name=""/>
        <dsp:cNvSpPr/>
      </dsp:nvSpPr>
      <dsp:spPr>
        <a:xfrm>
          <a:off x="2891555"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Warehouse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388"/>
        <a:ext cx="962933" cy="641955"/>
      </dsp:txXfrm>
    </dsp:sp>
    <dsp:sp modelId="{E107A7B0-0995-46A9-913D-B90D93AA8B56}">
      <dsp:nvSpPr>
        <dsp:cNvPr id="0" name=""/>
        <dsp:cNvSpPr/>
      </dsp:nvSpPr>
      <dsp:spPr>
        <a:xfrm>
          <a:off x="4335954" y="30388"/>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View Inventory Balance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388"/>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Extend Material Master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Pricing Conditions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Vendor</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Customer</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177"/>
        <a:ext cx="962933" cy="641955"/>
      </dsp:txXfrm>
    </dsp:sp>
    <dsp:sp modelId="{2BBA669C-EA19-4376-BAB0-BAA42F24B010}">
      <dsp:nvSpPr>
        <dsp:cNvPr id="0" name=""/>
        <dsp:cNvSpPr/>
      </dsp:nvSpPr>
      <dsp:spPr>
        <a:xfrm>
          <a:off x="1447156"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Material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177"/>
        <a:ext cx="962933" cy="641955"/>
      </dsp:txXfrm>
    </dsp:sp>
    <dsp:sp modelId="{23766F45-46C3-4739-AC1D-DF0984B17BCA}">
      <dsp:nvSpPr>
        <dsp:cNvPr id="0" name=""/>
        <dsp:cNvSpPr/>
      </dsp:nvSpPr>
      <dsp:spPr>
        <a:xfrm>
          <a:off x="2891555"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Warehouse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177"/>
        <a:ext cx="962933" cy="641955"/>
      </dsp:txXfrm>
    </dsp:sp>
    <dsp:sp modelId="{E107A7B0-0995-46A9-913D-B90D93AA8B56}">
      <dsp:nvSpPr>
        <dsp:cNvPr id="0" name=""/>
        <dsp:cNvSpPr/>
      </dsp:nvSpPr>
      <dsp:spPr>
        <a:xfrm>
          <a:off x="4335954"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View Inventory Balance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177"/>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Extend Material Master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Pricing Conditions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Vendor</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Customer</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177"/>
        <a:ext cx="962933" cy="641955"/>
      </dsp:txXfrm>
    </dsp:sp>
    <dsp:sp modelId="{2BBA669C-EA19-4376-BAB0-BAA42F24B010}">
      <dsp:nvSpPr>
        <dsp:cNvPr id="0" name=""/>
        <dsp:cNvSpPr/>
      </dsp:nvSpPr>
      <dsp:spPr>
        <a:xfrm>
          <a:off x="1447156"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Material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177"/>
        <a:ext cx="962933" cy="641955"/>
      </dsp:txXfrm>
    </dsp:sp>
    <dsp:sp modelId="{23766F45-46C3-4739-AC1D-DF0984B17BCA}">
      <dsp:nvSpPr>
        <dsp:cNvPr id="0" name=""/>
        <dsp:cNvSpPr/>
      </dsp:nvSpPr>
      <dsp:spPr>
        <a:xfrm>
          <a:off x="2891555"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Warehouse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177"/>
        <a:ext cx="962933" cy="641955"/>
      </dsp:txXfrm>
    </dsp:sp>
    <dsp:sp modelId="{E107A7B0-0995-46A9-913D-B90D93AA8B56}">
      <dsp:nvSpPr>
        <dsp:cNvPr id="0" name=""/>
        <dsp:cNvSpPr/>
      </dsp:nvSpPr>
      <dsp:spPr>
        <a:xfrm>
          <a:off x="4335954"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View Inventory Balance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177"/>
        <a:ext cx="962933" cy="64195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Extend Material Master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Pricing Conditions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Vendor</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5F2C84-83C3-4952-AF21-A3857EE9E4C3}">
      <dsp:nvSpPr>
        <dsp:cNvPr id="0" name=""/>
        <dsp:cNvSpPr/>
      </dsp:nvSpPr>
      <dsp:spPr>
        <a:xfrm>
          <a:off x="2757"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Create Customer</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(IV)</a:t>
          </a:r>
          <a:endParaRPr lang="en-US" sz="1050" kern="1200"/>
        </a:p>
      </dsp:txBody>
      <dsp:txXfrm>
        <a:off x="323735" y="30177"/>
        <a:ext cx="962933" cy="641955"/>
      </dsp:txXfrm>
    </dsp:sp>
    <dsp:sp modelId="{2BBA669C-EA19-4376-BAB0-BAA42F24B010}">
      <dsp:nvSpPr>
        <dsp:cNvPr id="0" name=""/>
        <dsp:cNvSpPr/>
      </dsp:nvSpPr>
      <dsp:spPr>
        <a:xfrm>
          <a:off x="1447156"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Material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a:t>
          </a:r>
          <a:endParaRPr lang="en-US" sz="1000" kern="1200"/>
        </a:p>
      </dsp:txBody>
      <dsp:txXfrm>
        <a:off x="1768134" y="30177"/>
        <a:ext cx="962933" cy="641955"/>
      </dsp:txXfrm>
    </dsp:sp>
    <dsp:sp modelId="{23766F45-46C3-4739-AC1D-DF0984B17BCA}">
      <dsp:nvSpPr>
        <dsp:cNvPr id="0" name=""/>
        <dsp:cNvSpPr/>
      </dsp:nvSpPr>
      <dsp:spPr>
        <a:xfrm>
          <a:off x="2891555"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View Warehouse Inventory</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30177"/>
        <a:ext cx="962933" cy="641955"/>
      </dsp:txXfrm>
    </dsp:sp>
    <dsp:sp modelId="{E107A7B0-0995-46A9-913D-B90D93AA8B56}">
      <dsp:nvSpPr>
        <dsp:cNvPr id="0" name=""/>
        <dsp:cNvSpPr/>
      </dsp:nvSpPr>
      <dsp:spPr>
        <a:xfrm>
          <a:off x="4335954" y="30177"/>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66725">
            <a:lnSpc>
              <a:spcPct val="90000"/>
            </a:lnSpc>
            <a:spcBef>
              <a:spcPct val="0"/>
            </a:spcBef>
            <a:spcAft>
              <a:spcPct val="35000"/>
            </a:spcAft>
          </a:pPr>
          <a:r>
            <a:rPr lang="en-US" sz="1050" kern="1200"/>
            <a:t>View Inventory Balance</a:t>
          </a:r>
        </a:p>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(VII)</a:t>
          </a:r>
          <a:endParaRPr lang="en-US" sz="1050" kern="1200"/>
        </a:p>
      </dsp:txBody>
      <dsp:txXfrm>
        <a:off x="4656932" y="30177"/>
        <a:ext cx="962933" cy="64195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Extend Material Master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E21BDB2E-1548-4888-A2BA-DBF66CB353ED}">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Pricing Conditions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2335358" y="32905"/>
        <a:ext cx="1272882" cy="848588"/>
      </dsp:txXfrm>
    </dsp:sp>
    <dsp:sp modelId="{F690EF15-7248-4B9D-89A0-5888CF5C3FBF}">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Create Vendor</a:t>
          </a:r>
        </a:p>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e01622708a87a0e673debca1ec495a86">
  <xsd:schema xmlns:xsd="http://www.w3.org/2001/XMLSchema" xmlns:xs="http://www.w3.org/2001/XMLSchema" xmlns:p="http://schemas.microsoft.com/office/2006/metadata/properties" xmlns:ns2="18fe9761-6499-46b4-95c2-d4fda1bfe6f1" targetNamespace="http://schemas.microsoft.com/office/2006/metadata/properties" ma:root="true" ma:fieldsID="532a7044e1692e03b1de4264b685d21d"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DA6C8-2F64-4B3D-A4E7-A8EDA517EC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786896-BCDF-432C-AEF4-EC86DE3A9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2766-BC21-4998-AA03-7914BCBDD456}">
  <ds:schemaRefs>
    <ds:schemaRef ds:uri="http://schemas.microsoft.com/sharepoint/v3/contenttype/forms"/>
  </ds:schemaRefs>
</ds:datastoreItem>
</file>

<file path=customXml/itemProps4.xml><?xml version="1.0" encoding="utf-8"?>
<ds:datastoreItem xmlns:ds="http://schemas.openxmlformats.org/officeDocument/2006/customXml" ds:itemID="{5618F540-DF64-4411-83AE-98EF4E6F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1</TotalTime>
  <Pages>23</Pages>
  <Words>4452</Words>
  <Characters>25381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Centers</dc:creator>
  <cp:lastModifiedBy>Microsoft</cp:lastModifiedBy>
  <cp:revision>3</cp:revision>
  <dcterms:created xsi:type="dcterms:W3CDTF">2020-07-29T17:19:00Z</dcterms:created>
  <dcterms:modified xsi:type="dcterms:W3CDTF">2020-07-29T17:20:00Z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