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0A71" w14:textId="1D47D236" w:rsidR="00631765" w:rsidRPr="00631765" w:rsidRDefault="00631765" w:rsidP="00A35FB8">
      <w:pPr>
        <w:pStyle w:val="GBIExerciseTitle"/>
      </w:pPr>
      <w:bookmarkStart w:id="0" w:name="_Hlk479253384"/>
      <w:bookmarkEnd w:id="0"/>
      <w:r w:rsidRPr="00631765">
        <w:t>Chapter 03: Management Accounting</w:t>
      </w:r>
    </w:p>
    <w:p w14:paraId="472250B2" w14:textId="79D6A191" w:rsidR="00631765" w:rsidRPr="00631765" w:rsidRDefault="00631765" w:rsidP="00A35FB8">
      <w:pPr>
        <w:pStyle w:val="GBIExerciseTitle"/>
      </w:pPr>
      <w:r w:rsidRPr="00631765">
        <w:t>GBI Configuration Advanced</w:t>
      </w:r>
    </w:p>
    <w:p w14:paraId="11AC1D4D" w14:textId="2552BF71" w:rsidR="00874E07" w:rsidRDefault="00874E07" w:rsidP="00987626"/>
    <w:tbl>
      <w:tblPr>
        <w:tblW w:w="10890" w:type="dxa"/>
        <w:tblInd w:w="-815" w:type="dxa"/>
        <w:tblLook w:val="04A0" w:firstRow="1" w:lastRow="0" w:firstColumn="1" w:lastColumn="0" w:noHBand="0" w:noVBand="1"/>
      </w:tblPr>
      <w:tblGrid>
        <w:gridCol w:w="10890"/>
      </w:tblGrid>
      <w:tr w:rsidR="00874E07" w14:paraId="0CB48B10" w14:textId="77777777" w:rsidTr="00874E07">
        <w:tc>
          <w:tcPr>
            <w:tcW w:w="10890" w:type="dxa"/>
            <w:shd w:val="clear" w:color="auto" w:fill="365F91" w:themeFill="accent1" w:themeFillShade="BF"/>
          </w:tcPr>
          <w:p w14:paraId="150C1CAB" w14:textId="6076751C" w:rsidR="00874E07" w:rsidRDefault="00874E07" w:rsidP="00483F29">
            <w:pPr>
              <w:tabs>
                <w:tab w:val="left" w:pos="1452"/>
              </w:tabs>
            </w:pPr>
          </w:p>
        </w:tc>
      </w:tr>
    </w:tbl>
    <w:p w14:paraId="10351EC2" w14:textId="52E477B9" w:rsidR="00FB17FA" w:rsidRDefault="00FB17FA" w:rsidP="006E737E">
      <w:pPr>
        <w:jc w:val="right"/>
      </w:pPr>
    </w:p>
    <w:tbl>
      <w:tblPr>
        <w:tblpPr w:leftFromText="187" w:rightFromText="187" w:vertAnchor="page" w:horzAnchor="margin" w:tblpXSpec="center" w:tblpY="3826"/>
        <w:tblOverlap w:val="never"/>
        <w:tblW w:w="0" w:type="auto"/>
        <w:tblLook w:val="04A0" w:firstRow="1" w:lastRow="0" w:firstColumn="1" w:lastColumn="0" w:noHBand="0" w:noVBand="1"/>
      </w:tblPr>
      <w:tblGrid>
        <w:gridCol w:w="2942"/>
      </w:tblGrid>
      <w:tr w:rsidR="004B0534" w:rsidRPr="00E400B6" w14:paraId="2A8F3339" w14:textId="77777777" w:rsidTr="004B0534">
        <w:tc>
          <w:tcPr>
            <w:tcW w:w="2942" w:type="dxa"/>
          </w:tcPr>
          <w:p w14:paraId="7E8C8B3B" w14:textId="77777777" w:rsidR="004B0534" w:rsidRPr="00E400B6" w:rsidRDefault="004B0534" w:rsidP="004B0534">
            <w:pPr>
              <w:rPr>
                <w:rFonts w:ascii="Arial" w:hAnsi="Arial" w:cs="Arial"/>
                <w:b/>
              </w:rPr>
            </w:pPr>
            <w:r w:rsidRPr="00FE15E3">
              <w:rPr>
                <w:rFonts w:ascii="Arial" w:hAnsi="Arial" w:cs="Arial"/>
                <w:b/>
                <w:sz w:val="28"/>
              </w:rPr>
              <w:t>MOTIVATION</w:t>
            </w:r>
          </w:p>
          <w:p w14:paraId="70C66026" w14:textId="455C1E1E" w:rsidR="004B0534" w:rsidRPr="00FE15E3" w:rsidRDefault="004B0534" w:rsidP="004B0534">
            <w:pPr>
              <w:rPr>
                <w:rFonts w:ascii="Arial" w:hAnsi="Arial" w:cs="Arial"/>
              </w:rPr>
            </w:pPr>
            <w:r w:rsidRPr="00FE15E3">
              <w:rPr>
                <w:rFonts w:ascii="Arial" w:hAnsi="Arial" w:cs="Arial"/>
              </w:rPr>
              <w:t>In this exercise, you wil</w:t>
            </w:r>
            <w:r>
              <w:rPr>
                <w:rFonts w:ascii="Arial" w:hAnsi="Arial" w:cs="Arial"/>
              </w:rPr>
              <w:t>l do the following for Management</w:t>
            </w:r>
            <w:r w:rsidR="00A77986">
              <w:rPr>
                <w:rFonts w:ascii="Arial" w:hAnsi="Arial" w:cs="Arial"/>
              </w:rPr>
              <w:t xml:space="preserve"> A</w:t>
            </w:r>
            <w:r w:rsidRPr="00FE15E3">
              <w:rPr>
                <w:rFonts w:ascii="Arial" w:hAnsi="Arial" w:cs="Arial"/>
              </w:rPr>
              <w:t>ccounting processes:</w:t>
            </w:r>
          </w:p>
          <w:p w14:paraId="05638C9E" w14:textId="77777777" w:rsidR="004B0534" w:rsidRPr="00FE15E3" w:rsidRDefault="004B0534" w:rsidP="004B0534">
            <w:pPr>
              <w:rPr>
                <w:rFonts w:ascii="Arial" w:hAnsi="Arial" w:cs="Arial"/>
              </w:rPr>
            </w:pPr>
          </w:p>
          <w:p w14:paraId="571631C9" w14:textId="77777777" w:rsidR="004B0534" w:rsidRPr="00FE15E3" w:rsidRDefault="004B0534" w:rsidP="004B0534">
            <w:pPr>
              <w:numPr>
                <w:ilvl w:val="0"/>
                <w:numId w:val="12"/>
              </w:numPr>
              <w:rPr>
                <w:rFonts w:ascii="Arial" w:hAnsi="Arial" w:cs="Arial"/>
              </w:rPr>
            </w:pPr>
            <w:r w:rsidRPr="00FE15E3">
              <w:rPr>
                <w:rFonts w:ascii="Arial" w:hAnsi="Arial" w:cs="Arial"/>
              </w:rPr>
              <w:t>Configure the enterprise structure</w:t>
            </w:r>
          </w:p>
          <w:p w14:paraId="0980C231" w14:textId="77777777" w:rsidR="004B0534" w:rsidRPr="00FE15E3" w:rsidRDefault="004B0534" w:rsidP="004B0534">
            <w:pPr>
              <w:rPr>
                <w:sz w:val="28"/>
              </w:rPr>
            </w:pPr>
          </w:p>
          <w:p w14:paraId="2BA680EF" w14:textId="77777777" w:rsidR="004B0534" w:rsidRPr="00FE15E3" w:rsidRDefault="004B0534" w:rsidP="004B0534">
            <w:pPr>
              <w:numPr>
                <w:ilvl w:val="0"/>
                <w:numId w:val="12"/>
              </w:numPr>
              <w:rPr>
                <w:rFonts w:ascii="Arial" w:hAnsi="Arial" w:cs="Arial"/>
              </w:rPr>
            </w:pPr>
            <w:r w:rsidRPr="00FE15E3">
              <w:rPr>
                <w:rFonts w:ascii="Arial" w:hAnsi="Arial" w:cs="Arial"/>
              </w:rPr>
              <w:t>Configure the business rules and parameters</w:t>
            </w:r>
          </w:p>
          <w:p w14:paraId="2DAD0DF8" w14:textId="77777777" w:rsidR="004B0534" w:rsidRPr="00FE15E3" w:rsidRDefault="004B0534" w:rsidP="004B0534">
            <w:pPr>
              <w:rPr>
                <w:sz w:val="28"/>
              </w:rPr>
            </w:pPr>
          </w:p>
          <w:p w14:paraId="62FD9EF6" w14:textId="77777777" w:rsidR="004B0534" w:rsidRPr="00FE15E3" w:rsidRDefault="004B0534" w:rsidP="004B0534">
            <w:pPr>
              <w:numPr>
                <w:ilvl w:val="0"/>
                <w:numId w:val="12"/>
              </w:numPr>
              <w:rPr>
                <w:rFonts w:ascii="Arial" w:hAnsi="Arial" w:cs="Arial"/>
              </w:rPr>
            </w:pPr>
            <w:r w:rsidRPr="00FE15E3">
              <w:rPr>
                <w:rFonts w:ascii="Arial" w:hAnsi="Arial" w:cs="Arial"/>
              </w:rPr>
              <w:t>Setup up necessary master data</w:t>
            </w:r>
          </w:p>
          <w:p w14:paraId="36C8223A" w14:textId="77777777" w:rsidR="004B0534" w:rsidRPr="00FE15E3" w:rsidRDefault="004B0534" w:rsidP="004B0534">
            <w:pPr>
              <w:rPr>
                <w:sz w:val="28"/>
              </w:rPr>
            </w:pPr>
          </w:p>
          <w:p w14:paraId="36D5E343" w14:textId="77777777" w:rsidR="004B0534" w:rsidRPr="00FE15E3" w:rsidRDefault="004B0534" w:rsidP="004B0534">
            <w:pPr>
              <w:numPr>
                <w:ilvl w:val="0"/>
                <w:numId w:val="12"/>
              </w:numPr>
              <w:rPr>
                <w:rFonts w:ascii="Arial" w:hAnsi="Arial" w:cs="Arial"/>
              </w:rPr>
            </w:pPr>
            <w:r w:rsidRPr="00FE15E3">
              <w:rPr>
                <w:rFonts w:ascii="Arial" w:hAnsi="Arial" w:cs="Arial"/>
              </w:rPr>
              <w:t>Test the processes</w:t>
            </w:r>
          </w:p>
          <w:p w14:paraId="467C5329" w14:textId="77777777" w:rsidR="004B0534" w:rsidRPr="00E400B6" w:rsidRDefault="004B0534" w:rsidP="004B0534">
            <w:pPr>
              <w:rPr>
                <w:rFonts w:ascii="Arial" w:hAnsi="Arial" w:cs="Arial"/>
              </w:rPr>
            </w:pPr>
          </w:p>
        </w:tc>
      </w:tr>
      <w:tr w:rsidR="004B0534" w:rsidRPr="00E400B6" w14:paraId="3C103CC5" w14:textId="77777777" w:rsidTr="004B0534">
        <w:tc>
          <w:tcPr>
            <w:tcW w:w="2942" w:type="dxa"/>
          </w:tcPr>
          <w:p w14:paraId="52ACD7B0" w14:textId="77777777" w:rsidR="004B0534" w:rsidRPr="00E400B6" w:rsidRDefault="004B0534" w:rsidP="004B0534">
            <w:pPr>
              <w:rPr>
                <w:rFonts w:ascii="Arial" w:hAnsi="Arial" w:cs="Arial"/>
              </w:rPr>
            </w:pPr>
          </w:p>
          <w:p w14:paraId="4BDB6DCD" w14:textId="77777777" w:rsidR="004B0534" w:rsidRPr="00E400B6" w:rsidRDefault="004B0534" w:rsidP="004B0534">
            <w:pPr>
              <w:rPr>
                <w:rFonts w:ascii="Arial" w:hAnsi="Arial" w:cs="Arial"/>
              </w:rPr>
            </w:pPr>
          </w:p>
        </w:tc>
      </w:tr>
    </w:tbl>
    <w:tbl>
      <w:tblPr>
        <w:tblpPr w:leftFromText="187" w:rightFromText="187" w:vertAnchor="page" w:horzAnchor="margin" w:tblpY="3856"/>
        <w:tblW w:w="0" w:type="auto"/>
        <w:tblLook w:val="04A0" w:firstRow="1" w:lastRow="0" w:firstColumn="1" w:lastColumn="0" w:noHBand="0" w:noVBand="1"/>
      </w:tblPr>
      <w:tblGrid>
        <w:gridCol w:w="2610"/>
      </w:tblGrid>
      <w:tr w:rsidR="004B0534" w:rsidRPr="00E400B6" w14:paraId="5DB29758" w14:textId="77777777" w:rsidTr="004B0534">
        <w:tc>
          <w:tcPr>
            <w:tcW w:w="2610" w:type="dxa"/>
          </w:tcPr>
          <w:p w14:paraId="0001FC9F" w14:textId="77777777" w:rsidR="004B0534" w:rsidRPr="00E400B6" w:rsidRDefault="004B0534" w:rsidP="004B0534">
            <w:pPr>
              <w:rPr>
                <w:rFonts w:ascii="Arial" w:hAnsi="Arial" w:cs="Arial"/>
                <w:b/>
              </w:rPr>
            </w:pPr>
            <w:r w:rsidRPr="00FE15E3">
              <w:rPr>
                <w:rFonts w:ascii="Arial" w:hAnsi="Arial" w:cs="Arial"/>
                <w:b/>
                <w:sz w:val="28"/>
              </w:rPr>
              <w:t>PRODUCT</w:t>
            </w:r>
          </w:p>
          <w:p w14:paraId="674503E0" w14:textId="1AD715E3" w:rsidR="004B0534" w:rsidRPr="00E400B6" w:rsidRDefault="004B0534" w:rsidP="004B0534">
            <w:pPr>
              <w:rPr>
                <w:rFonts w:ascii="Arial" w:hAnsi="Arial" w:cs="Arial"/>
              </w:rPr>
            </w:pPr>
            <w:r w:rsidRPr="00FE15E3">
              <w:rPr>
                <w:rFonts w:ascii="Arial" w:hAnsi="Arial" w:cs="Arial"/>
              </w:rPr>
              <w:t xml:space="preserve">SAP </w:t>
            </w:r>
            <w:r w:rsidR="00D06ABC">
              <w:rPr>
                <w:rFonts w:ascii="Arial" w:hAnsi="Arial" w:cs="Arial"/>
              </w:rPr>
              <w:t>S/4HANA 1</w:t>
            </w:r>
            <w:r w:rsidR="008C3A7D">
              <w:rPr>
                <w:rFonts w:ascii="Arial" w:hAnsi="Arial" w:cs="Arial"/>
              </w:rPr>
              <w:t>709</w:t>
            </w:r>
          </w:p>
        </w:tc>
      </w:tr>
      <w:tr w:rsidR="004B0534" w:rsidRPr="00E400B6" w14:paraId="66CCD24C" w14:textId="77777777" w:rsidTr="004B0534">
        <w:tc>
          <w:tcPr>
            <w:tcW w:w="2610" w:type="dxa"/>
          </w:tcPr>
          <w:p w14:paraId="2764F30C" w14:textId="77777777" w:rsidR="004B0534" w:rsidRPr="00E400B6" w:rsidRDefault="004B0534" w:rsidP="004B0534">
            <w:pPr>
              <w:rPr>
                <w:rFonts w:ascii="Arial" w:hAnsi="Arial" w:cs="Arial"/>
              </w:rPr>
            </w:pPr>
          </w:p>
        </w:tc>
      </w:tr>
      <w:tr w:rsidR="004B0534" w:rsidRPr="00E400B6" w14:paraId="36823CCE" w14:textId="77777777" w:rsidTr="004B0534">
        <w:tc>
          <w:tcPr>
            <w:tcW w:w="2610" w:type="dxa"/>
          </w:tcPr>
          <w:p w14:paraId="5AAC9DA0" w14:textId="77777777" w:rsidR="004B0534" w:rsidRPr="00E400B6" w:rsidRDefault="004B0534" w:rsidP="004B0534">
            <w:pPr>
              <w:rPr>
                <w:rFonts w:ascii="Arial" w:hAnsi="Arial" w:cs="Arial"/>
                <w:b/>
              </w:rPr>
            </w:pPr>
            <w:r w:rsidRPr="00FE15E3">
              <w:rPr>
                <w:rFonts w:ascii="Arial" w:hAnsi="Arial" w:cs="Arial"/>
                <w:b/>
                <w:sz w:val="28"/>
              </w:rPr>
              <w:t>REVISED</w:t>
            </w:r>
          </w:p>
          <w:p w14:paraId="2B27F22C" w14:textId="12DE51B7" w:rsidR="004B0534" w:rsidRPr="00E400B6" w:rsidRDefault="007E4BAC" w:rsidP="004B0534">
            <w:pPr>
              <w:rPr>
                <w:rFonts w:ascii="Arial" w:hAnsi="Arial" w:cs="Arial"/>
              </w:rPr>
            </w:pPr>
            <w:r>
              <w:rPr>
                <w:rFonts w:ascii="Arial" w:hAnsi="Arial" w:cs="Arial"/>
              </w:rPr>
              <w:t>06</w:t>
            </w:r>
            <w:r w:rsidR="00E1522A">
              <w:rPr>
                <w:rFonts w:ascii="Arial" w:hAnsi="Arial" w:cs="Arial"/>
              </w:rPr>
              <w:t>/8</w:t>
            </w:r>
            <w:r w:rsidR="004B0534">
              <w:rPr>
                <w:rFonts w:ascii="Arial" w:hAnsi="Arial" w:cs="Arial"/>
              </w:rPr>
              <w:t>/20</w:t>
            </w:r>
            <w:r>
              <w:rPr>
                <w:rFonts w:ascii="Arial" w:hAnsi="Arial" w:cs="Arial"/>
              </w:rPr>
              <w:t>20</w:t>
            </w:r>
          </w:p>
        </w:tc>
      </w:tr>
      <w:tr w:rsidR="004B0534" w:rsidRPr="00E400B6" w14:paraId="2B872DCF" w14:textId="77777777" w:rsidTr="004B0534">
        <w:tc>
          <w:tcPr>
            <w:tcW w:w="2610" w:type="dxa"/>
          </w:tcPr>
          <w:p w14:paraId="3D6374DE" w14:textId="77777777" w:rsidR="004B0534" w:rsidRPr="00E400B6" w:rsidRDefault="004B0534" w:rsidP="004B0534">
            <w:pPr>
              <w:rPr>
                <w:rFonts w:ascii="Arial" w:hAnsi="Arial" w:cs="Arial"/>
              </w:rPr>
            </w:pPr>
          </w:p>
        </w:tc>
      </w:tr>
      <w:tr w:rsidR="004B0534" w:rsidRPr="00E400B6" w14:paraId="363C8FC7" w14:textId="77777777" w:rsidTr="00E6456A">
        <w:trPr>
          <w:trHeight w:val="945"/>
        </w:trPr>
        <w:tc>
          <w:tcPr>
            <w:tcW w:w="2610" w:type="dxa"/>
          </w:tcPr>
          <w:p w14:paraId="7BF52AC6" w14:textId="77777777" w:rsidR="004B0534" w:rsidRPr="00FE15E3" w:rsidRDefault="004B0534" w:rsidP="004B0534">
            <w:pPr>
              <w:rPr>
                <w:rFonts w:ascii="Arial" w:hAnsi="Arial" w:cs="Arial"/>
                <w:b/>
                <w:sz w:val="28"/>
              </w:rPr>
            </w:pPr>
            <w:r w:rsidRPr="00FE15E3">
              <w:rPr>
                <w:rFonts w:ascii="Arial" w:hAnsi="Arial" w:cs="Arial"/>
                <w:b/>
                <w:sz w:val="28"/>
              </w:rPr>
              <w:t>FOCUS</w:t>
            </w:r>
          </w:p>
          <w:p w14:paraId="0776E033" w14:textId="77777777" w:rsidR="004B0534" w:rsidRPr="00FE15E3" w:rsidRDefault="004B0534" w:rsidP="004B0534">
            <w:pPr>
              <w:rPr>
                <w:rFonts w:ascii="Arial" w:hAnsi="Arial" w:cs="Arial"/>
              </w:rPr>
            </w:pPr>
            <w:r w:rsidRPr="00FE15E3">
              <w:rPr>
                <w:rFonts w:ascii="Arial" w:hAnsi="Arial" w:cs="Arial"/>
              </w:rPr>
              <w:t xml:space="preserve">Controlling </w:t>
            </w:r>
          </w:p>
          <w:p w14:paraId="7683B826" w14:textId="77777777" w:rsidR="004B0534" w:rsidRPr="00E400B6" w:rsidRDefault="004B0534" w:rsidP="004B0534">
            <w:pPr>
              <w:rPr>
                <w:rFonts w:ascii="Arial" w:hAnsi="Arial" w:cs="Arial"/>
              </w:rPr>
            </w:pPr>
            <w:r w:rsidRPr="00FE15E3">
              <w:rPr>
                <w:rFonts w:ascii="Arial" w:hAnsi="Arial" w:cs="Arial"/>
              </w:rPr>
              <w:t>Accounting</w:t>
            </w:r>
          </w:p>
        </w:tc>
      </w:tr>
      <w:tr w:rsidR="004B0534" w:rsidRPr="00E400B6" w14:paraId="49EC3C06" w14:textId="77777777" w:rsidTr="004B0534">
        <w:tc>
          <w:tcPr>
            <w:tcW w:w="2610" w:type="dxa"/>
          </w:tcPr>
          <w:p w14:paraId="4C649671" w14:textId="77777777" w:rsidR="004B0534" w:rsidRPr="00E400B6" w:rsidRDefault="004B0534" w:rsidP="004B0534">
            <w:pPr>
              <w:rPr>
                <w:rFonts w:ascii="Arial" w:hAnsi="Arial" w:cs="Arial"/>
              </w:rPr>
            </w:pPr>
          </w:p>
        </w:tc>
      </w:tr>
      <w:tr w:rsidR="004B0534" w:rsidRPr="00E400B6" w14:paraId="2B325E31" w14:textId="77777777" w:rsidTr="004B0534">
        <w:tc>
          <w:tcPr>
            <w:tcW w:w="2610" w:type="dxa"/>
          </w:tcPr>
          <w:p w14:paraId="06C79D42" w14:textId="77777777" w:rsidR="004B0534" w:rsidRPr="00FE15E3" w:rsidRDefault="004B0534" w:rsidP="004B0534">
            <w:pPr>
              <w:rPr>
                <w:rFonts w:ascii="Arial" w:hAnsi="Arial" w:cs="Arial"/>
                <w:b/>
                <w:sz w:val="28"/>
              </w:rPr>
            </w:pPr>
            <w:r w:rsidRPr="00FE15E3">
              <w:rPr>
                <w:rFonts w:ascii="Arial" w:hAnsi="Arial" w:cs="Arial"/>
                <w:b/>
                <w:sz w:val="28"/>
              </w:rPr>
              <w:t>AUTHORS</w:t>
            </w:r>
          </w:p>
          <w:p w14:paraId="32E88FBF" w14:textId="77777777" w:rsidR="004B0534" w:rsidRPr="00FE15E3" w:rsidRDefault="004B0534" w:rsidP="004B0534">
            <w:pPr>
              <w:rPr>
                <w:rFonts w:ascii="Arial" w:hAnsi="Arial" w:cs="Arial"/>
              </w:rPr>
            </w:pPr>
            <w:r w:rsidRPr="00FE15E3">
              <w:rPr>
                <w:rFonts w:ascii="Arial" w:hAnsi="Arial" w:cs="Arial"/>
              </w:rPr>
              <w:t>Simha R. Magal</w:t>
            </w:r>
          </w:p>
          <w:p w14:paraId="1EDF50A8" w14:textId="77777777" w:rsidR="004B0534" w:rsidRPr="00FE15E3" w:rsidRDefault="004B0534" w:rsidP="004B0534">
            <w:pPr>
              <w:rPr>
                <w:rFonts w:ascii="Arial" w:hAnsi="Arial" w:cs="Arial"/>
              </w:rPr>
            </w:pPr>
            <w:r w:rsidRPr="00FE15E3">
              <w:rPr>
                <w:rFonts w:ascii="Arial" w:hAnsi="Arial" w:cs="Arial"/>
              </w:rPr>
              <w:t>Ray Boykin</w:t>
            </w:r>
          </w:p>
          <w:p w14:paraId="7825EE55" w14:textId="77777777" w:rsidR="004B0534" w:rsidRPr="00FE15E3" w:rsidRDefault="004B0534" w:rsidP="004B0534">
            <w:pPr>
              <w:rPr>
                <w:rFonts w:ascii="Arial" w:hAnsi="Arial" w:cs="Arial"/>
              </w:rPr>
            </w:pPr>
            <w:r w:rsidRPr="00FE15E3">
              <w:rPr>
                <w:rFonts w:ascii="Arial" w:hAnsi="Arial" w:cs="Arial"/>
              </w:rPr>
              <w:t>Bipin Prabhakar</w:t>
            </w:r>
          </w:p>
          <w:p w14:paraId="623520A6" w14:textId="77777777" w:rsidR="004B0534" w:rsidRPr="00E400B6" w:rsidRDefault="004B0534" w:rsidP="004B0534">
            <w:pPr>
              <w:rPr>
                <w:rFonts w:ascii="Arial" w:hAnsi="Arial" w:cs="Arial"/>
              </w:rPr>
            </w:pPr>
            <w:r w:rsidRPr="00FE15E3">
              <w:rPr>
                <w:rFonts w:ascii="Arial" w:hAnsi="Arial" w:cs="Arial"/>
              </w:rPr>
              <w:t>Mary Beth Goodrich</w:t>
            </w:r>
          </w:p>
        </w:tc>
      </w:tr>
      <w:tr w:rsidR="004B0534" w:rsidRPr="00E400B6" w14:paraId="2A5FFB06" w14:textId="77777777" w:rsidTr="004B0534">
        <w:tc>
          <w:tcPr>
            <w:tcW w:w="2610" w:type="dxa"/>
          </w:tcPr>
          <w:p w14:paraId="46544821" w14:textId="77777777" w:rsidR="004B0534" w:rsidRPr="00E400B6" w:rsidRDefault="004B0534" w:rsidP="004B0534">
            <w:pPr>
              <w:rPr>
                <w:rFonts w:ascii="Arial" w:hAnsi="Arial" w:cs="Arial"/>
              </w:rPr>
            </w:pPr>
          </w:p>
        </w:tc>
      </w:tr>
      <w:tr w:rsidR="004B0534" w:rsidRPr="00E400B6" w14:paraId="44E4B235" w14:textId="77777777" w:rsidTr="004B0534">
        <w:tc>
          <w:tcPr>
            <w:tcW w:w="2610" w:type="dxa"/>
          </w:tcPr>
          <w:p w14:paraId="3F2DD146" w14:textId="77777777" w:rsidR="004B0534" w:rsidRPr="00FE15E3" w:rsidRDefault="004B0534" w:rsidP="004B0534">
            <w:pPr>
              <w:rPr>
                <w:rFonts w:ascii="Arial" w:hAnsi="Arial" w:cs="Arial"/>
                <w:b/>
                <w:sz w:val="28"/>
              </w:rPr>
            </w:pPr>
            <w:r w:rsidRPr="00FE15E3">
              <w:rPr>
                <w:rFonts w:ascii="Arial" w:hAnsi="Arial" w:cs="Arial"/>
                <w:b/>
                <w:sz w:val="28"/>
              </w:rPr>
              <w:t>VERSION</w:t>
            </w:r>
          </w:p>
          <w:p w14:paraId="4576C843" w14:textId="1476FDBA" w:rsidR="004B0534" w:rsidRDefault="00D06ABC" w:rsidP="004B0534">
            <w:pPr>
              <w:rPr>
                <w:rFonts w:ascii="Arial" w:hAnsi="Arial" w:cs="Arial"/>
              </w:rPr>
            </w:pPr>
            <w:r>
              <w:rPr>
                <w:rFonts w:ascii="Arial" w:hAnsi="Arial" w:cs="Arial"/>
              </w:rPr>
              <w:t>1.</w:t>
            </w:r>
            <w:r w:rsidR="00CA188B">
              <w:rPr>
                <w:rFonts w:ascii="Arial" w:hAnsi="Arial" w:cs="Arial"/>
              </w:rPr>
              <w:t>3</w:t>
            </w:r>
          </w:p>
          <w:p w14:paraId="49C06E0F" w14:textId="77777777" w:rsidR="00037BA0" w:rsidRDefault="00037BA0" w:rsidP="004B0534">
            <w:pPr>
              <w:rPr>
                <w:rFonts w:ascii="Arial" w:hAnsi="Arial" w:cs="Arial"/>
              </w:rPr>
            </w:pPr>
          </w:p>
          <w:p w14:paraId="7F2D8729" w14:textId="7D13A29F" w:rsidR="00037BA0" w:rsidRDefault="00037BA0" w:rsidP="00037BA0">
            <w:pPr>
              <w:rPr>
                <w:rFonts w:ascii="Arial" w:hAnsi="Arial" w:cs="Arial"/>
                <w:b/>
                <w:sz w:val="28"/>
              </w:rPr>
            </w:pPr>
            <w:r>
              <w:rPr>
                <w:rFonts w:ascii="Arial" w:hAnsi="Arial" w:cs="Arial"/>
                <w:b/>
                <w:sz w:val="28"/>
              </w:rPr>
              <w:t>TESTED</w:t>
            </w:r>
          </w:p>
          <w:p w14:paraId="10A71C18" w14:textId="462E9693" w:rsidR="00037BA0" w:rsidRDefault="00037BA0" w:rsidP="00037BA0">
            <w:pPr>
              <w:rPr>
                <w:rFonts w:ascii="Arial" w:hAnsi="Arial" w:cs="Arial"/>
              </w:rPr>
            </w:pPr>
            <w:r>
              <w:rPr>
                <w:rFonts w:ascii="Arial" w:hAnsi="Arial" w:cs="Arial"/>
              </w:rPr>
              <w:t>Date:</w:t>
            </w:r>
            <w:r w:rsidR="00CA188B">
              <w:rPr>
                <w:rFonts w:ascii="Arial" w:hAnsi="Arial" w:cs="Arial"/>
              </w:rPr>
              <w:t>06</w:t>
            </w:r>
            <w:r w:rsidR="00E1522A">
              <w:rPr>
                <w:rFonts w:ascii="Arial" w:hAnsi="Arial" w:cs="Arial"/>
              </w:rPr>
              <w:t>/8</w:t>
            </w:r>
            <w:r w:rsidR="00DC558B">
              <w:rPr>
                <w:rFonts w:ascii="Arial" w:hAnsi="Arial" w:cs="Arial"/>
              </w:rPr>
              <w:t>/20</w:t>
            </w:r>
            <w:r w:rsidR="00CA188B">
              <w:rPr>
                <w:rFonts w:ascii="Arial" w:hAnsi="Arial" w:cs="Arial"/>
              </w:rPr>
              <w:t>20</w:t>
            </w:r>
          </w:p>
          <w:p w14:paraId="75ED8348" w14:textId="48FF9B51" w:rsidR="00037BA0" w:rsidRDefault="00037BA0" w:rsidP="00037BA0">
            <w:pPr>
              <w:rPr>
                <w:rFonts w:ascii="Arial" w:hAnsi="Arial" w:cs="Arial"/>
              </w:rPr>
            </w:pPr>
            <w:r>
              <w:rPr>
                <w:rFonts w:ascii="Arial" w:hAnsi="Arial" w:cs="Arial"/>
              </w:rPr>
              <w:t>System:</w:t>
            </w:r>
            <w:r w:rsidR="00DC558B">
              <w:rPr>
                <w:rFonts w:ascii="Arial" w:hAnsi="Arial" w:cs="Arial"/>
              </w:rPr>
              <w:t xml:space="preserve"> </w:t>
            </w:r>
            <w:r w:rsidR="00C657C5">
              <w:rPr>
                <w:rFonts w:ascii="Arial" w:hAnsi="Arial" w:cs="Arial"/>
              </w:rPr>
              <w:t>MGL</w:t>
            </w:r>
          </w:p>
          <w:p w14:paraId="5BC237D4" w14:textId="78ED7C24" w:rsidR="00037BA0" w:rsidRPr="00E400B6" w:rsidRDefault="00037BA0" w:rsidP="004B0534">
            <w:pPr>
              <w:rPr>
                <w:rFonts w:ascii="Arial" w:hAnsi="Arial" w:cs="Arial"/>
              </w:rPr>
            </w:pPr>
          </w:p>
        </w:tc>
      </w:tr>
      <w:tr w:rsidR="004B0534" w:rsidRPr="00E400B6" w14:paraId="43B1774A" w14:textId="77777777" w:rsidTr="004B0534">
        <w:tc>
          <w:tcPr>
            <w:tcW w:w="2610" w:type="dxa"/>
          </w:tcPr>
          <w:p w14:paraId="14956E34" w14:textId="77777777" w:rsidR="004B0534" w:rsidRPr="00E400B6" w:rsidRDefault="004B0534" w:rsidP="004B0534">
            <w:pPr>
              <w:rPr>
                <w:rFonts w:ascii="Arial" w:hAnsi="Arial" w:cs="Arial"/>
                <w:b/>
              </w:rPr>
            </w:pPr>
          </w:p>
        </w:tc>
      </w:tr>
    </w:tbl>
    <w:tbl>
      <w:tblPr>
        <w:tblpPr w:leftFromText="187" w:rightFromText="187" w:vertAnchor="page" w:horzAnchor="page" w:tblpX="7951" w:tblpY="3781"/>
        <w:tblW w:w="0" w:type="auto"/>
        <w:tblLook w:val="04A0" w:firstRow="1" w:lastRow="0" w:firstColumn="1" w:lastColumn="0" w:noHBand="0" w:noVBand="1"/>
      </w:tblPr>
      <w:tblGrid>
        <w:gridCol w:w="3351"/>
      </w:tblGrid>
      <w:tr w:rsidR="004B0534" w:rsidRPr="00E400B6" w14:paraId="68BCBF97" w14:textId="77777777" w:rsidTr="004B0534">
        <w:tc>
          <w:tcPr>
            <w:tcW w:w="3351" w:type="dxa"/>
          </w:tcPr>
          <w:p w14:paraId="40B141F9" w14:textId="77777777" w:rsidR="004B0534" w:rsidRPr="00FE15E3" w:rsidRDefault="004B0534" w:rsidP="004B0534">
            <w:pPr>
              <w:rPr>
                <w:rFonts w:ascii="Arial" w:hAnsi="Arial" w:cs="Arial"/>
                <w:b/>
                <w:sz w:val="28"/>
              </w:rPr>
            </w:pPr>
            <w:r w:rsidRPr="00FE15E3">
              <w:rPr>
                <w:rFonts w:ascii="Arial" w:hAnsi="Arial" w:cs="Arial"/>
                <w:b/>
                <w:sz w:val="28"/>
              </w:rPr>
              <w:t>ACKNOWLEDGEMENT</w:t>
            </w:r>
          </w:p>
          <w:p w14:paraId="6B3CB922" w14:textId="77777777" w:rsidR="004B0534" w:rsidRPr="00FE15E3" w:rsidRDefault="004B0534" w:rsidP="004B0534">
            <w:pPr>
              <w:rPr>
                <w:rFonts w:ascii="Arial" w:hAnsi="Arial" w:cs="Arial"/>
              </w:rPr>
            </w:pPr>
            <w:r w:rsidRPr="00FE15E3">
              <w:rPr>
                <w:rFonts w:ascii="Arial" w:hAnsi="Arial" w:cs="Arial"/>
              </w:rPr>
              <w:t xml:space="preserve">These are advanced versions of the GBI configuration exercises initially developed by Simha R. Magal, Stefan Weidner, and Tom Wilder.  </w:t>
            </w:r>
          </w:p>
          <w:p w14:paraId="13974FBB" w14:textId="77777777" w:rsidR="004B0534" w:rsidRPr="00FE15E3" w:rsidRDefault="004B0534" w:rsidP="004B0534">
            <w:pPr>
              <w:rPr>
                <w:rFonts w:ascii="Arial" w:hAnsi="Arial" w:cs="Arial"/>
              </w:rPr>
            </w:pPr>
          </w:p>
          <w:p w14:paraId="2EDA6E82" w14:textId="35AD21B1" w:rsidR="004B0534" w:rsidRPr="00FE15E3" w:rsidRDefault="004B0534" w:rsidP="004B0534">
            <w:pPr>
              <w:rPr>
                <w:rFonts w:ascii="Arial" w:hAnsi="Arial" w:cs="Arial"/>
              </w:rPr>
            </w:pPr>
            <w:r w:rsidRPr="00FE15E3">
              <w:rPr>
                <w:rFonts w:ascii="Arial" w:hAnsi="Arial" w:cs="Arial"/>
              </w:rPr>
              <w:t xml:space="preserve">These exercises include complex configuration concepts discussed in the book, </w:t>
            </w:r>
            <w:r w:rsidRPr="00FE15E3">
              <w:rPr>
                <w:rFonts w:ascii="Arial" w:hAnsi="Arial" w:cs="Arial"/>
                <w:i/>
              </w:rPr>
              <w:t>Business Process Configuration with SAP ERP</w:t>
            </w:r>
            <w:r w:rsidRPr="00FE15E3">
              <w:rPr>
                <w:rFonts w:ascii="Arial" w:hAnsi="Arial" w:cs="Arial"/>
              </w:rPr>
              <w:t xml:space="preserve"> (Epistemy Press, 20</w:t>
            </w:r>
            <w:r w:rsidR="006B2370">
              <w:rPr>
                <w:rFonts w:ascii="Arial" w:hAnsi="Arial" w:cs="Arial"/>
              </w:rPr>
              <w:t>20</w:t>
            </w:r>
            <w:r w:rsidRPr="00FE15E3">
              <w:rPr>
                <w:rFonts w:ascii="Arial" w:hAnsi="Arial" w:cs="Arial"/>
              </w:rPr>
              <w:t>).</w:t>
            </w:r>
          </w:p>
          <w:p w14:paraId="0CCE4633" w14:textId="77777777" w:rsidR="004B0534" w:rsidRPr="00FE15E3" w:rsidRDefault="004B0534" w:rsidP="004B0534">
            <w:pPr>
              <w:rPr>
                <w:rFonts w:ascii="Arial" w:hAnsi="Arial" w:cs="Arial"/>
              </w:rPr>
            </w:pPr>
          </w:p>
          <w:p w14:paraId="6067C541" w14:textId="775D80AC" w:rsidR="004B0534" w:rsidRPr="00E400B6" w:rsidRDefault="0098236B" w:rsidP="004B0534">
            <w:pPr>
              <w:rPr>
                <w:rFonts w:ascii="Arial" w:hAnsi="Arial" w:cs="Arial"/>
              </w:rPr>
            </w:pPr>
            <w:r>
              <w:rPr>
                <w:rFonts w:ascii="Arial" w:hAnsi="Arial" w:cs="Arial"/>
              </w:rPr>
              <w:t xml:space="preserve">                                                                                    </w:t>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r>
              <w:rPr>
                <w:rFonts w:ascii="Arial" w:hAnsi="Arial" w:cs="Arial"/>
              </w:rPr>
              <w:br/>
            </w:r>
          </w:p>
          <w:p w14:paraId="08072755" w14:textId="77777777" w:rsidR="004B0534" w:rsidRPr="00E400B6" w:rsidRDefault="004B0534" w:rsidP="004B0534">
            <w:pPr>
              <w:rPr>
                <w:rFonts w:ascii="Arial" w:hAnsi="Arial" w:cs="Arial"/>
              </w:rPr>
            </w:pPr>
          </w:p>
          <w:p w14:paraId="157C9DC1" w14:textId="77777777" w:rsidR="004B0534" w:rsidRPr="00E400B6" w:rsidRDefault="004B0534" w:rsidP="004B0534">
            <w:pPr>
              <w:rPr>
                <w:rFonts w:ascii="Arial" w:hAnsi="Arial" w:cs="Arial"/>
              </w:rPr>
            </w:pPr>
          </w:p>
        </w:tc>
      </w:tr>
    </w:tbl>
    <w:p w14:paraId="38E95465" w14:textId="3A4F20DD" w:rsidR="00874E07" w:rsidRDefault="00874E07" w:rsidP="00DF21EE"/>
    <w:tbl>
      <w:tblPr>
        <w:tblpPr w:leftFromText="187" w:rightFromText="187" w:vertAnchor="page" w:horzAnchor="margin" w:tblpY="10081"/>
        <w:tblOverlap w:val="never"/>
        <w:tblW w:w="10366" w:type="dxa"/>
        <w:tblLook w:val="04A0" w:firstRow="1" w:lastRow="0" w:firstColumn="1" w:lastColumn="0" w:noHBand="0" w:noVBand="1"/>
      </w:tblPr>
      <w:tblGrid>
        <w:gridCol w:w="10366"/>
      </w:tblGrid>
      <w:tr w:rsidR="008B7741" w:rsidRPr="00E400B6" w14:paraId="4F8AB49F" w14:textId="77777777" w:rsidTr="008B7741">
        <w:trPr>
          <w:trHeight w:val="925"/>
        </w:trPr>
        <w:tc>
          <w:tcPr>
            <w:tcW w:w="10366" w:type="dxa"/>
          </w:tcPr>
          <w:p w14:paraId="42748CA2" w14:textId="77777777" w:rsidR="008B7741" w:rsidRPr="00E400B6" w:rsidRDefault="008B7741" w:rsidP="008B7741">
            <w:pPr>
              <w:rPr>
                <w:rFonts w:ascii="Arial" w:hAnsi="Arial" w:cs="Arial"/>
                <w:b/>
              </w:rPr>
            </w:pPr>
            <w:r w:rsidRPr="00FE15E3">
              <w:rPr>
                <w:rFonts w:ascii="Arial" w:hAnsi="Arial" w:cs="Arial"/>
                <w:b/>
                <w:sz w:val="28"/>
              </w:rPr>
              <w:t>PREREQUISITES</w:t>
            </w:r>
          </w:p>
          <w:p w14:paraId="0C43EB89" w14:textId="2CA08C6D" w:rsidR="008B7741" w:rsidRPr="00FE15E3" w:rsidRDefault="008B7741" w:rsidP="008B7741">
            <w:pPr>
              <w:numPr>
                <w:ilvl w:val="0"/>
                <w:numId w:val="33"/>
              </w:numPr>
              <w:rPr>
                <w:rFonts w:ascii="Arial" w:hAnsi="Arial" w:cs="Arial"/>
              </w:rPr>
            </w:pPr>
            <w:r w:rsidRPr="00FE15E3">
              <w:rPr>
                <w:rFonts w:ascii="Arial" w:hAnsi="Arial" w:cs="Arial"/>
              </w:rPr>
              <w:t>You should be fam</w:t>
            </w:r>
            <w:r w:rsidR="00180411">
              <w:rPr>
                <w:rFonts w:ascii="Arial" w:hAnsi="Arial" w:cs="Arial"/>
              </w:rPr>
              <w:t>iliar with navigation in SAP S/4HANA</w:t>
            </w:r>
          </w:p>
          <w:p w14:paraId="24AFA197" w14:textId="77777777" w:rsidR="008B7741" w:rsidRPr="00FE15E3" w:rsidRDefault="008B7741" w:rsidP="008B7741">
            <w:pPr>
              <w:ind w:left="446"/>
              <w:rPr>
                <w:rFonts w:ascii="Arial" w:hAnsi="Arial" w:cs="Arial"/>
              </w:rPr>
            </w:pPr>
          </w:p>
          <w:p w14:paraId="00D6E7E4" w14:textId="7024A844" w:rsidR="008B7741" w:rsidRPr="00136AC1" w:rsidRDefault="008B7741" w:rsidP="008B7741">
            <w:pPr>
              <w:numPr>
                <w:ilvl w:val="0"/>
                <w:numId w:val="33"/>
              </w:numPr>
              <w:rPr>
                <w:rFonts w:ascii="Arial" w:hAnsi="Arial" w:cs="Arial"/>
              </w:rPr>
            </w:pPr>
            <w:r w:rsidRPr="00FE15E3">
              <w:rPr>
                <w:rFonts w:ascii="Arial" w:hAnsi="Arial" w:cs="Arial"/>
              </w:rPr>
              <w:t xml:space="preserve">You should be familiar with executing financial accounting process in SAP </w:t>
            </w:r>
            <w:r w:rsidR="00180411">
              <w:rPr>
                <w:rFonts w:ascii="Arial" w:hAnsi="Arial" w:cs="Arial"/>
              </w:rPr>
              <w:t>S/4HANA</w:t>
            </w:r>
          </w:p>
        </w:tc>
      </w:tr>
    </w:tbl>
    <w:p w14:paraId="6A578759" w14:textId="3EDB05B3" w:rsidR="00874E07" w:rsidRDefault="00874E07" w:rsidP="008B7741"/>
    <w:p w14:paraId="69D8972F" w14:textId="2E505A3F" w:rsidR="00C170B4" w:rsidRDefault="00C170B4" w:rsidP="00C170B4"/>
    <w:p w14:paraId="2368EFC3" w14:textId="5F7450E5" w:rsidR="00C170B4" w:rsidRDefault="00C170B4" w:rsidP="00C170B4"/>
    <w:p w14:paraId="0C503796" w14:textId="2938C992" w:rsidR="00C170B4" w:rsidRDefault="00C170B4" w:rsidP="00C170B4"/>
    <w:p w14:paraId="01EDB197" w14:textId="315D0600" w:rsidR="00874E07" w:rsidRDefault="00874E07" w:rsidP="006E737E">
      <w:pPr>
        <w:jc w:val="right"/>
      </w:pPr>
    </w:p>
    <w:p w14:paraId="16C295F2" w14:textId="1FF05951" w:rsidR="00874E07" w:rsidRDefault="009C49B9" w:rsidP="006E737E">
      <w:pPr>
        <w:jc w:val="right"/>
      </w:pPr>
      <w:r>
        <w:rPr>
          <w:noProof/>
        </w:rPr>
        <w:drawing>
          <wp:anchor distT="0" distB="0" distL="114300" distR="114300" simplePos="0" relativeHeight="251704320" behindDoc="0" locked="0" layoutInCell="1" allowOverlap="1" wp14:anchorId="5A1109F0" wp14:editId="003C0AA8">
            <wp:simplePos x="0" y="0"/>
            <wp:positionH relativeFrom="margin">
              <wp:posOffset>5177155</wp:posOffset>
            </wp:positionH>
            <wp:positionV relativeFrom="paragraph">
              <wp:posOffset>57150</wp:posOffset>
            </wp:positionV>
            <wp:extent cx="723900" cy="1129665"/>
            <wp:effectExtent l="0" t="0" r="0" b="0"/>
            <wp:wrapThrough wrapText="bothSides">
              <wp:wrapPolygon edited="0">
                <wp:start x="0" y="0"/>
                <wp:lineTo x="0" y="21126"/>
                <wp:lineTo x="21032" y="21126"/>
                <wp:lineTo x="21032" y="0"/>
                <wp:lineTo x="0" y="0"/>
              </wp:wrapPolygon>
            </wp:wrapThrough>
            <wp:docPr id="98" name="Picture 98"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uren\AppData\Local\Microsoft\Windows\INetCacheContent.Word\Epistemy_Press_Blue_Logo_CMYK_600dpi.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3900" cy="11296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A83B56" w14:textId="380481B2" w:rsidR="005F1DF4" w:rsidRDefault="005F1DF4" w:rsidP="006E737E">
      <w:pPr>
        <w:jc w:val="right"/>
      </w:pPr>
    </w:p>
    <w:p w14:paraId="30AAD206" w14:textId="77777777" w:rsidR="005F1DF4" w:rsidRDefault="005F1DF4" w:rsidP="006E737E">
      <w:pPr>
        <w:jc w:val="right"/>
      </w:pPr>
    </w:p>
    <w:p w14:paraId="61BC4C1D" w14:textId="5B76C224" w:rsidR="006B6D90" w:rsidRDefault="008B7741" w:rsidP="006E737E">
      <w:pPr>
        <w:jc w:val="right"/>
      </w:pPr>
      <w:r w:rsidRPr="00AA5CEB">
        <w:rPr>
          <w:rFonts w:cs="Times New Roman"/>
          <w:noProof/>
        </w:rPr>
        <w:drawing>
          <wp:anchor distT="0" distB="0" distL="114300" distR="114300" simplePos="0" relativeHeight="251659264" behindDoc="0" locked="0" layoutInCell="1" allowOverlap="1" wp14:anchorId="60862EDB" wp14:editId="322F89B3">
            <wp:simplePos x="0" y="0"/>
            <wp:positionH relativeFrom="margin">
              <wp:align>left</wp:align>
            </wp:positionH>
            <wp:positionV relativeFrom="paragraph">
              <wp:posOffset>8890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12" cstate="print"/>
                    <a:srcRect/>
                    <a:stretch>
                      <a:fillRect/>
                    </a:stretch>
                  </pic:blipFill>
                  <pic:spPr bwMode="auto">
                    <a:xfrm>
                      <a:off x="0" y="0"/>
                      <a:ext cx="2409825"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660041" w14:textId="70E9ADF7" w:rsidR="006B6D90" w:rsidRDefault="006B6D90" w:rsidP="006E737E">
      <w:pPr>
        <w:jc w:val="right"/>
      </w:pPr>
    </w:p>
    <w:p w14:paraId="15C6B5C8" w14:textId="39AD34B1" w:rsidR="006B6D90" w:rsidRDefault="006B6D90" w:rsidP="006E737E">
      <w:pPr>
        <w:jc w:val="right"/>
      </w:pPr>
    </w:p>
    <w:p w14:paraId="2A48FA4A" w14:textId="16C9E7C4" w:rsidR="006B6D90" w:rsidRDefault="006B6D90" w:rsidP="006E737E">
      <w:pPr>
        <w:jc w:val="right"/>
      </w:pPr>
    </w:p>
    <w:p w14:paraId="33595A6B" w14:textId="624B8293" w:rsidR="00D622A5" w:rsidRPr="007B3D66" w:rsidRDefault="006B6D90" w:rsidP="00D622A5">
      <w:pPr>
        <w:jc w:val="right"/>
        <w:rPr>
          <w:sz w:val="20"/>
        </w:rPr>
      </w:pPr>
      <w:r w:rsidRPr="007B3D66">
        <w:rPr>
          <w:rFonts w:cs="Times New Roman"/>
          <w:sz w:val="20"/>
        </w:rPr>
        <w:t>©</w:t>
      </w:r>
      <w:r w:rsidR="00D622A5" w:rsidRPr="007B3D66">
        <w:rPr>
          <w:rFonts w:cs="Times New Roman"/>
          <w:sz w:val="20"/>
        </w:rPr>
        <w:t xml:space="preserve"> 201</w:t>
      </w:r>
      <w:r w:rsidR="008E2496">
        <w:rPr>
          <w:rFonts w:cs="Times New Roman"/>
          <w:sz w:val="20"/>
        </w:rPr>
        <w:t>9</w:t>
      </w:r>
      <w:r w:rsidR="00D622A5" w:rsidRPr="007B3D66">
        <w:rPr>
          <w:rFonts w:cs="Times New Roman"/>
          <w:sz w:val="20"/>
        </w:rPr>
        <w:t xml:space="preserve"> </w:t>
      </w:r>
      <w:r w:rsidRPr="007B3D66">
        <w:rPr>
          <w:sz w:val="20"/>
        </w:rPr>
        <w:t>Epistemy Press</w:t>
      </w:r>
      <w:r w:rsidR="007B3D66" w:rsidRPr="007B3D66">
        <w:rPr>
          <w:sz w:val="20"/>
        </w:rPr>
        <w:t>, L</w:t>
      </w:r>
      <w:r w:rsidR="007B3D66">
        <w:rPr>
          <w:sz w:val="20"/>
        </w:rPr>
        <w:t>LC.</w:t>
      </w:r>
    </w:p>
    <w:p w14:paraId="01816159" w14:textId="52F85A40" w:rsidR="00874E07" w:rsidRPr="00C170B4" w:rsidRDefault="00D622A5" w:rsidP="00C170B4">
      <w:pPr>
        <w:jc w:val="right"/>
        <w:rPr>
          <w:sz w:val="20"/>
        </w:rPr>
      </w:pPr>
      <w:r w:rsidRPr="007B3D66">
        <w:rPr>
          <w:sz w:val="20"/>
        </w:rPr>
        <w:t xml:space="preserve">Screenshots © </w:t>
      </w:r>
      <w:r w:rsidR="007B3D66" w:rsidRPr="007B3D66">
        <w:rPr>
          <w:sz w:val="20"/>
        </w:rPr>
        <w:t>20</w:t>
      </w:r>
      <w:r w:rsidR="0089110A">
        <w:rPr>
          <w:sz w:val="20"/>
        </w:rPr>
        <w:t>20</w:t>
      </w:r>
      <w:r w:rsidR="007B3D66" w:rsidRPr="007B3D66">
        <w:rPr>
          <w:sz w:val="20"/>
        </w:rPr>
        <w:t xml:space="preserve">, </w:t>
      </w:r>
      <w:r w:rsidRPr="007B3D66">
        <w:rPr>
          <w:sz w:val="20"/>
        </w:rPr>
        <w:t>SAP SE</w:t>
      </w:r>
      <w:r w:rsidR="00874E07">
        <w:br w:type="page"/>
      </w:r>
    </w:p>
    <w:p w14:paraId="0BCE0EF5" w14:textId="37B2859A" w:rsidR="00483F29" w:rsidRPr="00446174" w:rsidRDefault="00483F29" w:rsidP="00A35FB8">
      <w:pPr>
        <w:pStyle w:val="GBIExerciseTitle"/>
      </w:pPr>
      <w:r w:rsidRPr="00483F29">
        <w:rPr>
          <w:noProof/>
          <w:color w:val="365F91" w:themeColor="accent1" w:themeShade="BF"/>
        </w:rPr>
        <w:lastRenderedPageBreak/>
        <mc:AlternateContent>
          <mc:Choice Requires="wps">
            <w:drawing>
              <wp:anchor distT="0" distB="0" distL="114300" distR="114300" simplePos="0" relativeHeight="251663360" behindDoc="0" locked="0" layoutInCell="1" allowOverlap="1" wp14:anchorId="11B65E71" wp14:editId="6922BFA8">
                <wp:simplePos x="0" y="0"/>
                <wp:positionH relativeFrom="margin">
                  <wp:align>left</wp:align>
                </wp:positionH>
                <wp:positionV relativeFrom="page">
                  <wp:posOffset>923925</wp:posOffset>
                </wp:positionV>
                <wp:extent cx="314960" cy="325755"/>
                <wp:effectExtent l="0" t="0" r="8890" b="0"/>
                <wp:wrapThrough wrapText="bothSides">
                  <wp:wrapPolygon edited="0">
                    <wp:start x="0" y="0"/>
                    <wp:lineTo x="0" y="20211"/>
                    <wp:lineTo x="20903" y="20211"/>
                    <wp:lineTo x="20903" y="0"/>
                    <wp:lineTo x="0" y="0"/>
                  </wp:wrapPolygon>
                </wp:wrapThrough>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2395E5" id="Rectangle 88" o:spid="_x0000_s1026" style="position:absolute;margin-left:0;margin-top:72.75pt;width:24.8pt;height:25.6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" fillcolor="#365f91 [2404]" stroked="f">
                <w10:wrap type="through" anchorx="margin" anchory="page"/>
              </v:rect>
            </w:pict>
          </mc:Fallback>
        </mc:AlternateContent>
      </w:r>
      <w:r w:rsidRPr="00446174">
        <w:t>Overview and Table of Contents</w:t>
      </w:r>
    </w:p>
    <w:p w14:paraId="6B40E235" w14:textId="38188B3F" w:rsidR="00882CB8" w:rsidRDefault="00882CB8" w:rsidP="005F1DF4">
      <w:r w:rsidRPr="00AA5CEB">
        <w:rPr>
          <w:noProof/>
        </w:rPr>
        <w:drawing>
          <wp:inline distT="0" distB="0" distL="0" distR="0" wp14:anchorId="22DEFE6A" wp14:editId="71BA2706">
            <wp:extent cx="5943600" cy="701040"/>
            <wp:effectExtent l="57150" t="0" r="57150" b="6096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0A2C2D6" w14:textId="77777777" w:rsidR="005F1DF4" w:rsidRDefault="005F1DF4" w:rsidP="005F1DF4"/>
    <w:p w14:paraId="63403500" w14:textId="4D5B97A4" w:rsidR="00483F29" w:rsidRPr="005F1DF4" w:rsidRDefault="00483F29" w:rsidP="005F1DF4">
      <w:pPr>
        <w:spacing w:line="360" w:lineRule="auto"/>
        <w:rPr>
          <w:rStyle w:val="GBITableofContentsHeader"/>
        </w:rPr>
      </w:pPr>
      <w:bookmarkStart w:id="1" w:name="_Hlk480452891"/>
      <w:r w:rsidRPr="005F1DF4">
        <w:rPr>
          <w:rStyle w:val="GBITableofContentsHeader"/>
        </w:rPr>
        <w:t>Table of Contents</w:t>
      </w:r>
    </w:p>
    <w:bookmarkEnd w:id="1"/>
    <w:p w14:paraId="7B5658A5" w14:textId="3C3C88B4" w:rsidR="002657F2" w:rsidRDefault="004E39BE">
      <w:pPr>
        <w:pStyle w:val="TOC1"/>
        <w:rPr>
          <w:noProof/>
          <w:color w:val="auto"/>
        </w:rPr>
      </w:pPr>
      <w:r>
        <w:fldChar w:fldCharType="begin"/>
      </w:r>
      <w:r>
        <w:instrText xml:space="preserve"> TOC \h \z \t "GBI Part Header,1" </w:instrText>
      </w:r>
      <w:r>
        <w:fldChar w:fldCharType="separate"/>
      </w:r>
      <w:hyperlink w:anchor="_Toc42474716" w:history="1">
        <w:r w:rsidR="002657F2" w:rsidRPr="00491153">
          <w:rPr>
            <w:rStyle w:val="Hyperlink"/>
            <w:noProof/>
          </w:rPr>
          <w:t>Part 1 - Enterprise Structure</w:t>
        </w:r>
        <w:r w:rsidR="002657F2">
          <w:rPr>
            <w:noProof/>
            <w:webHidden/>
          </w:rPr>
          <w:tab/>
        </w:r>
        <w:r w:rsidR="002657F2">
          <w:rPr>
            <w:noProof/>
            <w:webHidden/>
          </w:rPr>
          <w:fldChar w:fldCharType="begin"/>
        </w:r>
        <w:r w:rsidR="002657F2">
          <w:rPr>
            <w:noProof/>
            <w:webHidden/>
          </w:rPr>
          <w:instrText xml:space="preserve"> PAGEREF _Toc42474716 \h </w:instrText>
        </w:r>
        <w:r w:rsidR="002657F2">
          <w:rPr>
            <w:noProof/>
            <w:webHidden/>
          </w:rPr>
        </w:r>
        <w:r w:rsidR="002657F2">
          <w:rPr>
            <w:noProof/>
            <w:webHidden/>
          </w:rPr>
          <w:fldChar w:fldCharType="separate"/>
        </w:r>
        <w:r w:rsidR="002657F2">
          <w:rPr>
            <w:noProof/>
            <w:webHidden/>
          </w:rPr>
          <w:t>3</w:t>
        </w:r>
        <w:r w:rsidR="002657F2">
          <w:rPr>
            <w:noProof/>
            <w:webHidden/>
          </w:rPr>
          <w:fldChar w:fldCharType="end"/>
        </w:r>
      </w:hyperlink>
    </w:p>
    <w:p w14:paraId="3A93A183" w14:textId="409BB797" w:rsidR="002657F2" w:rsidRDefault="00D66A0A">
      <w:pPr>
        <w:pStyle w:val="TOC1"/>
        <w:rPr>
          <w:noProof/>
          <w:color w:val="auto"/>
        </w:rPr>
      </w:pPr>
      <w:hyperlink w:anchor="_Toc42474717" w:history="1">
        <w:r w:rsidR="002657F2" w:rsidRPr="00491153">
          <w:rPr>
            <w:rStyle w:val="Hyperlink"/>
            <w:noProof/>
          </w:rPr>
          <w:t>Part 2 - Rules and Parameters</w:t>
        </w:r>
        <w:r w:rsidR="002657F2">
          <w:rPr>
            <w:noProof/>
            <w:webHidden/>
          </w:rPr>
          <w:tab/>
        </w:r>
        <w:r w:rsidR="002657F2">
          <w:rPr>
            <w:noProof/>
            <w:webHidden/>
          </w:rPr>
          <w:fldChar w:fldCharType="begin"/>
        </w:r>
        <w:r w:rsidR="002657F2">
          <w:rPr>
            <w:noProof/>
            <w:webHidden/>
          </w:rPr>
          <w:instrText xml:space="preserve"> PAGEREF _Toc42474717 \h </w:instrText>
        </w:r>
        <w:r w:rsidR="002657F2">
          <w:rPr>
            <w:noProof/>
            <w:webHidden/>
          </w:rPr>
        </w:r>
        <w:r w:rsidR="002657F2">
          <w:rPr>
            <w:noProof/>
            <w:webHidden/>
          </w:rPr>
          <w:fldChar w:fldCharType="separate"/>
        </w:r>
        <w:r w:rsidR="002657F2">
          <w:rPr>
            <w:noProof/>
            <w:webHidden/>
          </w:rPr>
          <w:t>6</w:t>
        </w:r>
        <w:r w:rsidR="002657F2">
          <w:rPr>
            <w:noProof/>
            <w:webHidden/>
          </w:rPr>
          <w:fldChar w:fldCharType="end"/>
        </w:r>
      </w:hyperlink>
    </w:p>
    <w:p w14:paraId="4CA7E3E6" w14:textId="462C69DA" w:rsidR="002657F2" w:rsidRDefault="00D66A0A">
      <w:pPr>
        <w:pStyle w:val="TOC1"/>
        <w:rPr>
          <w:noProof/>
          <w:color w:val="auto"/>
        </w:rPr>
      </w:pPr>
      <w:hyperlink w:anchor="_Toc42474718" w:history="1">
        <w:r w:rsidR="002657F2" w:rsidRPr="00491153">
          <w:rPr>
            <w:rStyle w:val="Hyperlink"/>
            <w:noProof/>
          </w:rPr>
          <w:t>Part 3 - Master Data</w:t>
        </w:r>
        <w:r w:rsidR="002657F2">
          <w:rPr>
            <w:noProof/>
            <w:webHidden/>
          </w:rPr>
          <w:tab/>
        </w:r>
        <w:r w:rsidR="002657F2">
          <w:rPr>
            <w:noProof/>
            <w:webHidden/>
          </w:rPr>
          <w:fldChar w:fldCharType="begin"/>
        </w:r>
        <w:r w:rsidR="002657F2">
          <w:rPr>
            <w:noProof/>
            <w:webHidden/>
          </w:rPr>
          <w:instrText xml:space="preserve"> PAGEREF _Toc42474718 \h </w:instrText>
        </w:r>
        <w:r w:rsidR="002657F2">
          <w:rPr>
            <w:noProof/>
            <w:webHidden/>
          </w:rPr>
        </w:r>
        <w:r w:rsidR="002657F2">
          <w:rPr>
            <w:noProof/>
            <w:webHidden/>
          </w:rPr>
          <w:fldChar w:fldCharType="separate"/>
        </w:r>
        <w:r w:rsidR="002657F2">
          <w:rPr>
            <w:noProof/>
            <w:webHidden/>
          </w:rPr>
          <w:t>16</w:t>
        </w:r>
        <w:r w:rsidR="002657F2">
          <w:rPr>
            <w:noProof/>
            <w:webHidden/>
          </w:rPr>
          <w:fldChar w:fldCharType="end"/>
        </w:r>
      </w:hyperlink>
    </w:p>
    <w:p w14:paraId="5FDEC911" w14:textId="3B7350E7" w:rsidR="002657F2" w:rsidRDefault="00D66A0A">
      <w:pPr>
        <w:pStyle w:val="TOC1"/>
        <w:rPr>
          <w:noProof/>
          <w:color w:val="auto"/>
        </w:rPr>
      </w:pPr>
      <w:hyperlink w:anchor="_Toc42474719" w:history="1">
        <w:r w:rsidR="002657F2" w:rsidRPr="00491153">
          <w:rPr>
            <w:rStyle w:val="Hyperlink"/>
            <w:noProof/>
          </w:rPr>
          <w:t>Part 4 - Testing</w:t>
        </w:r>
        <w:r w:rsidR="002657F2">
          <w:rPr>
            <w:noProof/>
            <w:webHidden/>
          </w:rPr>
          <w:tab/>
        </w:r>
        <w:r w:rsidR="002657F2">
          <w:rPr>
            <w:noProof/>
            <w:webHidden/>
          </w:rPr>
          <w:fldChar w:fldCharType="begin"/>
        </w:r>
        <w:r w:rsidR="002657F2">
          <w:rPr>
            <w:noProof/>
            <w:webHidden/>
          </w:rPr>
          <w:instrText xml:space="preserve"> PAGEREF _Toc42474719 \h </w:instrText>
        </w:r>
        <w:r w:rsidR="002657F2">
          <w:rPr>
            <w:noProof/>
            <w:webHidden/>
          </w:rPr>
        </w:r>
        <w:r w:rsidR="002657F2">
          <w:rPr>
            <w:noProof/>
            <w:webHidden/>
          </w:rPr>
          <w:fldChar w:fldCharType="separate"/>
        </w:r>
        <w:r w:rsidR="002657F2">
          <w:rPr>
            <w:noProof/>
            <w:webHidden/>
          </w:rPr>
          <w:t>31</w:t>
        </w:r>
        <w:r w:rsidR="002657F2">
          <w:rPr>
            <w:noProof/>
            <w:webHidden/>
          </w:rPr>
          <w:fldChar w:fldCharType="end"/>
        </w:r>
      </w:hyperlink>
    </w:p>
    <w:p w14:paraId="00D47B34" w14:textId="6190E94A" w:rsidR="002657F2" w:rsidRDefault="00D66A0A">
      <w:pPr>
        <w:pStyle w:val="TOC1"/>
        <w:rPr>
          <w:noProof/>
          <w:color w:val="auto"/>
        </w:rPr>
      </w:pPr>
      <w:hyperlink w:anchor="_Toc42474720" w:history="1">
        <w:r w:rsidR="002657F2" w:rsidRPr="00491153">
          <w:rPr>
            <w:rStyle w:val="Hyperlink"/>
            <w:noProof/>
          </w:rPr>
          <w:t>Part 5 - Exercise Deliverables</w:t>
        </w:r>
        <w:r w:rsidR="002657F2">
          <w:rPr>
            <w:noProof/>
            <w:webHidden/>
          </w:rPr>
          <w:tab/>
        </w:r>
        <w:r w:rsidR="002657F2">
          <w:rPr>
            <w:noProof/>
            <w:webHidden/>
          </w:rPr>
          <w:fldChar w:fldCharType="begin"/>
        </w:r>
        <w:r w:rsidR="002657F2">
          <w:rPr>
            <w:noProof/>
            <w:webHidden/>
          </w:rPr>
          <w:instrText xml:space="preserve"> PAGEREF _Toc42474720 \h </w:instrText>
        </w:r>
        <w:r w:rsidR="002657F2">
          <w:rPr>
            <w:noProof/>
            <w:webHidden/>
          </w:rPr>
        </w:r>
        <w:r w:rsidR="002657F2">
          <w:rPr>
            <w:noProof/>
            <w:webHidden/>
          </w:rPr>
          <w:fldChar w:fldCharType="separate"/>
        </w:r>
        <w:r w:rsidR="002657F2">
          <w:rPr>
            <w:noProof/>
            <w:webHidden/>
          </w:rPr>
          <w:t>67</w:t>
        </w:r>
        <w:r w:rsidR="002657F2">
          <w:rPr>
            <w:noProof/>
            <w:webHidden/>
          </w:rPr>
          <w:fldChar w:fldCharType="end"/>
        </w:r>
      </w:hyperlink>
    </w:p>
    <w:p w14:paraId="609C4215" w14:textId="3FD909D8" w:rsidR="00634424" w:rsidRDefault="004E39BE" w:rsidP="00882CB8">
      <w:r>
        <w:fldChar w:fldCharType="end"/>
      </w:r>
    </w:p>
    <w:p w14:paraId="1CE941AC" w14:textId="350766A5" w:rsidR="009C49B9" w:rsidRDefault="009C49B9" w:rsidP="00882CB8"/>
    <w:p w14:paraId="77F9A141" w14:textId="5D4639FB" w:rsidR="009C49B9" w:rsidRDefault="009C49B9" w:rsidP="00882CB8"/>
    <w:p w14:paraId="6A2B2DF8" w14:textId="06A930B3" w:rsidR="009C49B9" w:rsidRDefault="009C49B9" w:rsidP="00882CB8"/>
    <w:p w14:paraId="23BE0245" w14:textId="564E4432" w:rsidR="009C49B9" w:rsidRDefault="009C49B9" w:rsidP="00882CB8"/>
    <w:p w14:paraId="139B0A6F" w14:textId="7DC576BD" w:rsidR="009C49B9" w:rsidRDefault="009C49B9" w:rsidP="00882CB8"/>
    <w:p w14:paraId="1B691A3D" w14:textId="436FCD71" w:rsidR="009C49B9" w:rsidRDefault="009C49B9" w:rsidP="00882CB8"/>
    <w:p w14:paraId="33293C45" w14:textId="2F9B128B" w:rsidR="009C49B9" w:rsidRDefault="009C49B9" w:rsidP="00882CB8"/>
    <w:p w14:paraId="6B2335B6" w14:textId="77777777" w:rsidR="009C49B9" w:rsidRDefault="009C49B9" w:rsidP="00882CB8"/>
    <w:p w14:paraId="186EEBF7" w14:textId="77777777" w:rsidR="00634424" w:rsidRDefault="00634424">
      <w:pPr>
        <w:ind w:left="446" w:hanging="360"/>
      </w:pPr>
      <w:r>
        <w:br w:type="page"/>
      </w:r>
    </w:p>
    <w:bookmarkStart w:id="2" w:name="_Toc42474716"/>
    <w:bookmarkStart w:id="3" w:name="_Toc481499214"/>
    <w:p w14:paraId="488132A3" w14:textId="70C17361" w:rsidR="0061266C" w:rsidRDefault="0061266C" w:rsidP="00BA1C4A">
      <w:pPr>
        <w:pStyle w:val="GBIPartHeader"/>
      </w:pPr>
      <w:r>
        <w:rPr>
          <w:noProof/>
        </w:rPr>
        <w:lastRenderedPageBreak/>
        <mc:AlternateContent>
          <mc:Choice Requires="wps">
            <w:drawing>
              <wp:anchor distT="0" distB="0" distL="114300" distR="114300" simplePos="0" relativeHeight="251706368" behindDoc="0" locked="0" layoutInCell="1" allowOverlap="1" wp14:anchorId="7750E627" wp14:editId="68D31DFA">
                <wp:simplePos x="0" y="0"/>
                <wp:positionH relativeFrom="margin">
                  <wp:posOffset>-123825</wp:posOffset>
                </wp:positionH>
                <wp:positionV relativeFrom="page">
                  <wp:posOffset>922020</wp:posOffset>
                </wp:positionV>
                <wp:extent cx="314960" cy="325755"/>
                <wp:effectExtent l="0" t="0" r="8890" b="0"/>
                <wp:wrapThrough wrapText="bothSides">
                  <wp:wrapPolygon edited="0">
                    <wp:start x="0" y="0"/>
                    <wp:lineTo x="0" y="20211"/>
                    <wp:lineTo x="20903" y="20211"/>
                    <wp:lineTo x="20903" y="0"/>
                    <wp:lineTo x="0" y="0"/>
                  </wp:wrapPolygon>
                </wp:wrapThrough>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47451" id="Rectangle 15" o:spid="_x0000_s1026" style="position:absolute;margin-left:-9.75pt;margin-top:72.6pt;width:24.8pt;height:25.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lTEgIAAA4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" fillcolor="#365f91 [2404]" stroked="f">
                <w10:wrap type="through" anchorx="margin" anchory="page"/>
              </v:rect>
            </w:pict>
          </mc:Fallback>
        </mc:AlternateContent>
      </w:r>
      <w:r>
        <w:t>Enterprise Structure</w:t>
      </w:r>
      <w:bookmarkEnd w:id="2"/>
    </w:p>
    <w:p w14:paraId="5EB81062" w14:textId="77777777" w:rsidR="00662314" w:rsidRDefault="00662314">
      <w:pPr>
        <w:ind w:left="446" w:hanging="360"/>
      </w:pPr>
    </w:p>
    <w:p w14:paraId="59E5E5AD" w14:textId="77777777" w:rsidR="00662314" w:rsidRDefault="00662314">
      <w:pPr>
        <w:ind w:left="446" w:hanging="360"/>
      </w:pPr>
    </w:p>
    <w:p w14:paraId="0800B3E3" w14:textId="77777777" w:rsidR="00662314" w:rsidRPr="005F1DF4" w:rsidRDefault="00662314" w:rsidP="00662314">
      <w:pPr>
        <w:spacing w:line="360" w:lineRule="auto"/>
        <w:rPr>
          <w:rStyle w:val="GBITableofContentsHeader"/>
        </w:rPr>
      </w:pPr>
      <w:r w:rsidRPr="005F1DF4">
        <w:rPr>
          <w:rStyle w:val="GBITableofContentsHeader"/>
        </w:rPr>
        <w:t>Table of Contents</w:t>
      </w:r>
    </w:p>
    <w:p w14:paraId="604B50B7" w14:textId="758EF728" w:rsidR="00662314" w:rsidRDefault="00662314">
      <w:pPr>
        <w:pStyle w:val="TOC1"/>
        <w:rPr>
          <w:noProof/>
          <w:color w:val="auto"/>
        </w:rPr>
      </w:pPr>
      <w:r>
        <w:fldChar w:fldCharType="begin"/>
      </w:r>
      <w:r>
        <w:instrText xml:space="preserve"> TOC \h \z \t "GBI Section Header,1" </w:instrText>
      </w:r>
      <w:r>
        <w:fldChar w:fldCharType="separate"/>
      </w:r>
      <w:hyperlink w:anchor="_Toc518390881" w:history="1">
        <w:r w:rsidRPr="008A22D3">
          <w:rPr>
            <w:rStyle w:val="Hyperlink"/>
            <w:noProof/>
            <w:lang w:bidi="en-US"/>
          </w:rPr>
          <w:t>Section 1.1: Create Standard Hierarchy</w:t>
        </w:r>
        <w:r>
          <w:rPr>
            <w:noProof/>
            <w:webHidden/>
          </w:rPr>
          <w:tab/>
        </w:r>
        <w:r>
          <w:rPr>
            <w:noProof/>
            <w:webHidden/>
          </w:rPr>
          <w:fldChar w:fldCharType="begin"/>
        </w:r>
        <w:r>
          <w:rPr>
            <w:noProof/>
            <w:webHidden/>
          </w:rPr>
          <w:instrText xml:space="preserve"> PAGEREF _Toc518390881 \h </w:instrText>
        </w:r>
        <w:r>
          <w:rPr>
            <w:noProof/>
            <w:webHidden/>
          </w:rPr>
        </w:r>
        <w:r>
          <w:rPr>
            <w:noProof/>
            <w:webHidden/>
          </w:rPr>
          <w:fldChar w:fldCharType="separate"/>
        </w:r>
        <w:r w:rsidR="007617DF">
          <w:rPr>
            <w:noProof/>
            <w:webHidden/>
          </w:rPr>
          <w:t>4</w:t>
        </w:r>
        <w:r>
          <w:rPr>
            <w:noProof/>
            <w:webHidden/>
          </w:rPr>
          <w:fldChar w:fldCharType="end"/>
        </w:r>
      </w:hyperlink>
    </w:p>
    <w:p w14:paraId="1BC90B6B" w14:textId="2B84AA24" w:rsidR="0061266C" w:rsidRDefault="00662314">
      <w:pPr>
        <w:ind w:left="446" w:hanging="360"/>
      </w:pPr>
      <w:r>
        <w:fldChar w:fldCharType="end"/>
      </w:r>
      <w:r w:rsidR="0061266C">
        <w:br w:type="page"/>
      </w:r>
    </w:p>
    <w:p w14:paraId="5D3408ED" w14:textId="395F4679" w:rsidR="0061266C" w:rsidRDefault="0061266C" w:rsidP="0061266C">
      <w:pPr>
        <w:pStyle w:val="GBISectionHeader"/>
        <w:framePr w:wrap="around"/>
      </w:pPr>
      <w:bookmarkStart w:id="4" w:name="_Toc518390881"/>
      <w:bookmarkStart w:id="5" w:name="_Toc3743469"/>
      <w:r>
        <w:lastRenderedPageBreak/>
        <w:t>Create Standard Hierarchy</w:t>
      </w:r>
      <w:bookmarkEnd w:id="4"/>
      <w:bookmarkEnd w:id="5"/>
    </w:p>
    <w:p w14:paraId="50FCB7F4" w14:textId="77777777" w:rsidR="0061266C" w:rsidRDefault="0061266C" w:rsidP="0061266C"/>
    <w:p w14:paraId="427A897B" w14:textId="1F9C79E3" w:rsidR="0061266C" w:rsidRDefault="0061266C" w:rsidP="0061266C">
      <w:r>
        <w:t>In this section, you will create</w:t>
      </w:r>
      <w:r w:rsidRPr="008E0104">
        <w:t xml:space="preserve"> a</w:t>
      </w:r>
      <w:r>
        <w:t>n</w:t>
      </w:r>
      <w:r w:rsidRPr="008E0104">
        <w:t xml:space="preserve"> </w:t>
      </w:r>
      <w:r>
        <w:t>empty Cost Center Standard H</w:t>
      </w:r>
      <w:r w:rsidRPr="008E0104">
        <w:t>ierarchy</w:t>
      </w:r>
      <w:r>
        <w:t xml:space="preserve"> within your Controlling Area. Your</w:t>
      </w:r>
      <w:r w:rsidRPr="008E0104">
        <w:t xml:space="preserve"> </w:t>
      </w:r>
      <w:r>
        <w:t>Cost Center</w:t>
      </w:r>
      <w:r w:rsidRPr="008E0104">
        <w:t xml:space="preserve"> </w:t>
      </w:r>
      <w:r>
        <w:t>Standard H</w:t>
      </w:r>
      <w:r w:rsidRPr="008E0104">
        <w:t xml:space="preserve">ierarchy </w:t>
      </w:r>
      <w:r>
        <w:t>(NA##) will eventually consist of</w:t>
      </w:r>
      <w:r w:rsidRPr="008E0104">
        <w:t xml:space="preserve"> all </w:t>
      </w:r>
      <w:r>
        <w:t>Cost Centers within your Company Code for a given time period.  The Standard Hierarchy will represent</w:t>
      </w:r>
      <w:r w:rsidRPr="008E0104">
        <w:t xml:space="preserve"> </w:t>
      </w:r>
      <w:r>
        <w:t>all costs associated with your legal entity for that time period and will serve as a basis for Management Accounting (Controlling) reporting.</w:t>
      </w:r>
    </w:p>
    <w:p w14:paraId="71F9116B" w14:textId="77777777" w:rsidR="0061266C" w:rsidRDefault="0061266C" w:rsidP="0061266C"/>
    <w:p w14:paraId="7B1E18A0" w14:textId="77777777" w:rsidR="0061266C" w:rsidRDefault="0061266C" w:rsidP="0061266C">
      <w:pPr>
        <w:pStyle w:val="GBIStepHeader"/>
      </w:pPr>
      <w:r w:rsidRPr="002F4695">
        <w:t>In the</w:t>
      </w:r>
      <w:r>
        <w:t xml:space="preserve"> </w:t>
      </w:r>
      <w:r w:rsidRPr="00BA1C4A">
        <w:rPr>
          <w:b w:val="0"/>
          <w:i/>
        </w:rPr>
        <w:t>“SAP Easy Access”</w:t>
      </w:r>
      <w:r w:rsidRPr="00A27870">
        <w:t xml:space="preserve"> screen</w:t>
      </w:r>
      <w:r>
        <w:t>, f</w:t>
      </w:r>
      <w:r w:rsidRPr="00AA5CEB">
        <w:t>ollow the navigation path below:</w:t>
      </w:r>
    </w:p>
    <w:p w14:paraId="4CA39B8C" w14:textId="77777777" w:rsidR="0061266C" w:rsidRPr="00AA5CEB" w:rsidRDefault="0061266C" w:rsidP="0061266C">
      <w:pPr>
        <w:pStyle w:val="GBINavigationHeader"/>
      </w:pPr>
      <w:r w:rsidRPr="00D23DF0">
        <w:t>Navigation</w:t>
      </w:r>
    </w:p>
    <w:p w14:paraId="3B933994" w14:textId="77777777" w:rsidR="0061266C" w:rsidRDefault="0061266C" w:rsidP="0061266C">
      <w:pPr>
        <w:pStyle w:val="GBINavigationPath"/>
      </w:pPr>
      <w:r>
        <w:t>SAP Customizing Implementation Guide</w:t>
      </w:r>
      <w:r w:rsidRPr="00AA5CEB">
        <w:sym w:font="Wingdings" w:char="F0E0"/>
      </w:r>
      <w:r>
        <w:t xml:space="preserve"> Controlling </w:t>
      </w:r>
      <w:r w:rsidRPr="00AA5CEB">
        <w:sym w:font="Wingdings" w:char="F0E0"/>
      </w:r>
      <w:r>
        <w:t xml:space="preserve"> General Controlling </w:t>
      </w:r>
      <w:r w:rsidRPr="00AA5CEB">
        <w:sym w:font="Wingdings" w:char="F0E0"/>
      </w:r>
      <w:r>
        <w:t xml:space="preserve"> Organization </w:t>
      </w:r>
      <w:r w:rsidRPr="00AA5CEB">
        <w:sym w:font="Wingdings" w:char="F0E0"/>
      </w:r>
      <w:r>
        <w:t xml:space="preserve"> Maintain Controlling Area </w:t>
      </w:r>
      <w:r w:rsidRPr="00AA5CEB">
        <w:t xml:space="preserve"> </w:t>
      </w:r>
    </w:p>
    <w:p w14:paraId="1A14B5F0" w14:textId="38C7A326" w:rsidR="0061266C" w:rsidRDefault="0061266C" w:rsidP="0061266C"/>
    <w:p w14:paraId="2794837E" w14:textId="6D966CB6" w:rsidR="0061266C" w:rsidRDefault="0061266C" w:rsidP="0061266C">
      <w:pPr>
        <w:pStyle w:val="GBIQuestion"/>
      </w:pPr>
      <w:bookmarkStart w:id="6" w:name="_Hlk481659159"/>
      <w:r>
        <w:t>What is the transaction code to maintain your controlling area?</w:t>
      </w:r>
      <w:r>
        <w:br/>
        <w:t xml:space="preserve"> </w:t>
      </w:r>
      <w:r w:rsidR="000B2ABC">
        <w:fldChar w:fldCharType="begin">
          <w:ffData>
            <w:name w:val="Q01"/>
            <w:enabled/>
            <w:calcOnExit/>
            <w:textInput/>
          </w:ffData>
        </w:fldChar>
      </w:r>
      <w:bookmarkStart w:id="7" w:name="Q01"/>
      <w:r w:rsidR="000B2ABC">
        <w:instrText xml:space="preserve"> FORMTEXT </w:instrText>
      </w:r>
      <w:r w:rsidR="000B2ABC">
        <w:fldChar w:fldCharType="separate"/>
      </w:r>
      <w:bookmarkStart w:id="8" w:name="_GoBack"/>
      <w:r w:rsidR="000B2ABC">
        <w:rPr>
          <w:noProof/>
        </w:rPr>
        <w:t> </w:t>
      </w:r>
      <w:r w:rsidR="000B2ABC">
        <w:rPr>
          <w:noProof/>
        </w:rPr>
        <w:t> </w:t>
      </w:r>
      <w:r w:rsidR="000B2ABC">
        <w:rPr>
          <w:noProof/>
        </w:rPr>
        <w:t> </w:t>
      </w:r>
      <w:r w:rsidR="000B2ABC">
        <w:rPr>
          <w:noProof/>
        </w:rPr>
        <w:t> </w:t>
      </w:r>
      <w:r w:rsidR="000B2ABC">
        <w:rPr>
          <w:noProof/>
        </w:rPr>
        <w:t> </w:t>
      </w:r>
      <w:bookmarkEnd w:id="8"/>
      <w:r w:rsidR="000B2ABC">
        <w:fldChar w:fldCharType="end"/>
      </w:r>
      <w:bookmarkEnd w:id="7"/>
      <w:r>
        <w:t xml:space="preserve"> </w:t>
      </w:r>
      <w:r w:rsidRPr="00E10B26">
        <w:sym w:font="Wingdings" w:char="F021"/>
      </w:r>
      <w:bookmarkEnd w:id="6"/>
    </w:p>
    <w:p w14:paraId="0785414F" w14:textId="367D548F" w:rsidR="0061266C" w:rsidRPr="00DA3852" w:rsidRDefault="0061266C" w:rsidP="0061266C"/>
    <w:p w14:paraId="1E272095" w14:textId="77777777" w:rsidR="0061266C" w:rsidRPr="007A2A0F" w:rsidRDefault="0061266C" w:rsidP="0061266C">
      <w:pPr>
        <w:pStyle w:val="GBIStepHeader"/>
        <w:rPr>
          <w:i/>
        </w:rPr>
      </w:pPr>
      <w:r w:rsidRPr="00583F99">
        <w:t xml:space="preserve">In the </w:t>
      </w:r>
      <w:r w:rsidRPr="00BA1C4A">
        <w:rPr>
          <w:b w:val="0"/>
          <w:i/>
        </w:rPr>
        <w:t>“Select Activity”</w:t>
      </w:r>
      <w:r w:rsidRPr="003D712D">
        <w:t xml:space="preserve"> </w:t>
      </w:r>
      <w:r w:rsidRPr="00583F99">
        <w:t xml:space="preserve">pop-up, double-click on </w:t>
      </w:r>
      <w:r w:rsidRPr="00BA1C4A">
        <w:rPr>
          <w:b w:val="0"/>
          <w:i/>
        </w:rPr>
        <w:t>“Maintain Controlling Area”</w:t>
      </w:r>
      <w:r w:rsidRPr="00434E28">
        <w:t>.</w:t>
      </w:r>
      <w:r w:rsidRPr="00434E28">
        <w:rPr>
          <w:noProof/>
          <w:sz w:val="28"/>
        </w:rPr>
        <w:t xml:space="preserve"> </w:t>
      </w:r>
    </w:p>
    <w:p w14:paraId="5E19C666" w14:textId="77777777" w:rsidR="0061266C" w:rsidRPr="003427F9" w:rsidRDefault="0061266C" w:rsidP="0061266C"/>
    <w:p w14:paraId="1DDD21D4" w14:textId="77777777" w:rsidR="0061266C" w:rsidRDefault="0061266C" w:rsidP="0061266C">
      <w:pPr>
        <w:pStyle w:val="GBIStepHeader"/>
      </w:pPr>
      <w:r w:rsidRPr="00071FB2">
        <w:t xml:space="preserve">In the </w:t>
      </w:r>
      <w:r w:rsidRPr="00BA1C4A">
        <w:rPr>
          <w:b w:val="0"/>
          <w:i/>
        </w:rPr>
        <w:t>“Change View “Basic data”: Overview”</w:t>
      </w:r>
      <w:r w:rsidRPr="00AA393F">
        <w:rPr>
          <w:sz w:val="28"/>
        </w:rPr>
        <w:t xml:space="preserve"> </w:t>
      </w:r>
      <w:r w:rsidRPr="00071FB2">
        <w:t>screen</w:t>
      </w:r>
      <w:r>
        <w:t xml:space="preserve">, highlight </w:t>
      </w:r>
      <w:r w:rsidRPr="00434E28">
        <w:t xml:space="preserve">the </w:t>
      </w:r>
      <w:r w:rsidRPr="00BA1C4A">
        <w:rPr>
          <w:b w:val="0"/>
          <w:i/>
        </w:rPr>
        <w:t>“NA##”</w:t>
      </w:r>
      <w:r>
        <w:t xml:space="preserve"> row.</w:t>
      </w:r>
      <w:r w:rsidRPr="001155F2">
        <w:rPr>
          <w:noProof/>
        </w:rPr>
        <w:t xml:space="preserve"> </w:t>
      </w:r>
    </w:p>
    <w:p w14:paraId="476795A3" w14:textId="22D7F19B" w:rsidR="0061266C" w:rsidRPr="00217B03" w:rsidRDefault="0061266C" w:rsidP="0061266C"/>
    <w:p w14:paraId="6BE45CF6" w14:textId="21EA5ACF" w:rsidR="0061266C" w:rsidRDefault="0061266C" w:rsidP="0061266C">
      <w:pPr>
        <w:pStyle w:val="GBIStepHeader"/>
      </w:pPr>
      <w:r>
        <w:t xml:space="preserve">Click Details </w:t>
      </w:r>
      <w:r w:rsidR="007B7645">
        <w:rPr>
          <w:noProof/>
          <w:lang w:bidi="ar-SA"/>
        </w:rPr>
        <w:drawing>
          <wp:inline distT="0" distB="0" distL="0" distR="0" wp14:anchorId="36AA7EFB" wp14:editId="44E4327F">
            <wp:extent cx="506994" cy="250025"/>
            <wp:effectExtent l="0" t="0" r="7620" b="0"/>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811" cy="262757"/>
                    </a:xfrm>
                    <a:prstGeom prst="rect">
                      <a:avLst/>
                    </a:prstGeom>
                  </pic:spPr>
                </pic:pic>
              </a:graphicData>
            </a:graphic>
          </wp:inline>
        </w:drawing>
      </w:r>
      <w:r>
        <w:t>.</w:t>
      </w:r>
      <w:r w:rsidRPr="001155F2">
        <w:rPr>
          <w:noProof/>
        </w:rPr>
        <w:t xml:space="preserve"> </w:t>
      </w:r>
    </w:p>
    <w:p w14:paraId="32CF45E6" w14:textId="77777777" w:rsidR="0061266C" w:rsidRDefault="0061266C" w:rsidP="0061266C"/>
    <w:p w14:paraId="54B95E32" w14:textId="77777777" w:rsidR="0061266C" w:rsidRPr="00BA1C4A" w:rsidRDefault="0061266C" w:rsidP="0061266C">
      <w:pPr>
        <w:pStyle w:val="GBIStepHeader"/>
      </w:pPr>
      <w:r w:rsidRPr="00BA1C4A">
        <w:t xml:space="preserve">In the </w:t>
      </w:r>
      <w:r w:rsidRPr="00BA1C4A">
        <w:rPr>
          <w:b w:val="0"/>
          <w:i/>
        </w:rPr>
        <w:t>“Change View “Basic data”: Details”</w:t>
      </w:r>
      <w:r w:rsidRPr="00BA1C4A">
        <w:t xml:space="preserve"> screen, enter the following information:</w:t>
      </w:r>
    </w:p>
    <w:p w14:paraId="665F959A" w14:textId="77777777" w:rsidR="0061266C" w:rsidRPr="00B236D1" w:rsidRDefault="0061266C" w:rsidP="0061266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6299"/>
        <w:gridCol w:w="1554"/>
      </w:tblGrid>
      <w:tr w:rsidR="0061266C" w:rsidRPr="00BA1C4A" w14:paraId="208595D3" w14:textId="77777777" w:rsidTr="0061266C">
        <w:tc>
          <w:tcPr>
            <w:tcW w:w="805" w:type="pct"/>
            <w:shd w:val="clear" w:color="auto" w:fill="BFBFBF" w:themeFill="background1" w:themeFillShade="BF"/>
          </w:tcPr>
          <w:p w14:paraId="7BFB354B" w14:textId="77777777" w:rsidR="0061266C" w:rsidRPr="00BA1C4A" w:rsidRDefault="0061266C" w:rsidP="0061266C">
            <w:pPr>
              <w:rPr>
                <w:b/>
              </w:rPr>
            </w:pPr>
            <w:r w:rsidRPr="00BA1C4A">
              <w:rPr>
                <w:b/>
              </w:rPr>
              <w:t>Attribute</w:t>
            </w:r>
          </w:p>
        </w:tc>
        <w:tc>
          <w:tcPr>
            <w:tcW w:w="3365" w:type="pct"/>
            <w:shd w:val="clear" w:color="auto" w:fill="BFBFBF" w:themeFill="background1" w:themeFillShade="BF"/>
          </w:tcPr>
          <w:p w14:paraId="6F388437" w14:textId="77777777" w:rsidR="0061266C" w:rsidRPr="00BA1C4A" w:rsidRDefault="0061266C" w:rsidP="0061266C">
            <w:pPr>
              <w:rPr>
                <w:b/>
              </w:rPr>
            </w:pPr>
            <w:r w:rsidRPr="00BA1C4A">
              <w:rPr>
                <w:b/>
              </w:rPr>
              <w:t>Description</w:t>
            </w:r>
          </w:p>
        </w:tc>
        <w:tc>
          <w:tcPr>
            <w:tcW w:w="830" w:type="pct"/>
            <w:shd w:val="clear" w:color="auto" w:fill="BFBFBF" w:themeFill="background1" w:themeFillShade="BF"/>
          </w:tcPr>
          <w:p w14:paraId="6635297D" w14:textId="77777777" w:rsidR="0061266C" w:rsidRPr="00BA1C4A" w:rsidRDefault="0061266C" w:rsidP="0061266C">
            <w:pPr>
              <w:rPr>
                <w:b/>
              </w:rPr>
            </w:pPr>
            <w:r w:rsidRPr="00BA1C4A">
              <w:rPr>
                <w:b/>
              </w:rPr>
              <w:t>Data Value</w:t>
            </w:r>
          </w:p>
        </w:tc>
      </w:tr>
      <w:tr w:rsidR="0061266C" w:rsidRPr="00FE3B6F" w14:paraId="50B274BD" w14:textId="77777777" w:rsidTr="0061266C">
        <w:trPr>
          <w:trHeight w:val="242"/>
        </w:trPr>
        <w:tc>
          <w:tcPr>
            <w:tcW w:w="805" w:type="pct"/>
          </w:tcPr>
          <w:p w14:paraId="3FD18B55" w14:textId="77777777" w:rsidR="0061266C" w:rsidRPr="00FE3B6F" w:rsidRDefault="0061266C" w:rsidP="0061266C">
            <w:r>
              <w:t>CCtr Std. Hierarchy</w:t>
            </w:r>
          </w:p>
        </w:tc>
        <w:tc>
          <w:tcPr>
            <w:tcW w:w="3365" w:type="pct"/>
          </w:tcPr>
          <w:p w14:paraId="64DB00E3" w14:textId="77777777" w:rsidR="0061266C" w:rsidRPr="00FE3B6F" w:rsidRDefault="0061266C" w:rsidP="0061266C">
            <w:r>
              <w:t>Indicated hierarchy of cost center groups in which all cost centers in a controlling area are gathered together.</w:t>
            </w:r>
          </w:p>
        </w:tc>
        <w:tc>
          <w:tcPr>
            <w:tcW w:w="830" w:type="pct"/>
          </w:tcPr>
          <w:p w14:paraId="40BDE978" w14:textId="77777777" w:rsidR="0061266C" w:rsidRPr="0001426F" w:rsidRDefault="0061266C" w:rsidP="0061266C">
            <w:pPr>
              <w:rPr>
                <w:color w:val="FF0000"/>
              </w:rPr>
            </w:pPr>
            <w:r w:rsidRPr="0001426F">
              <w:t>NA</w:t>
            </w:r>
            <w:r>
              <w:t>##</w:t>
            </w:r>
          </w:p>
        </w:tc>
      </w:tr>
    </w:tbl>
    <w:p w14:paraId="69354FD3" w14:textId="6C982251" w:rsidR="0061266C" w:rsidRDefault="0061266C" w:rsidP="0061266C">
      <w:r>
        <w:t xml:space="preserve">  </w:t>
      </w:r>
    </w:p>
    <w:p w14:paraId="3D443156" w14:textId="69CC370C" w:rsidR="0061266C" w:rsidRDefault="0061266C" w:rsidP="0061266C">
      <w:pPr>
        <w:pStyle w:val="GBIStepHeader"/>
      </w:pPr>
      <w:r>
        <w:t xml:space="preserve">Press Enter </w:t>
      </w:r>
      <w:bookmarkStart w:id="9" w:name="_Hlk485390989"/>
      <w:bookmarkEnd w:id="9"/>
      <w:r w:rsidR="007B7645">
        <w:rPr>
          <w:noProof/>
          <w:lang w:bidi="ar-SA"/>
        </w:rPr>
        <w:drawing>
          <wp:inline distT="0" distB="0" distL="0" distR="0" wp14:anchorId="5A68AA0A" wp14:editId="7C5023EF">
            <wp:extent cx="229570" cy="223365"/>
            <wp:effectExtent l="0" t="0" r="0" b="5715"/>
            <wp:docPr id="967"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p>
    <w:p w14:paraId="7C25885B" w14:textId="588D76A9" w:rsidR="0061266C" w:rsidRDefault="0061266C" w:rsidP="0061266C"/>
    <w:p w14:paraId="46ECFC46" w14:textId="7486C093" w:rsidR="0061266C" w:rsidRPr="00BA1C4A" w:rsidRDefault="0061266C" w:rsidP="0061266C">
      <w:pPr>
        <w:pStyle w:val="GBIStepHeader"/>
      </w:pPr>
      <w:r w:rsidRPr="00BA1C4A">
        <w:t xml:space="preserve">In the </w:t>
      </w:r>
      <w:r w:rsidRPr="00BA1C4A">
        <w:rPr>
          <w:b w:val="0"/>
          <w:i/>
        </w:rPr>
        <w:t>“Check standard hierarchy”</w:t>
      </w:r>
      <w:r w:rsidRPr="00BA1C4A">
        <w:t xml:space="preserve"> pop-up, click Yes </w:t>
      </w:r>
      <w:r w:rsidR="007B7645">
        <w:rPr>
          <w:noProof/>
          <w:lang w:bidi="ar-SA"/>
        </w:rPr>
        <w:drawing>
          <wp:inline distT="0" distB="0" distL="0" distR="0" wp14:anchorId="7096C92D" wp14:editId="15552E1B">
            <wp:extent cx="1068309" cy="301539"/>
            <wp:effectExtent l="0" t="0" r="0" b="3810"/>
            <wp:docPr id="971"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2435" cy="305526"/>
                    </a:xfrm>
                    <a:prstGeom prst="rect">
                      <a:avLst/>
                    </a:prstGeom>
                  </pic:spPr>
                </pic:pic>
              </a:graphicData>
            </a:graphic>
          </wp:inline>
        </w:drawing>
      </w:r>
      <w:r w:rsidRPr="00BA1C4A">
        <w:t>.</w:t>
      </w:r>
    </w:p>
    <w:p w14:paraId="0C96F4F5" w14:textId="439ADBE2" w:rsidR="0061266C" w:rsidRDefault="0061266C" w:rsidP="0061266C"/>
    <w:p w14:paraId="16400138" w14:textId="77777777" w:rsidR="0061266C" w:rsidRPr="00BA1C4A" w:rsidRDefault="0061266C" w:rsidP="0061266C">
      <w:pPr>
        <w:pStyle w:val="GBIStepHeader"/>
      </w:pPr>
      <w:r w:rsidRPr="00BA1C4A">
        <w:t xml:space="preserve">In the </w:t>
      </w:r>
      <w:r w:rsidRPr="00BA1C4A">
        <w:rPr>
          <w:b w:val="0"/>
          <w:i/>
        </w:rPr>
        <w:t>“Change view “Basic Data”: Details”</w:t>
      </w:r>
      <w:r w:rsidRPr="00BA1C4A">
        <w:t xml:space="preserve"> screen, double-click on the </w:t>
      </w:r>
      <w:r w:rsidRPr="00BA1C4A">
        <w:rPr>
          <w:b w:val="0"/>
          <w:i/>
        </w:rPr>
        <w:t>“Activate component/control indicators”</w:t>
      </w:r>
      <w:r w:rsidRPr="00BA1C4A">
        <w:t xml:space="preserve"> folder. </w:t>
      </w:r>
    </w:p>
    <w:p w14:paraId="307B8D3F" w14:textId="6301A240" w:rsidR="0061266C" w:rsidRPr="00BA1C4A" w:rsidRDefault="0061266C" w:rsidP="0061266C"/>
    <w:p w14:paraId="0EE683CE" w14:textId="409931E4" w:rsidR="0061266C" w:rsidRPr="00BA1C4A" w:rsidRDefault="0061266C" w:rsidP="0061266C">
      <w:pPr>
        <w:pStyle w:val="GBIStepHeader"/>
      </w:pPr>
      <w:r w:rsidRPr="00BA1C4A">
        <w:t xml:space="preserve">In the </w:t>
      </w:r>
      <w:r w:rsidRPr="00BA1C4A">
        <w:rPr>
          <w:b w:val="0"/>
          <w:i/>
        </w:rPr>
        <w:t>“Check standard hierarchy”</w:t>
      </w:r>
      <w:r w:rsidRPr="00BA1C4A">
        <w:t xml:space="preserve"> pop-up, click Yes </w:t>
      </w:r>
      <w:r w:rsidR="007B7645">
        <w:rPr>
          <w:noProof/>
          <w:lang w:bidi="ar-SA"/>
        </w:rPr>
        <w:drawing>
          <wp:inline distT="0" distB="0" distL="0" distR="0" wp14:anchorId="501BD843" wp14:editId="17739E4C">
            <wp:extent cx="1181100" cy="333375"/>
            <wp:effectExtent l="0" t="0" r="0" b="9525"/>
            <wp:docPr id="979"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Pr="00BA1C4A">
        <w:t>.</w:t>
      </w:r>
    </w:p>
    <w:p w14:paraId="546686EB" w14:textId="70290710" w:rsidR="0061266C" w:rsidRDefault="0061266C" w:rsidP="0061266C"/>
    <w:p w14:paraId="7C52C31A" w14:textId="19952D30" w:rsidR="0061266C" w:rsidRPr="00BA1C4A" w:rsidRDefault="0061266C" w:rsidP="0061266C">
      <w:pPr>
        <w:pStyle w:val="GBIStepHeader"/>
      </w:pPr>
      <w:r w:rsidRPr="00BA1C4A">
        <w:t xml:space="preserve">In the </w:t>
      </w:r>
      <w:r w:rsidR="007B7645">
        <w:rPr>
          <w:b w:val="0"/>
          <w:i/>
        </w:rPr>
        <w:t>“Change view “Activate Components/Control Indicators”:Details</w:t>
      </w:r>
      <w:r w:rsidRPr="00BA1C4A">
        <w:rPr>
          <w:b w:val="0"/>
          <w:i/>
        </w:rPr>
        <w:t>”</w:t>
      </w:r>
      <w:r w:rsidRPr="00BA1C4A">
        <w:t xml:space="preserve"> screen, enter the following information:</w:t>
      </w:r>
    </w:p>
    <w:p w14:paraId="0E13C591" w14:textId="77777777" w:rsidR="0061266C" w:rsidRDefault="0061266C" w:rsidP="0061266C">
      <w:pPr>
        <w:ind w:left="446" w:hanging="36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7"/>
        <w:gridCol w:w="5603"/>
        <w:gridCol w:w="2160"/>
      </w:tblGrid>
      <w:tr w:rsidR="0061266C" w:rsidRPr="00BA1C4A" w14:paraId="2274D98A" w14:textId="77777777" w:rsidTr="0061266C">
        <w:tc>
          <w:tcPr>
            <w:tcW w:w="853" w:type="pct"/>
            <w:shd w:val="clear" w:color="auto" w:fill="BFBFBF" w:themeFill="background1" w:themeFillShade="BF"/>
          </w:tcPr>
          <w:p w14:paraId="278F0EBD" w14:textId="77777777" w:rsidR="0061266C" w:rsidRPr="00BA1C4A" w:rsidRDefault="0061266C" w:rsidP="0061266C">
            <w:pPr>
              <w:rPr>
                <w:b/>
              </w:rPr>
            </w:pPr>
            <w:r w:rsidRPr="00BA1C4A">
              <w:rPr>
                <w:b/>
              </w:rPr>
              <w:t>Attribute</w:t>
            </w:r>
          </w:p>
        </w:tc>
        <w:tc>
          <w:tcPr>
            <w:tcW w:w="2993" w:type="pct"/>
            <w:shd w:val="clear" w:color="auto" w:fill="BFBFBF" w:themeFill="background1" w:themeFillShade="BF"/>
          </w:tcPr>
          <w:p w14:paraId="363531F1" w14:textId="77777777" w:rsidR="0061266C" w:rsidRPr="00BA1C4A" w:rsidRDefault="0061266C" w:rsidP="0061266C">
            <w:pPr>
              <w:rPr>
                <w:b/>
              </w:rPr>
            </w:pPr>
            <w:r w:rsidRPr="00BA1C4A">
              <w:rPr>
                <w:b/>
              </w:rPr>
              <w:t>Description</w:t>
            </w:r>
          </w:p>
        </w:tc>
        <w:tc>
          <w:tcPr>
            <w:tcW w:w="1154" w:type="pct"/>
            <w:shd w:val="clear" w:color="auto" w:fill="BFBFBF" w:themeFill="background1" w:themeFillShade="BF"/>
          </w:tcPr>
          <w:p w14:paraId="31C9B6C1" w14:textId="77777777" w:rsidR="0061266C" w:rsidRPr="00BA1C4A" w:rsidRDefault="0061266C" w:rsidP="0061266C">
            <w:pPr>
              <w:rPr>
                <w:b/>
              </w:rPr>
            </w:pPr>
            <w:r w:rsidRPr="00BA1C4A">
              <w:rPr>
                <w:b/>
              </w:rPr>
              <w:t>Data Value</w:t>
            </w:r>
          </w:p>
        </w:tc>
      </w:tr>
      <w:tr w:rsidR="0061266C" w:rsidRPr="00FE3B6F" w14:paraId="5C13C0CA" w14:textId="77777777" w:rsidTr="0061266C">
        <w:trPr>
          <w:trHeight w:val="242"/>
        </w:trPr>
        <w:tc>
          <w:tcPr>
            <w:tcW w:w="853" w:type="pct"/>
          </w:tcPr>
          <w:p w14:paraId="0BD8ADAF" w14:textId="77777777" w:rsidR="0061266C" w:rsidRDefault="0061266C" w:rsidP="0061266C">
            <w:r>
              <w:lastRenderedPageBreak/>
              <w:t>Cost Centers</w:t>
            </w:r>
          </w:p>
        </w:tc>
        <w:tc>
          <w:tcPr>
            <w:tcW w:w="2993" w:type="pct"/>
          </w:tcPr>
          <w:p w14:paraId="128BD603" w14:textId="77777777" w:rsidR="0061266C" w:rsidRPr="00FE3B6F" w:rsidRDefault="0061266C" w:rsidP="0061266C">
            <w:r>
              <w:t>Indicator controlling, together with the CO interface, specific settings in Cost Center Accounting.</w:t>
            </w:r>
          </w:p>
        </w:tc>
        <w:tc>
          <w:tcPr>
            <w:tcW w:w="1154" w:type="pct"/>
          </w:tcPr>
          <w:p w14:paraId="199DF6DA" w14:textId="77777777" w:rsidR="0061266C" w:rsidRDefault="0061266C" w:rsidP="0061266C">
            <w:r>
              <w:t>Component active</w:t>
            </w:r>
          </w:p>
        </w:tc>
      </w:tr>
    </w:tbl>
    <w:p w14:paraId="786482CE" w14:textId="77777777" w:rsidR="0061266C" w:rsidRDefault="0061266C" w:rsidP="0061266C"/>
    <w:p w14:paraId="42FB1C39" w14:textId="765843D7" w:rsidR="0061266C" w:rsidRDefault="0061266C" w:rsidP="0061266C">
      <w:pPr>
        <w:pStyle w:val="GBIStepHeader"/>
        <w:rPr>
          <w:noProof/>
        </w:rPr>
      </w:pPr>
      <w:r>
        <w:t xml:space="preserve">Click Save </w:t>
      </w:r>
      <w:r w:rsidR="007B7645">
        <w:rPr>
          <w:noProof/>
          <w:lang w:bidi="ar-SA"/>
        </w:rPr>
        <w:drawing>
          <wp:inline distT="0" distB="0" distL="0" distR="0" wp14:anchorId="7F59CF11" wp14:editId="22809AC0">
            <wp:extent cx="468318" cy="289711"/>
            <wp:effectExtent l="0" t="0" r="8255" b="0"/>
            <wp:docPr id="980"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528" cy="293553"/>
                    </a:xfrm>
                    <a:prstGeom prst="rect">
                      <a:avLst/>
                    </a:prstGeom>
                    <a:noFill/>
                    <a:ln>
                      <a:noFill/>
                    </a:ln>
                  </pic:spPr>
                </pic:pic>
              </a:graphicData>
            </a:graphic>
          </wp:inline>
        </w:drawing>
      </w:r>
      <w:r>
        <w:t xml:space="preserve">. </w:t>
      </w:r>
    </w:p>
    <w:p w14:paraId="367690D9" w14:textId="5B48CB6C" w:rsidR="0061266C" w:rsidRDefault="0061266C" w:rsidP="0061266C">
      <w:pPr>
        <w:pStyle w:val="GBIImportantInstruction"/>
        <w:rPr>
          <w:noProof/>
        </w:rPr>
      </w:pPr>
      <w:r>
        <w:t xml:space="preserve">You will receive a message that says, </w:t>
      </w:r>
      <w:r w:rsidRPr="00AA393F">
        <w:t>“Data was saved”.</w:t>
      </w:r>
      <w:r w:rsidRPr="00050C9E">
        <w:rPr>
          <w:noProof/>
        </w:rPr>
        <w:t xml:space="preserve"> </w:t>
      </w:r>
    </w:p>
    <w:p w14:paraId="12B0C202" w14:textId="03FADBB8" w:rsidR="0061266C" w:rsidRDefault="0061266C" w:rsidP="0061266C">
      <w:pPr>
        <w:rPr>
          <w:lang w:val="en-GB" w:bidi="en-US"/>
        </w:rPr>
      </w:pPr>
    </w:p>
    <w:p w14:paraId="04088C12" w14:textId="23E4DBE9" w:rsidR="0061266C" w:rsidRDefault="0061266C" w:rsidP="0061266C">
      <w:pPr>
        <w:pStyle w:val="GBIStepHeader"/>
        <w:rPr>
          <w:lang w:val="en-GB"/>
        </w:rPr>
      </w:pPr>
      <w:r>
        <w:rPr>
          <w:lang w:val="en-GB"/>
        </w:rPr>
        <w:t xml:space="preserve">In the </w:t>
      </w:r>
      <w:r>
        <w:rPr>
          <w:b w:val="0"/>
          <w:i/>
          <w:lang w:val="en-GB"/>
        </w:rPr>
        <w:t xml:space="preserve">“Document lines:Display messages” </w:t>
      </w:r>
      <w:r>
        <w:rPr>
          <w:lang w:val="en-GB"/>
        </w:rPr>
        <w:t xml:space="preserve">pop-up, click Enter </w:t>
      </w:r>
      <w:r w:rsidR="007B7645">
        <w:rPr>
          <w:noProof/>
          <w:lang w:bidi="ar-SA"/>
        </w:rPr>
        <w:drawing>
          <wp:inline distT="0" distB="0" distL="0" distR="0" wp14:anchorId="59EE3EB4" wp14:editId="23E85A81">
            <wp:extent cx="229570" cy="223365"/>
            <wp:effectExtent l="0" t="0" r="0" b="5715"/>
            <wp:docPr id="988"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p>
    <w:p w14:paraId="42C97168" w14:textId="1DD53357" w:rsidR="0061266C" w:rsidRPr="0061266C" w:rsidRDefault="0061266C" w:rsidP="0061266C">
      <w:pPr>
        <w:pStyle w:val="GBIStepHeader"/>
        <w:numPr>
          <w:ilvl w:val="0"/>
          <w:numId w:val="0"/>
        </w:numPr>
        <w:rPr>
          <w:lang w:val="en-GB"/>
        </w:rPr>
      </w:pPr>
    </w:p>
    <w:p w14:paraId="7D9F9C03" w14:textId="7DC1F35A" w:rsidR="0061266C" w:rsidRDefault="0061266C" w:rsidP="0061266C"/>
    <w:p w14:paraId="6F310E5B" w14:textId="77777777" w:rsidR="0061266C" w:rsidRDefault="0061266C" w:rsidP="0061266C">
      <w:pPr>
        <w:ind w:left="446" w:hanging="360"/>
      </w:pPr>
      <w:r>
        <w:br w:type="page"/>
      </w:r>
    </w:p>
    <w:bookmarkStart w:id="10" w:name="_Toc42474717"/>
    <w:p w14:paraId="1371C953" w14:textId="1F8065AB" w:rsidR="001A0590" w:rsidRPr="00FC45F8" w:rsidRDefault="008B0E68" w:rsidP="00BA1C4A">
      <w:pPr>
        <w:pStyle w:val="GBIPartHeader"/>
      </w:pPr>
      <w:r>
        <w:rPr>
          <w:noProof/>
        </w:rPr>
        <w:lastRenderedPageBreak/>
        <mc:AlternateContent>
          <mc:Choice Requires="wps">
            <w:drawing>
              <wp:anchor distT="0" distB="0" distL="114300" distR="114300" simplePos="0" relativeHeight="251670528" behindDoc="0" locked="0" layoutInCell="1" allowOverlap="1" wp14:anchorId="67FBA00D" wp14:editId="49FADDC6">
                <wp:simplePos x="0" y="0"/>
                <wp:positionH relativeFrom="margin">
                  <wp:align>left</wp:align>
                </wp:positionH>
                <wp:positionV relativeFrom="page">
                  <wp:posOffset>925195</wp:posOffset>
                </wp:positionV>
                <wp:extent cx="314960" cy="325755"/>
                <wp:effectExtent l="0" t="0" r="8890" b="0"/>
                <wp:wrapThrough wrapText="bothSides">
                  <wp:wrapPolygon edited="0">
                    <wp:start x="0" y="0"/>
                    <wp:lineTo x="0" y="20211"/>
                    <wp:lineTo x="20903" y="20211"/>
                    <wp:lineTo x="20903" y="0"/>
                    <wp:lineTo x="0" y="0"/>
                  </wp:wrapPolygon>
                </wp:wrapThrough>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78F847" id="Rectangle 2" o:spid="_x0000_s1026" style="position:absolute;margin-left:0;margin-top:72.85pt;width:24.8pt;height:25.6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" fillcolor="#365f91 [2404]" stroked="f">
                <w10:wrap type="through" anchorx="margin" anchory="page"/>
              </v:rect>
            </w:pict>
          </mc:Fallback>
        </mc:AlternateContent>
      </w:r>
      <w:r w:rsidR="00AB7B69">
        <w:t>Rules and Parameters</w:t>
      </w:r>
      <w:bookmarkEnd w:id="3"/>
      <w:bookmarkEnd w:id="10"/>
    </w:p>
    <w:p w14:paraId="0F452C27" w14:textId="79A81AA0" w:rsidR="001A0590" w:rsidRPr="00446174" w:rsidRDefault="00663725" w:rsidP="001A0590">
      <w:r w:rsidRPr="00AA5CEB">
        <w:rPr>
          <w:noProof/>
        </w:rPr>
        <w:drawing>
          <wp:inline distT="0" distB="0" distL="0" distR="0" wp14:anchorId="742F45BC" wp14:editId="235E9CF0">
            <wp:extent cx="5943600" cy="914400"/>
            <wp:effectExtent l="19050" t="0" r="38100" b="95250"/>
            <wp:docPr id="140" name="Diagram 1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3CB0A8D" w14:textId="77777777" w:rsidR="00B92DFF" w:rsidRDefault="00B92DFF" w:rsidP="001A0590">
      <w:pPr>
        <w:rPr>
          <w:color w:val="365F91" w:themeColor="accent1" w:themeShade="BF"/>
        </w:rPr>
      </w:pPr>
    </w:p>
    <w:p w14:paraId="223ED10A" w14:textId="00A60A26" w:rsidR="006C61E4" w:rsidRPr="006C61E4" w:rsidRDefault="001A0590" w:rsidP="006C61E4">
      <w:pPr>
        <w:spacing w:line="360" w:lineRule="auto"/>
        <w:rPr>
          <w:rFonts w:ascii="Arial" w:hAnsi="Arial"/>
          <w:noProof/>
          <w:color w:val="244061" w:themeColor="accent1" w:themeShade="80"/>
          <w:sz w:val="32"/>
          <w:u w:val="single"/>
        </w:rPr>
      </w:pPr>
      <w:r w:rsidRPr="00BA1C4A">
        <w:rPr>
          <w:rStyle w:val="GBITableofContentsHeader"/>
        </w:rPr>
        <w:t>Table of Contents</w:t>
      </w:r>
      <w:r w:rsidR="004E39BE">
        <w:rPr>
          <w:color w:val="244061" w:themeColor="accent1" w:themeShade="80"/>
        </w:rPr>
        <w:fldChar w:fldCharType="begin"/>
      </w:r>
      <w:r w:rsidR="004E39BE">
        <w:instrText xml:space="preserve"> TOC \h \z \t "GBI Section Header,1" </w:instrText>
      </w:r>
      <w:r w:rsidR="004E39BE">
        <w:rPr>
          <w:color w:val="244061" w:themeColor="accent1" w:themeShade="80"/>
        </w:rPr>
        <w:fldChar w:fldCharType="separate"/>
      </w:r>
      <w:hyperlink w:anchor="_Toc3743469" w:history="1">
        <w:r w:rsidR="002D6DA2" w:rsidRPr="002D6DA2">
          <w:rPr>
            <w:rStyle w:val="Hyperlink"/>
            <w:noProof/>
          </w:rPr>
          <w:t>_</w:t>
        </w:r>
      </w:hyperlink>
    </w:p>
    <w:p w14:paraId="5EE63C0E" w14:textId="56EC1F81" w:rsidR="006C61E4" w:rsidRDefault="00D66A0A">
      <w:pPr>
        <w:pStyle w:val="TOC1"/>
        <w:rPr>
          <w:noProof/>
          <w:color w:val="auto"/>
          <w:lang w:val="en-IN" w:eastAsia="en-IN"/>
        </w:rPr>
      </w:pPr>
      <w:hyperlink w:anchor="_Toc3743470" w:history="1">
        <w:r w:rsidR="006C61E4" w:rsidRPr="00A361CC">
          <w:rPr>
            <w:rStyle w:val="Hyperlink"/>
            <w:noProof/>
            <w:lang w:bidi="en-US"/>
          </w:rPr>
          <w:t>Section 2.1: Maintain Number Ranges for Controlling</w:t>
        </w:r>
        <w:r w:rsidR="006C61E4">
          <w:rPr>
            <w:noProof/>
            <w:webHidden/>
          </w:rPr>
          <w:tab/>
        </w:r>
        <w:r w:rsidR="006C61E4">
          <w:rPr>
            <w:noProof/>
            <w:webHidden/>
          </w:rPr>
          <w:fldChar w:fldCharType="begin"/>
        </w:r>
        <w:r w:rsidR="006C61E4">
          <w:rPr>
            <w:noProof/>
            <w:webHidden/>
          </w:rPr>
          <w:instrText xml:space="preserve"> PAGEREF _Toc3743470 \h </w:instrText>
        </w:r>
        <w:r w:rsidR="006C61E4">
          <w:rPr>
            <w:noProof/>
            <w:webHidden/>
          </w:rPr>
        </w:r>
        <w:r w:rsidR="006C61E4">
          <w:rPr>
            <w:noProof/>
            <w:webHidden/>
          </w:rPr>
          <w:fldChar w:fldCharType="separate"/>
        </w:r>
        <w:r w:rsidR="008F780B">
          <w:rPr>
            <w:noProof/>
            <w:webHidden/>
          </w:rPr>
          <w:t>7</w:t>
        </w:r>
        <w:r w:rsidR="006C61E4">
          <w:rPr>
            <w:noProof/>
            <w:webHidden/>
          </w:rPr>
          <w:fldChar w:fldCharType="end"/>
        </w:r>
      </w:hyperlink>
    </w:p>
    <w:p w14:paraId="419AD39B" w14:textId="568CDD83" w:rsidR="006C61E4" w:rsidRDefault="00D66A0A">
      <w:pPr>
        <w:pStyle w:val="TOC1"/>
        <w:rPr>
          <w:noProof/>
          <w:color w:val="auto"/>
          <w:lang w:val="en-IN" w:eastAsia="en-IN"/>
        </w:rPr>
      </w:pPr>
      <w:hyperlink w:anchor="_Toc3743471" w:history="1">
        <w:r w:rsidR="006C61E4" w:rsidRPr="00A361CC">
          <w:rPr>
            <w:rStyle w:val="Hyperlink"/>
            <w:noProof/>
            <w:lang w:bidi="en-US"/>
          </w:rPr>
          <w:t>Section 2.2: View Internal Order Number Ranges</w:t>
        </w:r>
        <w:r w:rsidR="006C61E4">
          <w:rPr>
            <w:noProof/>
            <w:webHidden/>
          </w:rPr>
          <w:tab/>
        </w:r>
        <w:r w:rsidR="006C61E4">
          <w:rPr>
            <w:noProof/>
            <w:webHidden/>
          </w:rPr>
          <w:fldChar w:fldCharType="begin"/>
        </w:r>
        <w:r w:rsidR="006C61E4">
          <w:rPr>
            <w:noProof/>
            <w:webHidden/>
          </w:rPr>
          <w:instrText xml:space="preserve"> PAGEREF _Toc3743471 \h </w:instrText>
        </w:r>
        <w:r w:rsidR="006C61E4">
          <w:rPr>
            <w:noProof/>
            <w:webHidden/>
          </w:rPr>
        </w:r>
        <w:r w:rsidR="006C61E4">
          <w:rPr>
            <w:noProof/>
            <w:webHidden/>
          </w:rPr>
          <w:fldChar w:fldCharType="separate"/>
        </w:r>
        <w:r w:rsidR="008F780B">
          <w:rPr>
            <w:noProof/>
            <w:webHidden/>
          </w:rPr>
          <w:t>8</w:t>
        </w:r>
        <w:r w:rsidR="006C61E4">
          <w:rPr>
            <w:noProof/>
            <w:webHidden/>
          </w:rPr>
          <w:fldChar w:fldCharType="end"/>
        </w:r>
      </w:hyperlink>
    </w:p>
    <w:p w14:paraId="6BB4B813" w14:textId="290B47D6" w:rsidR="006C61E4" w:rsidRDefault="00D66A0A">
      <w:pPr>
        <w:pStyle w:val="TOC1"/>
        <w:rPr>
          <w:noProof/>
          <w:color w:val="auto"/>
          <w:lang w:val="en-IN" w:eastAsia="en-IN"/>
        </w:rPr>
      </w:pPr>
      <w:hyperlink w:anchor="_Toc3743472" w:history="1">
        <w:r w:rsidR="006C61E4" w:rsidRPr="00A361CC">
          <w:rPr>
            <w:rStyle w:val="Hyperlink"/>
            <w:noProof/>
            <w:lang w:bidi="en-US"/>
          </w:rPr>
          <w:t>Section 2.3: Maintain Number Ranges for Settlement Documents</w:t>
        </w:r>
        <w:r w:rsidR="006C61E4">
          <w:rPr>
            <w:noProof/>
            <w:webHidden/>
          </w:rPr>
          <w:tab/>
        </w:r>
        <w:r w:rsidR="006C61E4">
          <w:rPr>
            <w:noProof/>
            <w:webHidden/>
          </w:rPr>
          <w:fldChar w:fldCharType="begin"/>
        </w:r>
        <w:r w:rsidR="006C61E4">
          <w:rPr>
            <w:noProof/>
            <w:webHidden/>
          </w:rPr>
          <w:instrText xml:space="preserve"> PAGEREF _Toc3743472 \h </w:instrText>
        </w:r>
        <w:r w:rsidR="006C61E4">
          <w:rPr>
            <w:noProof/>
            <w:webHidden/>
          </w:rPr>
        </w:r>
        <w:r w:rsidR="006C61E4">
          <w:rPr>
            <w:noProof/>
            <w:webHidden/>
          </w:rPr>
          <w:fldChar w:fldCharType="separate"/>
        </w:r>
        <w:r w:rsidR="008F780B">
          <w:rPr>
            <w:noProof/>
            <w:webHidden/>
          </w:rPr>
          <w:t>9</w:t>
        </w:r>
        <w:r w:rsidR="006C61E4">
          <w:rPr>
            <w:noProof/>
            <w:webHidden/>
          </w:rPr>
          <w:fldChar w:fldCharType="end"/>
        </w:r>
      </w:hyperlink>
    </w:p>
    <w:p w14:paraId="0F0697C8" w14:textId="78499FA4" w:rsidR="006C61E4" w:rsidRDefault="00D66A0A">
      <w:pPr>
        <w:pStyle w:val="TOC1"/>
        <w:rPr>
          <w:noProof/>
          <w:color w:val="auto"/>
          <w:lang w:val="en-IN" w:eastAsia="en-IN"/>
        </w:rPr>
      </w:pPr>
      <w:hyperlink w:anchor="_Toc3743473" w:history="1">
        <w:r w:rsidR="006C61E4" w:rsidRPr="00A361CC">
          <w:rPr>
            <w:rStyle w:val="Hyperlink"/>
            <w:noProof/>
            <w:lang w:bidi="en-US"/>
          </w:rPr>
          <w:t>Section 2.4: Maintain llocation Structure</w:t>
        </w:r>
        <w:r w:rsidR="006C61E4">
          <w:rPr>
            <w:noProof/>
            <w:webHidden/>
          </w:rPr>
          <w:tab/>
        </w:r>
        <w:r w:rsidR="006C61E4">
          <w:rPr>
            <w:noProof/>
            <w:webHidden/>
          </w:rPr>
          <w:fldChar w:fldCharType="begin"/>
        </w:r>
        <w:r w:rsidR="006C61E4">
          <w:rPr>
            <w:noProof/>
            <w:webHidden/>
          </w:rPr>
          <w:instrText xml:space="preserve"> PAGEREF _Toc3743473 \h </w:instrText>
        </w:r>
        <w:r w:rsidR="006C61E4">
          <w:rPr>
            <w:noProof/>
            <w:webHidden/>
          </w:rPr>
        </w:r>
        <w:r w:rsidR="006C61E4">
          <w:rPr>
            <w:noProof/>
            <w:webHidden/>
          </w:rPr>
          <w:fldChar w:fldCharType="separate"/>
        </w:r>
        <w:r w:rsidR="008F780B">
          <w:rPr>
            <w:noProof/>
            <w:webHidden/>
          </w:rPr>
          <w:t>10</w:t>
        </w:r>
        <w:r w:rsidR="006C61E4">
          <w:rPr>
            <w:noProof/>
            <w:webHidden/>
          </w:rPr>
          <w:fldChar w:fldCharType="end"/>
        </w:r>
      </w:hyperlink>
    </w:p>
    <w:p w14:paraId="0AF99645" w14:textId="0906CCB8" w:rsidR="006C61E4" w:rsidRDefault="00D66A0A">
      <w:pPr>
        <w:pStyle w:val="TOC1"/>
        <w:rPr>
          <w:noProof/>
          <w:color w:val="auto"/>
          <w:lang w:val="en-IN" w:eastAsia="en-IN"/>
        </w:rPr>
      </w:pPr>
      <w:hyperlink w:anchor="_Toc3743474" w:history="1">
        <w:r w:rsidR="006C61E4" w:rsidRPr="00A361CC">
          <w:rPr>
            <w:rStyle w:val="Hyperlink"/>
            <w:noProof/>
            <w:lang w:bidi="en-US"/>
          </w:rPr>
          <w:t>Section 2.5: View Allocation Structure: Assessment Data &amp; Settlement Data</w:t>
        </w:r>
        <w:r w:rsidR="006C61E4">
          <w:rPr>
            <w:noProof/>
            <w:webHidden/>
          </w:rPr>
          <w:tab/>
        </w:r>
        <w:r w:rsidR="006C61E4">
          <w:rPr>
            <w:noProof/>
            <w:webHidden/>
          </w:rPr>
          <w:fldChar w:fldCharType="begin"/>
        </w:r>
        <w:r w:rsidR="006C61E4">
          <w:rPr>
            <w:noProof/>
            <w:webHidden/>
          </w:rPr>
          <w:instrText xml:space="preserve"> PAGEREF _Toc3743474 \h </w:instrText>
        </w:r>
        <w:r w:rsidR="006C61E4">
          <w:rPr>
            <w:noProof/>
            <w:webHidden/>
          </w:rPr>
        </w:r>
        <w:r w:rsidR="006C61E4">
          <w:rPr>
            <w:noProof/>
            <w:webHidden/>
          </w:rPr>
          <w:fldChar w:fldCharType="separate"/>
        </w:r>
        <w:r w:rsidR="008F780B">
          <w:rPr>
            <w:noProof/>
            <w:webHidden/>
          </w:rPr>
          <w:t>12</w:t>
        </w:r>
        <w:r w:rsidR="006C61E4">
          <w:rPr>
            <w:noProof/>
            <w:webHidden/>
          </w:rPr>
          <w:fldChar w:fldCharType="end"/>
        </w:r>
      </w:hyperlink>
    </w:p>
    <w:p w14:paraId="24069AE7" w14:textId="4B5A28B1" w:rsidR="006C61E4" w:rsidRDefault="00D66A0A">
      <w:pPr>
        <w:pStyle w:val="TOC1"/>
        <w:rPr>
          <w:noProof/>
          <w:color w:val="auto"/>
          <w:lang w:val="en-IN" w:eastAsia="en-IN"/>
        </w:rPr>
      </w:pPr>
      <w:hyperlink w:anchor="_Toc3743475" w:history="1">
        <w:r w:rsidR="006C61E4" w:rsidRPr="00A361CC">
          <w:rPr>
            <w:rStyle w:val="Hyperlink"/>
            <w:noProof/>
            <w:lang w:bidi="en-US"/>
          </w:rPr>
          <w:t>Section 2.6: View Settlement Profile</w:t>
        </w:r>
        <w:r w:rsidR="006C61E4">
          <w:rPr>
            <w:noProof/>
            <w:webHidden/>
          </w:rPr>
          <w:tab/>
        </w:r>
        <w:r w:rsidR="006C61E4">
          <w:rPr>
            <w:noProof/>
            <w:webHidden/>
          </w:rPr>
          <w:fldChar w:fldCharType="begin"/>
        </w:r>
        <w:r w:rsidR="006C61E4">
          <w:rPr>
            <w:noProof/>
            <w:webHidden/>
          </w:rPr>
          <w:instrText xml:space="preserve"> PAGEREF _Toc3743475 \h </w:instrText>
        </w:r>
        <w:r w:rsidR="006C61E4">
          <w:rPr>
            <w:noProof/>
            <w:webHidden/>
          </w:rPr>
        </w:r>
        <w:r w:rsidR="006C61E4">
          <w:rPr>
            <w:noProof/>
            <w:webHidden/>
          </w:rPr>
          <w:fldChar w:fldCharType="separate"/>
        </w:r>
        <w:r w:rsidR="008F780B">
          <w:rPr>
            <w:noProof/>
            <w:webHidden/>
          </w:rPr>
          <w:t>13</w:t>
        </w:r>
        <w:r w:rsidR="006C61E4">
          <w:rPr>
            <w:noProof/>
            <w:webHidden/>
          </w:rPr>
          <w:fldChar w:fldCharType="end"/>
        </w:r>
      </w:hyperlink>
    </w:p>
    <w:p w14:paraId="2C714E7C" w14:textId="5B456D48" w:rsidR="006C61E4" w:rsidRDefault="00D66A0A">
      <w:pPr>
        <w:pStyle w:val="TOC1"/>
        <w:rPr>
          <w:noProof/>
          <w:color w:val="auto"/>
          <w:lang w:val="en-IN" w:eastAsia="en-IN"/>
        </w:rPr>
      </w:pPr>
      <w:hyperlink w:anchor="_Toc3743476" w:history="1">
        <w:r w:rsidR="006C61E4" w:rsidRPr="00A361CC">
          <w:rPr>
            <w:rStyle w:val="Hyperlink"/>
            <w:noProof/>
            <w:lang w:bidi="en-US"/>
          </w:rPr>
          <w:t>Section 2.7: View Automatic Generation of Settlement Rule</w:t>
        </w:r>
        <w:r w:rsidR="006C61E4">
          <w:rPr>
            <w:noProof/>
            <w:webHidden/>
          </w:rPr>
          <w:tab/>
        </w:r>
        <w:r w:rsidR="006C61E4">
          <w:rPr>
            <w:noProof/>
            <w:webHidden/>
          </w:rPr>
          <w:fldChar w:fldCharType="begin"/>
        </w:r>
        <w:r w:rsidR="006C61E4">
          <w:rPr>
            <w:noProof/>
            <w:webHidden/>
          </w:rPr>
          <w:instrText xml:space="preserve"> PAGEREF _Toc3743476 \h </w:instrText>
        </w:r>
        <w:r w:rsidR="006C61E4">
          <w:rPr>
            <w:noProof/>
            <w:webHidden/>
          </w:rPr>
        </w:r>
        <w:r w:rsidR="006C61E4">
          <w:rPr>
            <w:noProof/>
            <w:webHidden/>
          </w:rPr>
          <w:fldChar w:fldCharType="separate"/>
        </w:r>
        <w:r w:rsidR="008F780B">
          <w:rPr>
            <w:noProof/>
            <w:webHidden/>
          </w:rPr>
          <w:t>14</w:t>
        </w:r>
        <w:r w:rsidR="006C61E4">
          <w:rPr>
            <w:noProof/>
            <w:webHidden/>
          </w:rPr>
          <w:fldChar w:fldCharType="end"/>
        </w:r>
      </w:hyperlink>
    </w:p>
    <w:p w14:paraId="11DCB83A" w14:textId="1AFABFBF" w:rsidR="006C61E4" w:rsidRDefault="00D66A0A">
      <w:pPr>
        <w:pStyle w:val="TOC1"/>
        <w:rPr>
          <w:noProof/>
          <w:color w:val="auto"/>
          <w:lang w:val="en-IN" w:eastAsia="en-IN"/>
        </w:rPr>
      </w:pPr>
      <w:hyperlink w:anchor="_Toc3743477" w:history="1">
        <w:r w:rsidR="006C61E4" w:rsidRPr="00A361CC">
          <w:rPr>
            <w:rStyle w:val="Hyperlink"/>
            <w:noProof/>
            <w:lang w:bidi="en-US"/>
          </w:rPr>
          <w:t>Section 2.8: Create Your Order Type</w:t>
        </w:r>
        <w:r w:rsidR="006C61E4">
          <w:rPr>
            <w:noProof/>
            <w:webHidden/>
          </w:rPr>
          <w:tab/>
        </w:r>
        <w:r w:rsidR="006C61E4">
          <w:rPr>
            <w:noProof/>
            <w:webHidden/>
          </w:rPr>
          <w:fldChar w:fldCharType="begin"/>
        </w:r>
        <w:r w:rsidR="006C61E4">
          <w:rPr>
            <w:noProof/>
            <w:webHidden/>
          </w:rPr>
          <w:instrText xml:space="preserve"> PAGEREF _Toc3743477 \h </w:instrText>
        </w:r>
        <w:r w:rsidR="006C61E4">
          <w:rPr>
            <w:noProof/>
            <w:webHidden/>
          </w:rPr>
        </w:r>
        <w:r w:rsidR="006C61E4">
          <w:rPr>
            <w:noProof/>
            <w:webHidden/>
          </w:rPr>
          <w:fldChar w:fldCharType="separate"/>
        </w:r>
        <w:r w:rsidR="008F780B">
          <w:rPr>
            <w:noProof/>
            <w:webHidden/>
          </w:rPr>
          <w:t>15</w:t>
        </w:r>
        <w:r w:rsidR="006C61E4">
          <w:rPr>
            <w:noProof/>
            <w:webHidden/>
          </w:rPr>
          <w:fldChar w:fldCharType="end"/>
        </w:r>
      </w:hyperlink>
    </w:p>
    <w:p w14:paraId="43EB3479" w14:textId="33215ECE" w:rsidR="00473DC8" w:rsidRDefault="004E39BE" w:rsidP="00473DC8">
      <w:pPr>
        <w:spacing w:after="200"/>
        <w:contextualSpacing/>
        <w:rPr>
          <w:rFonts w:eastAsiaTheme="minorEastAsia"/>
        </w:rPr>
      </w:pPr>
      <w:r>
        <w:rPr>
          <w:rFonts w:eastAsiaTheme="minorEastAsia"/>
        </w:rPr>
        <w:fldChar w:fldCharType="end"/>
      </w:r>
    </w:p>
    <w:p w14:paraId="4EDBE9C7" w14:textId="6FD14F18" w:rsidR="00BA1C4A" w:rsidRDefault="00BA1C4A" w:rsidP="00473DC8">
      <w:pPr>
        <w:spacing w:after="200"/>
        <w:contextualSpacing/>
        <w:rPr>
          <w:rFonts w:eastAsiaTheme="minorEastAsia"/>
        </w:rPr>
      </w:pPr>
    </w:p>
    <w:p w14:paraId="4BD43B83" w14:textId="3645FF1D" w:rsidR="00BA1C4A" w:rsidRDefault="00BA1C4A" w:rsidP="00473DC8">
      <w:pPr>
        <w:spacing w:after="200"/>
        <w:contextualSpacing/>
        <w:rPr>
          <w:rFonts w:eastAsiaTheme="minorEastAsia"/>
        </w:rPr>
      </w:pPr>
    </w:p>
    <w:p w14:paraId="3658DA05" w14:textId="6A4B281E" w:rsidR="00BA1C4A" w:rsidRDefault="00BA1C4A" w:rsidP="00473DC8">
      <w:pPr>
        <w:spacing w:after="200"/>
        <w:contextualSpacing/>
        <w:rPr>
          <w:rFonts w:eastAsiaTheme="minorEastAsia"/>
        </w:rPr>
      </w:pPr>
    </w:p>
    <w:p w14:paraId="604EF5B7" w14:textId="77777777" w:rsidR="00BA1C4A" w:rsidRDefault="00BA1C4A" w:rsidP="00473DC8">
      <w:pPr>
        <w:spacing w:after="200"/>
        <w:contextualSpacing/>
        <w:rPr>
          <w:rFonts w:eastAsiaTheme="minorEastAsia"/>
        </w:rPr>
      </w:pPr>
    </w:p>
    <w:p w14:paraId="63177CE9" w14:textId="0D8E6E05" w:rsidR="00473DC8" w:rsidRDefault="00473DC8" w:rsidP="00473DC8">
      <w:pPr>
        <w:spacing w:after="200"/>
        <w:contextualSpacing/>
        <w:rPr>
          <w:rFonts w:eastAsiaTheme="minorEastAsia"/>
        </w:rPr>
      </w:pPr>
    </w:p>
    <w:p w14:paraId="2C1F7ECC" w14:textId="11F6BEF5" w:rsidR="00473DC8" w:rsidRDefault="00473DC8" w:rsidP="00473DC8">
      <w:pPr>
        <w:spacing w:after="200"/>
        <w:contextualSpacing/>
        <w:rPr>
          <w:rFonts w:eastAsiaTheme="minorEastAsia"/>
        </w:rPr>
      </w:pPr>
    </w:p>
    <w:p w14:paraId="42087114" w14:textId="77777777" w:rsidR="00473DC8" w:rsidRDefault="00473DC8" w:rsidP="00473DC8">
      <w:pPr>
        <w:spacing w:after="200"/>
        <w:contextualSpacing/>
        <w:rPr>
          <w:rFonts w:eastAsiaTheme="minorEastAsia"/>
        </w:rPr>
      </w:pPr>
    </w:p>
    <w:p w14:paraId="1337F67D" w14:textId="13C33C41" w:rsidR="00D43CE2" w:rsidRPr="00B92DFF" w:rsidRDefault="00B92DFF" w:rsidP="00473DC8">
      <w:pPr>
        <w:spacing w:after="200" w:line="276" w:lineRule="auto"/>
        <w:rPr>
          <w:rFonts w:eastAsiaTheme="minorEastAsia"/>
        </w:rPr>
      </w:pPr>
      <w:r>
        <w:rPr>
          <w:rFonts w:eastAsiaTheme="minorEastAsia"/>
        </w:rPr>
        <w:br w:type="page"/>
      </w:r>
    </w:p>
    <w:p w14:paraId="0A236C98" w14:textId="4D6EF267" w:rsidR="00D43CE2" w:rsidRPr="008308B6" w:rsidRDefault="00AB7B69" w:rsidP="00BA1C4A">
      <w:pPr>
        <w:pStyle w:val="GBISectionHeader"/>
        <w:framePr w:wrap="around"/>
      </w:pPr>
      <w:bookmarkStart w:id="11" w:name="_Toc461110943"/>
      <w:bookmarkStart w:id="12" w:name="_Toc461177363"/>
      <w:bookmarkStart w:id="13" w:name="_Toc461183997"/>
      <w:bookmarkStart w:id="14" w:name="_Toc464806386"/>
      <w:bookmarkStart w:id="15" w:name="_Toc464806464"/>
      <w:bookmarkStart w:id="16" w:name="_Toc464806524"/>
      <w:bookmarkStart w:id="17" w:name="_Toc473889737"/>
      <w:bookmarkStart w:id="18" w:name="_Toc473890619"/>
      <w:bookmarkStart w:id="19" w:name="_Toc474148371"/>
      <w:bookmarkStart w:id="20" w:name="_Toc480373790"/>
      <w:bookmarkStart w:id="21" w:name="_Toc480374854"/>
      <w:bookmarkStart w:id="22" w:name="_Toc480376191"/>
      <w:bookmarkStart w:id="23" w:name="_Toc480448716"/>
      <w:bookmarkStart w:id="24" w:name="_Toc481499263"/>
      <w:bookmarkStart w:id="25" w:name="_Toc504464476"/>
      <w:bookmarkStart w:id="26" w:name="_Toc504465005"/>
      <w:bookmarkStart w:id="27" w:name="_Toc504465127"/>
      <w:bookmarkStart w:id="28" w:name="_Toc504465283"/>
      <w:bookmarkStart w:id="29" w:name="_Toc518390882"/>
      <w:bookmarkStart w:id="30" w:name="_Toc3743470"/>
      <w:r>
        <w:lastRenderedPageBreak/>
        <w:t>Maintain Number Ranges for Controlling</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t xml:space="preserve"> </w:t>
      </w:r>
    </w:p>
    <w:p w14:paraId="5D887480" w14:textId="77777777" w:rsidR="00D43CE2" w:rsidRDefault="00D43CE2" w:rsidP="00951B20"/>
    <w:p w14:paraId="1D17709A" w14:textId="721D5AF5" w:rsidR="001A0590" w:rsidRDefault="00CA47BC" w:rsidP="00951B20">
      <w:r>
        <w:t>In a previous section</w:t>
      </w:r>
      <w:r w:rsidR="00AB7B69" w:rsidRPr="00AB7B69">
        <w:t>, you created number ranges for Financial Acc</w:t>
      </w:r>
      <w:r>
        <w:t>ounting documents.  In this section,</w:t>
      </w:r>
      <w:r w:rsidR="00AB7B69" w:rsidRPr="00AB7B69">
        <w:t xml:space="preserve"> you will copy number ranges for all Controlling document types from Controlling Area NA00.  As GBI users create planned cost transactions (or any other Controlling document type), each planned cost transaction will have a unique, sequential number from a range defined in this step.</w:t>
      </w:r>
    </w:p>
    <w:p w14:paraId="50955523" w14:textId="77777777" w:rsidR="00AB7B69" w:rsidRPr="00AB7B69" w:rsidRDefault="00AB7B69" w:rsidP="00951B20"/>
    <w:p w14:paraId="17487952" w14:textId="77777777" w:rsidR="001A0590" w:rsidRDefault="001A0590" w:rsidP="00BA1C4A">
      <w:pPr>
        <w:pStyle w:val="GBIStepHeader"/>
      </w:pPr>
      <w:r w:rsidRPr="002F4695">
        <w:t>In the</w:t>
      </w:r>
      <w:r>
        <w:t xml:space="preserve"> </w:t>
      </w:r>
      <w:r w:rsidRPr="00BA1C4A">
        <w:rPr>
          <w:b w:val="0"/>
          <w:i/>
        </w:rPr>
        <w:t>“SAP Easy Access”</w:t>
      </w:r>
      <w:r>
        <w:t xml:space="preserve"> </w:t>
      </w:r>
      <w:r w:rsidRPr="009A1655">
        <w:t>screen</w:t>
      </w:r>
      <w:r>
        <w:t>, f</w:t>
      </w:r>
      <w:r w:rsidRPr="00AA5CEB">
        <w:t>ollow the navigation path below:</w:t>
      </w:r>
    </w:p>
    <w:p w14:paraId="5262F5EF" w14:textId="77777777" w:rsidR="001A0590" w:rsidRPr="00AA5CEB" w:rsidRDefault="001A0590" w:rsidP="00BA1C4A">
      <w:pPr>
        <w:pStyle w:val="GBINavigationHeader"/>
      </w:pPr>
      <w:r w:rsidRPr="00D23DF0">
        <w:t>Navigation</w:t>
      </w:r>
    </w:p>
    <w:p w14:paraId="3981C60A" w14:textId="4C238F91" w:rsidR="001A0590" w:rsidRDefault="001A0590" w:rsidP="00BA1C4A">
      <w:pPr>
        <w:pStyle w:val="GBINavigationPath"/>
      </w:pPr>
      <w:r>
        <w:t>SAP Customizing Implementation Guide</w:t>
      </w:r>
      <w:r w:rsidRPr="00AA5CEB">
        <w:sym w:font="Wingdings" w:char="F0E0"/>
      </w:r>
      <w:r w:rsidR="000D2E37">
        <w:t xml:space="preserve"> Controlling</w:t>
      </w:r>
      <w:r w:rsidRPr="00AA5CEB">
        <w:t xml:space="preserve"> </w:t>
      </w:r>
      <w:r w:rsidR="000D2E37" w:rsidRPr="00AA5CEB">
        <w:sym w:font="Wingdings" w:char="F0E0"/>
      </w:r>
      <w:r w:rsidR="000D2E37">
        <w:t xml:space="preserve"> General Controlling </w:t>
      </w:r>
      <w:r w:rsidR="000D2E37" w:rsidRPr="00AA5CEB">
        <w:sym w:font="Wingdings" w:char="F0E0"/>
      </w:r>
      <w:r w:rsidR="000D2E37">
        <w:t xml:space="preserve"> Organization </w:t>
      </w:r>
      <w:r w:rsidR="000D2E37" w:rsidRPr="00AA5CEB">
        <w:sym w:font="Wingdings" w:char="F0E0"/>
      </w:r>
      <w:r w:rsidR="000D2E37">
        <w:t xml:space="preserve"> Maintain Number Ranges for Controlling Documents </w:t>
      </w:r>
    </w:p>
    <w:p w14:paraId="033EAA73" w14:textId="0F968CD7" w:rsidR="00604E79" w:rsidRDefault="00604E79" w:rsidP="00604E79">
      <w:pPr>
        <w:ind w:left="360"/>
      </w:pPr>
    </w:p>
    <w:p w14:paraId="5E9DF6AC" w14:textId="48FF2EE5" w:rsidR="00D17D4D" w:rsidRDefault="00604E79" w:rsidP="00BA1C4A">
      <w:pPr>
        <w:pStyle w:val="GBIQuestion"/>
      </w:pPr>
      <w:bookmarkStart w:id="31" w:name="_Hlk481659213"/>
      <w:r>
        <w:t xml:space="preserve">What is the transaction code to maintain number ranges for controlling </w:t>
      </w:r>
      <w:r w:rsidR="00D968ED">
        <w:t>documents</w:t>
      </w:r>
      <w:r>
        <w:t>?</w:t>
      </w:r>
      <w:r w:rsidR="0032723D">
        <w:br/>
      </w:r>
      <w:r>
        <w:t xml:space="preserve"> </w:t>
      </w:r>
      <w:r w:rsidR="000B2ABC">
        <w:fldChar w:fldCharType="begin">
          <w:ffData>
            <w:name w:val="Q02"/>
            <w:enabled/>
            <w:calcOnExit/>
            <w:textInput/>
          </w:ffData>
        </w:fldChar>
      </w:r>
      <w:bookmarkStart w:id="32" w:name="Q02"/>
      <w:r w:rsidR="000B2ABC">
        <w:instrText xml:space="preserve"> FORMTEXT </w:instrText>
      </w:r>
      <w:r w:rsidR="000B2ABC">
        <w:fldChar w:fldCharType="separate"/>
      </w:r>
      <w:r w:rsidR="000B2ABC">
        <w:rPr>
          <w:noProof/>
        </w:rPr>
        <w:t> </w:t>
      </w:r>
      <w:r w:rsidR="000B2ABC">
        <w:rPr>
          <w:noProof/>
        </w:rPr>
        <w:t> </w:t>
      </w:r>
      <w:r w:rsidR="000B2ABC">
        <w:rPr>
          <w:noProof/>
        </w:rPr>
        <w:t> </w:t>
      </w:r>
      <w:r w:rsidR="000B2ABC">
        <w:rPr>
          <w:noProof/>
        </w:rPr>
        <w:t> </w:t>
      </w:r>
      <w:r w:rsidR="000B2ABC">
        <w:rPr>
          <w:noProof/>
        </w:rPr>
        <w:t> </w:t>
      </w:r>
      <w:r w:rsidR="000B2ABC">
        <w:fldChar w:fldCharType="end"/>
      </w:r>
      <w:bookmarkEnd w:id="32"/>
      <w:r>
        <w:t xml:space="preserve"> </w:t>
      </w:r>
      <w:r w:rsidR="009F74A8" w:rsidRPr="00E10B26">
        <w:sym w:font="Wingdings" w:char="F021"/>
      </w:r>
      <w:bookmarkEnd w:id="31"/>
    </w:p>
    <w:p w14:paraId="19116B7A" w14:textId="2E6493FC" w:rsidR="00B560CA" w:rsidRDefault="00B560CA" w:rsidP="00951B20"/>
    <w:p w14:paraId="7D830980" w14:textId="4F5FB73B" w:rsidR="00724765" w:rsidRPr="00BA1C4A" w:rsidRDefault="000D2E37" w:rsidP="00BA1C4A">
      <w:pPr>
        <w:pStyle w:val="GBIStepHeader"/>
      </w:pPr>
      <w:r w:rsidRPr="00BA1C4A">
        <w:t xml:space="preserve">In the </w:t>
      </w:r>
      <w:r w:rsidR="00660B5C">
        <w:rPr>
          <w:b w:val="0"/>
          <w:i/>
        </w:rPr>
        <w:t>“Edit Intervals: CO Document, Object RK_BELEG</w:t>
      </w:r>
      <w:r w:rsidRPr="00BA1C4A">
        <w:rPr>
          <w:b w:val="0"/>
          <w:i/>
        </w:rPr>
        <w:t>”</w:t>
      </w:r>
      <w:r w:rsidRPr="00BA1C4A">
        <w:t xml:space="preserve"> screen, </w:t>
      </w:r>
      <w:r w:rsidR="00B560CA" w:rsidRPr="00BA1C4A">
        <w:t>enter</w:t>
      </w:r>
      <w:r w:rsidR="00724765" w:rsidRPr="00BA1C4A">
        <w:t xml:space="preserve"> the following information: </w:t>
      </w:r>
    </w:p>
    <w:p w14:paraId="3D189C94" w14:textId="77777777" w:rsidR="00CA47BC" w:rsidRDefault="00CA47BC" w:rsidP="00CA47B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6"/>
        <w:gridCol w:w="4680"/>
        <w:gridCol w:w="2814"/>
      </w:tblGrid>
      <w:tr w:rsidR="00724765" w:rsidRPr="00BA1C4A" w14:paraId="45DB0193" w14:textId="77777777" w:rsidTr="00F6296D">
        <w:tc>
          <w:tcPr>
            <w:tcW w:w="997" w:type="pct"/>
            <w:shd w:val="clear" w:color="auto" w:fill="BFBFBF" w:themeFill="background1" w:themeFillShade="BF"/>
          </w:tcPr>
          <w:p w14:paraId="70DF790A" w14:textId="77777777" w:rsidR="00724765" w:rsidRPr="00BA1C4A" w:rsidRDefault="00724765" w:rsidP="008B103A">
            <w:pPr>
              <w:rPr>
                <w:b/>
              </w:rPr>
            </w:pPr>
            <w:r w:rsidRPr="00BA1C4A">
              <w:rPr>
                <w:b/>
              </w:rPr>
              <w:t>Attribute</w:t>
            </w:r>
          </w:p>
        </w:tc>
        <w:tc>
          <w:tcPr>
            <w:tcW w:w="2500" w:type="pct"/>
            <w:shd w:val="clear" w:color="auto" w:fill="BFBFBF" w:themeFill="background1" w:themeFillShade="BF"/>
          </w:tcPr>
          <w:p w14:paraId="483367F3" w14:textId="77777777" w:rsidR="00724765" w:rsidRPr="00BA1C4A" w:rsidRDefault="00724765" w:rsidP="008B103A">
            <w:pPr>
              <w:rPr>
                <w:b/>
              </w:rPr>
            </w:pPr>
            <w:r w:rsidRPr="00BA1C4A">
              <w:rPr>
                <w:b/>
              </w:rPr>
              <w:t>Description</w:t>
            </w:r>
          </w:p>
        </w:tc>
        <w:tc>
          <w:tcPr>
            <w:tcW w:w="1503" w:type="pct"/>
            <w:shd w:val="clear" w:color="auto" w:fill="BFBFBF" w:themeFill="background1" w:themeFillShade="BF"/>
          </w:tcPr>
          <w:p w14:paraId="77279DBB" w14:textId="77777777" w:rsidR="00724765" w:rsidRPr="00BA1C4A" w:rsidRDefault="00724765" w:rsidP="008B103A">
            <w:pPr>
              <w:rPr>
                <w:b/>
              </w:rPr>
            </w:pPr>
            <w:r w:rsidRPr="00BA1C4A">
              <w:rPr>
                <w:b/>
              </w:rPr>
              <w:t>Data Value</w:t>
            </w:r>
          </w:p>
        </w:tc>
      </w:tr>
      <w:tr w:rsidR="00724765" w:rsidRPr="00FE3B6F" w14:paraId="6008D9B4" w14:textId="77777777" w:rsidTr="00724765">
        <w:trPr>
          <w:trHeight w:val="242"/>
        </w:trPr>
        <w:tc>
          <w:tcPr>
            <w:tcW w:w="997" w:type="pct"/>
          </w:tcPr>
          <w:p w14:paraId="7DD83AF1" w14:textId="3D7E77E8" w:rsidR="00724765" w:rsidRPr="00FE3B6F" w:rsidRDefault="00724765" w:rsidP="008B103A">
            <w:r>
              <w:t>CO Area</w:t>
            </w:r>
          </w:p>
        </w:tc>
        <w:tc>
          <w:tcPr>
            <w:tcW w:w="2500" w:type="pct"/>
          </w:tcPr>
          <w:p w14:paraId="6B5A27E2" w14:textId="77777777" w:rsidR="00724765" w:rsidRPr="00FE3B6F" w:rsidRDefault="00724765" w:rsidP="008B103A">
            <w:r>
              <w:t>Uniquely identifies a controlling area.</w:t>
            </w:r>
          </w:p>
        </w:tc>
        <w:tc>
          <w:tcPr>
            <w:tcW w:w="1503" w:type="pct"/>
          </w:tcPr>
          <w:p w14:paraId="7CB8FE83" w14:textId="7B77B412" w:rsidR="00724765" w:rsidRPr="0001426F" w:rsidRDefault="00724765" w:rsidP="008B103A">
            <w:pPr>
              <w:rPr>
                <w:color w:val="FF0000"/>
              </w:rPr>
            </w:pPr>
            <w:r>
              <w:t>NA00</w:t>
            </w:r>
          </w:p>
        </w:tc>
      </w:tr>
    </w:tbl>
    <w:p w14:paraId="51B838E6" w14:textId="22FE5022" w:rsidR="00724765" w:rsidRDefault="00724765" w:rsidP="00660B5C">
      <w:pPr>
        <w:pStyle w:val="GBIImportantInstruction"/>
      </w:pPr>
    </w:p>
    <w:p w14:paraId="5A2EF4DF" w14:textId="4DF6106E" w:rsidR="000D2E37" w:rsidRDefault="00B560CA" w:rsidP="00BA1C4A">
      <w:pPr>
        <w:pStyle w:val="GBIStepHeader"/>
      </w:pPr>
      <w:r>
        <w:t xml:space="preserve"> </w:t>
      </w:r>
      <w:r w:rsidR="00D92F4A">
        <w:t xml:space="preserve">Select </w:t>
      </w:r>
      <w:r w:rsidR="00473DC8">
        <w:t xml:space="preserve">Copy </w:t>
      </w:r>
      <w:r w:rsidR="00CA47BC">
        <w:t>Subobject</w:t>
      </w:r>
      <w:r w:rsidR="000D2E37">
        <w:t xml:space="preserve"> </w:t>
      </w:r>
      <w:r w:rsidR="00660B5C">
        <w:rPr>
          <w:noProof/>
          <w:lang w:bidi="ar-SA"/>
        </w:rPr>
        <w:drawing>
          <wp:inline distT="0" distB="0" distL="0" distR="0" wp14:anchorId="73E12366" wp14:editId="203A9E43">
            <wp:extent cx="968721" cy="276777"/>
            <wp:effectExtent l="0" t="0" r="317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72821" cy="277948"/>
                    </a:xfrm>
                    <a:prstGeom prst="rect">
                      <a:avLst/>
                    </a:prstGeom>
                  </pic:spPr>
                </pic:pic>
              </a:graphicData>
            </a:graphic>
          </wp:inline>
        </w:drawing>
      </w:r>
      <w:r w:rsidR="000D2E37">
        <w:t>.</w:t>
      </w:r>
    </w:p>
    <w:p w14:paraId="73331FDD" w14:textId="2652340F" w:rsidR="000D2E37" w:rsidRDefault="000D2E37" w:rsidP="000D2E37">
      <w:pPr>
        <w:ind w:left="360"/>
      </w:pPr>
      <w:r w:rsidRPr="00787BBD">
        <w:rPr>
          <w:noProof/>
        </w:rPr>
        <w:t xml:space="preserve"> </w:t>
      </w:r>
    </w:p>
    <w:p w14:paraId="0B5A66F6" w14:textId="77777777" w:rsidR="000D2E37" w:rsidRPr="00607856" w:rsidRDefault="000D2E37" w:rsidP="00607856">
      <w:pPr>
        <w:pStyle w:val="GBIStepHeader"/>
      </w:pPr>
      <w:r w:rsidRPr="00607856">
        <w:t xml:space="preserve">In the </w:t>
      </w:r>
      <w:r w:rsidRPr="00607856">
        <w:rPr>
          <w:b w:val="0"/>
          <w:i/>
        </w:rPr>
        <w:t>“Copy: COA …”</w:t>
      </w:r>
      <w:r w:rsidRPr="00607856">
        <w:t xml:space="preserve"> pop-up, enter the following information:</w:t>
      </w:r>
    </w:p>
    <w:p w14:paraId="381F6B4E" w14:textId="77777777" w:rsidR="000D2E37" w:rsidRPr="003B18EA" w:rsidRDefault="000D2E37" w:rsidP="00BA1C4A"/>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4860"/>
        <w:gridCol w:w="3151"/>
      </w:tblGrid>
      <w:tr w:rsidR="000D2E37" w:rsidRPr="00BA1C4A" w14:paraId="4C549AAF" w14:textId="77777777" w:rsidTr="00F6296D">
        <w:tc>
          <w:tcPr>
            <w:tcW w:w="721" w:type="pct"/>
            <w:shd w:val="clear" w:color="auto" w:fill="BFBFBF" w:themeFill="background1" w:themeFillShade="BF"/>
          </w:tcPr>
          <w:p w14:paraId="262CA0A5" w14:textId="77777777" w:rsidR="000D2E37" w:rsidRPr="00BA1C4A" w:rsidRDefault="000D2E37" w:rsidP="00682214">
            <w:pPr>
              <w:rPr>
                <w:b/>
              </w:rPr>
            </w:pPr>
            <w:r w:rsidRPr="00BA1C4A">
              <w:rPr>
                <w:b/>
              </w:rPr>
              <w:t>Attribute</w:t>
            </w:r>
          </w:p>
        </w:tc>
        <w:tc>
          <w:tcPr>
            <w:tcW w:w="2596" w:type="pct"/>
            <w:shd w:val="clear" w:color="auto" w:fill="BFBFBF" w:themeFill="background1" w:themeFillShade="BF"/>
          </w:tcPr>
          <w:p w14:paraId="191B930A" w14:textId="77777777" w:rsidR="000D2E37" w:rsidRPr="00BA1C4A" w:rsidRDefault="000D2E37" w:rsidP="00682214">
            <w:pPr>
              <w:rPr>
                <w:b/>
              </w:rPr>
            </w:pPr>
            <w:r w:rsidRPr="00BA1C4A">
              <w:rPr>
                <w:b/>
              </w:rPr>
              <w:t>Description</w:t>
            </w:r>
          </w:p>
        </w:tc>
        <w:tc>
          <w:tcPr>
            <w:tcW w:w="1683" w:type="pct"/>
            <w:shd w:val="clear" w:color="auto" w:fill="BFBFBF" w:themeFill="background1" w:themeFillShade="BF"/>
          </w:tcPr>
          <w:p w14:paraId="51E4A9D8" w14:textId="77777777" w:rsidR="000D2E37" w:rsidRPr="00BA1C4A" w:rsidRDefault="000D2E37" w:rsidP="00682214">
            <w:pPr>
              <w:rPr>
                <w:b/>
              </w:rPr>
            </w:pPr>
            <w:r w:rsidRPr="00BA1C4A">
              <w:rPr>
                <w:b/>
              </w:rPr>
              <w:t>Data Value</w:t>
            </w:r>
          </w:p>
        </w:tc>
      </w:tr>
      <w:tr w:rsidR="000D2E37" w:rsidRPr="00FE3B6F" w14:paraId="4E161347" w14:textId="77777777" w:rsidTr="00682214">
        <w:trPr>
          <w:trHeight w:val="242"/>
        </w:trPr>
        <w:tc>
          <w:tcPr>
            <w:tcW w:w="721" w:type="pct"/>
          </w:tcPr>
          <w:p w14:paraId="64BF15E5" w14:textId="77777777" w:rsidR="000D2E37" w:rsidRPr="00FE3B6F" w:rsidRDefault="000D2E37" w:rsidP="00682214">
            <w:r>
              <w:t>From…</w:t>
            </w:r>
          </w:p>
        </w:tc>
        <w:tc>
          <w:tcPr>
            <w:tcW w:w="2596" w:type="pct"/>
          </w:tcPr>
          <w:p w14:paraId="11B7E8BB" w14:textId="77777777" w:rsidR="000D2E37" w:rsidRPr="00FE3B6F" w:rsidRDefault="000D2E37" w:rsidP="00682214">
            <w:r>
              <w:t>Uniquely identifies a controlling area.</w:t>
            </w:r>
          </w:p>
        </w:tc>
        <w:tc>
          <w:tcPr>
            <w:tcW w:w="1683" w:type="pct"/>
          </w:tcPr>
          <w:p w14:paraId="57680F0C" w14:textId="77777777" w:rsidR="000D2E37" w:rsidRPr="0001426F" w:rsidRDefault="000D2E37" w:rsidP="00682214">
            <w:pPr>
              <w:rPr>
                <w:color w:val="FF0000"/>
              </w:rPr>
            </w:pPr>
            <w:r>
              <w:t>NA00</w:t>
            </w:r>
          </w:p>
        </w:tc>
      </w:tr>
      <w:tr w:rsidR="000D2E37" w:rsidRPr="00FE3B6F" w14:paraId="40BFF02F" w14:textId="77777777" w:rsidTr="00682214">
        <w:trPr>
          <w:trHeight w:val="242"/>
        </w:trPr>
        <w:tc>
          <w:tcPr>
            <w:tcW w:w="721" w:type="pct"/>
          </w:tcPr>
          <w:p w14:paraId="3FEE756B" w14:textId="77777777" w:rsidR="000D2E37" w:rsidRDefault="000D2E37" w:rsidP="00682214">
            <w:r>
              <w:t>To…</w:t>
            </w:r>
          </w:p>
        </w:tc>
        <w:tc>
          <w:tcPr>
            <w:tcW w:w="2596" w:type="pct"/>
          </w:tcPr>
          <w:p w14:paraId="3A1B4F8E" w14:textId="77777777" w:rsidR="000D2E37" w:rsidRPr="00FE3B6F" w:rsidRDefault="000D2E37" w:rsidP="00682214">
            <w:r>
              <w:t>Uniquely identifies a controlling area.</w:t>
            </w:r>
          </w:p>
        </w:tc>
        <w:tc>
          <w:tcPr>
            <w:tcW w:w="1683" w:type="pct"/>
          </w:tcPr>
          <w:p w14:paraId="44C7D194" w14:textId="36E7F70E" w:rsidR="000D2E37" w:rsidRPr="00D968ED" w:rsidRDefault="000D2E37" w:rsidP="00682214">
            <w:pPr>
              <w:rPr>
                <w:i/>
              </w:rPr>
            </w:pPr>
            <w:r w:rsidRPr="00D968ED">
              <w:rPr>
                <w:i/>
              </w:rPr>
              <w:t>Your GBI North America</w:t>
            </w:r>
          </w:p>
        </w:tc>
      </w:tr>
    </w:tbl>
    <w:p w14:paraId="1E6E179D" w14:textId="7BFDAF0C" w:rsidR="000D2E37" w:rsidRDefault="000D2E37" w:rsidP="000D2E37"/>
    <w:p w14:paraId="008CA207" w14:textId="2D579989" w:rsidR="000D2E37" w:rsidRPr="00E34185" w:rsidRDefault="00D92F4A" w:rsidP="00BA1C4A">
      <w:pPr>
        <w:pStyle w:val="GBIStepHeader"/>
      </w:pPr>
      <w:r>
        <w:t xml:space="preserve">In the </w:t>
      </w:r>
      <w:r w:rsidRPr="00BA1C4A">
        <w:rPr>
          <w:b w:val="0"/>
          <w:i/>
        </w:rPr>
        <w:t>“Copy: CO…”</w:t>
      </w:r>
      <w:r>
        <w:t xml:space="preserve"> pop-up, c</w:t>
      </w:r>
      <w:r w:rsidR="00660B5C">
        <w:t>lick Copy</w:t>
      </w:r>
      <w:r w:rsidR="00660B5C">
        <w:rPr>
          <w:noProof/>
          <w:lang w:bidi="ar-SA"/>
        </w:rPr>
        <w:drawing>
          <wp:inline distT="0" distB="0" distL="0" distR="0" wp14:anchorId="14A9E4B4" wp14:editId="7449E515">
            <wp:extent cx="449053" cy="280658"/>
            <wp:effectExtent l="0" t="0" r="8255" b="571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3062" cy="283164"/>
                    </a:xfrm>
                    <a:prstGeom prst="rect">
                      <a:avLst/>
                    </a:prstGeom>
                  </pic:spPr>
                </pic:pic>
              </a:graphicData>
            </a:graphic>
          </wp:inline>
        </w:drawing>
      </w:r>
      <w:r w:rsidR="000D2E37">
        <w:t>.</w:t>
      </w:r>
      <w:r w:rsidR="000D2E37" w:rsidRPr="00E34185">
        <w:t xml:space="preserve"> </w:t>
      </w:r>
    </w:p>
    <w:p w14:paraId="28646BF3" w14:textId="293CB09D" w:rsidR="000D2E37" w:rsidRPr="00B6249A" w:rsidRDefault="000D2E37" w:rsidP="00BA1C4A"/>
    <w:p w14:paraId="2E309EAA" w14:textId="1FED2668" w:rsidR="000D2E37" w:rsidRPr="00BA1C4A" w:rsidRDefault="000D2E37" w:rsidP="00BA1C4A">
      <w:pPr>
        <w:pStyle w:val="GBIStepHeader"/>
      </w:pPr>
      <w:r w:rsidRPr="00BA1C4A">
        <w:t xml:space="preserve">In the </w:t>
      </w:r>
      <w:r w:rsidR="007E5125" w:rsidRPr="00D968ED">
        <w:rPr>
          <w:b w:val="0"/>
          <w:i/>
        </w:rPr>
        <w:t>“Number Range Interval Transport</w:t>
      </w:r>
      <w:r w:rsidRPr="00D968ED">
        <w:rPr>
          <w:b w:val="0"/>
          <w:i/>
        </w:rPr>
        <w:t>”</w:t>
      </w:r>
      <w:r w:rsidR="00CA47BC" w:rsidRPr="00BA1C4A">
        <w:t xml:space="preserve"> pop-up, click</w:t>
      </w:r>
      <w:r w:rsidRPr="00BA1C4A">
        <w:t xml:space="preserve"> </w:t>
      </w:r>
      <w:r w:rsidR="00660B5C">
        <w:rPr>
          <w:noProof/>
          <w:lang w:bidi="ar-SA"/>
        </w:rPr>
        <w:drawing>
          <wp:inline distT="0" distB="0" distL="0" distR="0" wp14:anchorId="67E72B56" wp14:editId="2A766DFE">
            <wp:extent cx="229570" cy="223365"/>
            <wp:effectExtent l="0" t="0" r="0" b="5715"/>
            <wp:docPr id="993"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Pr="00BA1C4A">
        <w:t>.</w:t>
      </w:r>
    </w:p>
    <w:p w14:paraId="63B3CC73" w14:textId="2A83A515" w:rsidR="00A50F87" w:rsidRPr="00A50F87" w:rsidRDefault="000D2E37" w:rsidP="00BA1C4A">
      <w:pPr>
        <w:pStyle w:val="GBIImportantInstruction"/>
      </w:pPr>
      <w:r>
        <w:t>You will receive a message that says</w:t>
      </w:r>
      <w:r w:rsidR="00F6296D">
        <w:t>, “CO Area NA00 was copied to NA##</w:t>
      </w:r>
      <w:r w:rsidR="00A50F87">
        <w:t>”</w:t>
      </w:r>
      <w:r w:rsidR="00D968ED">
        <w:t>.</w:t>
      </w:r>
    </w:p>
    <w:p w14:paraId="50BCF032" w14:textId="0640559A" w:rsidR="00826141" w:rsidRPr="00A50F87" w:rsidRDefault="00826141" w:rsidP="00951B20"/>
    <w:p w14:paraId="657FDB01" w14:textId="1737A4FA" w:rsidR="00826141" w:rsidRDefault="00826141" w:rsidP="00826141">
      <w:pPr>
        <w:ind w:left="360" w:hanging="360"/>
        <w:rPr>
          <w:noProof/>
        </w:rPr>
      </w:pPr>
    </w:p>
    <w:p w14:paraId="3932CFFD" w14:textId="77777777" w:rsidR="00E623E0" w:rsidRDefault="00832D32">
      <w:pPr>
        <w:ind w:left="446" w:hanging="360"/>
      </w:pPr>
      <w:r>
        <w:br w:type="page"/>
      </w:r>
    </w:p>
    <w:p w14:paraId="10E4AB78" w14:textId="0F982C8B" w:rsidR="00E623E0" w:rsidRDefault="00E623E0" w:rsidP="00B6249A">
      <w:pPr>
        <w:pStyle w:val="GBISectionHeader"/>
        <w:framePr w:wrap="around"/>
      </w:pPr>
      <w:bookmarkStart w:id="33" w:name="_Toc480373791"/>
      <w:bookmarkStart w:id="34" w:name="_Toc480374855"/>
      <w:bookmarkStart w:id="35" w:name="_Toc480376192"/>
      <w:bookmarkStart w:id="36" w:name="_Toc480448717"/>
      <w:bookmarkStart w:id="37" w:name="_Toc481499264"/>
      <w:bookmarkStart w:id="38" w:name="_Toc504464477"/>
      <w:bookmarkStart w:id="39" w:name="_Toc504465006"/>
      <w:bookmarkStart w:id="40" w:name="_Toc504465128"/>
      <w:bookmarkStart w:id="41" w:name="_Toc504465284"/>
      <w:bookmarkStart w:id="42" w:name="_Toc518390883"/>
      <w:bookmarkStart w:id="43" w:name="_Toc3743471"/>
      <w:r>
        <w:lastRenderedPageBreak/>
        <w:t>View Internal Order Number Ranges</w:t>
      </w:r>
      <w:bookmarkEnd w:id="33"/>
      <w:bookmarkEnd w:id="34"/>
      <w:bookmarkEnd w:id="35"/>
      <w:bookmarkEnd w:id="36"/>
      <w:bookmarkEnd w:id="37"/>
      <w:bookmarkEnd w:id="38"/>
      <w:bookmarkEnd w:id="39"/>
      <w:bookmarkEnd w:id="40"/>
      <w:bookmarkEnd w:id="41"/>
      <w:bookmarkEnd w:id="42"/>
      <w:bookmarkEnd w:id="43"/>
    </w:p>
    <w:p w14:paraId="26DEA86E" w14:textId="5B6A755F" w:rsidR="00602578" w:rsidRDefault="00602578">
      <w:pPr>
        <w:ind w:left="446" w:hanging="360"/>
      </w:pPr>
    </w:p>
    <w:p w14:paraId="1E25AFA1" w14:textId="6318BB9A" w:rsidR="00602578" w:rsidRDefault="00963E7D" w:rsidP="00B72DC6">
      <w:pPr>
        <w:ind w:left="86"/>
      </w:pPr>
      <w:r>
        <w:t xml:space="preserve">Just like the controlling document number ranges, in this section you will view the number ranges specific for internal orders. </w:t>
      </w:r>
    </w:p>
    <w:p w14:paraId="613223F8" w14:textId="77777777" w:rsidR="00602578" w:rsidRDefault="00602578">
      <w:pPr>
        <w:ind w:left="446" w:hanging="360"/>
      </w:pPr>
    </w:p>
    <w:p w14:paraId="59E2C4A4" w14:textId="77777777" w:rsidR="00E623E0" w:rsidRDefault="00E623E0" w:rsidP="00B6249A">
      <w:pPr>
        <w:pStyle w:val="GBIStepHeader"/>
      </w:pPr>
      <w:r w:rsidRPr="002F4695">
        <w:t>In the</w:t>
      </w:r>
      <w:r>
        <w:t xml:space="preserve"> </w:t>
      </w:r>
      <w:r w:rsidRPr="00B6249A">
        <w:rPr>
          <w:b w:val="0"/>
          <w:i/>
        </w:rPr>
        <w:t>“SAP Easy Access”</w:t>
      </w:r>
      <w:r>
        <w:t xml:space="preserve"> </w:t>
      </w:r>
      <w:r w:rsidRPr="009A1655">
        <w:t>screen</w:t>
      </w:r>
      <w:r>
        <w:t>, f</w:t>
      </w:r>
      <w:r w:rsidRPr="00AA5CEB">
        <w:t>ollow the navigation path below:</w:t>
      </w:r>
    </w:p>
    <w:p w14:paraId="6B9E9D72" w14:textId="77777777" w:rsidR="00E623E0" w:rsidRPr="00AA5CEB" w:rsidRDefault="00E623E0" w:rsidP="00B6249A">
      <w:pPr>
        <w:pStyle w:val="GBINavigationHeader"/>
      </w:pPr>
      <w:r w:rsidRPr="00D23DF0">
        <w:t>Navigation</w:t>
      </w:r>
    </w:p>
    <w:p w14:paraId="3F0AFE66" w14:textId="66A270E7" w:rsidR="00E623E0" w:rsidRDefault="00E623E0" w:rsidP="00B6249A">
      <w:pPr>
        <w:pStyle w:val="GBINavigationPath"/>
      </w:pPr>
      <w:r>
        <w:t>SAP Customizing Implementation Guide</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Order Master Data </w:t>
      </w:r>
      <w:r w:rsidRPr="00AA5CEB">
        <w:sym w:font="Wingdings" w:char="F0E0"/>
      </w:r>
      <w:r>
        <w:t xml:space="preserve"> Maintain Number Ranges for Orders</w:t>
      </w:r>
    </w:p>
    <w:p w14:paraId="79FFF7F1" w14:textId="29B2A2B9" w:rsidR="00E623E0" w:rsidRDefault="00E623E0">
      <w:pPr>
        <w:ind w:left="446" w:hanging="360"/>
      </w:pPr>
    </w:p>
    <w:p w14:paraId="4C3E68C8" w14:textId="2CF2601F" w:rsidR="00E623E0" w:rsidRDefault="00E623E0" w:rsidP="00B6249A">
      <w:pPr>
        <w:pStyle w:val="GBIStepHeader"/>
      </w:pPr>
      <w:r>
        <w:t xml:space="preserve">In the </w:t>
      </w:r>
      <w:r w:rsidRPr="00B6249A">
        <w:rPr>
          <w:b w:val="0"/>
          <w:i/>
        </w:rPr>
        <w:t>“Range Maintenance: Order”</w:t>
      </w:r>
      <w:r>
        <w:t xml:space="preserve"> screen, click Display Intervals</w:t>
      </w:r>
      <w:r w:rsidR="00660B5C">
        <w:rPr>
          <w:noProof/>
          <w:lang w:bidi="ar-SA"/>
        </w:rPr>
        <w:drawing>
          <wp:inline distT="0" distB="0" distL="0" distR="0" wp14:anchorId="695E44F3" wp14:editId="0AC05E97">
            <wp:extent cx="1707502" cy="320698"/>
            <wp:effectExtent l="0" t="0" r="7620" b="3175"/>
            <wp:docPr id="1021"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18926" cy="322844"/>
                    </a:xfrm>
                    <a:prstGeom prst="rect">
                      <a:avLst/>
                    </a:prstGeom>
                  </pic:spPr>
                </pic:pic>
              </a:graphicData>
            </a:graphic>
          </wp:inline>
        </w:drawing>
      </w:r>
      <w:r w:rsidR="00D968ED">
        <w:t>.</w:t>
      </w:r>
    </w:p>
    <w:p w14:paraId="3634D67F" w14:textId="674BC365" w:rsidR="00E623E0" w:rsidRDefault="00E623E0">
      <w:pPr>
        <w:ind w:left="446" w:hanging="360"/>
      </w:pPr>
    </w:p>
    <w:p w14:paraId="1E1751A6" w14:textId="3843484D" w:rsidR="00E623E0" w:rsidRDefault="00B84884" w:rsidP="00B6249A">
      <w:pPr>
        <w:pStyle w:val="GBIQuestion"/>
      </w:pPr>
      <w:bookmarkStart w:id="44" w:name="_Hlk481659232"/>
      <w:r>
        <w:t>What is the From No. for the first interval?</w:t>
      </w:r>
      <w:r w:rsidR="0032723D">
        <w:br/>
      </w:r>
      <w:r>
        <w:t xml:space="preserve"> </w:t>
      </w:r>
      <w:r w:rsidR="000B2ABC">
        <w:fldChar w:fldCharType="begin">
          <w:ffData>
            <w:name w:val="Q03"/>
            <w:enabled/>
            <w:calcOnExit/>
            <w:textInput/>
          </w:ffData>
        </w:fldChar>
      </w:r>
      <w:bookmarkStart w:id="45" w:name="Q03"/>
      <w:r w:rsidR="000B2ABC">
        <w:instrText xml:space="preserve"> FORMTEXT </w:instrText>
      </w:r>
      <w:r w:rsidR="000B2ABC">
        <w:fldChar w:fldCharType="separate"/>
      </w:r>
      <w:r w:rsidR="000B2ABC">
        <w:rPr>
          <w:noProof/>
        </w:rPr>
        <w:t> </w:t>
      </w:r>
      <w:r w:rsidR="000B2ABC">
        <w:rPr>
          <w:noProof/>
        </w:rPr>
        <w:t> </w:t>
      </w:r>
      <w:r w:rsidR="000B2ABC">
        <w:rPr>
          <w:noProof/>
        </w:rPr>
        <w:t> </w:t>
      </w:r>
      <w:r w:rsidR="000B2ABC">
        <w:rPr>
          <w:noProof/>
        </w:rPr>
        <w:t> </w:t>
      </w:r>
      <w:r w:rsidR="000B2ABC">
        <w:rPr>
          <w:noProof/>
        </w:rPr>
        <w:t> </w:t>
      </w:r>
      <w:r w:rsidR="000B2ABC">
        <w:fldChar w:fldCharType="end"/>
      </w:r>
      <w:bookmarkEnd w:id="45"/>
      <w:r w:rsidR="00DE6960">
        <w:t xml:space="preserve"> </w:t>
      </w:r>
      <w:r w:rsidR="00DE6960" w:rsidRPr="00E10B26">
        <w:sym w:font="Wingdings" w:char="F021"/>
      </w:r>
      <w:bookmarkEnd w:id="44"/>
    </w:p>
    <w:p w14:paraId="6943E2E8" w14:textId="22B4982F" w:rsidR="00B84884" w:rsidRDefault="00B84884" w:rsidP="00B6249A">
      <w:pPr>
        <w:pStyle w:val="GBIQuestion"/>
      </w:pPr>
      <w:bookmarkStart w:id="46" w:name="_Hlk481659239"/>
      <w:r>
        <w:t>What is the To Number for the first interval?</w:t>
      </w:r>
      <w:r w:rsidR="0032723D">
        <w:br/>
      </w:r>
      <w:r>
        <w:t xml:space="preserve"> </w:t>
      </w:r>
      <w:r w:rsidR="000B2ABC">
        <w:fldChar w:fldCharType="begin">
          <w:ffData>
            <w:name w:val="Q04"/>
            <w:enabled/>
            <w:calcOnExit/>
            <w:textInput/>
          </w:ffData>
        </w:fldChar>
      </w:r>
      <w:bookmarkStart w:id="47" w:name="Q04"/>
      <w:r w:rsidR="000B2ABC">
        <w:instrText xml:space="preserve"> FORMTEXT </w:instrText>
      </w:r>
      <w:r w:rsidR="000B2ABC">
        <w:fldChar w:fldCharType="separate"/>
      </w:r>
      <w:r w:rsidR="000B2ABC">
        <w:rPr>
          <w:noProof/>
        </w:rPr>
        <w:t> </w:t>
      </w:r>
      <w:r w:rsidR="000B2ABC">
        <w:rPr>
          <w:noProof/>
        </w:rPr>
        <w:t> </w:t>
      </w:r>
      <w:r w:rsidR="000B2ABC">
        <w:rPr>
          <w:noProof/>
        </w:rPr>
        <w:t> </w:t>
      </w:r>
      <w:r w:rsidR="000B2ABC">
        <w:rPr>
          <w:noProof/>
        </w:rPr>
        <w:t> </w:t>
      </w:r>
      <w:r w:rsidR="000B2ABC">
        <w:rPr>
          <w:noProof/>
        </w:rPr>
        <w:t> </w:t>
      </w:r>
      <w:r w:rsidR="000B2ABC">
        <w:fldChar w:fldCharType="end"/>
      </w:r>
      <w:bookmarkEnd w:id="47"/>
      <w:r w:rsidR="00DE6960">
        <w:t xml:space="preserve"> </w:t>
      </w:r>
      <w:r w:rsidR="00DE6960" w:rsidRPr="00E10B26">
        <w:sym w:font="Wingdings" w:char="F021"/>
      </w:r>
      <w:bookmarkEnd w:id="46"/>
    </w:p>
    <w:p w14:paraId="0CD4AD1D" w14:textId="77777777" w:rsidR="00E623E0" w:rsidRDefault="00E623E0">
      <w:pPr>
        <w:ind w:left="446" w:hanging="360"/>
      </w:pPr>
    </w:p>
    <w:p w14:paraId="291192E3" w14:textId="77777777" w:rsidR="00E623E0" w:rsidRDefault="00E623E0">
      <w:pPr>
        <w:ind w:left="446" w:hanging="360"/>
      </w:pPr>
    </w:p>
    <w:p w14:paraId="363A3AC4" w14:textId="77777777" w:rsidR="00E623E0" w:rsidRDefault="00E623E0">
      <w:pPr>
        <w:ind w:left="446" w:hanging="360"/>
      </w:pPr>
    </w:p>
    <w:p w14:paraId="5BA6A123" w14:textId="77777777" w:rsidR="00E623E0" w:rsidRDefault="00E623E0">
      <w:pPr>
        <w:ind w:left="446" w:hanging="360"/>
      </w:pPr>
    </w:p>
    <w:p w14:paraId="61407FC9" w14:textId="77777777" w:rsidR="00E623E0" w:rsidRDefault="00E623E0">
      <w:pPr>
        <w:ind w:left="446" w:hanging="360"/>
      </w:pPr>
    </w:p>
    <w:p w14:paraId="4C16F4CD" w14:textId="588AD5FF" w:rsidR="00E623E0" w:rsidRDefault="00E623E0">
      <w:pPr>
        <w:ind w:left="446" w:hanging="360"/>
      </w:pPr>
      <w:r>
        <w:br w:type="page"/>
      </w:r>
    </w:p>
    <w:p w14:paraId="38C5A5FE" w14:textId="2DCAE05A" w:rsidR="00DA2783" w:rsidRDefault="00DA2783" w:rsidP="00DA2783"/>
    <w:p w14:paraId="118BDE65" w14:textId="5D4BD368" w:rsidR="00562A09" w:rsidRDefault="00DA2783" w:rsidP="00B6249A">
      <w:pPr>
        <w:pStyle w:val="GBISectionHeader"/>
        <w:framePr w:wrap="around"/>
      </w:pPr>
      <w:bookmarkStart w:id="48" w:name="_Toc461110944"/>
      <w:bookmarkStart w:id="49" w:name="_Toc461177364"/>
      <w:bookmarkStart w:id="50" w:name="_Toc461183998"/>
      <w:bookmarkStart w:id="51" w:name="_Toc473889738"/>
      <w:bookmarkStart w:id="52" w:name="_Toc473890620"/>
      <w:bookmarkStart w:id="53" w:name="_Toc474148372"/>
      <w:bookmarkStart w:id="54" w:name="_Toc480373792"/>
      <w:bookmarkStart w:id="55" w:name="_Toc480374856"/>
      <w:bookmarkStart w:id="56" w:name="_Toc480376193"/>
      <w:bookmarkStart w:id="57" w:name="_Toc480448718"/>
      <w:bookmarkStart w:id="58" w:name="_Toc481499265"/>
      <w:bookmarkStart w:id="59" w:name="_Toc504464478"/>
      <w:bookmarkStart w:id="60" w:name="_Toc504465007"/>
      <w:bookmarkStart w:id="61" w:name="_Toc504465129"/>
      <w:bookmarkStart w:id="62" w:name="_Toc504465285"/>
      <w:bookmarkStart w:id="63" w:name="_Toc518390884"/>
      <w:bookmarkStart w:id="64" w:name="_Toc3743472"/>
      <w:bookmarkStart w:id="65" w:name="_Toc464806387"/>
      <w:bookmarkStart w:id="66" w:name="_Toc464806465"/>
      <w:bookmarkStart w:id="67" w:name="_Toc464806525"/>
      <w:r>
        <w:t>Maintain Number Ranges for Settlement Documents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t xml:space="preserve"> </w:t>
      </w:r>
      <w:bookmarkEnd w:id="65"/>
      <w:bookmarkEnd w:id="66"/>
      <w:bookmarkEnd w:id="67"/>
    </w:p>
    <w:p w14:paraId="25695CA2" w14:textId="13A89B2F" w:rsidR="00DA2783" w:rsidRDefault="00CA47BC" w:rsidP="00533AEB">
      <w:r>
        <w:t>In the previous section,</w:t>
      </w:r>
      <w:r w:rsidR="007A3A3C">
        <w:t xml:space="preserve"> you copied number ranges from Controlling Area NA00 to your Controlling Area NA##. </w:t>
      </w:r>
      <w:r>
        <w:t>In this section</w:t>
      </w:r>
      <w:r w:rsidR="007D70B9">
        <w:t>,</w:t>
      </w:r>
      <w:r w:rsidR="00DA2783" w:rsidRPr="00C40EA3">
        <w:t xml:space="preserve"> you will maintain the number ranges for settlement documents.</w:t>
      </w:r>
    </w:p>
    <w:p w14:paraId="0EAFAB22" w14:textId="22D650EB" w:rsidR="00DA2783" w:rsidRDefault="00DA2783">
      <w:pPr>
        <w:ind w:left="446" w:hanging="360"/>
      </w:pPr>
    </w:p>
    <w:p w14:paraId="1E8D8560" w14:textId="77777777" w:rsidR="00DA2783" w:rsidRDefault="00DA2783" w:rsidP="00B6249A">
      <w:pPr>
        <w:pStyle w:val="GBIStepHeader"/>
      </w:pPr>
      <w:r w:rsidRPr="002F4695">
        <w:t>In the</w:t>
      </w:r>
      <w:r>
        <w:t xml:space="preserve"> </w:t>
      </w:r>
      <w:r w:rsidRPr="00B6249A">
        <w:rPr>
          <w:b w:val="0"/>
          <w:i/>
        </w:rPr>
        <w:t>“SAP Easy Access”</w:t>
      </w:r>
      <w:r>
        <w:t xml:space="preserve"> </w:t>
      </w:r>
      <w:r w:rsidRPr="009A1655">
        <w:t>screen</w:t>
      </w:r>
      <w:r>
        <w:t>, f</w:t>
      </w:r>
      <w:r w:rsidRPr="00AA5CEB">
        <w:t>ollow the navigation path below:</w:t>
      </w:r>
    </w:p>
    <w:p w14:paraId="364277C3" w14:textId="77777777" w:rsidR="00DA2783" w:rsidRPr="00AA5CEB" w:rsidRDefault="00DA2783" w:rsidP="00B6249A">
      <w:pPr>
        <w:pStyle w:val="GBINavigationHeader"/>
      </w:pPr>
      <w:r w:rsidRPr="00D23DF0">
        <w:t>Navigation</w:t>
      </w:r>
    </w:p>
    <w:p w14:paraId="2EF93D0C" w14:textId="5D23314F" w:rsidR="00DA2783" w:rsidRDefault="00DA2783" w:rsidP="00B6249A">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w:t>
      </w:r>
      <w:r w:rsidR="008C2CF1">
        <w:t>Number Ranges for Settlement Documents</w:t>
      </w:r>
      <w:r>
        <w:t xml:space="preserve"> </w:t>
      </w:r>
    </w:p>
    <w:p w14:paraId="58D390F1" w14:textId="29734718" w:rsidR="000310A1" w:rsidRDefault="000310A1" w:rsidP="00951B20"/>
    <w:p w14:paraId="3E156359" w14:textId="1387D31F" w:rsidR="000310A1" w:rsidRDefault="000310A1" w:rsidP="00B6249A">
      <w:pPr>
        <w:pStyle w:val="GBIQuestion"/>
      </w:pPr>
      <w:bookmarkStart w:id="68" w:name="_Hlk481659247"/>
      <w:r>
        <w:t>What is the transaction code to maintain number ranges for settlement documents?</w:t>
      </w:r>
      <w:r w:rsidR="0032723D">
        <w:br/>
      </w:r>
      <w:r>
        <w:t xml:space="preserve"> </w:t>
      </w:r>
      <w:r w:rsidR="000B2ABC">
        <w:fldChar w:fldCharType="begin">
          <w:ffData>
            <w:name w:val="Q05"/>
            <w:enabled/>
            <w:calcOnExit/>
            <w:textInput/>
          </w:ffData>
        </w:fldChar>
      </w:r>
      <w:bookmarkStart w:id="69" w:name="Q05"/>
      <w:r w:rsidR="000B2ABC">
        <w:instrText xml:space="preserve"> FORMTEXT </w:instrText>
      </w:r>
      <w:r w:rsidR="000B2ABC">
        <w:fldChar w:fldCharType="separate"/>
      </w:r>
      <w:r w:rsidR="000B2ABC">
        <w:rPr>
          <w:noProof/>
        </w:rPr>
        <w:t> </w:t>
      </w:r>
      <w:r w:rsidR="000B2ABC">
        <w:rPr>
          <w:noProof/>
        </w:rPr>
        <w:t> </w:t>
      </w:r>
      <w:r w:rsidR="000B2ABC">
        <w:rPr>
          <w:noProof/>
        </w:rPr>
        <w:t> </w:t>
      </w:r>
      <w:r w:rsidR="000B2ABC">
        <w:rPr>
          <w:noProof/>
        </w:rPr>
        <w:t> </w:t>
      </w:r>
      <w:r w:rsidR="000B2ABC">
        <w:rPr>
          <w:noProof/>
        </w:rPr>
        <w:t> </w:t>
      </w:r>
      <w:r w:rsidR="000B2ABC">
        <w:fldChar w:fldCharType="end"/>
      </w:r>
      <w:bookmarkEnd w:id="69"/>
      <w:r>
        <w:t xml:space="preserve"> </w:t>
      </w:r>
      <w:r w:rsidR="009F74A8" w:rsidRPr="00E10B26">
        <w:sym w:font="Wingdings" w:char="F021"/>
      </w:r>
      <w:bookmarkEnd w:id="68"/>
    </w:p>
    <w:p w14:paraId="69837F2E" w14:textId="26A4FA5F" w:rsidR="00963B82" w:rsidRDefault="00963B82" w:rsidP="000310A1">
      <w:pPr>
        <w:ind w:left="360"/>
      </w:pPr>
    </w:p>
    <w:p w14:paraId="0BEF90A8" w14:textId="54568D39" w:rsidR="008C2CF1" w:rsidRDefault="008C2CF1" w:rsidP="00B6249A">
      <w:pPr>
        <w:pStyle w:val="GBIStepHeader"/>
      </w:pPr>
      <w:r>
        <w:t xml:space="preserve">In the </w:t>
      </w:r>
      <w:r w:rsidRPr="00B6249A">
        <w:rPr>
          <w:b w:val="0"/>
          <w:i/>
        </w:rPr>
        <w:t>“</w:t>
      </w:r>
      <w:r w:rsidR="00374AEB">
        <w:rPr>
          <w:b w:val="0"/>
          <w:i/>
        </w:rPr>
        <w:t>Edit Intervals</w:t>
      </w:r>
      <w:r w:rsidR="0011274F" w:rsidRPr="00B6249A">
        <w:rPr>
          <w:b w:val="0"/>
          <w:i/>
        </w:rPr>
        <w:t>: CO object Settlement</w:t>
      </w:r>
      <w:r w:rsidRPr="00B6249A">
        <w:rPr>
          <w:b w:val="0"/>
          <w:i/>
        </w:rPr>
        <w:t>”</w:t>
      </w:r>
      <w:r w:rsidRPr="00B66889">
        <w:rPr>
          <w:sz w:val="28"/>
        </w:rPr>
        <w:t xml:space="preserve"> </w:t>
      </w:r>
      <w:r w:rsidR="00CA47BC">
        <w:t xml:space="preserve">screen, click </w:t>
      </w:r>
      <w:r w:rsidR="00374AEB">
        <w:t>Change</w:t>
      </w:r>
      <w:r w:rsidR="00CA47BC">
        <w:t xml:space="preserve"> Groups</w:t>
      </w:r>
      <w:r w:rsidR="00660B5C">
        <w:rPr>
          <w:noProof/>
          <w:lang w:bidi="ar-SA"/>
        </w:rPr>
        <w:drawing>
          <wp:inline distT="0" distB="0" distL="0" distR="0" wp14:anchorId="1774B3E1" wp14:editId="4F425FAA">
            <wp:extent cx="457200" cy="268013"/>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623" cy="273537"/>
                    </a:xfrm>
                    <a:prstGeom prst="rect">
                      <a:avLst/>
                    </a:prstGeom>
                  </pic:spPr>
                </pic:pic>
              </a:graphicData>
            </a:graphic>
          </wp:inline>
        </w:drawing>
      </w:r>
      <w:r>
        <w:t>.</w:t>
      </w:r>
    </w:p>
    <w:p w14:paraId="4423160B" w14:textId="6B7EF815" w:rsidR="008C2CF1" w:rsidRDefault="008C2CF1" w:rsidP="00951B20"/>
    <w:p w14:paraId="11118927" w14:textId="5E086F6E" w:rsidR="008C2CF1" w:rsidRDefault="008C2CF1" w:rsidP="00B6249A">
      <w:pPr>
        <w:pStyle w:val="GBIStepHeader"/>
      </w:pPr>
      <w:r>
        <w:t xml:space="preserve">In the </w:t>
      </w:r>
      <w:r w:rsidRPr="00B6249A">
        <w:rPr>
          <w:b w:val="0"/>
          <w:i/>
        </w:rPr>
        <w:t>“</w:t>
      </w:r>
      <w:r w:rsidR="001561A1">
        <w:rPr>
          <w:b w:val="0"/>
          <w:i/>
        </w:rPr>
        <w:t>Change Groups</w:t>
      </w:r>
      <w:r w:rsidR="0011274F" w:rsidRPr="00B6249A">
        <w:rPr>
          <w:b w:val="0"/>
          <w:i/>
        </w:rPr>
        <w:t xml:space="preserve">: </w:t>
      </w:r>
      <w:r w:rsidR="001561A1">
        <w:rPr>
          <w:b w:val="0"/>
          <w:i/>
        </w:rPr>
        <w:t xml:space="preserve">CO Object Settlement , Object </w:t>
      </w:r>
      <w:r w:rsidR="0011274F" w:rsidRPr="00B6249A">
        <w:rPr>
          <w:b w:val="0"/>
          <w:i/>
        </w:rPr>
        <w:t>CO_ABRECHN</w:t>
      </w:r>
      <w:r w:rsidRPr="00B6249A">
        <w:rPr>
          <w:b w:val="0"/>
          <w:i/>
        </w:rPr>
        <w:t>”</w:t>
      </w:r>
      <w:r w:rsidR="00B66889">
        <w:t xml:space="preserve"> screen,</w:t>
      </w:r>
      <w:r w:rsidR="00CA47BC">
        <w:t xml:space="preserve"> click on Y</w:t>
      </w:r>
      <w:r>
        <w:t xml:space="preserve">our Controlling Area (NA##) under </w:t>
      </w:r>
      <w:r w:rsidR="00B66889" w:rsidRPr="00D968ED">
        <w:rPr>
          <w:b w:val="0"/>
          <w:i/>
        </w:rPr>
        <w:t>“Non-Assigned Elements</w:t>
      </w:r>
      <w:r w:rsidRPr="00D968ED">
        <w:rPr>
          <w:b w:val="0"/>
          <w:i/>
        </w:rPr>
        <w:t>”</w:t>
      </w:r>
      <w:r w:rsidR="007E5125">
        <w:t>.</w:t>
      </w:r>
    </w:p>
    <w:p w14:paraId="358EA09B" w14:textId="5302FBDE" w:rsidR="00D92F4A" w:rsidRDefault="00D92F4A" w:rsidP="00B6249A">
      <w:pPr>
        <w:pStyle w:val="GBIImportantInstruction"/>
      </w:pPr>
      <w:r>
        <w:t xml:space="preserve">It will be outlined in </w:t>
      </w:r>
      <w:r w:rsidR="00700881">
        <w:t>blue</w:t>
      </w:r>
      <w:r>
        <w:t xml:space="preserve"> brackets when it is selected.</w:t>
      </w:r>
    </w:p>
    <w:p w14:paraId="6F4E78AB" w14:textId="178E8FC1" w:rsidR="008C2CF1" w:rsidRDefault="008C2CF1" w:rsidP="00951B20"/>
    <w:p w14:paraId="30781C27" w14:textId="0B1BAF32" w:rsidR="008C2CF1" w:rsidRDefault="008C2CF1" w:rsidP="00B6249A">
      <w:pPr>
        <w:pStyle w:val="GBIStepHeader"/>
      </w:pPr>
      <w:r>
        <w:t xml:space="preserve">Click </w:t>
      </w:r>
      <w:r w:rsidR="00CA47BC">
        <w:t>Assign Element Group</w:t>
      </w:r>
      <w:r w:rsidR="00660B5C">
        <w:rPr>
          <w:noProof/>
          <w:lang w:bidi="ar-SA"/>
        </w:rPr>
        <w:drawing>
          <wp:inline distT="0" distB="0" distL="0" distR="0" wp14:anchorId="401CB5BB" wp14:editId="07EA5E05">
            <wp:extent cx="1628775" cy="285750"/>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28775" cy="285750"/>
                    </a:xfrm>
                    <a:prstGeom prst="rect">
                      <a:avLst/>
                    </a:prstGeom>
                  </pic:spPr>
                </pic:pic>
              </a:graphicData>
            </a:graphic>
          </wp:inline>
        </w:drawing>
      </w:r>
      <w:r>
        <w:t>.</w:t>
      </w:r>
    </w:p>
    <w:p w14:paraId="69A57E3D" w14:textId="7EDBBF8C" w:rsidR="00B66889" w:rsidRDefault="00B66889" w:rsidP="00951B20"/>
    <w:p w14:paraId="386EF279" w14:textId="5F2AF3B6" w:rsidR="00B66889" w:rsidRPr="00B66889" w:rsidRDefault="00473DC8" w:rsidP="00B6249A">
      <w:pPr>
        <w:pStyle w:val="GBIStepHeader"/>
      </w:pPr>
      <w:r>
        <w:t>Click</w:t>
      </w:r>
      <w:r w:rsidR="00B66889">
        <w:t xml:space="preserve"> </w:t>
      </w:r>
      <w:r w:rsidR="007E5125" w:rsidRPr="00C16440">
        <w:rPr>
          <w:b w:val="0"/>
          <w:i/>
        </w:rPr>
        <w:t>“</w:t>
      </w:r>
      <w:r w:rsidR="008344DD">
        <w:t>Group Without Text</w:t>
      </w:r>
      <w:r w:rsidR="00B66889" w:rsidRPr="00C16440">
        <w:rPr>
          <w:b w:val="0"/>
          <w:i/>
        </w:rPr>
        <w:t>”</w:t>
      </w:r>
      <w:r w:rsidR="007E5125">
        <w:t>.</w:t>
      </w:r>
    </w:p>
    <w:p w14:paraId="533A540A" w14:textId="6F8DCFFA" w:rsidR="00B66889" w:rsidRDefault="00B66889" w:rsidP="00951B20"/>
    <w:p w14:paraId="5CD90C5C" w14:textId="3C91043F" w:rsidR="00B66889" w:rsidRPr="005B34E6" w:rsidRDefault="00B66889" w:rsidP="00B6249A">
      <w:pPr>
        <w:pStyle w:val="GBIStepHeader"/>
      </w:pPr>
      <w:r>
        <w:t>Click</w:t>
      </w:r>
      <w:r w:rsidR="00584BC1">
        <w:t xml:space="preserve"> Copy</w:t>
      </w:r>
      <w:r>
        <w:t xml:space="preserve"> </w:t>
      </w:r>
      <w:r w:rsidR="00660B5C">
        <w:rPr>
          <w:noProof/>
          <w:lang w:bidi="ar-SA"/>
        </w:rPr>
        <w:drawing>
          <wp:inline distT="0" distB="0" distL="0" distR="0" wp14:anchorId="225CAF25" wp14:editId="4958C339">
            <wp:extent cx="438150" cy="273844"/>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7189" cy="279493"/>
                    </a:xfrm>
                    <a:prstGeom prst="rect">
                      <a:avLst/>
                    </a:prstGeom>
                  </pic:spPr>
                </pic:pic>
              </a:graphicData>
            </a:graphic>
          </wp:inline>
        </w:drawing>
      </w:r>
      <w:r w:rsidR="00CA47BC">
        <w:t>.</w:t>
      </w:r>
    </w:p>
    <w:p w14:paraId="53526606" w14:textId="0CDD995B" w:rsidR="008C2CF1" w:rsidRPr="005B34E6" w:rsidRDefault="008C2CF1" w:rsidP="00B6249A">
      <w:pPr>
        <w:pStyle w:val="GBIImportantInstruction"/>
      </w:pPr>
      <w:r>
        <w:t xml:space="preserve">Your Controlling Area (NA##) should now appear under </w:t>
      </w:r>
      <w:r w:rsidRPr="005B34E6">
        <w:t>“</w:t>
      </w:r>
      <w:r w:rsidR="0061266C">
        <w:t>Group Without Text</w:t>
      </w:r>
      <w:r w:rsidRPr="005B34E6">
        <w:t>”</w:t>
      </w:r>
      <w:r w:rsidR="007E5125">
        <w:t>.</w:t>
      </w:r>
    </w:p>
    <w:p w14:paraId="1B20CAE0" w14:textId="128CAC4D" w:rsidR="008C2CF1" w:rsidRDefault="008C2CF1" w:rsidP="00951B20"/>
    <w:p w14:paraId="0F8AFEAE" w14:textId="07986675" w:rsidR="0025419F" w:rsidRDefault="008C2CF1" w:rsidP="00B6249A">
      <w:pPr>
        <w:pStyle w:val="GBIStepHeader"/>
      </w:pPr>
      <w:r w:rsidRPr="005B34E6">
        <w:t>Click</w:t>
      </w:r>
      <w:r w:rsidR="00CA47BC">
        <w:t xml:space="preserve"> Save</w:t>
      </w:r>
      <w:r w:rsidRPr="005B34E6">
        <w:t xml:space="preserve"> </w:t>
      </w:r>
      <w:r w:rsidR="00660B5C">
        <w:rPr>
          <w:noProof/>
          <w:lang w:bidi="ar-SA"/>
        </w:rPr>
        <w:drawing>
          <wp:inline distT="0" distB="0" distL="0" distR="0" wp14:anchorId="317A2B99" wp14:editId="34F073D4">
            <wp:extent cx="494665" cy="307975"/>
            <wp:effectExtent l="0" t="0" r="63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665" cy="307975"/>
                    </a:xfrm>
                    <a:prstGeom prst="rect">
                      <a:avLst/>
                    </a:prstGeom>
                    <a:noFill/>
                    <a:ln>
                      <a:noFill/>
                    </a:ln>
                  </pic:spPr>
                </pic:pic>
              </a:graphicData>
            </a:graphic>
          </wp:inline>
        </w:drawing>
      </w:r>
      <w:r>
        <w:t>.</w:t>
      </w:r>
    </w:p>
    <w:p w14:paraId="5953C0D1" w14:textId="77777777" w:rsidR="003D3488" w:rsidRPr="003D3488" w:rsidRDefault="007E5125" w:rsidP="00B6249A">
      <w:pPr>
        <w:pStyle w:val="GBIImportantInstruction"/>
      </w:pPr>
      <w:r>
        <w:t>You will receive a message that says</w:t>
      </w:r>
      <w:r w:rsidR="00F6296D">
        <w:t>,</w:t>
      </w:r>
      <w:r>
        <w:t xml:space="preserve"> “Changes have been saved”.</w:t>
      </w:r>
      <w:r w:rsidR="00421F53" w:rsidRPr="00421F53">
        <w:rPr>
          <w:noProof/>
        </w:rPr>
        <w:t xml:space="preserve"> </w:t>
      </w:r>
    </w:p>
    <w:p w14:paraId="475FFB27" w14:textId="5E0C974E" w:rsidR="007E5125" w:rsidRDefault="007E5125" w:rsidP="00951B20"/>
    <w:p w14:paraId="1C92BB58" w14:textId="77777777" w:rsidR="00B12843" w:rsidRDefault="00562A09">
      <w:pPr>
        <w:ind w:left="446" w:hanging="360"/>
      </w:pPr>
      <w:r>
        <w:br w:type="page"/>
      </w:r>
    </w:p>
    <w:p w14:paraId="040E9B94" w14:textId="77777777" w:rsidR="00B12843" w:rsidRPr="008308B6" w:rsidRDefault="00B12843" w:rsidP="00CD1A59">
      <w:pPr>
        <w:pStyle w:val="GBISectionHeader"/>
        <w:framePr w:wrap="around"/>
      </w:pPr>
      <w:bookmarkStart w:id="70" w:name="_Toc461110949"/>
      <w:bookmarkStart w:id="71" w:name="_Toc461177447"/>
      <w:bookmarkStart w:id="72" w:name="_Toc461184003"/>
      <w:bookmarkStart w:id="73" w:name="_Toc464806392"/>
      <w:bookmarkStart w:id="74" w:name="_Toc464806434"/>
      <w:bookmarkStart w:id="75" w:name="_Toc464806530"/>
      <w:bookmarkStart w:id="76" w:name="_Toc473889745"/>
      <w:bookmarkStart w:id="77" w:name="_Toc473890258"/>
      <w:bookmarkStart w:id="78" w:name="_Toc474148379"/>
      <w:bookmarkStart w:id="79" w:name="_Toc480373794"/>
      <w:bookmarkStart w:id="80" w:name="_Toc480374858"/>
      <w:bookmarkStart w:id="81" w:name="_Toc480376195"/>
      <w:bookmarkStart w:id="82" w:name="_Toc480448720"/>
      <w:bookmarkStart w:id="83" w:name="_Toc481499267"/>
      <w:bookmarkStart w:id="84" w:name="_Toc504464480"/>
      <w:bookmarkStart w:id="85" w:name="_Toc504465009"/>
      <w:bookmarkStart w:id="86" w:name="_Toc504465131"/>
      <w:bookmarkStart w:id="87" w:name="_Toc504465287"/>
      <w:bookmarkStart w:id="88" w:name="_Toc518390885"/>
      <w:bookmarkStart w:id="89" w:name="_Toc3743473"/>
      <w:r>
        <w:lastRenderedPageBreak/>
        <w:t>Maintain Allocation Structure</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 xml:space="preserve"> </w:t>
      </w:r>
    </w:p>
    <w:p w14:paraId="7BDF7DCF" w14:textId="77777777" w:rsidR="00606265" w:rsidRDefault="00606265" w:rsidP="00E854F9">
      <w:pPr>
        <w:ind w:left="86"/>
      </w:pPr>
    </w:p>
    <w:p w14:paraId="3F73315E" w14:textId="21DB79E1" w:rsidR="00B12843" w:rsidRDefault="00B12843" w:rsidP="00E854F9">
      <w:pPr>
        <w:ind w:left="86"/>
      </w:pPr>
      <w:r>
        <w:t>In thi</w:t>
      </w:r>
      <w:r w:rsidR="00F6296D">
        <w:t>s section, you will maintain</w:t>
      </w:r>
      <w:r>
        <w:t xml:space="preserve"> </w:t>
      </w:r>
      <w:r w:rsidR="00D56B0B">
        <w:t xml:space="preserve">your </w:t>
      </w:r>
      <w:r>
        <w:t>allocation structure</w:t>
      </w:r>
      <w:r w:rsidR="00D56B0B">
        <w:t>s that you viewed in the last section</w:t>
      </w:r>
      <w:r>
        <w:t xml:space="preserve"> for internal order settlements.</w:t>
      </w:r>
    </w:p>
    <w:p w14:paraId="4139AA41" w14:textId="77777777" w:rsidR="00B12843" w:rsidRDefault="00B12843" w:rsidP="00B12843">
      <w:pPr>
        <w:ind w:left="446" w:hanging="360"/>
      </w:pPr>
    </w:p>
    <w:p w14:paraId="5C4567E9" w14:textId="77777777" w:rsidR="00B12843" w:rsidRDefault="00B12843" w:rsidP="00CD1A59">
      <w:pPr>
        <w:pStyle w:val="GBIStepHeader"/>
      </w:pPr>
      <w:r w:rsidRPr="002F4695">
        <w:t>In the</w:t>
      </w:r>
      <w:r>
        <w:t xml:space="preserve"> </w:t>
      </w:r>
      <w:r w:rsidRPr="00CD1A59">
        <w:rPr>
          <w:b w:val="0"/>
          <w:i/>
        </w:rPr>
        <w:t>“SAP Easy Access”</w:t>
      </w:r>
      <w:r>
        <w:t xml:space="preserve"> </w:t>
      </w:r>
      <w:r w:rsidRPr="009A1655">
        <w:t>screen</w:t>
      </w:r>
      <w:r>
        <w:t>, f</w:t>
      </w:r>
      <w:r w:rsidRPr="00AA5CEB">
        <w:t>ollow the navigation path below:</w:t>
      </w:r>
    </w:p>
    <w:p w14:paraId="6DB04FDA" w14:textId="77777777" w:rsidR="00B12843" w:rsidRPr="00AA5CEB" w:rsidRDefault="00B12843" w:rsidP="00CD1A59">
      <w:pPr>
        <w:pStyle w:val="GBINavigationHeader"/>
      </w:pPr>
      <w:r w:rsidRPr="00D23DF0">
        <w:t>Navigation</w:t>
      </w:r>
    </w:p>
    <w:p w14:paraId="1FF441DA" w14:textId="77777777" w:rsidR="00B12843" w:rsidRDefault="00B12843" w:rsidP="00CD1A59">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Allocation Structures </w:t>
      </w:r>
    </w:p>
    <w:p w14:paraId="69BE3A44" w14:textId="4D54BD26" w:rsidR="00B12843" w:rsidRDefault="00B12843" w:rsidP="00951B20"/>
    <w:p w14:paraId="66C2E033" w14:textId="56654F0D" w:rsidR="009262E8" w:rsidRDefault="009262E8" w:rsidP="009262E8">
      <w:pPr>
        <w:pStyle w:val="GBIStepHeader"/>
      </w:pPr>
      <w:r>
        <w:t xml:space="preserve">In the </w:t>
      </w:r>
      <w:r w:rsidRPr="00CD1A59">
        <w:rPr>
          <w:b w:val="0"/>
          <w:i/>
        </w:rPr>
        <w:t>“Change View “Allocation structures”: Overview”</w:t>
      </w:r>
      <w:r>
        <w:t xml:space="preserve"> screen, click Other CO Area </w:t>
      </w:r>
      <w:r w:rsidR="00CC644C">
        <w:rPr>
          <w:noProof/>
          <w:lang w:bidi="ar-SA"/>
        </w:rPr>
        <w:drawing>
          <wp:inline distT="0" distB="0" distL="0" distR="0" wp14:anchorId="07969273" wp14:editId="367CE865">
            <wp:extent cx="1000125" cy="228600"/>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0125" cy="228600"/>
                    </a:xfrm>
                    <a:prstGeom prst="rect">
                      <a:avLst/>
                    </a:prstGeom>
                  </pic:spPr>
                </pic:pic>
              </a:graphicData>
            </a:graphic>
          </wp:inline>
        </w:drawing>
      </w:r>
      <w:r>
        <w:t xml:space="preserve"> and enter NA##.</w:t>
      </w:r>
    </w:p>
    <w:p w14:paraId="11E542CD" w14:textId="77777777" w:rsidR="009262E8" w:rsidRDefault="009262E8" w:rsidP="009262E8">
      <w:pPr>
        <w:pStyle w:val="GBIStepHeader"/>
        <w:numPr>
          <w:ilvl w:val="0"/>
          <w:numId w:val="0"/>
        </w:numPr>
        <w:ind w:left="720"/>
      </w:pPr>
    </w:p>
    <w:p w14:paraId="41CE4288" w14:textId="70EC4161" w:rsidR="00B12843" w:rsidRDefault="00B12843" w:rsidP="00CD1A59">
      <w:pPr>
        <w:pStyle w:val="GBIStepHeader"/>
      </w:pPr>
      <w:r>
        <w:t xml:space="preserve">In the </w:t>
      </w:r>
      <w:r w:rsidRPr="00CD1A59">
        <w:rPr>
          <w:b w:val="0"/>
          <w:i/>
        </w:rPr>
        <w:t>“Change View “Allocation structures”: Overview”</w:t>
      </w:r>
      <w:r>
        <w:t xml:space="preserve"> screen, highlight</w:t>
      </w:r>
      <w:r w:rsidR="00B55A6E">
        <w:t xml:space="preserve"> the</w:t>
      </w:r>
      <w:r>
        <w:t xml:space="preserve"> </w:t>
      </w:r>
      <w:r w:rsidRPr="00CD1A59">
        <w:rPr>
          <w:b w:val="0"/>
          <w:i/>
        </w:rPr>
        <w:t>“Z1 CP Internal Order Settle</w:t>
      </w:r>
      <w:r w:rsidR="00CC644C">
        <w:rPr>
          <w:b w:val="0"/>
          <w:i/>
        </w:rPr>
        <w:t xml:space="preserve"> Str</w:t>
      </w:r>
      <w:r w:rsidRPr="00CD1A59">
        <w:rPr>
          <w:b w:val="0"/>
          <w:i/>
        </w:rPr>
        <w:t>”</w:t>
      </w:r>
      <w:r w:rsidR="00B55A6E">
        <w:t xml:space="preserve"> row.</w:t>
      </w:r>
    </w:p>
    <w:p w14:paraId="20DB309A" w14:textId="46A47707" w:rsidR="00B12843" w:rsidRPr="00F40F23" w:rsidRDefault="00B12843" w:rsidP="00B12843"/>
    <w:p w14:paraId="13E44B94" w14:textId="1C5FF917" w:rsidR="00B12843" w:rsidRDefault="00B12843" w:rsidP="00CD1A59">
      <w:pPr>
        <w:pStyle w:val="GBIStepHeader"/>
      </w:pPr>
      <w:r>
        <w:t>Double-click Assignments</w:t>
      </w:r>
      <w:r w:rsidR="00CC644C">
        <w:rPr>
          <w:noProof/>
          <w:lang w:bidi="ar-SA"/>
        </w:rPr>
        <w:drawing>
          <wp:inline distT="0" distB="0" distL="0" distR="0" wp14:anchorId="28E3A087" wp14:editId="29AFEF1F">
            <wp:extent cx="1175658" cy="242311"/>
            <wp:effectExtent l="0" t="0" r="5715" b="5715"/>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77485" cy="242688"/>
                    </a:xfrm>
                    <a:prstGeom prst="rect">
                      <a:avLst/>
                    </a:prstGeom>
                  </pic:spPr>
                </pic:pic>
              </a:graphicData>
            </a:graphic>
          </wp:inline>
        </w:drawing>
      </w:r>
      <w:r>
        <w:t xml:space="preserve">. </w:t>
      </w:r>
    </w:p>
    <w:p w14:paraId="3834391E" w14:textId="77777777" w:rsidR="00B12843" w:rsidRDefault="00B12843" w:rsidP="00CD1A59">
      <w:pPr>
        <w:pStyle w:val="GBIImportantInstruction"/>
      </w:pPr>
      <w:r>
        <w:t xml:space="preserve">You will receive a message </w:t>
      </w:r>
      <w:r w:rsidRPr="00294729">
        <w:t>“One entry chosen”.</w:t>
      </w:r>
    </w:p>
    <w:p w14:paraId="46801142" w14:textId="2FBD5F0D" w:rsidR="00B12843" w:rsidRPr="00F63505" w:rsidRDefault="00B12843" w:rsidP="00B12843"/>
    <w:p w14:paraId="3A22F741" w14:textId="7A28BEC3" w:rsidR="00B12843" w:rsidRPr="00CD1A59" w:rsidRDefault="00B12843" w:rsidP="00CD1A59">
      <w:pPr>
        <w:pStyle w:val="GBIStepHeader"/>
      </w:pPr>
      <w:r w:rsidRPr="00CD1A59">
        <w:t xml:space="preserve">In the </w:t>
      </w:r>
      <w:r w:rsidRPr="00CD1A59">
        <w:rPr>
          <w:b w:val="0"/>
          <w:i/>
        </w:rPr>
        <w:t>“Change View “Assignments”: Overview”</w:t>
      </w:r>
      <w:r w:rsidRPr="00CD1A59">
        <w:t xml:space="preserve"> screen, highlight the </w:t>
      </w:r>
      <w:r w:rsidRPr="00CD1A59">
        <w:rPr>
          <w:b w:val="0"/>
          <w:i/>
        </w:rPr>
        <w:t>“ Settlement Primary</w:t>
      </w:r>
      <w:r w:rsidR="00CC644C">
        <w:rPr>
          <w:b w:val="0"/>
          <w:i/>
        </w:rPr>
        <w:t xml:space="preserve"> CostElement</w:t>
      </w:r>
      <w:r w:rsidRPr="00CD1A59">
        <w:rPr>
          <w:b w:val="0"/>
          <w:i/>
        </w:rPr>
        <w:t>”</w:t>
      </w:r>
      <w:r w:rsidRPr="00CD1A59">
        <w:t xml:space="preserve"> row.</w:t>
      </w:r>
    </w:p>
    <w:p w14:paraId="6A745021" w14:textId="77777777" w:rsidR="00B12843" w:rsidRPr="00F40F23" w:rsidRDefault="00B12843" w:rsidP="00B12843"/>
    <w:p w14:paraId="0B32E1D3" w14:textId="5E9544D6" w:rsidR="00B12843" w:rsidRDefault="00B12843" w:rsidP="00CD1A59">
      <w:pPr>
        <w:pStyle w:val="GBIStepHeader"/>
      </w:pPr>
      <w:r>
        <w:t xml:space="preserve">Double click Source </w:t>
      </w:r>
      <w:r w:rsidR="00CC644C">
        <w:rPr>
          <w:noProof/>
          <w:lang w:bidi="ar-SA"/>
        </w:rPr>
        <w:drawing>
          <wp:inline distT="0" distB="0" distL="0" distR="0" wp14:anchorId="1F7EBA7C" wp14:editId="3838F29E">
            <wp:extent cx="781050" cy="295275"/>
            <wp:effectExtent l="0" t="0" r="0" b="9525"/>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81050" cy="295275"/>
                    </a:xfrm>
                    <a:prstGeom prst="rect">
                      <a:avLst/>
                    </a:prstGeom>
                  </pic:spPr>
                </pic:pic>
              </a:graphicData>
            </a:graphic>
          </wp:inline>
        </w:drawing>
      </w:r>
      <w:r>
        <w:t xml:space="preserve">. </w:t>
      </w:r>
    </w:p>
    <w:p w14:paraId="3A0E1B58" w14:textId="77777777" w:rsidR="00B12843" w:rsidRPr="00294729" w:rsidRDefault="00B12843" w:rsidP="00CD1A59">
      <w:pPr>
        <w:pStyle w:val="GBIImportantInstruction"/>
      </w:pPr>
      <w:r>
        <w:t xml:space="preserve">You will receive a message </w:t>
      </w:r>
      <w:r w:rsidRPr="00294729">
        <w:t>“One entry chosen.”</w:t>
      </w:r>
    </w:p>
    <w:p w14:paraId="4A3BC194" w14:textId="2A224FD4" w:rsidR="00B12843" w:rsidRPr="00F40F23" w:rsidRDefault="00B12843" w:rsidP="00B12843"/>
    <w:p w14:paraId="717E36F6" w14:textId="77777777" w:rsidR="00B12843" w:rsidRPr="00CD1A59" w:rsidRDefault="00B12843" w:rsidP="00CD1A59">
      <w:pPr>
        <w:pStyle w:val="GBIStepHeader"/>
      </w:pPr>
      <w:r w:rsidRPr="00CD1A59">
        <w:t xml:space="preserve">In the </w:t>
      </w:r>
      <w:r w:rsidRPr="00CD1A59">
        <w:rPr>
          <w:b w:val="0"/>
          <w:i/>
        </w:rPr>
        <w:t>“Change View “Source”: Details”</w:t>
      </w:r>
      <w:r w:rsidRPr="00CD1A59">
        <w:t xml:space="preserve"> screen, enter the following information:</w:t>
      </w:r>
    </w:p>
    <w:p w14:paraId="120F604C" w14:textId="77777777" w:rsidR="00B12843" w:rsidRDefault="00B12843" w:rsidP="00B12843">
      <w:pPr>
        <w:ind w:left="360"/>
      </w:pPr>
    </w:p>
    <w:tbl>
      <w:tblPr>
        <w:tblStyle w:val="TableGrid1"/>
        <w:tblW w:w="9360" w:type="dxa"/>
        <w:tblLook w:val="04A0" w:firstRow="1" w:lastRow="0" w:firstColumn="1" w:lastColumn="0" w:noHBand="0" w:noVBand="1"/>
      </w:tblPr>
      <w:tblGrid>
        <w:gridCol w:w="1615"/>
        <w:gridCol w:w="5220"/>
        <w:gridCol w:w="2525"/>
      </w:tblGrid>
      <w:tr w:rsidR="00B12843" w:rsidRPr="00CD1A59" w14:paraId="1B8FC486" w14:textId="77777777" w:rsidTr="00CD1A59">
        <w:tc>
          <w:tcPr>
            <w:tcW w:w="1615" w:type="dxa"/>
            <w:shd w:val="clear" w:color="auto" w:fill="BFBFBF" w:themeFill="background1" w:themeFillShade="BF"/>
          </w:tcPr>
          <w:p w14:paraId="72EE10DC" w14:textId="77777777" w:rsidR="00B12843" w:rsidRPr="00CD1A59" w:rsidRDefault="00B12843" w:rsidP="00E149A3">
            <w:pPr>
              <w:rPr>
                <w:b/>
              </w:rPr>
            </w:pPr>
            <w:r w:rsidRPr="00CD1A59">
              <w:rPr>
                <w:b/>
              </w:rPr>
              <w:t>Attribute</w:t>
            </w:r>
          </w:p>
        </w:tc>
        <w:tc>
          <w:tcPr>
            <w:tcW w:w="5220" w:type="dxa"/>
            <w:shd w:val="clear" w:color="auto" w:fill="BFBFBF" w:themeFill="background1" w:themeFillShade="BF"/>
          </w:tcPr>
          <w:p w14:paraId="3209AC2D" w14:textId="77777777" w:rsidR="00B12843" w:rsidRPr="00CD1A59" w:rsidRDefault="00B12843" w:rsidP="00E149A3">
            <w:pPr>
              <w:rPr>
                <w:b/>
              </w:rPr>
            </w:pPr>
            <w:r w:rsidRPr="00CD1A59">
              <w:rPr>
                <w:b/>
              </w:rPr>
              <w:t>Description</w:t>
            </w:r>
          </w:p>
        </w:tc>
        <w:tc>
          <w:tcPr>
            <w:tcW w:w="2525" w:type="dxa"/>
            <w:shd w:val="clear" w:color="auto" w:fill="BFBFBF" w:themeFill="background1" w:themeFillShade="BF"/>
          </w:tcPr>
          <w:p w14:paraId="381F15B0" w14:textId="77777777" w:rsidR="00B12843" w:rsidRPr="00CD1A59" w:rsidRDefault="00B12843" w:rsidP="00E149A3">
            <w:pPr>
              <w:rPr>
                <w:b/>
              </w:rPr>
            </w:pPr>
            <w:r w:rsidRPr="00CD1A59">
              <w:rPr>
                <w:b/>
              </w:rPr>
              <w:t>Data Value</w:t>
            </w:r>
          </w:p>
        </w:tc>
      </w:tr>
      <w:tr w:rsidR="00B12843" w14:paraId="35921F92" w14:textId="77777777" w:rsidTr="00CD1A59">
        <w:tc>
          <w:tcPr>
            <w:tcW w:w="1615" w:type="dxa"/>
          </w:tcPr>
          <w:p w14:paraId="75731C5F" w14:textId="77777777" w:rsidR="00B12843" w:rsidRPr="00F63505" w:rsidRDefault="00B12843" w:rsidP="00E149A3">
            <w:r w:rsidRPr="00F63505">
              <w:t>From cost el.</w:t>
            </w:r>
          </w:p>
        </w:tc>
        <w:tc>
          <w:tcPr>
            <w:tcW w:w="5220" w:type="dxa"/>
          </w:tcPr>
          <w:p w14:paraId="5C146497" w14:textId="77777777" w:rsidR="00B12843" w:rsidRPr="00F63505" w:rsidRDefault="00B12843" w:rsidP="00E149A3">
            <w:r>
              <w:t>The cost element from which costs will be settled.</w:t>
            </w:r>
          </w:p>
        </w:tc>
        <w:tc>
          <w:tcPr>
            <w:tcW w:w="2525" w:type="dxa"/>
          </w:tcPr>
          <w:p w14:paraId="1563ED45" w14:textId="6E718AB7" w:rsidR="00B12843" w:rsidRPr="00EC2E0D" w:rsidRDefault="00B12843" w:rsidP="00E149A3">
            <w:pPr>
              <w:rPr>
                <w:i/>
              </w:rPr>
            </w:pPr>
            <w:r w:rsidRPr="00EC2E0D">
              <w:t>650000</w:t>
            </w:r>
          </w:p>
        </w:tc>
      </w:tr>
      <w:tr w:rsidR="00B12843" w14:paraId="0883A9A0" w14:textId="77777777" w:rsidTr="00CD1A59">
        <w:trPr>
          <w:trHeight w:val="323"/>
        </w:trPr>
        <w:tc>
          <w:tcPr>
            <w:tcW w:w="1615" w:type="dxa"/>
          </w:tcPr>
          <w:p w14:paraId="41D20406" w14:textId="77777777" w:rsidR="00B12843" w:rsidRPr="00F63505" w:rsidRDefault="00B12843" w:rsidP="00E149A3">
            <w:r w:rsidRPr="00F63505">
              <w:t>To cost elem.</w:t>
            </w:r>
          </w:p>
        </w:tc>
        <w:tc>
          <w:tcPr>
            <w:tcW w:w="5220" w:type="dxa"/>
          </w:tcPr>
          <w:p w14:paraId="30F127CF" w14:textId="77777777" w:rsidR="00B12843" w:rsidRPr="00F63505" w:rsidRDefault="00B12843" w:rsidP="00E149A3">
            <w:r>
              <w:t>The cost element to which costs will be settled.</w:t>
            </w:r>
          </w:p>
        </w:tc>
        <w:tc>
          <w:tcPr>
            <w:tcW w:w="2525" w:type="dxa"/>
          </w:tcPr>
          <w:p w14:paraId="2E90EA92" w14:textId="05B984CA" w:rsidR="00B12843" w:rsidRPr="00EC2E0D" w:rsidRDefault="00B12843" w:rsidP="00E149A3">
            <w:pPr>
              <w:rPr>
                <w:i/>
              </w:rPr>
            </w:pPr>
            <w:r w:rsidRPr="00EC2E0D">
              <w:t>799999</w:t>
            </w:r>
          </w:p>
        </w:tc>
      </w:tr>
    </w:tbl>
    <w:p w14:paraId="3E0F16A6" w14:textId="77777777" w:rsidR="00B12843" w:rsidRPr="00F40F23" w:rsidRDefault="00B12843" w:rsidP="00B12843"/>
    <w:p w14:paraId="63E4A8A2" w14:textId="3AB38C2B" w:rsidR="00B12843" w:rsidRDefault="00B12843" w:rsidP="00CD1A59">
      <w:pPr>
        <w:pStyle w:val="GBIStepHeader"/>
      </w:pPr>
      <w:r w:rsidRPr="00F63505">
        <w:t xml:space="preserve">Click </w:t>
      </w:r>
      <w:r>
        <w:t xml:space="preserve">Save </w:t>
      </w:r>
      <w:r w:rsidR="00CC644C">
        <w:rPr>
          <w:noProof/>
          <w:lang w:bidi="ar-SA"/>
        </w:rPr>
        <w:drawing>
          <wp:inline distT="0" distB="0" distL="0" distR="0" wp14:anchorId="36CC49A1" wp14:editId="3880A7D6">
            <wp:extent cx="502285" cy="311785"/>
            <wp:effectExtent l="0" t="0" r="0" b="0"/>
            <wp:docPr id="1043"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t xml:space="preserve">. </w:t>
      </w:r>
    </w:p>
    <w:p w14:paraId="56262FE2" w14:textId="77777777" w:rsidR="00B12843" w:rsidRDefault="00B12843" w:rsidP="00CD1A59">
      <w:pPr>
        <w:pStyle w:val="GBIImportantInstruction"/>
      </w:pPr>
      <w:r>
        <w:t xml:space="preserve">You will receive a message </w:t>
      </w:r>
      <w:r w:rsidRPr="0031051A">
        <w:t>“Data was saved.”</w:t>
      </w:r>
    </w:p>
    <w:p w14:paraId="514BE259" w14:textId="0B2459AD" w:rsidR="00B12843" w:rsidRPr="00F40F23" w:rsidRDefault="00B12843" w:rsidP="00B12843"/>
    <w:p w14:paraId="67376285" w14:textId="74DA7753" w:rsidR="00B12843" w:rsidRDefault="00B12843" w:rsidP="00CD1A59">
      <w:pPr>
        <w:pStyle w:val="GBIStepHeader"/>
      </w:pPr>
      <w:r>
        <w:t xml:space="preserve">Click Back </w:t>
      </w:r>
      <w:r w:rsidR="00CC644C">
        <w:rPr>
          <w:noProof/>
          <w:lang w:bidi="ar-SA"/>
        </w:rPr>
        <w:drawing>
          <wp:inline distT="0" distB="0" distL="0" distR="0" wp14:anchorId="7C209E77" wp14:editId="716C74A7">
            <wp:extent cx="359813" cy="307340"/>
            <wp:effectExtent l="0" t="0" r="254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884" cy="322776"/>
                    </a:xfrm>
                    <a:prstGeom prst="rect">
                      <a:avLst/>
                    </a:prstGeom>
                  </pic:spPr>
                </pic:pic>
              </a:graphicData>
            </a:graphic>
          </wp:inline>
        </w:drawing>
      </w:r>
      <w:r>
        <w:t>.</w:t>
      </w:r>
    </w:p>
    <w:p w14:paraId="6438B3E2" w14:textId="77777777" w:rsidR="00B12843" w:rsidRPr="002E44F5" w:rsidRDefault="00B12843" w:rsidP="00B12843"/>
    <w:p w14:paraId="6E59E05B" w14:textId="71E7A9BD" w:rsidR="00B12843" w:rsidRPr="00CD1A59" w:rsidRDefault="00B12843" w:rsidP="00CD1A59">
      <w:pPr>
        <w:pStyle w:val="GBIStepHeader"/>
      </w:pPr>
      <w:r w:rsidRPr="00CD1A59">
        <w:t xml:space="preserve">In the </w:t>
      </w:r>
      <w:r w:rsidRPr="00CD1A59">
        <w:rPr>
          <w:b w:val="0"/>
          <w:i/>
        </w:rPr>
        <w:t>“Change View “Assignments”: Overview”</w:t>
      </w:r>
      <w:r w:rsidRPr="00CD1A59">
        <w:t xml:space="preserve"> screen, highlight the “</w:t>
      </w:r>
      <w:r w:rsidRPr="00935439">
        <w:rPr>
          <w:b w:val="0"/>
          <w:i/>
        </w:rPr>
        <w:t>10 Settlement Primary</w:t>
      </w:r>
      <w:r w:rsidR="00CC644C">
        <w:rPr>
          <w:b w:val="0"/>
          <w:i/>
        </w:rPr>
        <w:t xml:space="preserve"> CostElement</w:t>
      </w:r>
      <w:r w:rsidRPr="00935439">
        <w:rPr>
          <w:b w:val="0"/>
          <w:i/>
        </w:rPr>
        <w:t>”</w:t>
      </w:r>
      <w:r w:rsidRPr="00CD1A59">
        <w:t xml:space="preserve"> row.</w:t>
      </w:r>
    </w:p>
    <w:p w14:paraId="0900FB8C" w14:textId="77777777" w:rsidR="00B12843" w:rsidRDefault="00B12843" w:rsidP="00B12843"/>
    <w:p w14:paraId="05BEE056" w14:textId="77E85976" w:rsidR="00B12843" w:rsidRDefault="00935439" w:rsidP="00CD1A59">
      <w:pPr>
        <w:pStyle w:val="GBIStepHeader"/>
      </w:pPr>
      <w:r>
        <w:lastRenderedPageBreak/>
        <w:t xml:space="preserve">Double click </w:t>
      </w:r>
      <w:r w:rsidR="00C62967">
        <w:t xml:space="preserve">the </w:t>
      </w:r>
      <w:r w:rsidR="00B068E3">
        <w:t>Settlement cost e</w:t>
      </w:r>
      <w:r w:rsidR="00B12843">
        <w:t>lements</w:t>
      </w:r>
      <w:r w:rsidR="00C62967">
        <w:t xml:space="preserve"> folder</w:t>
      </w:r>
      <w:r w:rsidR="00B12843">
        <w:t xml:space="preserve"> </w:t>
      </w:r>
      <w:r w:rsidR="00CC644C">
        <w:rPr>
          <w:noProof/>
          <w:lang w:bidi="ar-SA"/>
        </w:rPr>
        <w:drawing>
          <wp:inline distT="0" distB="0" distL="0" distR="0" wp14:anchorId="27BCF2C3" wp14:editId="16B9F617">
            <wp:extent cx="1828800" cy="238125"/>
            <wp:effectExtent l="0" t="0" r="0" b="952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8800" cy="238125"/>
                    </a:xfrm>
                    <a:prstGeom prst="rect">
                      <a:avLst/>
                    </a:prstGeom>
                  </pic:spPr>
                </pic:pic>
              </a:graphicData>
            </a:graphic>
          </wp:inline>
        </w:drawing>
      </w:r>
      <w:r w:rsidR="00B12843">
        <w:t xml:space="preserve">. </w:t>
      </w:r>
    </w:p>
    <w:p w14:paraId="06B0F8BF" w14:textId="77777777" w:rsidR="00B12843" w:rsidRDefault="00B12843" w:rsidP="00CD1A59">
      <w:pPr>
        <w:pStyle w:val="GBIImportantInstruction"/>
      </w:pPr>
      <w:r>
        <w:t xml:space="preserve">You will receive a message </w:t>
      </w:r>
      <w:r w:rsidRPr="0031051A">
        <w:t>“No entries found that match selection criteria.”</w:t>
      </w:r>
    </w:p>
    <w:p w14:paraId="4E435F06" w14:textId="12CC70F0" w:rsidR="00B12843" w:rsidRPr="00C41BAE" w:rsidRDefault="00B12843" w:rsidP="00B12843"/>
    <w:p w14:paraId="09A14665" w14:textId="5D284329" w:rsidR="00B12843" w:rsidRDefault="00B12843" w:rsidP="00CD1A59">
      <w:pPr>
        <w:pStyle w:val="GBIStepHeader"/>
      </w:pPr>
      <w:r>
        <w:t xml:space="preserve">In the </w:t>
      </w:r>
      <w:r w:rsidRPr="00CD1A59">
        <w:rPr>
          <w:b w:val="0"/>
          <w:i/>
        </w:rPr>
        <w:t>“Change View “Settlement cost elements”: Overview”</w:t>
      </w:r>
      <w:r w:rsidRPr="0031051A">
        <w:rPr>
          <w:sz w:val="28"/>
        </w:rPr>
        <w:t xml:space="preserve"> </w:t>
      </w:r>
      <w:r>
        <w:t xml:space="preserve">screen, click New Entries </w:t>
      </w:r>
      <w:r w:rsidR="00CC644C">
        <w:rPr>
          <w:noProof/>
          <w:lang w:bidi="ar-SA"/>
        </w:rPr>
        <w:drawing>
          <wp:inline distT="0" distB="0" distL="0" distR="0" wp14:anchorId="6CA57414" wp14:editId="1DFF6E24">
            <wp:extent cx="773723" cy="289169"/>
            <wp:effectExtent l="0" t="0" r="762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08649" cy="302222"/>
                    </a:xfrm>
                    <a:prstGeom prst="rect">
                      <a:avLst/>
                    </a:prstGeom>
                  </pic:spPr>
                </pic:pic>
              </a:graphicData>
            </a:graphic>
          </wp:inline>
        </w:drawing>
      </w:r>
      <w:r>
        <w:t>.</w:t>
      </w:r>
    </w:p>
    <w:p w14:paraId="0B1642AC" w14:textId="77777777" w:rsidR="00B12843" w:rsidRPr="00F40F23" w:rsidRDefault="00B12843" w:rsidP="00B12843"/>
    <w:p w14:paraId="700879E0" w14:textId="77777777" w:rsidR="00B12843" w:rsidRPr="00CD1A59" w:rsidRDefault="00B12843" w:rsidP="00CD1A59">
      <w:pPr>
        <w:pStyle w:val="GBIStepHeader"/>
      </w:pPr>
      <w:r w:rsidRPr="00CD1A59">
        <w:t xml:space="preserve">In the </w:t>
      </w:r>
      <w:r w:rsidRPr="00CD1A59">
        <w:rPr>
          <w:b w:val="0"/>
          <w:i/>
        </w:rPr>
        <w:t>“New Entries: Overview of Added Entries”</w:t>
      </w:r>
      <w:r w:rsidRPr="00CD1A59">
        <w:t xml:space="preserve"> screen, enter the following information:</w:t>
      </w:r>
    </w:p>
    <w:p w14:paraId="10388BD3" w14:textId="77777777" w:rsidR="00B12843" w:rsidRDefault="00B12843" w:rsidP="00B12843">
      <w:pPr>
        <w:ind w:left="360"/>
      </w:pPr>
    </w:p>
    <w:tbl>
      <w:tblPr>
        <w:tblStyle w:val="TableGrid1"/>
        <w:tblW w:w="9360" w:type="dxa"/>
        <w:tblLook w:val="04A0" w:firstRow="1" w:lastRow="0" w:firstColumn="1" w:lastColumn="0" w:noHBand="0" w:noVBand="1"/>
      </w:tblPr>
      <w:tblGrid>
        <w:gridCol w:w="1969"/>
        <w:gridCol w:w="5406"/>
        <w:gridCol w:w="1985"/>
      </w:tblGrid>
      <w:tr w:rsidR="00B12843" w:rsidRPr="00CD1A59" w14:paraId="6C66ED8E" w14:textId="77777777" w:rsidTr="00CD1A59">
        <w:tc>
          <w:tcPr>
            <w:tcW w:w="1969" w:type="dxa"/>
            <w:shd w:val="clear" w:color="auto" w:fill="BFBFBF" w:themeFill="background1" w:themeFillShade="BF"/>
          </w:tcPr>
          <w:p w14:paraId="6458E475" w14:textId="77777777" w:rsidR="00B12843" w:rsidRPr="00CD1A59" w:rsidRDefault="00B12843" w:rsidP="00E149A3">
            <w:pPr>
              <w:rPr>
                <w:b/>
              </w:rPr>
            </w:pPr>
            <w:r w:rsidRPr="00CD1A59">
              <w:rPr>
                <w:b/>
              </w:rPr>
              <w:t>Attribute</w:t>
            </w:r>
          </w:p>
        </w:tc>
        <w:tc>
          <w:tcPr>
            <w:tcW w:w="5406" w:type="dxa"/>
            <w:shd w:val="clear" w:color="auto" w:fill="BFBFBF" w:themeFill="background1" w:themeFillShade="BF"/>
          </w:tcPr>
          <w:p w14:paraId="41414F4B" w14:textId="77777777" w:rsidR="00B12843" w:rsidRPr="00CD1A59" w:rsidRDefault="00B12843" w:rsidP="00E149A3">
            <w:pPr>
              <w:rPr>
                <w:b/>
              </w:rPr>
            </w:pPr>
            <w:r w:rsidRPr="00CD1A59">
              <w:rPr>
                <w:b/>
              </w:rPr>
              <w:t>Description</w:t>
            </w:r>
          </w:p>
        </w:tc>
        <w:tc>
          <w:tcPr>
            <w:tcW w:w="1985" w:type="dxa"/>
            <w:shd w:val="clear" w:color="auto" w:fill="BFBFBF" w:themeFill="background1" w:themeFillShade="BF"/>
          </w:tcPr>
          <w:p w14:paraId="018BD494" w14:textId="77777777" w:rsidR="00B12843" w:rsidRPr="00CD1A59" w:rsidRDefault="00B12843" w:rsidP="00E149A3">
            <w:pPr>
              <w:rPr>
                <w:b/>
              </w:rPr>
            </w:pPr>
            <w:r w:rsidRPr="00CD1A59">
              <w:rPr>
                <w:b/>
              </w:rPr>
              <w:t>Data Value</w:t>
            </w:r>
          </w:p>
        </w:tc>
      </w:tr>
      <w:tr w:rsidR="00B12843" w14:paraId="41B0E77A" w14:textId="77777777" w:rsidTr="00CD1A59">
        <w:tc>
          <w:tcPr>
            <w:tcW w:w="1969" w:type="dxa"/>
          </w:tcPr>
          <w:p w14:paraId="43B45ED7" w14:textId="77777777" w:rsidR="00B12843" w:rsidRDefault="00B12843" w:rsidP="00E149A3">
            <w:r>
              <w:t>Receiver cat.</w:t>
            </w:r>
          </w:p>
        </w:tc>
        <w:tc>
          <w:tcPr>
            <w:tcW w:w="5406" w:type="dxa"/>
          </w:tcPr>
          <w:p w14:paraId="79A74607" w14:textId="77777777" w:rsidR="00B12843" w:rsidRPr="00CC5241" w:rsidRDefault="00B12843" w:rsidP="00E149A3">
            <w:r>
              <w:t>Specifies the object type for the settlements receiver</w:t>
            </w:r>
          </w:p>
        </w:tc>
        <w:tc>
          <w:tcPr>
            <w:tcW w:w="1985" w:type="dxa"/>
          </w:tcPr>
          <w:p w14:paraId="21367846" w14:textId="356E3341" w:rsidR="008A329B" w:rsidRDefault="00B12843" w:rsidP="00E149A3">
            <w:r w:rsidRPr="00C62967">
              <w:rPr>
                <w:i/>
              </w:rPr>
              <w:t>Cost Center</w:t>
            </w:r>
            <w:r>
              <w:t xml:space="preserve"> </w:t>
            </w:r>
          </w:p>
        </w:tc>
      </w:tr>
      <w:tr w:rsidR="00B12843" w14:paraId="43D4EAA8" w14:textId="77777777" w:rsidTr="00CD1A59">
        <w:trPr>
          <w:trHeight w:val="278"/>
        </w:trPr>
        <w:tc>
          <w:tcPr>
            <w:tcW w:w="1969" w:type="dxa"/>
          </w:tcPr>
          <w:p w14:paraId="3AAD0930" w14:textId="77777777" w:rsidR="00B12843" w:rsidRDefault="00B12843" w:rsidP="00E149A3">
            <w:r>
              <w:t>By cost element</w:t>
            </w:r>
          </w:p>
        </w:tc>
        <w:tc>
          <w:tcPr>
            <w:tcW w:w="5406" w:type="dxa"/>
          </w:tcPr>
          <w:p w14:paraId="1B46566C" w14:textId="77777777" w:rsidR="00B12843" w:rsidRPr="00CC5241" w:rsidRDefault="00B12843" w:rsidP="00E149A3">
            <w:r>
              <w:t>Settle by original cost element</w:t>
            </w:r>
          </w:p>
        </w:tc>
        <w:tc>
          <w:tcPr>
            <w:tcW w:w="1985" w:type="dxa"/>
          </w:tcPr>
          <w:p w14:paraId="746E3ADB" w14:textId="77777777" w:rsidR="00B12843" w:rsidRPr="00CC5241" w:rsidRDefault="00B12843" w:rsidP="00E149A3">
            <w:r w:rsidRPr="00CC5241">
              <w:t>Selected</w:t>
            </w:r>
          </w:p>
        </w:tc>
      </w:tr>
    </w:tbl>
    <w:p w14:paraId="5A3AF5B0" w14:textId="77777777" w:rsidR="00B12843" w:rsidRDefault="00B12843" w:rsidP="00B12843"/>
    <w:p w14:paraId="22F045CB" w14:textId="39CBF7BB" w:rsidR="00B12843" w:rsidRDefault="00B12843" w:rsidP="00CD1A59">
      <w:pPr>
        <w:pStyle w:val="GBIStepHeader"/>
      </w:pPr>
      <w:r w:rsidRPr="008117B5">
        <w:t>Click</w:t>
      </w:r>
      <w:r>
        <w:t xml:space="preserve"> Enter</w:t>
      </w:r>
      <w:r w:rsidRPr="008117B5">
        <w:t xml:space="preserve"> </w:t>
      </w:r>
      <w:r w:rsidR="00CC644C">
        <w:rPr>
          <w:noProof/>
          <w:lang w:bidi="ar-SA"/>
        </w:rPr>
        <w:drawing>
          <wp:inline distT="0" distB="0" distL="0" distR="0" wp14:anchorId="60EB827F" wp14:editId="45FA1981">
            <wp:extent cx="229570" cy="223365"/>
            <wp:effectExtent l="0" t="0" r="0" b="571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p>
    <w:p w14:paraId="76B242F3" w14:textId="77777777" w:rsidR="00B12843" w:rsidRDefault="00B12843" w:rsidP="00CD1A59">
      <w:pPr>
        <w:pStyle w:val="GBIImportantInstruction"/>
      </w:pPr>
      <w:r>
        <w:t>You will receive a message “One entry chosen”.</w:t>
      </w:r>
    </w:p>
    <w:p w14:paraId="2FBF6C0C" w14:textId="5FB11862" w:rsidR="00B12843" w:rsidRPr="00EC2E0D" w:rsidRDefault="00B12843" w:rsidP="00951B20"/>
    <w:p w14:paraId="5DA0E74B" w14:textId="1CD71006" w:rsidR="00B12843" w:rsidRDefault="00B12843" w:rsidP="00CD1A59">
      <w:pPr>
        <w:pStyle w:val="GBIStepHeader"/>
      </w:pPr>
      <w:r w:rsidRPr="008117B5">
        <w:t xml:space="preserve">Click </w:t>
      </w:r>
      <w:r>
        <w:t xml:space="preserve">Save </w:t>
      </w:r>
      <w:r w:rsidR="00CC644C">
        <w:rPr>
          <w:noProof/>
          <w:lang w:bidi="ar-SA"/>
        </w:rPr>
        <w:drawing>
          <wp:inline distT="0" distB="0" distL="0" distR="0" wp14:anchorId="11A6EE7E" wp14:editId="29362285">
            <wp:extent cx="502285" cy="31178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t xml:space="preserve">. </w:t>
      </w:r>
    </w:p>
    <w:p w14:paraId="00D60769" w14:textId="3E2A70A6" w:rsidR="00B12843" w:rsidRDefault="00B12843" w:rsidP="00CD1A59">
      <w:pPr>
        <w:pStyle w:val="GBIImportantInstruction"/>
      </w:pPr>
      <w:r>
        <w:t>You will receive a message “Data was saved</w:t>
      </w:r>
      <w:r w:rsidRPr="00772896">
        <w:t>”</w:t>
      </w:r>
      <w:r>
        <w:t>.</w:t>
      </w:r>
    </w:p>
    <w:p w14:paraId="7D305456" w14:textId="52CAB283" w:rsidR="00B068E3" w:rsidRPr="00B068E3" w:rsidRDefault="00B068E3" w:rsidP="00951B20"/>
    <w:p w14:paraId="264028CC" w14:textId="77777777" w:rsidR="00E149A3" w:rsidRDefault="00B12843">
      <w:pPr>
        <w:ind w:left="446" w:hanging="360"/>
      </w:pPr>
      <w:r>
        <w:br w:type="page"/>
      </w:r>
    </w:p>
    <w:p w14:paraId="23181F08" w14:textId="1CBD916A" w:rsidR="00E149A3" w:rsidRDefault="00E854F9" w:rsidP="00CD1A59">
      <w:pPr>
        <w:pStyle w:val="GBISectionHeader"/>
        <w:framePr w:wrap="around"/>
      </w:pPr>
      <w:bookmarkStart w:id="90" w:name="_Toc480373795"/>
      <w:bookmarkStart w:id="91" w:name="_Toc480374859"/>
      <w:bookmarkStart w:id="92" w:name="_Toc480376196"/>
      <w:bookmarkStart w:id="93" w:name="_Toc480448721"/>
      <w:bookmarkStart w:id="94" w:name="_Toc481499268"/>
      <w:bookmarkStart w:id="95" w:name="_Toc504464481"/>
      <w:bookmarkStart w:id="96" w:name="_Toc504465010"/>
      <w:bookmarkStart w:id="97" w:name="_Toc504465132"/>
      <w:bookmarkStart w:id="98" w:name="_Toc504465288"/>
      <w:bookmarkStart w:id="99" w:name="_Toc518390886"/>
      <w:bookmarkStart w:id="100" w:name="_Toc3743474"/>
      <w:r>
        <w:lastRenderedPageBreak/>
        <w:t>View Allocation Structure: Assessment Data</w:t>
      </w:r>
      <w:r w:rsidR="00CE58C0">
        <w:t xml:space="preserve"> &amp; Settlement Data</w:t>
      </w:r>
      <w:bookmarkEnd w:id="90"/>
      <w:bookmarkEnd w:id="91"/>
      <w:bookmarkEnd w:id="92"/>
      <w:bookmarkEnd w:id="93"/>
      <w:bookmarkEnd w:id="94"/>
      <w:bookmarkEnd w:id="95"/>
      <w:bookmarkEnd w:id="96"/>
      <w:bookmarkEnd w:id="97"/>
      <w:bookmarkEnd w:id="98"/>
      <w:bookmarkEnd w:id="99"/>
      <w:bookmarkEnd w:id="100"/>
    </w:p>
    <w:p w14:paraId="2F1028F9" w14:textId="77777777" w:rsidR="00E149A3" w:rsidRDefault="00E149A3">
      <w:pPr>
        <w:ind w:left="446" w:hanging="360"/>
      </w:pPr>
    </w:p>
    <w:p w14:paraId="0243F472" w14:textId="19555036" w:rsidR="00E149A3" w:rsidRDefault="00963E7D" w:rsidP="00653C55">
      <w:r>
        <w:t xml:space="preserve">Internal Orders can be settled in a manner similar to assessment </w:t>
      </w:r>
      <w:r w:rsidR="00653C55">
        <w:t xml:space="preserve">and distribution </w:t>
      </w:r>
      <w:r>
        <w:t xml:space="preserve">techniques. </w:t>
      </w:r>
      <w:r w:rsidR="00653C55">
        <w:t xml:space="preserve">All costs can be combined/aggregated into a single cost element, or costs can be settled using the original cost elements. In this section, you will view how this is maintained in GBI. </w:t>
      </w:r>
    </w:p>
    <w:p w14:paraId="40C43D3D" w14:textId="28CD25DE" w:rsidR="003A3C0F" w:rsidRDefault="003A3C0F">
      <w:pPr>
        <w:ind w:left="446" w:hanging="360"/>
      </w:pPr>
    </w:p>
    <w:p w14:paraId="66A7E757" w14:textId="5D3D3A3A" w:rsidR="003A3C0F" w:rsidRPr="00F27FFA" w:rsidRDefault="003A3C0F" w:rsidP="00CD1A59">
      <w:pPr>
        <w:pStyle w:val="GBIImportantInstruction"/>
      </w:pPr>
      <w:r>
        <w:t>Be sure to use your Display/Change button</w:t>
      </w:r>
      <w:r w:rsidRPr="0088192A">
        <w:rPr>
          <w:noProof/>
        </w:rPr>
        <w:t xml:space="preserve"> </w:t>
      </w:r>
      <w:r w:rsidR="006004A7">
        <w:rPr>
          <w:noProof/>
          <w:lang w:val="en-US" w:bidi="ar-SA"/>
        </w:rPr>
        <w:drawing>
          <wp:inline distT="0" distB="0" distL="0" distR="0" wp14:anchorId="79EB3895" wp14:editId="794167EF">
            <wp:extent cx="186055" cy="194945"/>
            <wp:effectExtent l="0" t="0" r="4445"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055" cy="194945"/>
                    </a:xfrm>
                    <a:prstGeom prst="rect">
                      <a:avLst/>
                    </a:prstGeom>
                    <a:noFill/>
                    <a:ln>
                      <a:noFill/>
                    </a:ln>
                  </pic:spPr>
                </pic:pic>
              </a:graphicData>
            </a:graphic>
          </wp:inline>
        </w:drawing>
      </w:r>
      <w:r>
        <w:t xml:space="preserve"> so you do not change anything in this screen.</w:t>
      </w:r>
    </w:p>
    <w:p w14:paraId="5C899559" w14:textId="77777777" w:rsidR="00E149A3" w:rsidRDefault="00E149A3">
      <w:pPr>
        <w:ind w:left="446" w:hanging="360"/>
      </w:pPr>
    </w:p>
    <w:p w14:paraId="29F65649" w14:textId="77777777" w:rsidR="00E854F9" w:rsidRDefault="00E854F9" w:rsidP="00CD1A59">
      <w:pPr>
        <w:pStyle w:val="GBIStepHeader"/>
      </w:pPr>
      <w:r w:rsidRPr="002F4695">
        <w:t>In the</w:t>
      </w:r>
      <w:r>
        <w:t xml:space="preserve"> </w:t>
      </w:r>
      <w:r w:rsidRPr="00C62967">
        <w:rPr>
          <w:b w:val="0"/>
          <w:i/>
        </w:rPr>
        <w:t>“SAP Easy Access”</w:t>
      </w:r>
      <w:r>
        <w:t xml:space="preserve"> </w:t>
      </w:r>
      <w:r w:rsidRPr="009A1655">
        <w:t>screen</w:t>
      </w:r>
      <w:r>
        <w:t>, f</w:t>
      </w:r>
      <w:r w:rsidRPr="00AA5CEB">
        <w:t>ollow the navigation path below:</w:t>
      </w:r>
    </w:p>
    <w:p w14:paraId="6A58F314" w14:textId="77777777" w:rsidR="00E854F9" w:rsidRPr="00AA5CEB" w:rsidRDefault="00E854F9" w:rsidP="00CD1A59">
      <w:pPr>
        <w:pStyle w:val="GBINavigationHeader"/>
      </w:pPr>
      <w:r w:rsidRPr="00D23DF0">
        <w:t>Navigation</w:t>
      </w:r>
    </w:p>
    <w:p w14:paraId="717227D2" w14:textId="77777777" w:rsidR="00E854F9" w:rsidRDefault="00E854F9" w:rsidP="00CD1A59">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Allocation Structures </w:t>
      </w:r>
    </w:p>
    <w:p w14:paraId="65138DE5" w14:textId="7B1015C0" w:rsidR="005E63D1" w:rsidRDefault="005E63D1" w:rsidP="004A7ADD"/>
    <w:p w14:paraId="6F4C9706" w14:textId="39147311" w:rsidR="004A7ADD" w:rsidRDefault="004A7ADD" w:rsidP="00CD1A59">
      <w:pPr>
        <w:pStyle w:val="GBIStepHeader"/>
      </w:pPr>
      <w:r>
        <w:t xml:space="preserve">In the </w:t>
      </w:r>
      <w:r w:rsidR="00CC644C">
        <w:rPr>
          <w:b w:val="0"/>
          <w:i/>
        </w:rPr>
        <w:t>“Change</w:t>
      </w:r>
      <w:r w:rsidRPr="00CD1A59">
        <w:rPr>
          <w:b w:val="0"/>
          <w:i/>
        </w:rPr>
        <w:t xml:space="preserve"> View “Allocation structures”: Overview”</w:t>
      </w:r>
      <w:r>
        <w:t xml:space="preserve"> screen, click </w:t>
      </w:r>
      <w:r w:rsidRPr="00C62967">
        <w:t>Other CO Area</w:t>
      </w:r>
      <w:r w:rsidR="00CC644C">
        <w:rPr>
          <w:noProof/>
          <w:lang w:bidi="ar-SA"/>
        </w:rPr>
        <w:drawing>
          <wp:inline distT="0" distB="0" distL="0" distR="0" wp14:anchorId="608F1B2E" wp14:editId="5F9BFA18">
            <wp:extent cx="1014884" cy="314964"/>
            <wp:effectExtent l="0" t="0" r="0" b="889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16744" cy="315541"/>
                    </a:xfrm>
                    <a:prstGeom prst="rect">
                      <a:avLst/>
                    </a:prstGeom>
                  </pic:spPr>
                </pic:pic>
              </a:graphicData>
            </a:graphic>
          </wp:inline>
        </w:drawing>
      </w:r>
      <w:r>
        <w:t>.</w:t>
      </w:r>
    </w:p>
    <w:p w14:paraId="3661FB06" w14:textId="24F77A20" w:rsidR="004A7ADD" w:rsidRDefault="004A7ADD" w:rsidP="004A7ADD"/>
    <w:p w14:paraId="180B5459" w14:textId="3BC145FF" w:rsidR="004A7ADD" w:rsidRDefault="004A7ADD" w:rsidP="00CD1A59">
      <w:pPr>
        <w:pStyle w:val="GBIStepHeader"/>
      </w:pPr>
      <w:r>
        <w:t xml:space="preserve">In the </w:t>
      </w:r>
      <w:r w:rsidRPr="00CD1A59">
        <w:rPr>
          <w:b w:val="0"/>
          <w:i/>
        </w:rPr>
        <w:t>“Set Controlling Area”</w:t>
      </w:r>
      <w:r>
        <w:t xml:space="preserve"> pop-up, enter </w:t>
      </w:r>
      <w:r w:rsidRPr="00C62967">
        <w:rPr>
          <w:b w:val="0"/>
          <w:i/>
        </w:rPr>
        <w:t>“NA00”</w:t>
      </w:r>
      <w:r w:rsidR="00C62967">
        <w:rPr>
          <w:b w:val="0"/>
        </w:rPr>
        <w:t>.</w:t>
      </w:r>
    </w:p>
    <w:p w14:paraId="05AFA6C3" w14:textId="092997A2" w:rsidR="004A7ADD" w:rsidRDefault="004A7ADD" w:rsidP="004A7ADD"/>
    <w:p w14:paraId="3E9D44CE" w14:textId="05E15D46" w:rsidR="004A7ADD" w:rsidRDefault="004A7ADD" w:rsidP="00CD1A59">
      <w:pPr>
        <w:pStyle w:val="GBIStepHeader"/>
      </w:pPr>
      <w:r>
        <w:t xml:space="preserve">Click Continue </w:t>
      </w:r>
      <w:r w:rsidR="00CC644C">
        <w:rPr>
          <w:noProof/>
          <w:lang w:bidi="ar-SA"/>
        </w:rPr>
        <w:drawing>
          <wp:inline distT="0" distB="0" distL="0" distR="0" wp14:anchorId="31C3F8A2" wp14:editId="46262D27">
            <wp:extent cx="695325" cy="339385"/>
            <wp:effectExtent l="0" t="0" r="0" b="381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02818" cy="343042"/>
                    </a:xfrm>
                    <a:prstGeom prst="rect">
                      <a:avLst/>
                    </a:prstGeom>
                  </pic:spPr>
                </pic:pic>
              </a:graphicData>
            </a:graphic>
          </wp:inline>
        </w:drawing>
      </w:r>
      <w:r>
        <w:t>.</w:t>
      </w:r>
    </w:p>
    <w:p w14:paraId="2557AA9A" w14:textId="6F331114" w:rsidR="00244DAD" w:rsidRDefault="00244DAD" w:rsidP="00244DAD"/>
    <w:p w14:paraId="28336C72" w14:textId="78526294" w:rsidR="00244DAD" w:rsidRDefault="00244DAD" w:rsidP="00CD1A59">
      <w:pPr>
        <w:pStyle w:val="GBIStepHeader"/>
      </w:pPr>
      <w:r>
        <w:t xml:space="preserve">In the </w:t>
      </w:r>
      <w:r w:rsidRPr="00CD1A59">
        <w:rPr>
          <w:b w:val="0"/>
          <w:i/>
        </w:rPr>
        <w:t>“Change View “Allocation structures”: Overview”</w:t>
      </w:r>
      <w:r>
        <w:t xml:space="preserve"> screen, highlight the </w:t>
      </w:r>
      <w:r w:rsidRPr="00CD1A59">
        <w:rPr>
          <w:b w:val="0"/>
          <w:i/>
        </w:rPr>
        <w:t>“Z1”</w:t>
      </w:r>
      <w:r>
        <w:t xml:space="preserve"> row.</w:t>
      </w:r>
    </w:p>
    <w:p w14:paraId="5BA9B15E" w14:textId="77777777" w:rsidR="00244DAD" w:rsidRDefault="00244DAD" w:rsidP="00244DAD"/>
    <w:p w14:paraId="0B9CBB89" w14:textId="3DB8E3AA" w:rsidR="00244DAD" w:rsidRDefault="00244DAD" w:rsidP="00CD1A59">
      <w:pPr>
        <w:pStyle w:val="GBIStepHeader"/>
      </w:pPr>
      <w:r>
        <w:t xml:space="preserve">Double click on the </w:t>
      </w:r>
      <w:r w:rsidRPr="00CD1A59">
        <w:rPr>
          <w:b w:val="0"/>
          <w:i/>
        </w:rPr>
        <w:t>“Assignments”</w:t>
      </w:r>
      <w:r>
        <w:t xml:space="preserve"> folder</w:t>
      </w:r>
      <w:r w:rsidR="005D0FF3">
        <w:t xml:space="preserve"> in the Dialog Structure</w:t>
      </w:r>
      <w:r>
        <w:t xml:space="preserve">. </w:t>
      </w:r>
    </w:p>
    <w:p w14:paraId="48CF663E" w14:textId="3A5847E2" w:rsidR="00244DAD" w:rsidRDefault="00244DAD" w:rsidP="00244DAD"/>
    <w:p w14:paraId="677A4876" w14:textId="122CCD69" w:rsidR="00244DAD" w:rsidRDefault="00244DAD" w:rsidP="00CD1A59">
      <w:pPr>
        <w:pStyle w:val="GBIStepHeader"/>
      </w:pPr>
      <w:r>
        <w:t xml:space="preserve">In the </w:t>
      </w:r>
      <w:r w:rsidR="001B402E">
        <w:rPr>
          <w:b w:val="0"/>
          <w:i/>
        </w:rPr>
        <w:t>“Display</w:t>
      </w:r>
      <w:r w:rsidRPr="00CD1A59">
        <w:rPr>
          <w:b w:val="0"/>
          <w:i/>
        </w:rPr>
        <w:t xml:space="preserve"> View “Assignments”: Overview”</w:t>
      </w:r>
      <w:r>
        <w:t xml:space="preserve"> screen, highlight the </w:t>
      </w:r>
      <w:r w:rsidRPr="00CD1A59">
        <w:rPr>
          <w:b w:val="0"/>
          <w:i/>
        </w:rPr>
        <w:t>“10”</w:t>
      </w:r>
      <w:r>
        <w:t xml:space="preserve"> row.</w:t>
      </w:r>
    </w:p>
    <w:p w14:paraId="0106F2D8" w14:textId="77777777" w:rsidR="00244DAD" w:rsidRDefault="00244DAD" w:rsidP="00244DAD"/>
    <w:p w14:paraId="7C1FD3F0" w14:textId="3B5E020A" w:rsidR="00244DAD" w:rsidRDefault="00244DAD" w:rsidP="00CD1A59">
      <w:pPr>
        <w:pStyle w:val="GBIStepHeader"/>
      </w:pPr>
      <w:r>
        <w:t xml:space="preserve">Double click on the </w:t>
      </w:r>
      <w:r w:rsidRPr="00CD1A59">
        <w:rPr>
          <w:b w:val="0"/>
          <w:i/>
        </w:rPr>
        <w:t>“Settlement Cost Elements”</w:t>
      </w:r>
      <w:r>
        <w:t xml:space="preserve"> folder. </w:t>
      </w:r>
    </w:p>
    <w:p w14:paraId="06332BEB" w14:textId="7A68ADCE" w:rsidR="00244DAD" w:rsidRDefault="00244DAD" w:rsidP="00244DAD"/>
    <w:p w14:paraId="277D8F3C" w14:textId="14B61E0F" w:rsidR="00244DAD" w:rsidRDefault="00244DAD" w:rsidP="00CD1A59">
      <w:pPr>
        <w:pStyle w:val="GBIQuestion"/>
      </w:pPr>
      <w:bookmarkStart w:id="101" w:name="_Hlk481659439"/>
      <w:r>
        <w:t>What is the receiver category?</w:t>
      </w:r>
      <w:r w:rsidR="0032723D">
        <w:br/>
      </w:r>
      <w:r>
        <w:t xml:space="preserve"> </w:t>
      </w:r>
      <w:r w:rsidR="000B2ABC">
        <w:fldChar w:fldCharType="begin">
          <w:ffData>
            <w:name w:val="Q06"/>
            <w:enabled/>
            <w:calcOnExit/>
            <w:textInput/>
          </w:ffData>
        </w:fldChar>
      </w:r>
      <w:bookmarkStart w:id="102" w:name="Q06"/>
      <w:r w:rsidR="000B2ABC">
        <w:instrText xml:space="preserve"> FORMTEXT </w:instrText>
      </w:r>
      <w:r w:rsidR="000B2ABC">
        <w:fldChar w:fldCharType="separate"/>
      </w:r>
      <w:r w:rsidR="000B2ABC">
        <w:rPr>
          <w:noProof/>
        </w:rPr>
        <w:t> </w:t>
      </w:r>
      <w:r w:rsidR="000B2ABC">
        <w:rPr>
          <w:noProof/>
        </w:rPr>
        <w:t> </w:t>
      </w:r>
      <w:r w:rsidR="000B2ABC">
        <w:rPr>
          <w:noProof/>
        </w:rPr>
        <w:t> </w:t>
      </w:r>
      <w:r w:rsidR="000B2ABC">
        <w:rPr>
          <w:noProof/>
        </w:rPr>
        <w:t> </w:t>
      </w:r>
      <w:r w:rsidR="000B2ABC">
        <w:rPr>
          <w:noProof/>
        </w:rPr>
        <w:t> </w:t>
      </w:r>
      <w:r w:rsidR="000B2ABC">
        <w:fldChar w:fldCharType="end"/>
      </w:r>
      <w:bookmarkEnd w:id="102"/>
      <w:r w:rsidR="009F4E1B">
        <w:t xml:space="preserve"> </w:t>
      </w:r>
      <w:r w:rsidR="009E42FB" w:rsidRPr="00E10B26">
        <w:sym w:font="Wingdings" w:char="F021"/>
      </w:r>
      <w:bookmarkEnd w:id="101"/>
    </w:p>
    <w:p w14:paraId="4F4978B8" w14:textId="3A29267E" w:rsidR="004A7ADD" w:rsidRDefault="00E149A3" w:rsidP="004A7ADD">
      <w:r>
        <w:br w:type="page"/>
      </w:r>
    </w:p>
    <w:p w14:paraId="18C354DF" w14:textId="5B157425" w:rsidR="004A7ADD" w:rsidRDefault="00C109BA" w:rsidP="00CD1A59">
      <w:pPr>
        <w:pStyle w:val="GBISectionHeader"/>
        <w:framePr w:wrap="around"/>
      </w:pPr>
      <w:bookmarkStart w:id="103" w:name="_Toc480373797"/>
      <w:bookmarkStart w:id="104" w:name="_Toc480374861"/>
      <w:bookmarkStart w:id="105" w:name="_Toc480376198"/>
      <w:bookmarkStart w:id="106" w:name="_Toc480448723"/>
      <w:bookmarkStart w:id="107" w:name="_Toc481499270"/>
      <w:bookmarkStart w:id="108" w:name="_Toc504464483"/>
      <w:bookmarkStart w:id="109" w:name="_Toc504465012"/>
      <w:bookmarkStart w:id="110" w:name="_Toc504465134"/>
      <w:bookmarkStart w:id="111" w:name="_Toc504465290"/>
      <w:bookmarkStart w:id="112" w:name="_Toc518390887"/>
      <w:bookmarkStart w:id="113" w:name="_Toc3743475"/>
      <w:r>
        <w:lastRenderedPageBreak/>
        <w:t>View Settlement Profile</w:t>
      </w:r>
      <w:bookmarkEnd w:id="103"/>
      <w:bookmarkEnd w:id="104"/>
      <w:bookmarkEnd w:id="105"/>
      <w:bookmarkEnd w:id="106"/>
      <w:bookmarkEnd w:id="107"/>
      <w:bookmarkEnd w:id="108"/>
      <w:bookmarkEnd w:id="109"/>
      <w:bookmarkEnd w:id="110"/>
      <w:bookmarkEnd w:id="111"/>
      <w:bookmarkEnd w:id="112"/>
      <w:bookmarkEnd w:id="113"/>
    </w:p>
    <w:p w14:paraId="4B216B5C" w14:textId="77777777" w:rsidR="004A7ADD" w:rsidRDefault="004A7ADD">
      <w:pPr>
        <w:ind w:left="446" w:hanging="360"/>
      </w:pPr>
    </w:p>
    <w:p w14:paraId="2AE91520" w14:textId="54A903BA" w:rsidR="004A7ADD" w:rsidRDefault="00653C55" w:rsidP="00CD1A59">
      <w:r>
        <w:t xml:space="preserve">In this section, you will view the GBI Settlement Profile. </w:t>
      </w:r>
    </w:p>
    <w:p w14:paraId="6478C713" w14:textId="77777777" w:rsidR="003A3C0F" w:rsidRDefault="003A3C0F">
      <w:pPr>
        <w:ind w:left="446" w:hanging="360"/>
      </w:pPr>
    </w:p>
    <w:p w14:paraId="65D3399D" w14:textId="676E586C" w:rsidR="003A3C0F" w:rsidRPr="00F27FFA" w:rsidRDefault="003A3C0F" w:rsidP="000D4094">
      <w:pPr>
        <w:pStyle w:val="GBIImportantInstruction"/>
      </w:pPr>
      <w:r>
        <w:t>Be sure to use your Change</w:t>
      </w:r>
      <w:r w:rsidR="00F20339">
        <w:t>-&gt;Display</w:t>
      </w:r>
      <w:r>
        <w:t xml:space="preserve"> button</w:t>
      </w:r>
      <w:r w:rsidRPr="0088192A">
        <w:rPr>
          <w:noProof/>
        </w:rPr>
        <w:t xml:space="preserve"> </w:t>
      </w:r>
      <w:r w:rsidR="00F20339">
        <w:rPr>
          <w:noProof/>
        </w:rPr>
        <w:drawing>
          <wp:inline distT="0" distB="0" distL="0" distR="0" wp14:anchorId="0F430499" wp14:editId="19142180">
            <wp:extent cx="723900" cy="24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23900" cy="247650"/>
                    </a:xfrm>
                    <a:prstGeom prst="rect">
                      <a:avLst/>
                    </a:prstGeom>
                  </pic:spPr>
                </pic:pic>
              </a:graphicData>
            </a:graphic>
          </wp:inline>
        </w:drawing>
      </w:r>
      <w:r>
        <w:t xml:space="preserve"> so you do not change anything in this screen.</w:t>
      </w:r>
    </w:p>
    <w:p w14:paraId="3E68CC72" w14:textId="77777777" w:rsidR="004A7ADD" w:rsidRDefault="004A7ADD">
      <w:pPr>
        <w:ind w:left="446" w:hanging="360"/>
      </w:pPr>
    </w:p>
    <w:p w14:paraId="7E60BA8E" w14:textId="77777777" w:rsidR="00C109BA" w:rsidRDefault="00C109BA" w:rsidP="000D4094">
      <w:pPr>
        <w:pStyle w:val="GBIStepHeader"/>
      </w:pPr>
      <w:r w:rsidRPr="002F4695">
        <w:t>In the</w:t>
      </w:r>
      <w:r>
        <w:t xml:space="preserve"> </w:t>
      </w:r>
      <w:r w:rsidRPr="00115D80">
        <w:rPr>
          <w:b w:val="0"/>
          <w:i/>
        </w:rPr>
        <w:t>“SAP Easy Access”</w:t>
      </w:r>
      <w:r>
        <w:t xml:space="preserve"> </w:t>
      </w:r>
      <w:r w:rsidRPr="009A1655">
        <w:t>screen</w:t>
      </w:r>
      <w:r>
        <w:t>, f</w:t>
      </w:r>
      <w:r w:rsidRPr="00AA5CEB">
        <w:t>ollow the navigation path below:</w:t>
      </w:r>
    </w:p>
    <w:p w14:paraId="5FE1CC73" w14:textId="77777777" w:rsidR="00C109BA" w:rsidRPr="00AA5CEB" w:rsidRDefault="00C109BA" w:rsidP="000D4094">
      <w:pPr>
        <w:pStyle w:val="GBINavigationHeader"/>
      </w:pPr>
      <w:r w:rsidRPr="00D23DF0">
        <w:t>Navigation</w:t>
      </w:r>
    </w:p>
    <w:p w14:paraId="746D4326" w14:textId="4A55ABB6" w:rsidR="00C109BA" w:rsidRDefault="00C109BA" w:rsidP="000D4094">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Maintain Settlement Profiles </w:t>
      </w:r>
    </w:p>
    <w:p w14:paraId="10F36304" w14:textId="5D04F559" w:rsidR="004A7ADD" w:rsidRDefault="004A7ADD">
      <w:pPr>
        <w:ind w:left="446" w:hanging="360"/>
      </w:pPr>
    </w:p>
    <w:p w14:paraId="1F9D7AA5" w14:textId="7E9939BC" w:rsidR="004A7ADD" w:rsidRPr="000D4094" w:rsidRDefault="00C109BA" w:rsidP="000D4094">
      <w:pPr>
        <w:pStyle w:val="GBIStepHeader"/>
        <w:rPr>
          <w:b w:val="0"/>
          <w:i/>
        </w:rPr>
      </w:pPr>
      <w:r>
        <w:t xml:space="preserve">In the </w:t>
      </w:r>
      <w:r w:rsidRPr="000D4094">
        <w:rPr>
          <w:b w:val="0"/>
          <w:i/>
        </w:rPr>
        <w:t>“Select Activity”</w:t>
      </w:r>
      <w:r>
        <w:t xml:space="preserve"> pop-up, click </w:t>
      </w:r>
      <w:r w:rsidRPr="000D4094">
        <w:rPr>
          <w:b w:val="0"/>
          <w:i/>
        </w:rPr>
        <w:t>“Maintain Settlement Profiles”</w:t>
      </w:r>
      <w:r w:rsidR="001B402E">
        <w:t>.</w:t>
      </w:r>
    </w:p>
    <w:p w14:paraId="45EA800B" w14:textId="57CE48A0" w:rsidR="004A7ADD" w:rsidRDefault="004A7ADD">
      <w:pPr>
        <w:ind w:left="446" w:hanging="360"/>
      </w:pPr>
    </w:p>
    <w:p w14:paraId="4EAFD0D8" w14:textId="64A1B34C" w:rsidR="004A7ADD" w:rsidRDefault="00C109BA" w:rsidP="000D4094">
      <w:pPr>
        <w:pStyle w:val="GBIStepHeader"/>
      </w:pPr>
      <w:r>
        <w:t xml:space="preserve">Click Choose </w:t>
      </w:r>
      <w:r w:rsidR="00B931AB">
        <w:rPr>
          <w:noProof/>
          <w:lang w:bidi="ar-SA"/>
        </w:rPr>
        <w:drawing>
          <wp:inline distT="0" distB="0" distL="0" distR="0" wp14:anchorId="2A684A5F" wp14:editId="7DF9D73B">
            <wp:extent cx="561315" cy="21964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7008" cy="221873"/>
                    </a:xfrm>
                    <a:prstGeom prst="rect">
                      <a:avLst/>
                    </a:prstGeom>
                  </pic:spPr>
                </pic:pic>
              </a:graphicData>
            </a:graphic>
          </wp:inline>
        </w:drawing>
      </w:r>
      <w:r>
        <w:t>.</w:t>
      </w:r>
    </w:p>
    <w:p w14:paraId="0424DDB2" w14:textId="77777777" w:rsidR="004A7ADD" w:rsidRDefault="004A7ADD">
      <w:pPr>
        <w:ind w:left="446" w:hanging="360"/>
      </w:pPr>
    </w:p>
    <w:p w14:paraId="61A92FC7" w14:textId="665BC52C" w:rsidR="004A7ADD" w:rsidRDefault="00115D80" w:rsidP="000D4094">
      <w:pPr>
        <w:pStyle w:val="GBIStepHeader"/>
      </w:pPr>
      <w:r>
        <w:t xml:space="preserve">Highlight the </w:t>
      </w:r>
      <w:r w:rsidRPr="00115D80">
        <w:rPr>
          <w:b w:val="0"/>
          <w:i/>
        </w:rPr>
        <w:t>“O</w:t>
      </w:r>
      <w:r w:rsidR="00E25403" w:rsidRPr="00115D80">
        <w:rPr>
          <w:b w:val="0"/>
          <w:i/>
        </w:rPr>
        <w:t>verhead costs</w:t>
      </w:r>
      <w:r w:rsidRPr="00115D80">
        <w:rPr>
          <w:b w:val="0"/>
          <w:i/>
        </w:rPr>
        <w:t>”</w:t>
      </w:r>
      <w:r w:rsidR="00E25403">
        <w:t xml:space="preserve"> row. </w:t>
      </w:r>
    </w:p>
    <w:p w14:paraId="033D4439" w14:textId="09304E50" w:rsidR="00E25403" w:rsidRDefault="00E25403" w:rsidP="00E25403"/>
    <w:p w14:paraId="130B2EC7" w14:textId="7997FB96" w:rsidR="00E25403" w:rsidRDefault="00E25403" w:rsidP="000D4094">
      <w:pPr>
        <w:pStyle w:val="GBIStepHeader"/>
      </w:pPr>
      <w:r>
        <w:t>Click Details</w:t>
      </w:r>
      <w:r w:rsidR="003A3C0F">
        <w:t xml:space="preserve"> </w:t>
      </w:r>
      <w:r w:rsidR="00B931AB">
        <w:rPr>
          <w:noProof/>
          <w:lang w:bidi="ar-SA"/>
        </w:rPr>
        <w:drawing>
          <wp:inline distT="0" distB="0" distL="0" distR="0" wp14:anchorId="569BA041" wp14:editId="1EC42C06">
            <wp:extent cx="542925" cy="333375"/>
            <wp:effectExtent l="0" t="0" r="9525" b="952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2925" cy="333375"/>
                    </a:xfrm>
                    <a:prstGeom prst="rect">
                      <a:avLst/>
                    </a:prstGeom>
                  </pic:spPr>
                </pic:pic>
              </a:graphicData>
            </a:graphic>
          </wp:inline>
        </w:drawing>
      </w:r>
      <w:r w:rsidR="003A3C0F">
        <w:t>.</w:t>
      </w:r>
    </w:p>
    <w:p w14:paraId="7DB192DE" w14:textId="45FECBDF" w:rsidR="003A3C0F" w:rsidRDefault="003A3C0F" w:rsidP="003A3C0F"/>
    <w:p w14:paraId="36CB71B2" w14:textId="77AC95F4" w:rsidR="003A3C0F" w:rsidRPr="000D4094" w:rsidRDefault="003A3C0F" w:rsidP="000D4094">
      <w:pPr>
        <w:pStyle w:val="GBIQuestion"/>
      </w:pPr>
      <w:bookmarkStart w:id="114" w:name="_Hlk481659484"/>
      <w:r w:rsidRPr="000D4094">
        <w:t>How are Actual Costs/ Cost of Sales settled?</w:t>
      </w:r>
      <w:r w:rsidR="0032723D" w:rsidRPr="000D4094">
        <w:br/>
      </w:r>
      <w:r w:rsidRPr="000D4094">
        <w:t xml:space="preserve"> </w:t>
      </w:r>
      <w:bookmarkStart w:id="115" w:name="Q7"/>
      <w:r w:rsidR="00984323">
        <w:fldChar w:fldCharType="begin">
          <w:ffData>
            <w:name w:val="Q07"/>
            <w:enabled/>
            <w:calcOnExit/>
            <w:textInput/>
          </w:ffData>
        </w:fldChar>
      </w:r>
      <w:bookmarkStart w:id="116" w:name="Q07"/>
      <w:r w:rsidR="00984323">
        <w:instrText xml:space="preserve"> FORMTEXT </w:instrText>
      </w:r>
      <w:r w:rsidR="00984323">
        <w:fldChar w:fldCharType="separate"/>
      </w:r>
      <w:r w:rsidR="00984323">
        <w:rPr>
          <w:noProof/>
        </w:rPr>
        <w:t> </w:t>
      </w:r>
      <w:r w:rsidR="00984323">
        <w:rPr>
          <w:noProof/>
        </w:rPr>
        <w:t> </w:t>
      </w:r>
      <w:r w:rsidR="00984323">
        <w:rPr>
          <w:noProof/>
        </w:rPr>
        <w:t> </w:t>
      </w:r>
      <w:r w:rsidR="00984323">
        <w:rPr>
          <w:noProof/>
        </w:rPr>
        <w:t> </w:t>
      </w:r>
      <w:r w:rsidR="00984323">
        <w:rPr>
          <w:noProof/>
        </w:rPr>
        <w:t> </w:t>
      </w:r>
      <w:r w:rsidR="00984323">
        <w:fldChar w:fldCharType="end"/>
      </w:r>
      <w:bookmarkEnd w:id="115"/>
      <w:bookmarkEnd w:id="116"/>
      <w:r w:rsidR="009E42FB" w:rsidRPr="000D4094">
        <w:sym w:font="Wingdings" w:char="F021"/>
      </w:r>
      <w:bookmarkEnd w:id="114"/>
    </w:p>
    <w:p w14:paraId="4A12AC90" w14:textId="30432BDB" w:rsidR="003A3C0F" w:rsidRPr="000D4094" w:rsidRDefault="003A3C0F" w:rsidP="000D4094">
      <w:pPr>
        <w:pStyle w:val="GBIQuestion"/>
      </w:pPr>
      <w:bookmarkStart w:id="117" w:name="_Hlk481659489"/>
      <w:r w:rsidRPr="000D4094">
        <w:t>What is the allocation structure used?</w:t>
      </w:r>
      <w:r w:rsidR="0032723D" w:rsidRPr="000D4094">
        <w:br/>
      </w:r>
      <w:r w:rsidRPr="000D4094">
        <w:t xml:space="preserve"> </w:t>
      </w:r>
      <w:r w:rsidR="000B2ABC">
        <w:fldChar w:fldCharType="begin">
          <w:ffData>
            <w:name w:val="Q08"/>
            <w:enabled/>
            <w:calcOnExit/>
            <w:textInput/>
          </w:ffData>
        </w:fldChar>
      </w:r>
      <w:bookmarkStart w:id="118" w:name="Q08"/>
      <w:r w:rsidR="000B2ABC">
        <w:instrText xml:space="preserve"> FORMTEXT </w:instrText>
      </w:r>
      <w:r w:rsidR="000B2ABC">
        <w:fldChar w:fldCharType="separate"/>
      </w:r>
      <w:r w:rsidR="000B2ABC">
        <w:rPr>
          <w:noProof/>
        </w:rPr>
        <w:t> </w:t>
      </w:r>
      <w:r w:rsidR="000B2ABC">
        <w:rPr>
          <w:noProof/>
        </w:rPr>
        <w:t> </w:t>
      </w:r>
      <w:r w:rsidR="000B2ABC">
        <w:rPr>
          <w:noProof/>
        </w:rPr>
        <w:t> </w:t>
      </w:r>
      <w:r w:rsidR="000B2ABC">
        <w:rPr>
          <w:noProof/>
        </w:rPr>
        <w:t> </w:t>
      </w:r>
      <w:r w:rsidR="000B2ABC">
        <w:rPr>
          <w:noProof/>
        </w:rPr>
        <w:t> </w:t>
      </w:r>
      <w:r w:rsidR="000B2ABC">
        <w:fldChar w:fldCharType="end"/>
      </w:r>
      <w:bookmarkEnd w:id="118"/>
      <w:r w:rsidR="009E42FB" w:rsidRPr="000D4094">
        <w:sym w:font="Wingdings" w:char="F021"/>
      </w:r>
      <w:bookmarkEnd w:id="117"/>
    </w:p>
    <w:p w14:paraId="2F15BCFA" w14:textId="4C8BFD8B" w:rsidR="003A3C0F" w:rsidRPr="000D4094" w:rsidRDefault="003A3C0F" w:rsidP="000D4094">
      <w:pPr>
        <w:pStyle w:val="GBIQuestion"/>
      </w:pPr>
      <w:bookmarkStart w:id="119" w:name="_Hlk481659495"/>
      <w:r w:rsidRPr="000D4094">
        <w:t>What is one other allocation structure that could be used?</w:t>
      </w:r>
      <w:r w:rsidR="0032723D" w:rsidRPr="000D4094">
        <w:br/>
      </w:r>
      <w:r w:rsidRPr="000D4094">
        <w:t xml:space="preserve"> </w:t>
      </w:r>
      <w:r w:rsidR="000B2ABC">
        <w:fldChar w:fldCharType="begin">
          <w:ffData>
            <w:name w:val="Q09"/>
            <w:enabled/>
            <w:calcOnExit/>
            <w:textInput/>
          </w:ffData>
        </w:fldChar>
      </w:r>
      <w:bookmarkStart w:id="120" w:name="Q09"/>
      <w:r w:rsidR="000B2ABC">
        <w:instrText xml:space="preserve"> FORMTEXT </w:instrText>
      </w:r>
      <w:r w:rsidR="000B2ABC">
        <w:fldChar w:fldCharType="separate"/>
      </w:r>
      <w:r w:rsidR="000B2ABC">
        <w:rPr>
          <w:noProof/>
        </w:rPr>
        <w:t> </w:t>
      </w:r>
      <w:r w:rsidR="000B2ABC">
        <w:rPr>
          <w:noProof/>
        </w:rPr>
        <w:t> </w:t>
      </w:r>
      <w:r w:rsidR="000B2ABC">
        <w:rPr>
          <w:noProof/>
        </w:rPr>
        <w:t> </w:t>
      </w:r>
      <w:r w:rsidR="000B2ABC">
        <w:rPr>
          <w:noProof/>
        </w:rPr>
        <w:t> </w:t>
      </w:r>
      <w:r w:rsidR="000B2ABC">
        <w:rPr>
          <w:noProof/>
        </w:rPr>
        <w:t> </w:t>
      </w:r>
      <w:r w:rsidR="000B2ABC">
        <w:fldChar w:fldCharType="end"/>
      </w:r>
      <w:bookmarkEnd w:id="120"/>
      <w:r w:rsidR="009E42FB" w:rsidRPr="000D4094">
        <w:sym w:font="Wingdings" w:char="F021"/>
      </w:r>
      <w:bookmarkEnd w:id="119"/>
    </w:p>
    <w:p w14:paraId="2B52F0C3" w14:textId="1821A2C7" w:rsidR="003A3C0F" w:rsidRPr="000D4094" w:rsidRDefault="003A3C0F" w:rsidP="000D4094">
      <w:pPr>
        <w:pStyle w:val="GBIQuestion"/>
      </w:pPr>
      <w:bookmarkStart w:id="121" w:name="_Hlk481659502"/>
      <w:r w:rsidRPr="000D4094">
        <w:t>How many indicators are used?</w:t>
      </w:r>
      <w:r w:rsidR="0032723D" w:rsidRPr="000D4094">
        <w:br/>
      </w:r>
      <w:r w:rsidRPr="000D4094">
        <w:t xml:space="preserve"> </w:t>
      </w:r>
      <w:r w:rsidR="000B2ABC">
        <w:fldChar w:fldCharType="begin">
          <w:ffData>
            <w:name w:val="Q10"/>
            <w:enabled/>
            <w:calcOnExit/>
            <w:textInput/>
          </w:ffData>
        </w:fldChar>
      </w:r>
      <w:bookmarkStart w:id="122" w:name="Q10"/>
      <w:r w:rsidR="000B2ABC">
        <w:instrText xml:space="preserve"> FORMTEXT </w:instrText>
      </w:r>
      <w:r w:rsidR="000B2ABC">
        <w:fldChar w:fldCharType="separate"/>
      </w:r>
      <w:r w:rsidR="000B2ABC">
        <w:rPr>
          <w:noProof/>
        </w:rPr>
        <w:t> </w:t>
      </w:r>
      <w:r w:rsidR="000B2ABC">
        <w:rPr>
          <w:noProof/>
        </w:rPr>
        <w:t> </w:t>
      </w:r>
      <w:r w:rsidR="000B2ABC">
        <w:rPr>
          <w:noProof/>
        </w:rPr>
        <w:t> </w:t>
      </w:r>
      <w:r w:rsidR="000B2ABC">
        <w:rPr>
          <w:noProof/>
        </w:rPr>
        <w:t> </w:t>
      </w:r>
      <w:r w:rsidR="000B2ABC">
        <w:rPr>
          <w:noProof/>
        </w:rPr>
        <w:t> </w:t>
      </w:r>
      <w:r w:rsidR="000B2ABC">
        <w:fldChar w:fldCharType="end"/>
      </w:r>
      <w:bookmarkEnd w:id="122"/>
      <w:r w:rsidR="009E42FB" w:rsidRPr="000D4094">
        <w:sym w:font="Wingdings" w:char="F021"/>
      </w:r>
      <w:bookmarkEnd w:id="121"/>
    </w:p>
    <w:p w14:paraId="11426CE0" w14:textId="55C581FB" w:rsidR="003A3C0F" w:rsidRPr="000D4094" w:rsidRDefault="003A3C0F" w:rsidP="000D4094">
      <w:pPr>
        <w:pStyle w:val="GBIQuestion"/>
      </w:pPr>
      <w:bookmarkStart w:id="123" w:name="_Hlk481659506"/>
      <w:r w:rsidRPr="000D4094">
        <w:t xml:space="preserve">How many receivers allow </w:t>
      </w:r>
      <w:r w:rsidR="005D6F1E" w:rsidRPr="000D4094">
        <w:t>settlement?</w:t>
      </w:r>
      <w:r w:rsidR="0032723D" w:rsidRPr="000D4094">
        <w:br/>
      </w:r>
      <w:r w:rsidR="005D6F1E" w:rsidRPr="000D4094">
        <w:t xml:space="preserve"> </w:t>
      </w:r>
      <w:r w:rsidR="006F0C54">
        <w:fldChar w:fldCharType="begin">
          <w:ffData>
            <w:name w:val="Q11"/>
            <w:enabled/>
            <w:calcOnExit/>
            <w:textInput/>
          </w:ffData>
        </w:fldChar>
      </w:r>
      <w:bookmarkStart w:id="124" w:name="Q11"/>
      <w:r w:rsidR="006F0C54">
        <w:instrText xml:space="preserve"> FORMTEXT </w:instrText>
      </w:r>
      <w:r w:rsidR="006F0C54">
        <w:fldChar w:fldCharType="separate"/>
      </w:r>
      <w:r w:rsidR="006F0C54">
        <w:rPr>
          <w:noProof/>
        </w:rPr>
        <w:t> </w:t>
      </w:r>
      <w:r w:rsidR="006F0C54">
        <w:rPr>
          <w:noProof/>
        </w:rPr>
        <w:t> </w:t>
      </w:r>
      <w:r w:rsidR="006F0C54">
        <w:rPr>
          <w:noProof/>
        </w:rPr>
        <w:t> </w:t>
      </w:r>
      <w:r w:rsidR="006F0C54">
        <w:rPr>
          <w:noProof/>
        </w:rPr>
        <w:t> </w:t>
      </w:r>
      <w:r w:rsidR="006F0C54">
        <w:rPr>
          <w:noProof/>
        </w:rPr>
        <w:t> </w:t>
      </w:r>
      <w:r w:rsidR="006F0C54">
        <w:fldChar w:fldCharType="end"/>
      </w:r>
      <w:bookmarkEnd w:id="124"/>
      <w:r w:rsidR="009E42FB" w:rsidRPr="000D4094">
        <w:sym w:font="Wingdings" w:char="F021"/>
      </w:r>
      <w:bookmarkEnd w:id="123"/>
    </w:p>
    <w:p w14:paraId="5929F639" w14:textId="77777777" w:rsidR="003C152B" w:rsidRDefault="004A7ADD">
      <w:pPr>
        <w:ind w:left="446" w:hanging="360"/>
      </w:pPr>
      <w:r>
        <w:br w:type="page"/>
      </w:r>
    </w:p>
    <w:p w14:paraId="63432DDF" w14:textId="4A2E710C" w:rsidR="003C152B" w:rsidRDefault="003C152B" w:rsidP="000D4094">
      <w:pPr>
        <w:pStyle w:val="GBISectionHeader"/>
        <w:framePr w:wrap="around"/>
      </w:pPr>
      <w:bookmarkStart w:id="125" w:name="_Toc480373798"/>
      <w:bookmarkStart w:id="126" w:name="_Toc480374862"/>
      <w:bookmarkStart w:id="127" w:name="_Toc480376199"/>
      <w:bookmarkStart w:id="128" w:name="_Toc480448724"/>
      <w:bookmarkStart w:id="129" w:name="_Toc481499271"/>
      <w:bookmarkStart w:id="130" w:name="_Toc504464484"/>
      <w:bookmarkStart w:id="131" w:name="_Toc504465013"/>
      <w:bookmarkStart w:id="132" w:name="_Toc504465135"/>
      <w:bookmarkStart w:id="133" w:name="_Toc504465291"/>
      <w:bookmarkStart w:id="134" w:name="_Toc518390888"/>
      <w:bookmarkStart w:id="135" w:name="_Toc3743476"/>
      <w:r>
        <w:lastRenderedPageBreak/>
        <w:t>View Automatic Generation of Settlement Rule</w:t>
      </w:r>
      <w:bookmarkEnd w:id="125"/>
      <w:bookmarkEnd w:id="126"/>
      <w:bookmarkEnd w:id="127"/>
      <w:bookmarkEnd w:id="128"/>
      <w:bookmarkEnd w:id="129"/>
      <w:bookmarkEnd w:id="130"/>
      <w:bookmarkEnd w:id="131"/>
      <w:bookmarkEnd w:id="132"/>
      <w:bookmarkEnd w:id="133"/>
      <w:bookmarkEnd w:id="134"/>
      <w:bookmarkEnd w:id="135"/>
    </w:p>
    <w:p w14:paraId="52CA1230" w14:textId="77777777" w:rsidR="003C152B" w:rsidRDefault="003C152B">
      <w:pPr>
        <w:ind w:left="446" w:hanging="360"/>
      </w:pPr>
    </w:p>
    <w:p w14:paraId="694FECBD" w14:textId="614E352E" w:rsidR="003C152B" w:rsidRDefault="00653C55" w:rsidP="000D4094">
      <w:r>
        <w:t xml:space="preserve">In this section, you will view the automatic generation of settlement rules. </w:t>
      </w:r>
    </w:p>
    <w:p w14:paraId="6A0483A7" w14:textId="77777777" w:rsidR="003C152B" w:rsidRDefault="003C152B">
      <w:pPr>
        <w:ind w:left="446" w:hanging="360"/>
      </w:pPr>
    </w:p>
    <w:p w14:paraId="005087E0" w14:textId="047DB9AA" w:rsidR="003C152B" w:rsidRPr="00F27FFA" w:rsidRDefault="003C152B" w:rsidP="000D4094">
      <w:pPr>
        <w:pStyle w:val="GBIImportantInstruction"/>
      </w:pPr>
      <w:r>
        <w:t>Be sure to use your Display/Change button</w:t>
      </w:r>
      <w:r w:rsidRPr="0088192A">
        <w:rPr>
          <w:noProof/>
        </w:rPr>
        <w:t xml:space="preserve"> </w:t>
      </w:r>
      <w:r w:rsidR="00B931AB">
        <w:rPr>
          <w:noProof/>
          <w:lang w:val="en-US" w:bidi="ar-SA"/>
        </w:rPr>
        <w:drawing>
          <wp:inline distT="0" distB="0" distL="0" distR="0" wp14:anchorId="480F6742" wp14:editId="11F92A8B">
            <wp:extent cx="552450" cy="295275"/>
            <wp:effectExtent l="0" t="0" r="0" b="9525"/>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2450" cy="295275"/>
                    </a:xfrm>
                    <a:prstGeom prst="rect">
                      <a:avLst/>
                    </a:prstGeom>
                  </pic:spPr>
                </pic:pic>
              </a:graphicData>
            </a:graphic>
          </wp:inline>
        </w:drawing>
      </w:r>
      <w:r w:rsidR="00B931AB">
        <w:rPr>
          <w:noProof/>
        </w:rPr>
        <w:t>/</w:t>
      </w:r>
      <w:r w:rsidR="00B931AB">
        <w:rPr>
          <w:noProof/>
          <w:lang w:val="en-US" w:bidi="ar-SA"/>
        </w:rPr>
        <w:drawing>
          <wp:inline distT="0" distB="0" distL="0" distR="0" wp14:anchorId="66486AB3" wp14:editId="03323ADC">
            <wp:extent cx="342900" cy="257175"/>
            <wp:effectExtent l="0" t="0" r="0" b="9525"/>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2900" cy="257175"/>
                    </a:xfrm>
                    <a:prstGeom prst="rect">
                      <a:avLst/>
                    </a:prstGeom>
                  </pic:spPr>
                </pic:pic>
              </a:graphicData>
            </a:graphic>
          </wp:inline>
        </w:drawing>
      </w:r>
      <w:r>
        <w:t xml:space="preserve"> so you do not change anything in this screen.</w:t>
      </w:r>
    </w:p>
    <w:p w14:paraId="2C794C41" w14:textId="77777777" w:rsidR="003C152B" w:rsidRDefault="003C152B" w:rsidP="003C152B">
      <w:pPr>
        <w:ind w:left="446" w:hanging="360"/>
      </w:pPr>
    </w:p>
    <w:p w14:paraId="446F3614" w14:textId="77777777" w:rsidR="003C152B" w:rsidRDefault="003C152B" w:rsidP="000D4094">
      <w:pPr>
        <w:pStyle w:val="GBIStepHeader"/>
      </w:pPr>
      <w:r w:rsidRPr="002F4695">
        <w:t>In the</w:t>
      </w:r>
      <w:r>
        <w:t xml:space="preserve"> </w:t>
      </w:r>
      <w:r w:rsidRPr="00714FD6">
        <w:rPr>
          <w:b w:val="0"/>
          <w:i/>
        </w:rPr>
        <w:t>“SAP Easy Access”</w:t>
      </w:r>
      <w:r>
        <w:t xml:space="preserve"> </w:t>
      </w:r>
      <w:r w:rsidRPr="009A1655">
        <w:t>screen</w:t>
      </w:r>
      <w:r>
        <w:t>, f</w:t>
      </w:r>
      <w:r w:rsidRPr="00AA5CEB">
        <w:t>ollow the navigation path below:</w:t>
      </w:r>
    </w:p>
    <w:p w14:paraId="797A64AB" w14:textId="77777777" w:rsidR="003C152B" w:rsidRPr="00AA5CEB" w:rsidRDefault="003C152B" w:rsidP="000D4094">
      <w:pPr>
        <w:pStyle w:val="GBINavigationHeader"/>
      </w:pPr>
      <w:r w:rsidRPr="00D23DF0">
        <w:t>Navigation</w:t>
      </w:r>
    </w:p>
    <w:p w14:paraId="6774F84B" w14:textId="387D67DA" w:rsidR="003C152B" w:rsidRDefault="003C152B" w:rsidP="000D4094">
      <w:pPr>
        <w:pStyle w:val="GBINavigationPath"/>
      </w:pPr>
      <w:r>
        <w:t xml:space="preserve">SAP Customizing Implementation Guide </w:t>
      </w:r>
      <w:r w:rsidRPr="00AA5CEB">
        <w:sym w:font="Wingdings" w:char="F0E0"/>
      </w:r>
      <w:r>
        <w:t xml:space="preserve"> Controlling</w:t>
      </w:r>
      <w:r w:rsidRPr="00AA5CEB">
        <w:t xml:space="preserve"> </w:t>
      </w:r>
      <w:r w:rsidRPr="00AA5CEB">
        <w:sym w:font="Wingdings" w:char="F0E0"/>
      </w:r>
      <w:r>
        <w:t xml:space="preserve"> Internal Orders </w:t>
      </w:r>
      <w:r w:rsidRPr="00AA5CEB">
        <w:sym w:font="Wingdings" w:char="F0E0"/>
      </w:r>
      <w:r>
        <w:t xml:space="preserve"> Actual Postings </w:t>
      </w:r>
      <w:r w:rsidRPr="00AA5CEB">
        <w:sym w:font="Wingdings" w:char="F0E0"/>
      </w:r>
      <w:r>
        <w:t xml:space="preserve"> Settlement </w:t>
      </w:r>
      <w:r w:rsidRPr="00AA5CEB">
        <w:sym w:font="Wingdings" w:char="F0E0"/>
      </w:r>
      <w:r>
        <w:t xml:space="preserve"> Automatic Generation of Settlement Rules </w:t>
      </w:r>
      <w:r w:rsidRPr="00AA5CEB">
        <w:sym w:font="Wingdings" w:char="F0E0"/>
      </w:r>
      <w:r>
        <w:t xml:space="preserve"> Display Strategies for Automatic Generation of Settlement Rules</w:t>
      </w:r>
    </w:p>
    <w:p w14:paraId="62A970EA" w14:textId="0FDBDC30" w:rsidR="003C152B" w:rsidRDefault="003C152B">
      <w:pPr>
        <w:ind w:left="446" w:hanging="360"/>
      </w:pPr>
    </w:p>
    <w:p w14:paraId="5D8B95D1" w14:textId="213D756D" w:rsidR="003C152B" w:rsidRDefault="003C152B" w:rsidP="000D4094">
      <w:pPr>
        <w:pStyle w:val="GBIQuestion"/>
      </w:pPr>
      <w:bookmarkStart w:id="136" w:name="_Hlk481659514"/>
      <w:r>
        <w:t>What is the sender type?</w:t>
      </w:r>
      <w:r w:rsidR="0032723D">
        <w:br/>
      </w:r>
      <w:r>
        <w:t xml:space="preserve"> </w:t>
      </w:r>
      <w:r w:rsidR="006F0C54">
        <w:fldChar w:fldCharType="begin">
          <w:ffData>
            <w:name w:val="Q12"/>
            <w:enabled/>
            <w:calcOnExit/>
            <w:textInput/>
          </w:ffData>
        </w:fldChar>
      </w:r>
      <w:bookmarkStart w:id="137" w:name="Q12"/>
      <w:r w:rsidR="006F0C54">
        <w:instrText xml:space="preserve"> FORMTEXT </w:instrText>
      </w:r>
      <w:r w:rsidR="006F0C54">
        <w:fldChar w:fldCharType="separate"/>
      </w:r>
      <w:r w:rsidR="006F0C54">
        <w:rPr>
          <w:noProof/>
        </w:rPr>
        <w:t> </w:t>
      </w:r>
      <w:r w:rsidR="006F0C54">
        <w:rPr>
          <w:noProof/>
        </w:rPr>
        <w:t> </w:t>
      </w:r>
      <w:r w:rsidR="006F0C54">
        <w:rPr>
          <w:noProof/>
        </w:rPr>
        <w:t> </w:t>
      </w:r>
      <w:r w:rsidR="006F0C54">
        <w:rPr>
          <w:noProof/>
        </w:rPr>
        <w:t> </w:t>
      </w:r>
      <w:r w:rsidR="006F0C54">
        <w:rPr>
          <w:noProof/>
        </w:rPr>
        <w:t> </w:t>
      </w:r>
      <w:r w:rsidR="006F0C54">
        <w:fldChar w:fldCharType="end"/>
      </w:r>
      <w:bookmarkEnd w:id="137"/>
      <w:r w:rsidR="009E42FB" w:rsidRPr="00E10B26">
        <w:sym w:font="Wingdings" w:char="F021"/>
      </w:r>
      <w:bookmarkEnd w:id="136"/>
    </w:p>
    <w:p w14:paraId="19EDDCA6" w14:textId="4B9168A8" w:rsidR="003C152B" w:rsidRDefault="003C152B" w:rsidP="000D4094">
      <w:pPr>
        <w:pStyle w:val="GBIQuestion"/>
      </w:pPr>
      <w:bookmarkStart w:id="138" w:name="_Hlk481659519"/>
      <w:r>
        <w:t>How many predefined strategies are there?</w:t>
      </w:r>
      <w:r w:rsidR="0032723D">
        <w:br/>
      </w:r>
      <w:r>
        <w:t xml:space="preserve"> </w:t>
      </w:r>
      <w:r w:rsidR="006F0C54">
        <w:fldChar w:fldCharType="begin">
          <w:ffData>
            <w:name w:val="Q13"/>
            <w:enabled/>
            <w:calcOnExit/>
            <w:textInput/>
          </w:ffData>
        </w:fldChar>
      </w:r>
      <w:bookmarkStart w:id="139" w:name="Q13"/>
      <w:r w:rsidR="006F0C54">
        <w:instrText xml:space="preserve"> FORMTEXT </w:instrText>
      </w:r>
      <w:r w:rsidR="006F0C54">
        <w:fldChar w:fldCharType="separate"/>
      </w:r>
      <w:r w:rsidR="006F0C54">
        <w:rPr>
          <w:noProof/>
        </w:rPr>
        <w:t> </w:t>
      </w:r>
      <w:r w:rsidR="006F0C54">
        <w:rPr>
          <w:noProof/>
        </w:rPr>
        <w:t> </w:t>
      </w:r>
      <w:r w:rsidR="006F0C54">
        <w:rPr>
          <w:noProof/>
        </w:rPr>
        <w:t> </w:t>
      </w:r>
      <w:r w:rsidR="006F0C54">
        <w:rPr>
          <w:noProof/>
        </w:rPr>
        <w:t> </w:t>
      </w:r>
      <w:r w:rsidR="006F0C54">
        <w:rPr>
          <w:noProof/>
        </w:rPr>
        <w:t> </w:t>
      </w:r>
      <w:r w:rsidR="006F0C54">
        <w:fldChar w:fldCharType="end"/>
      </w:r>
      <w:bookmarkEnd w:id="139"/>
      <w:r w:rsidR="009E42FB" w:rsidRPr="00E10B26">
        <w:sym w:font="Wingdings" w:char="F021"/>
      </w:r>
      <w:bookmarkEnd w:id="138"/>
    </w:p>
    <w:p w14:paraId="787C5AA8" w14:textId="77777777" w:rsidR="003C152B" w:rsidRDefault="003C152B" w:rsidP="003C152B"/>
    <w:p w14:paraId="468DE13C" w14:textId="5D1E88C0" w:rsidR="003C152B" w:rsidRDefault="003C152B" w:rsidP="000D4094">
      <w:pPr>
        <w:pStyle w:val="GBIStepHeader"/>
      </w:pPr>
      <w:r>
        <w:t xml:space="preserve">Click Back </w:t>
      </w:r>
      <w:r w:rsidR="00B931AB">
        <w:rPr>
          <w:noProof/>
          <w:lang w:bidi="ar-SA"/>
        </w:rPr>
        <w:drawing>
          <wp:inline distT="0" distB="0" distL="0" distR="0" wp14:anchorId="77710F14" wp14:editId="475C7098">
            <wp:extent cx="360371" cy="307817"/>
            <wp:effectExtent l="0" t="0" r="1905"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212735AD" w14:textId="77777777" w:rsidR="003C152B" w:rsidRDefault="003C152B" w:rsidP="003C152B"/>
    <w:p w14:paraId="59D4622B" w14:textId="0060CD9B" w:rsidR="003C152B" w:rsidRDefault="003C152B" w:rsidP="000D4094">
      <w:pPr>
        <w:pStyle w:val="GBIStepHeader"/>
      </w:pPr>
      <w:r>
        <w:t xml:space="preserve">Enter the transaction </w:t>
      </w:r>
      <w:r w:rsidRPr="000D4094">
        <w:rPr>
          <w:b w:val="0"/>
          <w:i/>
        </w:rPr>
        <w:t>“Strategy Sequence for Automatic Generation of Settlement Rules”</w:t>
      </w:r>
    </w:p>
    <w:p w14:paraId="744A5E5D" w14:textId="4B110FA8" w:rsidR="00053571" w:rsidRDefault="00053571" w:rsidP="00053571"/>
    <w:p w14:paraId="1CBC759F" w14:textId="68FA873D" w:rsidR="00053571" w:rsidRDefault="00053571" w:rsidP="000D4094">
      <w:pPr>
        <w:pStyle w:val="GBIQuestion"/>
      </w:pPr>
      <w:bookmarkStart w:id="140" w:name="_Hlk481659524"/>
      <w:r>
        <w:t>What is the Name of strategy sequence “SAP030”?</w:t>
      </w:r>
      <w:r w:rsidR="0032723D">
        <w:br/>
      </w:r>
      <w:r w:rsidR="009E42FB">
        <w:t xml:space="preserve"> </w:t>
      </w:r>
      <w:r w:rsidR="006F0C54">
        <w:fldChar w:fldCharType="begin">
          <w:ffData>
            <w:name w:val="Q14"/>
            <w:enabled/>
            <w:calcOnExit/>
            <w:textInput/>
          </w:ffData>
        </w:fldChar>
      </w:r>
      <w:bookmarkStart w:id="141" w:name="Q14"/>
      <w:r w:rsidR="006F0C54">
        <w:instrText xml:space="preserve"> FORMTEXT </w:instrText>
      </w:r>
      <w:r w:rsidR="006F0C54">
        <w:fldChar w:fldCharType="separate"/>
      </w:r>
      <w:r w:rsidR="006F0C54">
        <w:rPr>
          <w:noProof/>
        </w:rPr>
        <w:t> </w:t>
      </w:r>
      <w:r w:rsidR="006F0C54">
        <w:rPr>
          <w:noProof/>
        </w:rPr>
        <w:t> </w:t>
      </w:r>
      <w:r w:rsidR="006F0C54">
        <w:rPr>
          <w:noProof/>
        </w:rPr>
        <w:t> </w:t>
      </w:r>
      <w:r w:rsidR="006F0C54">
        <w:rPr>
          <w:noProof/>
        </w:rPr>
        <w:t> </w:t>
      </w:r>
      <w:r w:rsidR="006F0C54">
        <w:rPr>
          <w:noProof/>
        </w:rPr>
        <w:t> </w:t>
      </w:r>
      <w:r w:rsidR="006F0C54">
        <w:fldChar w:fldCharType="end"/>
      </w:r>
      <w:bookmarkEnd w:id="141"/>
      <w:r w:rsidR="009E42FB" w:rsidRPr="00E10B26">
        <w:sym w:font="Wingdings" w:char="F021"/>
      </w:r>
      <w:bookmarkEnd w:id="140"/>
    </w:p>
    <w:p w14:paraId="091100FE" w14:textId="77777777" w:rsidR="003C152B" w:rsidRDefault="003C152B" w:rsidP="000D4094"/>
    <w:p w14:paraId="1C45EDE4" w14:textId="3674A438" w:rsidR="003C152B" w:rsidRDefault="00053571" w:rsidP="000D4094">
      <w:pPr>
        <w:pStyle w:val="GBIStepHeader"/>
      </w:pPr>
      <w:r>
        <w:t xml:space="preserve">In the </w:t>
      </w:r>
      <w:r w:rsidRPr="000D4094">
        <w:rPr>
          <w:b w:val="0"/>
          <w:i/>
        </w:rPr>
        <w:t>“</w:t>
      </w:r>
      <w:r w:rsidR="00CC06BD" w:rsidRPr="000D4094">
        <w:rPr>
          <w:b w:val="0"/>
          <w:i/>
        </w:rPr>
        <w:t>Display</w:t>
      </w:r>
      <w:r w:rsidRPr="000D4094">
        <w:rPr>
          <w:b w:val="0"/>
          <w:i/>
        </w:rPr>
        <w:t xml:space="preserve"> View “Strategy sequences”: Overview”</w:t>
      </w:r>
      <w:r>
        <w:t xml:space="preserve"> screen, highlight the </w:t>
      </w:r>
      <w:r w:rsidRPr="000D4094">
        <w:rPr>
          <w:b w:val="0"/>
          <w:i/>
        </w:rPr>
        <w:t>“SAP030”</w:t>
      </w:r>
      <w:r>
        <w:t xml:space="preserve"> row. </w:t>
      </w:r>
    </w:p>
    <w:p w14:paraId="19CCC856" w14:textId="77777777" w:rsidR="00053571" w:rsidRDefault="00053571" w:rsidP="00053571"/>
    <w:p w14:paraId="6872503F" w14:textId="73B0EF69" w:rsidR="00053571" w:rsidRDefault="00053571" w:rsidP="000D4094">
      <w:pPr>
        <w:pStyle w:val="GBIStepHeader"/>
      </w:pPr>
      <w:r>
        <w:t xml:space="preserve">Double click the </w:t>
      </w:r>
      <w:r w:rsidRPr="000D4094">
        <w:rPr>
          <w:b w:val="0"/>
          <w:i/>
        </w:rPr>
        <w:t>“Strategies”</w:t>
      </w:r>
      <w:r>
        <w:t xml:space="preserve"> folder</w:t>
      </w:r>
      <w:r w:rsidR="005D0FF3">
        <w:t xml:space="preserve"> in the dialog structure</w:t>
      </w:r>
      <w:r w:rsidR="00111F74">
        <w:t>.</w:t>
      </w:r>
    </w:p>
    <w:p w14:paraId="3FAFB469" w14:textId="1F100351" w:rsidR="00053571" w:rsidRDefault="00053571" w:rsidP="00053571"/>
    <w:p w14:paraId="7527A695" w14:textId="1D3FCC2D" w:rsidR="00053571" w:rsidRDefault="00053571" w:rsidP="000D4094">
      <w:pPr>
        <w:pStyle w:val="GBIQuestion"/>
      </w:pPr>
      <w:bookmarkStart w:id="142" w:name="_Hlk481659530"/>
      <w:r>
        <w:t>What is the first column title?</w:t>
      </w:r>
      <w:r w:rsidR="0032723D">
        <w:br/>
      </w:r>
      <w:r>
        <w:t xml:space="preserve"> </w:t>
      </w:r>
      <w:r w:rsidR="006F0C54">
        <w:fldChar w:fldCharType="begin">
          <w:ffData>
            <w:name w:val="Q15"/>
            <w:enabled/>
            <w:calcOnExit/>
            <w:textInput/>
          </w:ffData>
        </w:fldChar>
      </w:r>
      <w:bookmarkStart w:id="143" w:name="Q15"/>
      <w:r w:rsidR="006F0C54">
        <w:instrText xml:space="preserve"> FORMTEXT </w:instrText>
      </w:r>
      <w:r w:rsidR="006F0C54">
        <w:fldChar w:fldCharType="separate"/>
      </w:r>
      <w:r w:rsidR="006F0C54">
        <w:rPr>
          <w:noProof/>
        </w:rPr>
        <w:t> </w:t>
      </w:r>
      <w:r w:rsidR="006F0C54">
        <w:rPr>
          <w:noProof/>
        </w:rPr>
        <w:t> </w:t>
      </w:r>
      <w:r w:rsidR="006F0C54">
        <w:rPr>
          <w:noProof/>
        </w:rPr>
        <w:t> </w:t>
      </w:r>
      <w:r w:rsidR="006F0C54">
        <w:rPr>
          <w:noProof/>
        </w:rPr>
        <w:t> </w:t>
      </w:r>
      <w:r w:rsidR="006F0C54">
        <w:rPr>
          <w:noProof/>
        </w:rPr>
        <w:t> </w:t>
      </w:r>
      <w:r w:rsidR="006F0C54">
        <w:fldChar w:fldCharType="end"/>
      </w:r>
      <w:bookmarkEnd w:id="143"/>
      <w:r w:rsidR="009E42FB" w:rsidRPr="00E10B26">
        <w:sym w:font="Wingdings" w:char="F021"/>
      </w:r>
      <w:bookmarkEnd w:id="142"/>
    </w:p>
    <w:p w14:paraId="3125E524" w14:textId="1D01ABB3" w:rsidR="00053571" w:rsidRDefault="00053571" w:rsidP="000D4094">
      <w:pPr>
        <w:pStyle w:val="GBIQuestion"/>
      </w:pPr>
      <w:bookmarkStart w:id="144" w:name="_Hlk481659539"/>
      <w:r>
        <w:t>What is the second column title?</w:t>
      </w:r>
      <w:r w:rsidR="0032723D">
        <w:br/>
      </w:r>
      <w:r>
        <w:t xml:space="preserve"> </w:t>
      </w:r>
      <w:r w:rsidR="006F0C54">
        <w:fldChar w:fldCharType="begin">
          <w:ffData>
            <w:name w:val="Q16"/>
            <w:enabled/>
            <w:calcOnExit/>
            <w:textInput/>
          </w:ffData>
        </w:fldChar>
      </w:r>
      <w:bookmarkStart w:id="145" w:name="Q16"/>
      <w:r w:rsidR="006F0C54">
        <w:instrText xml:space="preserve"> FORMTEXT </w:instrText>
      </w:r>
      <w:r w:rsidR="006F0C54">
        <w:fldChar w:fldCharType="separate"/>
      </w:r>
      <w:r w:rsidR="006F0C54">
        <w:rPr>
          <w:noProof/>
        </w:rPr>
        <w:t> </w:t>
      </w:r>
      <w:r w:rsidR="006F0C54">
        <w:rPr>
          <w:noProof/>
        </w:rPr>
        <w:t> </w:t>
      </w:r>
      <w:r w:rsidR="006F0C54">
        <w:rPr>
          <w:noProof/>
        </w:rPr>
        <w:t> </w:t>
      </w:r>
      <w:r w:rsidR="006F0C54">
        <w:rPr>
          <w:noProof/>
        </w:rPr>
        <w:t> </w:t>
      </w:r>
      <w:r w:rsidR="006F0C54">
        <w:rPr>
          <w:noProof/>
        </w:rPr>
        <w:t> </w:t>
      </w:r>
      <w:r w:rsidR="006F0C54">
        <w:fldChar w:fldCharType="end"/>
      </w:r>
      <w:bookmarkEnd w:id="145"/>
      <w:r w:rsidR="009E42FB" w:rsidRPr="00E10B26">
        <w:sym w:font="Wingdings" w:char="F021"/>
      </w:r>
      <w:bookmarkEnd w:id="144"/>
    </w:p>
    <w:p w14:paraId="18AB265D" w14:textId="250F3566" w:rsidR="00053571" w:rsidRDefault="00053571" w:rsidP="000D4094">
      <w:pPr>
        <w:pStyle w:val="GBIQuestion"/>
      </w:pPr>
      <w:bookmarkStart w:id="146" w:name="_Hlk481659881"/>
      <w:r>
        <w:t>What is the fourth column title?</w:t>
      </w:r>
      <w:r w:rsidR="0032723D">
        <w:br/>
      </w:r>
      <w:r>
        <w:t xml:space="preserve"> </w:t>
      </w:r>
      <w:r w:rsidR="00984323">
        <w:fldChar w:fldCharType="begin">
          <w:ffData>
            <w:name w:val="Q17"/>
            <w:enabled/>
            <w:calcOnExit/>
            <w:textInput/>
          </w:ffData>
        </w:fldChar>
      </w:r>
      <w:bookmarkStart w:id="147" w:name="Q17"/>
      <w:r w:rsidR="00984323">
        <w:instrText xml:space="preserve"> FORMTEXT </w:instrText>
      </w:r>
      <w:r w:rsidR="00984323">
        <w:fldChar w:fldCharType="separate"/>
      </w:r>
      <w:r w:rsidR="00984323">
        <w:rPr>
          <w:noProof/>
        </w:rPr>
        <w:t> </w:t>
      </w:r>
      <w:r w:rsidR="00984323">
        <w:rPr>
          <w:noProof/>
        </w:rPr>
        <w:t> </w:t>
      </w:r>
      <w:r w:rsidR="00984323">
        <w:rPr>
          <w:noProof/>
        </w:rPr>
        <w:t> </w:t>
      </w:r>
      <w:r w:rsidR="00984323">
        <w:rPr>
          <w:noProof/>
        </w:rPr>
        <w:t> </w:t>
      </w:r>
      <w:r w:rsidR="00984323">
        <w:rPr>
          <w:noProof/>
        </w:rPr>
        <w:t> </w:t>
      </w:r>
      <w:r w:rsidR="00984323">
        <w:fldChar w:fldCharType="end"/>
      </w:r>
      <w:bookmarkEnd w:id="147"/>
      <w:r w:rsidR="009E42FB" w:rsidRPr="00E10B26">
        <w:sym w:font="Wingdings" w:char="F021"/>
      </w:r>
      <w:bookmarkEnd w:id="146"/>
    </w:p>
    <w:p w14:paraId="5F2C040F" w14:textId="30C61864" w:rsidR="00053571" w:rsidRDefault="00053571" w:rsidP="000D4094">
      <w:pPr>
        <w:pStyle w:val="GBIQuestion"/>
      </w:pPr>
      <w:bookmarkStart w:id="148" w:name="_Hlk481659887"/>
      <w:r>
        <w:t>What is the fifth column title?</w:t>
      </w:r>
      <w:r w:rsidR="0032723D">
        <w:br/>
      </w:r>
      <w:r w:rsidR="009E42FB" w:rsidRPr="009E42FB">
        <w:t xml:space="preserve"> </w:t>
      </w:r>
      <w:r w:rsidR="006F0C54">
        <w:fldChar w:fldCharType="begin">
          <w:ffData>
            <w:name w:val="Q18"/>
            <w:enabled/>
            <w:calcOnExit/>
            <w:textInput/>
          </w:ffData>
        </w:fldChar>
      </w:r>
      <w:bookmarkStart w:id="149" w:name="Q18"/>
      <w:r w:rsidR="006F0C54">
        <w:instrText xml:space="preserve"> FORMTEXT </w:instrText>
      </w:r>
      <w:r w:rsidR="006F0C54">
        <w:fldChar w:fldCharType="separate"/>
      </w:r>
      <w:r w:rsidR="006F0C54">
        <w:rPr>
          <w:noProof/>
        </w:rPr>
        <w:t> </w:t>
      </w:r>
      <w:r w:rsidR="006F0C54">
        <w:rPr>
          <w:noProof/>
        </w:rPr>
        <w:t> </w:t>
      </w:r>
      <w:r w:rsidR="006F0C54">
        <w:rPr>
          <w:noProof/>
        </w:rPr>
        <w:t> </w:t>
      </w:r>
      <w:r w:rsidR="006F0C54">
        <w:rPr>
          <w:noProof/>
        </w:rPr>
        <w:t> </w:t>
      </w:r>
      <w:r w:rsidR="006F0C54">
        <w:rPr>
          <w:noProof/>
        </w:rPr>
        <w:t> </w:t>
      </w:r>
      <w:r w:rsidR="006F0C54">
        <w:fldChar w:fldCharType="end"/>
      </w:r>
      <w:bookmarkEnd w:id="149"/>
      <w:r w:rsidR="009E42FB" w:rsidRPr="00E10B26">
        <w:sym w:font="Wingdings" w:char="F021"/>
      </w:r>
      <w:bookmarkEnd w:id="148"/>
    </w:p>
    <w:p w14:paraId="6533DC67" w14:textId="77777777" w:rsidR="003C152B" w:rsidRDefault="003C152B">
      <w:pPr>
        <w:ind w:left="446" w:hanging="360"/>
      </w:pPr>
    </w:p>
    <w:p w14:paraId="127A2213" w14:textId="77777777" w:rsidR="00053571" w:rsidRDefault="003C152B">
      <w:pPr>
        <w:ind w:left="446" w:hanging="360"/>
      </w:pPr>
      <w:r>
        <w:br w:type="page"/>
      </w:r>
    </w:p>
    <w:p w14:paraId="4F8ED993" w14:textId="77777777" w:rsidR="00053571" w:rsidRDefault="00053571" w:rsidP="000D4094">
      <w:pPr>
        <w:pStyle w:val="GBISectionHeader"/>
        <w:framePr w:wrap="around"/>
      </w:pPr>
      <w:bookmarkStart w:id="150" w:name="_Toc480373799"/>
      <w:bookmarkStart w:id="151" w:name="_Toc480374863"/>
      <w:bookmarkStart w:id="152" w:name="_Toc480376200"/>
      <w:bookmarkStart w:id="153" w:name="_Toc480448725"/>
      <w:bookmarkStart w:id="154" w:name="_Toc481499272"/>
      <w:bookmarkStart w:id="155" w:name="_Toc504464485"/>
      <w:bookmarkStart w:id="156" w:name="_Toc504465014"/>
      <w:bookmarkStart w:id="157" w:name="_Toc504465136"/>
      <w:bookmarkStart w:id="158" w:name="_Toc504465292"/>
      <w:bookmarkStart w:id="159" w:name="_Toc518390889"/>
      <w:bookmarkStart w:id="160" w:name="_Toc3743477"/>
      <w:r>
        <w:lastRenderedPageBreak/>
        <w:t>Create Your Order Type</w:t>
      </w:r>
      <w:bookmarkEnd w:id="150"/>
      <w:bookmarkEnd w:id="151"/>
      <w:bookmarkEnd w:id="152"/>
      <w:bookmarkEnd w:id="153"/>
      <w:bookmarkEnd w:id="154"/>
      <w:bookmarkEnd w:id="155"/>
      <w:bookmarkEnd w:id="156"/>
      <w:bookmarkEnd w:id="157"/>
      <w:bookmarkEnd w:id="158"/>
      <w:bookmarkEnd w:id="159"/>
      <w:bookmarkEnd w:id="160"/>
    </w:p>
    <w:p w14:paraId="2F568317" w14:textId="77777777" w:rsidR="00053571" w:rsidRDefault="00053571" w:rsidP="00053571"/>
    <w:p w14:paraId="363DBFC2" w14:textId="63C24824" w:rsidR="00053571" w:rsidRDefault="00053571" w:rsidP="00053571">
      <w:r>
        <w:t xml:space="preserve">In this section, you will create your order type for your internal order. </w:t>
      </w:r>
    </w:p>
    <w:p w14:paraId="79F249C5" w14:textId="77777777" w:rsidR="00053571" w:rsidRDefault="00053571" w:rsidP="00053571"/>
    <w:p w14:paraId="5F04F1AB" w14:textId="77777777" w:rsidR="00053571" w:rsidRDefault="00053571"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5BB80490" w14:textId="77777777" w:rsidR="00053571" w:rsidRPr="00AA5CEB" w:rsidRDefault="00053571" w:rsidP="000D4094">
      <w:pPr>
        <w:pStyle w:val="GBINavigationHeader"/>
      </w:pPr>
      <w:r w:rsidRPr="00D23DF0">
        <w:t>Navigation</w:t>
      </w:r>
    </w:p>
    <w:p w14:paraId="3D93E12E" w14:textId="77777777" w:rsidR="00053571" w:rsidRDefault="00053571" w:rsidP="000D4094">
      <w:pPr>
        <w:pStyle w:val="GBINavigationPath"/>
      </w:pPr>
      <w:r>
        <w:t>SAP Customizing Implementation Guide</w:t>
      </w:r>
      <w:r w:rsidRPr="00AA5CEB">
        <w:sym w:font="Wingdings" w:char="F0E0"/>
      </w:r>
      <w:r>
        <w:t xml:space="preserve"> Controlling </w:t>
      </w:r>
      <w:r w:rsidRPr="00AA5CEB">
        <w:sym w:font="Wingdings" w:char="F0E0"/>
      </w:r>
      <w:r>
        <w:t xml:space="preserve"> Internal Orders </w:t>
      </w:r>
      <w:r w:rsidRPr="00AA5CEB">
        <w:sym w:font="Wingdings" w:char="F0E0"/>
      </w:r>
      <w:r>
        <w:t xml:space="preserve"> Order Master Data </w:t>
      </w:r>
      <w:r w:rsidRPr="00AA5CEB">
        <w:sym w:font="Wingdings" w:char="F0E0"/>
      </w:r>
      <w:r>
        <w:t xml:space="preserve"> Define Order Types</w:t>
      </w:r>
      <w:r w:rsidRPr="00AA5CEB">
        <w:t xml:space="preserve"> </w:t>
      </w:r>
    </w:p>
    <w:p w14:paraId="320B3B9D" w14:textId="6B704ED5" w:rsidR="00CC06BD" w:rsidRDefault="00CC06BD" w:rsidP="00053571"/>
    <w:p w14:paraId="416D87EB" w14:textId="77777777" w:rsidR="00053571" w:rsidRPr="000D4094" w:rsidRDefault="00053571" w:rsidP="000D4094">
      <w:pPr>
        <w:pStyle w:val="GBIStepHeader"/>
      </w:pPr>
      <w:r w:rsidRPr="000D4094">
        <w:t xml:space="preserve">In the </w:t>
      </w:r>
      <w:r w:rsidRPr="000D4094">
        <w:rPr>
          <w:b w:val="0"/>
          <w:i/>
        </w:rPr>
        <w:t>“Change View “Order Types”: Overview”</w:t>
      </w:r>
      <w:r w:rsidRPr="000D4094">
        <w:t xml:space="preserve"> screen, select the </w:t>
      </w:r>
      <w:r w:rsidRPr="000D4094">
        <w:rPr>
          <w:b w:val="0"/>
          <w:i/>
        </w:rPr>
        <w:t>“1100 Company Picnic”</w:t>
      </w:r>
      <w:r w:rsidRPr="000D4094">
        <w:t xml:space="preserve"> order type. </w:t>
      </w:r>
    </w:p>
    <w:p w14:paraId="22040BBA" w14:textId="77777777" w:rsidR="00053571" w:rsidRDefault="00053571" w:rsidP="00951B20"/>
    <w:p w14:paraId="1042B1BE" w14:textId="0C552A94" w:rsidR="00053571" w:rsidRDefault="00053571" w:rsidP="000D4094">
      <w:pPr>
        <w:pStyle w:val="GBIStepHeader"/>
      </w:pPr>
      <w:r>
        <w:t xml:space="preserve">Click Copy As </w:t>
      </w:r>
      <w:r w:rsidR="00B931AB">
        <w:rPr>
          <w:noProof/>
          <w:lang w:bidi="ar-SA"/>
        </w:rPr>
        <w:drawing>
          <wp:inline distT="0" distB="0" distL="0" distR="0" wp14:anchorId="3A4F3467" wp14:editId="0B9A1595">
            <wp:extent cx="742950" cy="30480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742950" cy="304800"/>
                    </a:xfrm>
                    <a:prstGeom prst="rect">
                      <a:avLst/>
                    </a:prstGeom>
                  </pic:spPr>
                </pic:pic>
              </a:graphicData>
            </a:graphic>
          </wp:inline>
        </w:drawing>
      </w:r>
      <w:r>
        <w:t>.</w:t>
      </w:r>
    </w:p>
    <w:p w14:paraId="69A99153" w14:textId="77777777" w:rsidR="00053571" w:rsidRPr="003708A2" w:rsidRDefault="00053571" w:rsidP="00951B20"/>
    <w:p w14:paraId="29390C0C" w14:textId="77777777" w:rsidR="00053571" w:rsidRDefault="00053571" w:rsidP="000D4094">
      <w:pPr>
        <w:pStyle w:val="GBIStepHeader"/>
      </w:pPr>
      <w:r>
        <w:t xml:space="preserve">In the </w:t>
      </w:r>
      <w:r w:rsidRPr="000D4094">
        <w:rPr>
          <w:b w:val="0"/>
          <w:i/>
        </w:rPr>
        <w:t>“Change View “Order Types”: Details of Selected Set”</w:t>
      </w:r>
      <w:r w:rsidRPr="00FE5C73">
        <w:t xml:space="preserve"> </w:t>
      </w:r>
      <w:r>
        <w:t>screen, enter the following information:</w:t>
      </w:r>
    </w:p>
    <w:p w14:paraId="0C8FFB9C" w14:textId="77777777" w:rsidR="00053571" w:rsidRDefault="00053571" w:rsidP="00053571">
      <w:pPr>
        <w:ind w:left="360"/>
      </w:pPr>
    </w:p>
    <w:tbl>
      <w:tblPr>
        <w:tblStyle w:val="TableGrid1"/>
        <w:tblW w:w="9360" w:type="dxa"/>
        <w:tblLook w:val="04A0" w:firstRow="1" w:lastRow="0" w:firstColumn="1" w:lastColumn="0" w:noHBand="0" w:noVBand="1"/>
      </w:tblPr>
      <w:tblGrid>
        <w:gridCol w:w="1345"/>
        <w:gridCol w:w="5760"/>
        <w:gridCol w:w="2255"/>
      </w:tblGrid>
      <w:tr w:rsidR="00053571" w:rsidRPr="000D4094" w14:paraId="335E96DD" w14:textId="77777777" w:rsidTr="000D4094">
        <w:tc>
          <w:tcPr>
            <w:tcW w:w="1345" w:type="dxa"/>
            <w:shd w:val="clear" w:color="auto" w:fill="BFBFBF" w:themeFill="background1" w:themeFillShade="BF"/>
          </w:tcPr>
          <w:p w14:paraId="0AB43B95" w14:textId="77777777" w:rsidR="00053571" w:rsidRPr="000D4094" w:rsidRDefault="00053571" w:rsidP="006472FC">
            <w:pPr>
              <w:rPr>
                <w:b/>
              </w:rPr>
            </w:pPr>
            <w:r w:rsidRPr="000D4094">
              <w:rPr>
                <w:b/>
              </w:rPr>
              <w:t>Attribute</w:t>
            </w:r>
          </w:p>
        </w:tc>
        <w:tc>
          <w:tcPr>
            <w:tcW w:w="5760" w:type="dxa"/>
            <w:shd w:val="clear" w:color="auto" w:fill="BFBFBF" w:themeFill="background1" w:themeFillShade="BF"/>
          </w:tcPr>
          <w:p w14:paraId="3F5E878A" w14:textId="77777777" w:rsidR="00053571" w:rsidRPr="000D4094" w:rsidRDefault="00053571" w:rsidP="006472FC">
            <w:pPr>
              <w:rPr>
                <w:b/>
              </w:rPr>
            </w:pPr>
            <w:r w:rsidRPr="000D4094">
              <w:rPr>
                <w:b/>
              </w:rPr>
              <w:t>Description</w:t>
            </w:r>
          </w:p>
        </w:tc>
        <w:tc>
          <w:tcPr>
            <w:tcW w:w="2255" w:type="dxa"/>
            <w:shd w:val="clear" w:color="auto" w:fill="BFBFBF" w:themeFill="background1" w:themeFillShade="BF"/>
          </w:tcPr>
          <w:p w14:paraId="28828CC1" w14:textId="77777777" w:rsidR="00053571" w:rsidRPr="000D4094" w:rsidRDefault="00053571" w:rsidP="006472FC">
            <w:pPr>
              <w:rPr>
                <w:b/>
              </w:rPr>
            </w:pPr>
            <w:r w:rsidRPr="000D4094">
              <w:rPr>
                <w:b/>
              </w:rPr>
              <w:t>Data Value</w:t>
            </w:r>
          </w:p>
        </w:tc>
      </w:tr>
      <w:tr w:rsidR="00053571" w14:paraId="6743304A" w14:textId="77777777" w:rsidTr="000D4094">
        <w:tc>
          <w:tcPr>
            <w:tcW w:w="1345" w:type="dxa"/>
          </w:tcPr>
          <w:p w14:paraId="4ECE7274" w14:textId="77777777" w:rsidR="00053571" w:rsidRDefault="00053571" w:rsidP="006472FC">
            <w:r>
              <w:t>Order Type</w:t>
            </w:r>
          </w:p>
        </w:tc>
        <w:tc>
          <w:tcPr>
            <w:tcW w:w="5760" w:type="dxa"/>
          </w:tcPr>
          <w:p w14:paraId="6109A1A2" w14:textId="77777777" w:rsidR="00053571" w:rsidRDefault="00053571" w:rsidP="006472FC">
            <w:r>
              <w:t>Key that differentiates orders according to their purpose.</w:t>
            </w:r>
          </w:p>
        </w:tc>
        <w:tc>
          <w:tcPr>
            <w:tcW w:w="2255" w:type="dxa"/>
          </w:tcPr>
          <w:p w14:paraId="498AA75B" w14:textId="77777777" w:rsidR="00053571" w:rsidRDefault="00053571" w:rsidP="006472FC">
            <w:r>
              <w:t>11##</w:t>
            </w:r>
          </w:p>
        </w:tc>
      </w:tr>
      <w:tr w:rsidR="00053571" w14:paraId="5953A4CC" w14:textId="77777777" w:rsidTr="000D4094">
        <w:tc>
          <w:tcPr>
            <w:tcW w:w="1345" w:type="dxa"/>
          </w:tcPr>
          <w:p w14:paraId="17A065BF" w14:textId="77777777" w:rsidR="00053571" w:rsidRDefault="00053571" w:rsidP="006472FC">
            <w:r>
              <w:t>Description</w:t>
            </w:r>
          </w:p>
        </w:tc>
        <w:tc>
          <w:tcPr>
            <w:tcW w:w="5760" w:type="dxa"/>
          </w:tcPr>
          <w:p w14:paraId="7F6C0236" w14:textId="77777777" w:rsidR="00053571" w:rsidRDefault="00053571" w:rsidP="006472FC">
            <w:r>
              <w:t>Order type description</w:t>
            </w:r>
          </w:p>
        </w:tc>
        <w:tc>
          <w:tcPr>
            <w:tcW w:w="2255" w:type="dxa"/>
          </w:tcPr>
          <w:p w14:paraId="6D9DC9CD" w14:textId="77777777" w:rsidR="00053571" w:rsidRDefault="00053571" w:rsidP="006472FC">
            <w:r>
              <w:t>## Company Picnic</w:t>
            </w:r>
          </w:p>
        </w:tc>
      </w:tr>
    </w:tbl>
    <w:p w14:paraId="78E61287" w14:textId="2A937DD8" w:rsidR="00053571" w:rsidRDefault="00053571" w:rsidP="00053571"/>
    <w:p w14:paraId="2D61BEE1" w14:textId="499E5650" w:rsidR="00053571" w:rsidRDefault="00053571" w:rsidP="000D4094">
      <w:pPr>
        <w:pStyle w:val="GBIStepHeader"/>
      </w:pPr>
      <w:r w:rsidRPr="008117B5">
        <w:t>Click</w:t>
      </w:r>
      <w:r w:rsidR="00B931AB">
        <w:t xml:space="preserve"> Copy </w:t>
      </w:r>
      <w:r w:rsidR="00B931AB">
        <w:rPr>
          <w:noProof/>
          <w:lang w:bidi="ar-SA"/>
        </w:rPr>
        <w:drawing>
          <wp:inline distT="0" distB="0" distL="0" distR="0" wp14:anchorId="5A6221B7" wp14:editId="4C23BEB3">
            <wp:extent cx="438150" cy="273844"/>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732" cy="274833"/>
                    </a:xfrm>
                    <a:prstGeom prst="rect">
                      <a:avLst/>
                    </a:prstGeom>
                  </pic:spPr>
                </pic:pic>
              </a:graphicData>
            </a:graphic>
          </wp:inline>
        </w:drawing>
      </w:r>
      <w:r>
        <w:t xml:space="preserve">. </w:t>
      </w:r>
    </w:p>
    <w:p w14:paraId="19E47EB4" w14:textId="77777777" w:rsidR="00053571" w:rsidRDefault="00053571" w:rsidP="000D4094">
      <w:pPr>
        <w:pStyle w:val="GBIImportantInstruction"/>
      </w:pPr>
      <w:r>
        <w:t xml:space="preserve">You will receive a message </w:t>
      </w:r>
      <w:r w:rsidRPr="00FE5C73">
        <w:t>“Numbers of entries copied: 1.”</w:t>
      </w:r>
    </w:p>
    <w:p w14:paraId="6DDD855F" w14:textId="2E9414BA" w:rsidR="00053571" w:rsidRPr="000E3EAC" w:rsidRDefault="00053571" w:rsidP="00951B20"/>
    <w:p w14:paraId="66528060" w14:textId="16D5843A" w:rsidR="00053571" w:rsidRDefault="00053571" w:rsidP="000D4094">
      <w:pPr>
        <w:pStyle w:val="GBIStepHeader"/>
      </w:pPr>
      <w:r>
        <w:t xml:space="preserve">In the </w:t>
      </w:r>
      <w:r w:rsidRPr="000D4094">
        <w:rPr>
          <w:b w:val="0"/>
          <w:i/>
        </w:rPr>
        <w:t>“Change View “Order Types”: Overview”</w:t>
      </w:r>
      <w:r>
        <w:t xml:space="preserve"> screen, c</w:t>
      </w:r>
      <w:r w:rsidRPr="008117B5">
        <w:t xml:space="preserve">lick </w:t>
      </w:r>
      <w:r>
        <w:t xml:space="preserve">Save </w:t>
      </w:r>
      <w:r w:rsidR="00B931AB">
        <w:rPr>
          <w:noProof/>
          <w:lang w:bidi="ar-SA"/>
        </w:rPr>
        <w:drawing>
          <wp:inline distT="0" distB="0" distL="0" distR="0" wp14:anchorId="00E7E79E" wp14:editId="572DE5CB">
            <wp:extent cx="502285" cy="311785"/>
            <wp:effectExtent l="0" t="0" r="0" b="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t xml:space="preserve">. </w:t>
      </w:r>
    </w:p>
    <w:p w14:paraId="0613CE40" w14:textId="6E944711" w:rsidR="00053571" w:rsidRDefault="00053571" w:rsidP="000D4094">
      <w:pPr>
        <w:pStyle w:val="GBIImportantInstruction"/>
      </w:pPr>
      <w:r>
        <w:t xml:space="preserve">You will receive a message </w:t>
      </w:r>
      <w:r w:rsidRPr="00390587">
        <w:t>“Data was saved.”</w:t>
      </w:r>
    </w:p>
    <w:p w14:paraId="49775488" w14:textId="03B836E0" w:rsidR="00CC06BD" w:rsidRPr="00CC06BD" w:rsidRDefault="00CC06BD" w:rsidP="00951B20"/>
    <w:p w14:paraId="40DC2BE4" w14:textId="77777777" w:rsidR="00053571" w:rsidRDefault="00053571" w:rsidP="00053571">
      <w:r>
        <w:br w:type="page"/>
      </w:r>
    </w:p>
    <w:bookmarkStart w:id="161" w:name="_Toc481499215"/>
    <w:bookmarkStart w:id="162" w:name="_Toc42474718"/>
    <w:p w14:paraId="4C231DAA" w14:textId="71C2963E" w:rsidR="001A0590" w:rsidRPr="00FC45F8" w:rsidRDefault="001A0590" w:rsidP="000D4094">
      <w:pPr>
        <w:pStyle w:val="GBIPartHeader"/>
      </w:pPr>
      <w:r>
        <w:rPr>
          <w:noProof/>
        </w:rPr>
        <w:lastRenderedPageBreak/>
        <mc:AlternateContent>
          <mc:Choice Requires="wps">
            <w:drawing>
              <wp:anchor distT="0" distB="0" distL="114300" distR="114300" simplePos="0" relativeHeight="251672576" behindDoc="0" locked="0" layoutInCell="1" allowOverlap="1" wp14:anchorId="379BAA41" wp14:editId="69DF4286">
                <wp:simplePos x="0" y="0"/>
                <wp:positionH relativeFrom="column">
                  <wp:posOffset>0</wp:posOffset>
                </wp:positionH>
                <wp:positionV relativeFrom="page">
                  <wp:posOffset>934720</wp:posOffset>
                </wp:positionV>
                <wp:extent cx="314960" cy="325755"/>
                <wp:effectExtent l="0" t="0" r="8890" b="0"/>
                <wp:wrapThrough wrapText="bothSides">
                  <wp:wrapPolygon edited="0">
                    <wp:start x="0" y="0"/>
                    <wp:lineTo x="0" y="20211"/>
                    <wp:lineTo x="20903" y="20211"/>
                    <wp:lineTo x="20903" y="0"/>
                    <wp:lineTo x="0" y="0"/>
                  </wp:wrapPolygon>
                </wp:wrapThrough>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E91F8" id="Rectangle 5" o:spid="_x0000_s1026" style="position:absolute;margin-left:0;margin-top:73.6pt;width:24.8pt;height:25.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" fillcolor="#365f91 [2404]" stroked="f">
                <w10:wrap type="through" anchory="page"/>
              </v:rect>
            </w:pict>
          </mc:Fallback>
        </mc:AlternateContent>
      </w:r>
      <w:r w:rsidR="000D2E37">
        <w:t>Master Data</w:t>
      </w:r>
      <w:bookmarkEnd w:id="161"/>
      <w:bookmarkEnd w:id="162"/>
    </w:p>
    <w:p w14:paraId="7A35D3D4" w14:textId="61A02177" w:rsidR="001A0590" w:rsidRPr="00446174" w:rsidRDefault="00663725" w:rsidP="001A0590">
      <w:r w:rsidRPr="00AA5CEB">
        <w:rPr>
          <w:noProof/>
        </w:rPr>
        <w:drawing>
          <wp:inline distT="0" distB="0" distL="0" distR="0" wp14:anchorId="2EB584C2" wp14:editId="5674021E">
            <wp:extent cx="5943600" cy="914400"/>
            <wp:effectExtent l="19050" t="0" r="38100" b="95250"/>
            <wp:docPr id="141" name="Diagram 1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14:paraId="71617F9B" w14:textId="77777777" w:rsidR="00B92DFF" w:rsidRDefault="00B92DFF" w:rsidP="001A0590">
      <w:pPr>
        <w:rPr>
          <w:color w:val="365F91" w:themeColor="accent1" w:themeShade="BF"/>
        </w:rPr>
      </w:pPr>
    </w:p>
    <w:p w14:paraId="7E546BE8" w14:textId="3FB9BE17" w:rsidR="0008327D" w:rsidRPr="000D4094" w:rsidRDefault="001A0590" w:rsidP="006E43AB">
      <w:pPr>
        <w:spacing w:line="360" w:lineRule="auto"/>
        <w:rPr>
          <w:rStyle w:val="GBITableofContentsHeader"/>
        </w:rPr>
      </w:pPr>
      <w:r w:rsidRPr="000D4094">
        <w:rPr>
          <w:rStyle w:val="GBITableofContentsHeader"/>
        </w:rPr>
        <w:t>Table of Contents</w:t>
      </w:r>
    </w:p>
    <w:p w14:paraId="4AD409EA" w14:textId="27E3CC80" w:rsidR="004E39BE" w:rsidRDefault="004E39BE">
      <w:pPr>
        <w:pStyle w:val="TOC1"/>
        <w:rPr>
          <w:noProof/>
          <w:color w:val="auto"/>
        </w:rPr>
      </w:pPr>
      <w:r>
        <w:fldChar w:fldCharType="begin"/>
      </w:r>
      <w:r>
        <w:instrText xml:space="preserve"> TOC \h \z \t "GBI Section Header,1" </w:instrText>
      </w:r>
      <w:r>
        <w:fldChar w:fldCharType="separate"/>
      </w:r>
      <w:hyperlink w:anchor="_Toc504465137" w:history="1">
        <w:r w:rsidRPr="004C3E0D">
          <w:rPr>
            <w:rStyle w:val="Hyperlink"/>
            <w:noProof/>
            <w:lang w:bidi="en-US"/>
          </w:rPr>
          <w:t xml:space="preserve">Section </w:t>
        </w:r>
        <w:r w:rsidR="001C0A6C">
          <w:rPr>
            <w:rStyle w:val="Hyperlink"/>
            <w:noProof/>
            <w:lang w:bidi="en-US"/>
          </w:rPr>
          <w:t>3</w:t>
        </w:r>
        <w:r w:rsidRPr="004C3E0D">
          <w:rPr>
            <w:rStyle w:val="Hyperlink"/>
            <w:noProof/>
            <w:lang w:bidi="en-US"/>
          </w:rPr>
          <w:t>.1: Create Standard Hierarchy</w:t>
        </w:r>
        <w:r>
          <w:rPr>
            <w:noProof/>
            <w:webHidden/>
          </w:rPr>
          <w:tab/>
        </w:r>
        <w:r>
          <w:rPr>
            <w:noProof/>
            <w:webHidden/>
          </w:rPr>
          <w:fldChar w:fldCharType="begin"/>
        </w:r>
        <w:r>
          <w:rPr>
            <w:noProof/>
            <w:webHidden/>
          </w:rPr>
          <w:instrText xml:space="preserve"> PAGEREF _Toc504465137 \h </w:instrText>
        </w:r>
        <w:r>
          <w:rPr>
            <w:noProof/>
            <w:webHidden/>
          </w:rPr>
        </w:r>
        <w:r>
          <w:rPr>
            <w:noProof/>
            <w:webHidden/>
          </w:rPr>
          <w:fldChar w:fldCharType="separate"/>
        </w:r>
        <w:r w:rsidR="00853B7C">
          <w:rPr>
            <w:noProof/>
            <w:webHidden/>
          </w:rPr>
          <w:t>17</w:t>
        </w:r>
        <w:r>
          <w:rPr>
            <w:noProof/>
            <w:webHidden/>
          </w:rPr>
          <w:fldChar w:fldCharType="end"/>
        </w:r>
      </w:hyperlink>
    </w:p>
    <w:p w14:paraId="438D2A87" w14:textId="05A22E81" w:rsidR="004E39BE" w:rsidRDefault="00D66A0A">
      <w:pPr>
        <w:pStyle w:val="TOC1"/>
        <w:rPr>
          <w:noProof/>
          <w:color w:val="auto"/>
        </w:rPr>
      </w:pPr>
      <w:hyperlink w:anchor="_Toc504465138" w:history="1">
        <w:r w:rsidR="004E39BE" w:rsidRPr="004C3E0D">
          <w:rPr>
            <w:rStyle w:val="Hyperlink"/>
            <w:noProof/>
            <w:lang w:bidi="en-US"/>
          </w:rPr>
          <w:t xml:space="preserve">Section </w:t>
        </w:r>
        <w:r w:rsidR="001C0A6C">
          <w:rPr>
            <w:rStyle w:val="Hyperlink"/>
            <w:noProof/>
            <w:lang w:bidi="en-US"/>
          </w:rPr>
          <w:t>3</w:t>
        </w:r>
        <w:r w:rsidR="004E39BE" w:rsidRPr="004C3E0D">
          <w:rPr>
            <w:rStyle w:val="Hyperlink"/>
            <w:noProof/>
            <w:lang w:bidi="en-US"/>
          </w:rPr>
          <w:t>.2: Create Primary Cost Elements</w:t>
        </w:r>
        <w:r w:rsidR="004E39BE">
          <w:rPr>
            <w:noProof/>
            <w:webHidden/>
          </w:rPr>
          <w:tab/>
        </w:r>
        <w:r w:rsidR="004E39BE">
          <w:rPr>
            <w:noProof/>
            <w:webHidden/>
          </w:rPr>
          <w:fldChar w:fldCharType="begin"/>
        </w:r>
        <w:r w:rsidR="004E39BE">
          <w:rPr>
            <w:noProof/>
            <w:webHidden/>
          </w:rPr>
          <w:instrText xml:space="preserve"> PAGEREF _Toc504465138 \h </w:instrText>
        </w:r>
        <w:r w:rsidR="004E39BE">
          <w:rPr>
            <w:noProof/>
            <w:webHidden/>
          </w:rPr>
        </w:r>
        <w:r w:rsidR="004E39BE">
          <w:rPr>
            <w:noProof/>
            <w:webHidden/>
          </w:rPr>
          <w:fldChar w:fldCharType="separate"/>
        </w:r>
        <w:r w:rsidR="00853B7C">
          <w:rPr>
            <w:noProof/>
            <w:webHidden/>
          </w:rPr>
          <w:t>21</w:t>
        </w:r>
        <w:r w:rsidR="004E39BE">
          <w:rPr>
            <w:noProof/>
            <w:webHidden/>
          </w:rPr>
          <w:fldChar w:fldCharType="end"/>
        </w:r>
      </w:hyperlink>
    </w:p>
    <w:p w14:paraId="19A552B0" w14:textId="79CECCC7" w:rsidR="004E39BE" w:rsidRDefault="00D66A0A">
      <w:pPr>
        <w:pStyle w:val="TOC1"/>
        <w:rPr>
          <w:noProof/>
          <w:color w:val="auto"/>
        </w:rPr>
      </w:pPr>
      <w:hyperlink w:anchor="_Toc504465139"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.3: Create Secondary Cost Elements</w:t>
        </w:r>
        <w:r w:rsidR="004E39BE">
          <w:rPr>
            <w:noProof/>
            <w:webHidden/>
          </w:rPr>
          <w:tab/>
        </w:r>
        <w:r w:rsidR="004E39BE">
          <w:rPr>
            <w:noProof/>
            <w:webHidden/>
          </w:rPr>
          <w:fldChar w:fldCharType="begin"/>
        </w:r>
        <w:r w:rsidR="004E39BE">
          <w:rPr>
            <w:noProof/>
            <w:webHidden/>
          </w:rPr>
          <w:instrText xml:space="preserve"> PAGEREF _Toc504465139 \h </w:instrText>
        </w:r>
        <w:r w:rsidR="004E39BE">
          <w:rPr>
            <w:noProof/>
            <w:webHidden/>
          </w:rPr>
        </w:r>
        <w:r w:rsidR="004E39BE">
          <w:rPr>
            <w:noProof/>
            <w:webHidden/>
          </w:rPr>
          <w:fldChar w:fldCharType="separate"/>
        </w:r>
        <w:r w:rsidR="00853B7C">
          <w:rPr>
            <w:noProof/>
            <w:webHidden/>
          </w:rPr>
          <w:t>22</w:t>
        </w:r>
        <w:r w:rsidR="004E39BE">
          <w:rPr>
            <w:noProof/>
            <w:webHidden/>
          </w:rPr>
          <w:fldChar w:fldCharType="end"/>
        </w:r>
      </w:hyperlink>
    </w:p>
    <w:p w14:paraId="7661F503" w14:textId="4CDC493E" w:rsidR="004E39BE" w:rsidRDefault="00D66A0A">
      <w:pPr>
        <w:pStyle w:val="TOC1"/>
        <w:rPr>
          <w:noProof/>
          <w:color w:val="auto"/>
        </w:rPr>
      </w:pPr>
      <w:hyperlink w:anchor="_Toc504465140"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.4: Create Cost Element Groups</w:t>
        </w:r>
        <w:r w:rsidR="004E39BE">
          <w:rPr>
            <w:noProof/>
            <w:webHidden/>
          </w:rPr>
          <w:tab/>
        </w:r>
        <w:r w:rsidR="004E39BE">
          <w:rPr>
            <w:noProof/>
            <w:webHidden/>
          </w:rPr>
          <w:fldChar w:fldCharType="begin"/>
        </w:r>
        <w:r w:rsidR="004E39BE">
          <w:rPr>
            <w:noProof/>
            <w:webHidden/>
          </w:rPr>
          <w:instrText xml:space="preserve"> PAGEREF _Toc504465140 \h </w:instrText>
        </w:r>
        <w:r w:rsidR="004E39BE">
          <w:rPr>
            <w:noProof/>
            <w:webHidden/>
          </w:rPr>
        </w:r>
        <w:r w:rsidR="004E39BE">
          <w:rPr>
            <w:noProof/>
            <w:webHidden/>
          </w:rPr>
          <w:fldChar w:fldCharType="separate"/>
        </w:r>
        <w:r w:rsidR="00853B7C">
          <w:rPr>
            <w:noProof/>
            <w:webHidden/>
          </w:rPr>
          <w:t>23</w:t>
        </w:r>
        <w:r w:rsidR="004E39BE">
          <w:rPr>
            <w:noProof/>
            <w:webHidden/>
          </w:rPr>
          <w:fldChar w:fldCharType="end"/>
        </w:r>
      </w:hyperlink>
    </w:p>
    <w:p w14:paraId="27017472" w14:textId="356FC27E" w:rsidR="004E39BE" w:rsidRDefault="00D66A0A">
      <w:pPr>
        <w:pStyle w:val="TOC1"/>
        <w:rPr>
          <w:noProof/>
          <w:color w:val="auto"/>
        </w:rPr>
      </w:pPr>
      <w:hyperlink w:anchor="_Toc504465141"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.5: Create Copy Center Cost Center</w:t>
        </w:r>
        <w:r w:rsidR="004E39BE">
          <w:rPr>
            <w:noProof/>
            <w:webHidden/>
          </w:rPr>
          <w:tab/>
        </w:r>
        <w:r w:rsidR="004E39BE">
          <w:rPr>
            <w:noProof/>
            <w:webHidden/>
          </w:rPr>
          <w:fldChar w:fldCharType="begin"/>
        </w:r>
        <w:r w:rsidR="004E39BE">
          <w:rPr>
            <w:noProof/>
            <w:webHidden/>
          </w:rPr>
          <w:instrText xml:space="preserve"> PAGEREF _Toc504465141 \h </w:instrText>
        </w:r>
        <w:r w:rsidR="004E39BE">
          <w:rPr>
            <w:noProof/>
            <w:webHidden/>
          </w:rPr>
        </w:r>
        <w:r w:rsidR="004E39BE">
          <w:rPr>
            <w:noProof/>
            <w:webHidden/>
          </w:rPr>
          <w:fldChar w:fldCharType="separate"/>
        </w:r>
        <w:r w:rsidR="00853B7C">
          <w:rPr>
            <w:noProof/>
            <w:webHidden/>
          </w:rPr>
          <w:t>25</w:t>
        </w:r>
        <w:r w:rsidR="004E39BE">
          <w:rPr>
            <w:noProof/>
            <w:webHidden/>
          </w:rPr>
          <w:fldChar w:fldCharType="end"/>
        </w:r>
      </w:hyperlink>
    </w:p>
    <w:p w14:paraId="7DDCF2BB" w14:textId="43F3860E" w:rsidR="004E39BE" w:rsidRDefault="00D66A0A">
      <w:pPr>
        <w:pStyle w:val="TOC1"/>
        <w:rPr>
          <w:noProof/>
          <w:color w:val="auto"/>
        </w:rPr>
      </w:pPr>
      <w:hyperlink w:anchor="_Toc504465142"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.6: Define Activity Type</w:t>
        </w:r>
        <w:r w:rsidR="004E39BE">
          <w:rPr>
            <w:noProof/>
            <w:webHidden/>
          </w:rPr>
          <w:tab/>
        </w:r>
        <w:r w:rsidR="004E39BE">
          <w:rPr>
            <w:noProof/>
            <w:webHidden/>
          </w:rPr>
          <w:fldChar w:fldCharType="begin"/>
        </w:r>
        <w:r w:rsidR="004E39BE">
          <w:rPr>
            <w:noProof/>
            <w:webHidden/>
          </w:rPr>
          <w:instrText xml:space="preserve"> PAGEREF _Toc504465142 \h </w:instrText>
        </w:r>
        <w:r w:rsidR="004E39BE">
          <w:rPr>
            <w:noProof/>
            <w:webHidden/>
          </w:rPr>
        </w:r>
        <w:r w:rsidR="004E39BE">
          <w:rPr>
            <w:noProof/>
            <w:webHidden/>
          </w:rPr>
          <w:fldChar w:fldCharType="separate"/>
        </w:r>
        <w:r w:rsidR="00853B7C">
          <w:rPr>
            <w:noProof/>
            <w:webHidden/>
          </w:rPr>
          <w:t>26</w:t>
        </w:r>
        <w:r w:rsidR="004E39BE">
          <w:rPr>
            <w:noProof/>
            <w:webHidden/>
          </w:rPr>
          <w:fldChar w:fldCharType="end"/>
        </w:r>
      </w:hyperlink>
    </w:p>
    <w:p w14:paraId="2058EE6A" w14:textId="7217F2AC" w:rsidR="004E39BE" w:rsidRDefault="00D66A0A">
      <w:pPr>
        <w:pStyle w:val="TOC1"/>
        <w:rPr>
          <w:noProof/>
          <w:color w:val="auto"/>
        </w:rPr>
      </w:pPr>
      <w:hyperlink w:anchor="_Toc504465143" w:history="1">
        <w:r w:rsidR="004E39BE" w:rsidRPr="004C3E0D">
          <w:rPr>
            <w:rStyle w:val="Hyperlink"/>
            <w:noProof/>
            <w:lang w:bidi="en-US"/>
          </w:rPr>
          <w:t xml:space="preserve">Section </w:t>
        </w:r>
        <w:r w:rsidR="001C0A6C" w:rsidRPr="001C0A6C">
          <w:rPr>
            <w:rStyle w:val="Hyperlink"/>
            <w:noProof/>
            <w:lang w:bidi="en-US"/>
          </w:rPr>
          <w:t>3</w:t>
        </w:r>
        <w:r w:rsidR="004E39BE" w:rsidRPr="004C3E0D">
          <w:rPr>
            <w:rStyle w:val="Hyperlink"/>
            <w:noProof/>
            <w:lang w:bidi="en-US"/>
          </w:rPr>
          <w:t>.7: Set Price of Activity Type for your IT Cost Center</w:t>
        </w:r>
        <w:r w:rsidR="004E39BE">
          <w:rPr>
            <w:noProof/>
            <w:webHidden/>
          </w:rPr>
          <w:tab/>
        </w:r>
        <w:r w:rsidR="004E39BE">
          <w:rPr>
            <w:noProof/>
            <w:webHidden/>
          </w:rPr>
          <w:fldChar w:fldCharType="begin"/>
        </w:r>
        <w:r w:rsidR="004E39BE">
          <w:rPr>
            <w:noProof/>
            <w:webHidden/>
          </w:rPr>
          <w:instrText xml:space="preserve"> PAGEREF _Toc504465143 \h </w:instrText>
        </w:r>
        <w:r w:rsidR="004E39BE">
          <w:rPr>
            <w:noProof/>
            <w:webHidden/>
          </w:rPr>
        </w:r>
        <w:r w:rsidR="004E39BE">
          <w:rPr>
            <w:noProof/>
            <w:webHidden/>
          </w:rPr>
          <w:fldChar w:fldCharType="separate"/>
        </w:r>
        <w:r w:rsidR="00853B7C">
          <w:rPr>
            <w:noProof/>
            <w:webHidden/>
          </w:rPr>
          <w:t>29</w:t>
        </w:r>
        <w:r w:rsidR="004E39BE">
          <w:rPr>
            <w:noProof/>
            <w:webHidden/>
          </w:rPr>
          <w:fldChar w:fldCharType="end"/>
        </w:r>
      </w:hyperlink>
    </w:p>
    <w:p w14:paraId="0BDE9851" w14:textId="635D3AE9" w:rsidR="00A40E6C" w:rsidRDefault="004E39BE" w:rsidP="00A40E6C">
      <w:pPr>
        <w:spacing w:after="200"/>
        <w:contextualSpacing/>
        <w:rPr>
          <w:rFonts w:eastAsiaTheme="minorEastAsia"/>
        </w:rPr>
      </w:pPr>
      <w:r>
        <w:rPr>
          <w:rFonts w:eastAsiaTheme="minorEastAsia"/>
        </w:rPr>
        <w:fldChar w:fldCharType="end"/>
      </w:r>
    </w:p>
    <w:p w14:paraId="28AA2BE1" w14:textId="4D6ECFC2" w:rsidR="000D4094" w:rsidRDefault="000D4094" w:rsidP="00A40E6C">
      <w:pPr>
        <w:spacing w:after="200"/>
        <w:contextualSpacing/>
        <w:rPr>
          <w:rFonts w:eastAsiaTheme="minorEastAsia"/>
        </w:rPr>
      </w:pPr>
    </w:p>
    <w:p w14:paraId="2F252250" w14:textId="387BDA48" w:rsidR="000D4094" w:rsidRDefault="000D4094" w:rsidP="00A40E6C">
      <w:pPr>
        <w:spacing w:after="200"/>
        <w:contextualSpacing/>
        <w:rPr>
          <w:rFonts w:eastAsiaTheme="minorEastAsia"/>
        </w:rPr>
      </w:pPr>
    </w:p>
    <w:p w14:paraId="0271CF41" w14:textId="77777777" w:rsidR="000D4094" w:rsidRDefault="000D4094" w:rsidP="00A40E6C">
      <w:pPr>
        <w:spacing w:after="200"/>
        <w:contextualSpacing/>
        <w:rPr>
          <w:rFonts w:eastAsiaTheme="minorEastAsia"/>
        </w:rPr>
      </w:pPr>
    </w:p>
    <w:p w14:paraId="56CAC2D1" w14:textId="73F06B73" w:rsidR="00A40E6C" w:rsidRDefault="00A40E6C" w:rsidP="00A40E6C">
      <w:pPr>
        <w:spacing w:after="200"/>
        <w:contextualSpacing/>
        <w:rPr>
          <w:rFonts w:eastAsiaTheme="minorEastAsia"/>
        </w:rPr>
      </w:pPr>
    </w:p>
    <w:p w14:paraId="69572086" w14:textId="307306A3" w:rsidR="00A40E6C" w:rsidRDefault="00A40E6C" w:rsidP="00A40E6C">
      <w:pPr>
        <w:spacing w:after="200"/>
        <w:contextualSpacing/>
        <w:rPr>
          <w:rFonts w:eastAsiaTheme="minorEastAsia"/>
        </w:rPr>
      </w:pPr>
    </w:p>
    <w:p w14:paraId="47D25C07" w14:textId="77777777" w:rsidR="00A40E6C" w:rsidRDefault="00A40E6C" w:rsidP="00A40E6C">
      <w:pPr>
        <w:spacing w:after="200"/>
        <w:contextualSpacing/>
        <w:rPr>
          <w:rFonts w:eastAsiaTheme="minorEastAsia"/>
        </w:rPr>
      </w:pPr>
    </w:p>
    <w:p w14:paraId="73F50970" w14:textId="77777777" w:rsidR="004A7197" w:rsidRDefault="00B92DFF">
      <w:pPr>
        <w:ind w:left="446" w:hanging="360"/>
        <w:rPr>
          <w:rFonts w:eastAsiaTheme="minorEastAsia"/>
        </w:rPr>
      </w:pPr>
      <w:r>
        <w:rPr>
          <w:rFonts w:eastAsiaTheme="minorEastAsia"/>
        </w:rPr>
        <w:br w:type="page"/>
      </w:r>
    </w:p>
    <w:p w14:paraId="0FD7257A" w14:textId="327F8C12" w:rsidR="004A7197" w:rsidRPr="008308B6" w:rsidRDefault="004A7197" w:rsidP="000D4094">
      <w:pPr>
        <w:pStyle w:val="GBISectionHeader"/>
        <w:framePr w:wrap="around"/>
      </w:pPr>
      <w:bookmarkStart w:id="163" w:name="_Toc461177444"/>
      <w:bookmarkStart w:id="164" w:name="_Toc461184000"/>
      <w:bookmarkStart w:id="165" w:name="_Toc464806389"/>
      <w:bookmarkStart w:id="166" w:name="_Toc464806431"/>
      <w:bookmarkStart w:id="167" w:name="_Toc464806527"/>
      <w:bookmarkStart w:id="168" w:name="_Toc473889740"/>
      <w:bookmarkStart w:id="169" w:name="_Toc473890253"/>
      <w:bookmarkStart w:id="170" w:name="_Toc474148374"/>
      <w:bookmarkStart w:id="171" w:name="_Toc480373800"/>
      <w:bookmarkStart w:id="172" w:name="_Toc480374864"/>
      <w:bookmarkStart w:id="173" w:name="_Toc480376201"/>
      <w:bookmarkStart w:id="174" w:name="_Toc480448726"/>
      <w:bookmarkStart w:id="175" w:name="_Toc481499273"/>
      <w:bookmarkStart w:id="176" w:name="_Toc504464486"/>
      <w:bookmarkStart w:id="177" w:name="_Toc504465015"/>
      <w:bookmarkStart w:id="178" w:name="_Toc504465137"/>
      <w:bookmarkStart w:id="179" w:name="_Toc504465211"/>
      <w:bookmarkStart w:id="180" w:name="_Toc504465293"/>
      <w:bookmarkStart w:id="181" w:name="_Toc518390890"/>
      <w:bookmarkStart w:id="182" w:name="_Toc3743478"/>
      <w:bookmarkStart w:id="183" w:name="_Toc461110946"/>
      <w:r>
        <w:lastRenderedPageBreak/>
        <w:t>Create Standard Hierarchy</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t xml:space="preserve"> </w:t>
      </w:r>
      <w:bookmarkEnd w:id="183"/>
    </w:p>
    <w:p w14:paraId="257E1C11" w14:textId="77777777" w:rsidR="00653C55" w:rsidRDefault="00653C55" w:rsidP="00951B20"/>
    <w:p w14:paraId="4BC57975" w14:textId="6A9D0963" w:rsidR="004A7197" w:rsidRDefault="004A7197" w:rsidP="00951B20">
      <w:r>
        <w:t>In this section, you will populate the Cost Center Standard Hierarchy (NA##) that you created in the previous step.  The Cost Center Standard H</w:t>
      </w:r>
      <w:r w:rsidRPr="00CC73A8">
        <w:t xml:space="preserve">ierarchy is a tree structure that holds all </w:t>
      </w:r>
      <w:r>
        <w:t>the company’s Cost Centers, organizes</w:t>
      </w:r>
      <w:r w:rsidRPr="00CC73A8">
        <w:t xml:space="preserve"> them into </w:t>
      </w:r>
      <w:r>
        <w:t>Cost Center Groups, and assigns management responsibilities by assigning a responsible person.</w:t>
      </w:r>
    </w:p>
    <w:p w14:paraId="71D169EC" w14:textId="77777777" w:rsidR="004A7197" w:rsidRDefault="004A7197" w:rsidP="004A7197"/>
    <w:p w14:paraId="09D97C92" w14:textId="77777777" w:rsidR="004A7197" w:rsidRDefault="004A7197"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778CAE00" w14:textId="77777777" w:rsidR="004A7197" w:rsidRPr="00AA5CEB" w:rsidRDefault="004A7197" w:rsidP="000D4094">
      <w:pPr>
        <w:pStyle w:val="GBINavigationHeader"/>
      </w:pPr>
      <w:r w:rsidRPr="00D23DF0">
        <w:t>Navigation</w:t>
      </w:r>
    </w:p>
    <w:p w14:paraId="6AFC2258" w14:textId="74A1C0F6" w:rsidR="004A7197" w:rsidRPr="002F6293" w:rsidRDefault="004A7197" w:rsidP="002F6293">
      <w:pPr>
        <w:pStyle w:val="GBINavigationPath"/>
      </w:pPr>
      <w:r>
        <w:t xml:space="preserve">SAP </w:t>
      </w:r>
      <w:r w:rsidR="001B402E">
        <w:t>Easy Access Menu</w:t>
      </w:r>
      <w:r w:rsidR="001B402E" w:rsidRPr="00AA5CEB">
        <w:sym w:font="Wingdings" w:char="F0E0"/>
      </w:r>
      <w:r w:rsidR="001B402E">
        <w:t xml:space="preserve"> 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Master Data </w:t>
      </w:r>
      <w:r w:rsidRPr="00AA5CEB">
        <w:sym w:font="Wingdings" w:char="F0E0"/>
      </w:r>
      <w:r w:rsidR="001B402E">
        <w:t xml:space="preserve"> Standard Hierarchy</w:t>
      </w:r>
      <w:r>
        <w:t xml:space="preserve"> </w:t>
      </w:r>
      <w:r w:rsidRPr="00AA5CEB">
        <w:sym w:font="Wingdings" w:char="F0E0"/>
      </w:r>
      <w:r>
        <w:t xml:space="preserve"> </w:t>
      </w:r>
      <w:r w:rsidR="001B402E">
        <w:t>Change</w:t>
      </w:r>
      <w:r w:rsidRPr="00AA5CEB">
        <w:t xml:space="preserve"> </w:t>
      </w:r>
    </w:p>
    <w:p w14:paraId="65BE7CFB" w14:textId="4FAC8936" w:rsidR="004A7197" w:rsidRDefault="004A7197" w:rsidP="00951B20"/>
    <w:p w14:paraId="57CDA27E" w14:textId="08894EAC" w:rsidR="004A7197" w:rsidRDefault="004A7197" w:rsidP="000D4094">
      <w:pPr>
        <w:pStyle w:val="GBIQuestion"/>
      </w:pPr>
      <w:bookmarkStart w:id="184" w:name="_Hlk481659902"/>
      <w:r>
        <w:t>What is the transaction code to populate the standard hierarchy?</w:t>
      </w:r>
      <w:r w:rsidR="0032723D">
        <w:br/>
      </w:r>
      <w:r>
        <w:t xml:space="preserve"> </w:t>
      </w:r>
      <w:r w:rsidR="006F0C54">
        <w:fldChar w:fldCharType="begin">
          <w:ffData>
            <w:name w:val="Q19"/>
            <w:enabled/>
            <w:calcOnExit/>
            <w:textInput/>
          </w:ffData>
        </w:fldChar>
      </w:r>
      <w:bookmarkStart w:id="185" w:name="Q19"/>
      <w:r w:rsidR="006F0C54">
        <w:instrText xml:space="preserve"> FORMTEXT </w:instrText>
      </w:r>
      <w:r w:rsidR="006F0C54">
        <w:fldChar w:fldCharType="separate"/>
      </w:r>
      <w:r w:rsidR="006F0C54">
        <w:rPr>
          <w:noProof/>
        </w:rPr>
        <w:t> </w:t>
      </w:r>
      <w:r w:rsidR="006F0C54">
        <w:rPr>
          <w:noProof/>
        </w:rPr>
        <w:t> </w:t>
      </w:r>
      <w:r w:rsidR="006F0C54">
        <w:rPr>
          <w:noProof/>
        </w:rPr>
        <w:t> </w:t>
      </w:r>
      <w:r w:rsidR="006F0C54">
        <w:rPr>
          <w:noProof/>
        </w:rPr>
        <w:t> </w:t>
      </w:r>
      <w:r w:rsidR="006F0C54">
        <w:rPr>
          <w:noProof/>
        </w:rPr>
        <w:t> </w:t>
      </w:r>
      <w:r w:rsidR="006F0C54">
        <w:fldChar w:fldCharType="end"/>
      </w:r>
      <w:bookmarkEnd w:id="185"/>
      <w:r>
        <w:t xml:space="preserve"> </w:t>
      </w:r>
      <w:r w:rsidRPr="00E10B26">
        <w:sym w:font="Wingdings" w:char="F021"/>
      </w:r>
      <w:bookmarkEnd w:id="184"/>
    </w:p>
    <w:p w14:paraId="4AEB94AA" w14:textId="77777777" w:rsidR="004A7197" w:rsidRDefault="004A7197" w:rsidP="000D4094">
      <w:pPr>
        <w:pStyle w:val="GBIImportantInstruction"/>
      </w:pPr>
      <w:r>
        <w:t>Make sure you are in your Controlling Area (NA##). If not, go to Settings in the menu bar, click “Set Controlling Area”, enter your Controlling Area, and click enter.</w:t>
      </w:r>
    </w:p>
    <w:p w14:paraId="4AB30FE1" w14:textId="4EC6A359" w:rsidR="004A7197" w:rsidRPr="00682214" w:rsidRDefault="004A7197" w:rsidP="00951B20"/>
    <w:p w14:paraId="52750793" w14:textId="77777777" w:rsidR="004A7197" w:rsidRPr="000D4094" w:rsidRDefault="004A7197" w:rsidP="0072028C">
      <w:pPr>
        <w:pStyle w:val="GBIStepHeader"/>
      </w:pPr>
      <w:r w:rsidRPr="000D4094">
        <w:t xml:space="preserve">In the </w:t>
      </w:r>
      <w:r w:rsidRPr="000D4094">
        <w:rPr>
          <w:b w:val="0"/>
          <w:i/>
        </w:rPr>
        <w:t>“Standard Hierarchy for Cost Centers Change”</w:t>
      </w:r>
      <w:r w:rsidRPr="000D4094">
        <w:t xml:space="preserve"> screen, enter the following information:</w:t>
      </w:r>
    </w:p>
    <w:p w14:paraId="6EB06E43" w14:textId="77777777" w:rsidR="004A7197" w:rsidRDefault="004A7197" w:rsidP="00951B20"/>
    <w:tbl>
      <w:tblPr>
        <w:tblW w:w="94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7"/>
        <w:gridCol w:w="3511"/>
        <w:gridCol w:w="4589"/>
      </w:tblGrid>
      <w:tr w:rsidR="004A7197" w:rsidRPr="000D4094" w14:paraId="11E6CBAC" w14:textId="77777777" w:rsidTr="00AC7EE1">
        <w:tc>
          <w:tcPr>
            <w:tcW w:w="704" w:type="pct"/>
            <w:shd w:val="clear" w:color="auto" w:fill="BFBFBF" w:themeFill="background1" w:themeFillShade="BF"/>
          </w:tcPr>
          <w:p w14:paraId="0182F4B5" w14:textId="77777777" w:rsidR="004A7197" w:rsidRPr="000D4094" w:rsidRDefault="004A7197" w:rsidP="00B74C12">
            <w:pPr>
              <w:rPr>
                <w:b/>
              </w:rPr>
            </w:pPr>
            <w:r w:rsidRPr="000D4094">
              <w:rPr>
                <w:b/>
              </w:rPr>
              <w:t>Attribute</w:t>
            </w:r>
          </w:p>
        </w:tc>
        <w:tc>
          <w:tcPr>
            <w:tcW w:w="1862" w:type="pct"/>
            <w:shd w:val="clear" w:color="auto" w:fill="BFBFBF" w:themeFill="background1" w:themeFillShade="BF"/>
          </w:tcPr>
          <w:p w14:paraId="17F27AAE" w14:textId="77777777" w:rsidR="004A7197" w:rsidRPr="000D4094" w:rsidRDefault="004A7197" w:rsidP="00B74C12">
            <w:pPr>
              <w:rPr>
                <w:b/>
              </w:rPr>
            </w:pPr>
            <w:r w:rsidRPr="000D4094">
              <w:rPr>
                <w:b/>
              </w:rPr>
              <w:t>Description</w:t>
            </w:r>
          </w:p>
        </w:tc>
        <w:tc>
          <w:tcPr>
            <w:tcW w:w="2434" w:type="pct"/>
            <w:shd w:val="clear" w:color="auto" w:fill="BFBFBF" w:themeFill="background1" w:themeFillShade="BF"/>
          </w:tcPr>
          <w:p w14:paraId="4C591E28" w14:textId="77777777" w:rsidR="004A7197" w:rsidRPr="000D4094" w:rsidRDefault="004A7197" w:rsidP="00B74C12">
            <w:pPr>
              <w:rPr>
                <w:b/>
              </w:rPr>
            </w:pPr>
            <w:r w:rsidRPr="000D4094">
              <w:rPr>
                <w:b/>
              </w:rPr>
              <w:t>Data Value</w:t>
            </w:r>
          </w:p>
        </w:tc>
      </w:tr>
      <w:tr w:rsidR="004A7197" w:rsidRPr="00FE3B6F" w14:paraId="51D96F5B" w14:textId="77777777" w:rsidTr="00AC7EE1">
        <w:trPr>
          <w:trHeight w:val="242"/>
        </w:trPr>
        <w:tc>
          <w:tcPr>
            <w:tcW w:w="704" w:type="pct"/>
          </w:tcPr>
          <w:p w14:paraId="5E204D44" w14:textId="77777777" w:rsidR="004A7197" w:rsidRPr="0082074A" w:rsidRDefault="004A7197" w:rsidP="00B74C12">
            <w:r w:rsidRPr="0082074A">
              <w:t>Name</w:t>
            </w:r>
          </w:p>
        </w:tc>
        <w:tc>
          <w:tcPr>
            <w:tcW w:w="1862" w:type="pct"/>
          </w:tcPr>
          <w:p w14:paraId="184103FF" w14:textId="77777777" w:rsidR="004A7197" w:rsidRPr="0082074A" w:rsidRDefault="004A7197" w:rsidP="00B74C12">
            <w:r w:rsidRPr="0082074A">
              <w:t>Description of Cost center group</w:t>
            </w:r>
          </w:p>
        </w:tc>
        <w:tc>
          <w:tcPr>
            <w:tcW w:w="2434" w:type="pct"/>
          </w:tcPr>
          <w:p w14:paraId="1142FC65" w14:textId="77777777" w:rsidR="004A7197" w:rsidRPr="0082074A" w:rsidRDefault="004A7197" w:rsidP="00B74C12">
            <w:r w:rsidRPr="0082074A">
              <w:t>## GBI North America CCtr Std. Hierarchy</w:t>
            </w:r>
          </w:p>
        </w:tc>
      </w:tr>
    </w:tbl>
    <w:p w14:paraId="1D91C689" w14:textId="0D034CEC" w:rsidR="004A7197" w:rsidRPr="008C5D33" w:rsidRDefault="004A7197" w:rsidP="004A7197"/>
    <w:p w14:paraId="7C7A2C64" w14:textId="2C50B626" w:rsidR="004A7197" w:rsidRPr="00901B37" w:rsidRDefault="004A7197" w:rsidP="000D4094">
      <w:pPr>
        <w:pStyle w:val="GBIStepHeader"/>
        <w:rPr>
          <w:i/>
        </w:rPr>
      </w:pPr>
      <w:r>
        <w:t xml:space="preserve">Right-click on </w:t>
      </w:r>
      <w:r w:rsidRPr="000D4094">
        <w:rPr>
          <w:b w:val="0"/>
          <w:i/>
        </w:rPr>
        <w:t>“NA##”</w:t>
      </w:r>
      <w:r w:rsidRPr="00434E28">
        <w:t xml:space="preserve"> listed under </w:t>
      </w:r>
      <w:r w:rsidRPr="000D4094">
        <w:rPr>
          <w:b w:val="0"/>
          <w:i/>
        </w:rPr>
        <w:t>“Standard Hierarchy”</w:t>
      </w:r>
      <w:r w:rsidRPr="00434E28">
        <w:t>.</w:t>
      </w:r>
    </w:p>
    <w:p w14:paraId="2F689291" w14:textId="77777777" w:rsidR="00901B37" w:rsidRPr="00901B37" w:rsidRDefault="00901B37" w:rsidP="00901B37">
      <w:pPr>
        <w:pStyle w:val="GBIStepHeader"/>
        <w:numPr>
          <w:ilvl w:val="0"/>
          <w:numId w:val="0"/>
        </w:numPr>
        <w:ind w:left="862"/>
        <w:rPr>
          <w:i/>
        </w:rPr>
      </w:pPr>
    </w:p>
    <w:p w14:paraId="122E76D6" w14:textId="03F6C0D7" w:rsidR="00901B37" w:rsidRPr="00901B37" w:rsidRDefault="00901B37" w:rsidP="00901B37">
      <w:pPr>
        <w:pStyle w:val="GBIStepHeader"/>
        <w:rPr>
          <w:i/>
        </w:rPr>
      </w:pPr>
      <w:r>
        <w:rPr>
          <w:i/>
        </w:rPr>
        <w:t xml:space="preserve"> Click “</w:t>
      </w:r>
      <w:r w:rsidRPr="00647F93">
        <w:rPr>
          <w:b w:val="0"/>
          <w:bCs/>
          <w:i/>
        </w:rPr>
        <w:t>Create Group(Lower Level)</w:t>
      </w:r>
      <w:r>
        <w:rPr>
          <w:i/>
        </w:rPr>
        <w:t>”.</w:t>
      </w:r>
    </w:p>
    <w:p w14:paraId="323B6A6C" w14:textId="77777777" w:rsidR="004A7197" w:rsidRDefault="004A7197" w:rsidP="00951B20"/>
    <w:p w14:paraId="2C6E8980" w14:textId="77777777" w:rsidR="004A7197" w:rsidRDefault="004A7197" w:rsidP="000D4094">
      <w:pPr>
        <w:pStyle w:val="GBIStepHeader"/>
      </w:pPr>
      <w:r>
        <w:t>Enter the following information:</w:t>
      </w:r>
    </w:p>
    <w:p w14:paraId="279DCC4B" w14:textId="77777777" w:rsidR="004A7197" w:rsidRDefault="004A7197"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6"/>
        <w:gridCol w:w="4770"/>
        <w:gridCol w:w="1644"/>
      </w:tblGrid>
      <w:tr w:rsidR="004A7197" w:rsidRPr="000D4094" w14:paraId="175E0C6F" w14:textId="77777777" w:rsidTr="008B755F">
        <w:tc>
          <w:tcPr>
            <w:tcW w:w="1574" w:type="pct"/>
            <w:shd w:val="clear" w:color="auto" w:fill="BFBFBF" w:themeFill="background1" w:themeFillShade="BF"/>
          </w:tcPr>
          <w:p w14:paraId="6BB31616" w14:textId="77777777" w:rsidR="004A7197" w:rsidRPr="000D4094" w:rsidRDefault="004A7197" w:rsidP="00B74C12">
            <w:pPr>
              <w:rPr>
                <w:b/>
              </w:rPr>
            </w:pPr>
            <w:r w:rsidRPr="000D4094">
              <w:rPr>
                <w:b/>
              </w:rPr>
              <w:t>Attribute</w:t>
            </w:r>
          </w:p>
        </w:tc>
        <w:tc>
          <w:tcPr>
            <w:tcW w:w="2548" w:type="pct"/>
            <w:shd w:val="clear" w:color="auto" w:fill="BFBFBF" w:themeFill="background1" w:themeFillShade="BF"/>
          </w:tcPr>
          <w:p w14:paraId="506336B6" w14:textId="77777777" w:rsidR="004A7197" w:rsidRPr="000D4094" w:rsidRDefault="004A7197" w:rsidP="00B74C12">
            <w:pPr>
              <w:rPr>
                <w:b/>
              </w:rPr>
            </w:pPr>
            <w:r w:rsidRPr="000D4094">
              <w:rPr>
                <w:b/>
              </w:rPr>
              <w:t>Description</w:t>
            </w:r>
          </w:p>
        </w:tc>
        <w:tc>
          <w:tcPr>
            <w:tcW w:w="878" w:type="pct"/>
            <w:shd w:val="clear" w:color="auto" w:fill="BFBFBF" w:themeFill="background1" w:themeFillShade="BF"/>
          </w:tcPr>
          <w:p w14:paraId="0936D38A" w14:textId="77777777" w:rsidR="004A7197" w:rsidRPr="000D4094" w:rsidRDefault="004A7197" w:rsidP="00B74C12">
            <w:pPr>
              <w:rPr>
                <w:b/>
              </w:rPr>
            </w:pPr>
            <w:r w:rsidRPr="000D4094">
              <w:rPr>
                <w:b/>
              </w:rPr>
              <w:t>Data Value</w:t>
            </w:r>
          </w:p>
        </w:tc>
      </w:tr>
      <w:tr w:rsidR="004A7197" w:rsidRPr="00FE3B6F" w14:paraId="5D1B01E0" w14:textId="77777777" w:rsidTr="00B74C12">
        <w:trPr>
          <w:trHeight w:val="242"/>
        </w:trPr>
        <w:tc>
          <w:tcPr>
            <w:tcW w:w="1574" w:type="pct"/>
          </w:tcPr>
          <w:p w14:paraId="0E0FB3C0" w14:textId="77777777" w:rsidR="004A7197" w:rsidRPr="00FE3B6F" w:rsidRDefault="004A7197" w:rsidP="00B74C12">
            <w:r>
              <w:t>Group Name</w:t>
            </w:r>
          </w:p>
        </w:tc>
        <w:tc>
          <w:tcPr>
            <w:tcW w:w="2548" w:type="pct"/>
          </w:tcPr>
          <w:p w14:paraId="0B6F93C9" w14:textId="77777777" w:rsidR="004A7197" w:rsidRPr="00FE3B6F" w:rsidRDefault="004A7197" w:rsidP="00B74C12">
            <w:r>
              <w:t>Summarizes objects created with master data.</w:t>
            </w:r>
          </w:p>
        </w:tc>
        <w:tc>
          <w:tcPr>
            <w:tcW w:w="878" w:type="pct"/>
          </w:tcPr>
          <w:p w14:paraId="528540FD" w14:textId="77777777" w:rsidR="004A7197" w:rsidRPr="00FE3B6F" w:rsidRDefault="004A7197" w:rsidP="00B74C12">
            <w:r>
              <w:t>N10##</w:t>
            </w:r>
          </w:p>
        </w:tc>
      </w:tr>
      <w:tr w:rsidR="004A7197" w:rsidRPr="00FE3B6F" w14:paraId="342F9639" w14:textId="77777777" w:rsidTr="00B74C12">
        <w:trPr>
          <w:trHeight w:val="242"/>
        </w:trPr>
        <w:tc>
          <w:tcPr>
            <w:tcW w:w="1574" w:type="pct"/>
          </w:tcPr>
          <w:p w14:paraId="7023D1A7" w14:textId="77777777" w:rsidR="004A7197" w:rsidRDefault="004A7197" w:rsidP="00B74C12">
            <w:r>
              <w:t>Short Description of Group</w:t>
            </w:r>
          </w:p>
        </w:tc>
        <w:tc>
          <w:tcPr>
            <w:tcW w:w="2548" w:type="pct"/>
          </w:tcPr>
          <w:p w14:paraId="292EE75C" w14:textId="77777777" w:rsidR="004A7197" w:rsidRPr="00FE3B6F" w:rsidRDefault="004A7197" w:rsidP="00B74C12">
            <w:r>
              <w:t>Description of Group</w:t>
            </w:r>
          </w:p>
        </w:tc>
        <w:tc>
          <w:tcPr>
            <w:tcW w:w="878" w:type="pct"/>
          </w:tcPr>
          <w:p w14:paraId="076E7949" w14:textId="77777777" w:rsidR="004A7197" w:rsidRPr="00FE3B6F" w:rsidRDefault="004A7197" w:rsidP="00B74C12">
            <w:r>
              <w:t>## Corporate</w:t>
            </w:r>
          </w:p>
        </w:tc>
      </w:tr>
    </w:tbl>
    <w:p w14:paraId="20A2E519" w14:textId="77777777" w:rsidR="004A7197" w:rsidRDefault="004A7197" w:rsidP="004A7197"/>
    <w:p w14:paraId="243BA223" w14:textId="5D76A66A" w:rsidR="004A7197" w:rsidRDefault="00911FC4" w:rsidP="000D4094">
      <w:pPr>
        <w:pStyle w:val="GBIStepHeader"/>
      </w:pPr>
      <w:r>
        <w:t>Click Save</w:t>
      </w:r>
      <w:r w:rsidR="004A7197">
        <w:t xml:space="preserve"> </w:t>
      </w:r>
      <w:r>
        <w:rPr>
          <w:noProof/>
          <w:lang w:bidi="ar-SA"/>
        </w:rPr>
        <w:drawing>
          <wp:inline distT="0" distB="0" distL="0" distR="0" wp14:anchorId="26B1854F" wp14:editId="614FEEA4">
            <wp:extent cx="502285" cy="311785"/>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rsidR="004A7197">
        <w:t xml:space="preserve"> to make your changes take effect.  </w:t>
      </w:r>
    </w:p>
    <w:p w14:paraId="1EC7D915" w14:textId="7A13A44E" w:rsidR="004A7197" w:rsidRPr="008C5D33" w:rsidRDefault="004A7197" w:rsidP="00951B20"/>
    <w:p w14:paraId="73DFAF3A" w14:textId="4D22BB00" w:rsidR="004A7197" w:rsidRPr="000D4094" w:rsidRDefault="004A7197" w:rsidP="000D4094">
      <w:pPr>
        <w:pStyle w:val="GBIStepHeader"/>
      </w:pPr>
      <w:r w:rsidRPr="000D4094">
        <w:t xml:space="preserve">Right-click </w:t>
      </w:r>
      <w:r w:rsidRPr="000D4094">
        <w:rPr>
          <w:b w:val="0"/>
          <w:i/>
        </w:rPr>
        <w:t>“</w:t>
      </w:r>
      <w:r w:rsidR="00BA1F65">
        <w:rPr>
          <w:b w:val="0"/>
          <w:i/>
        </w:rPr>
        <w:t xml:space="preserve">## </w:t>
      </w:r>
      <w:r w:rsidRPr="000D4094">
        <w:rPr>
          <w:b w:val="0"/>
          <w:i/>
        </w:rPr>
        <w:t>Corporate”</w:t>
      </w:r>
      <w:r w:rsidRPr="000D4094">
        <w:t>.</w:t>
      </w:r>
    </w:p>
    <w:p w14:paraId="6752318A" w14:textId="77777777" w:rsidR="004A7197" w:rsidRDefault="004A7197" w:rsidP="00951B20"/>
    <w:p w14:paraId="57436382" w14:textId="77777777" w:rsidR="004A7197" w:rsidRPr="000D4094" w:rsidRDefault="004A7197" w:rsidP="000D4094">
      <w:pPr>
        <w:pStyle w:val="GBIStepHeader"/>
      </w:pPr>
      <w:r w:rsidRPr="000D4094">
        <w:t xml:space="preserve">Click </w:t>
      </w:r>
      <w:r w:rsidRPr="000D4094">
        <w:rPr>
          <w:b w:val="0"/>
          <w:i/>
        </w:rPr>
        <w:t>“Create Group (Lower Level)”</w:t>
      </w:r>
      <w:r w:rsidRPr="000D4094">
        <w:t xml:space="preserve">. </w:t>
      </w:r>
    </w:p>
    <w:p w14:paraId="4F4D4D0A" w14:textId="77777777" w:rsidR="004A7197" w:rsidRDefault="004A7197" w:rsidP="004A7197">
      <w:pPr>
        <w:ind w:left="446" w:hanging="360"/>
        <w:rPr>
          <w:rFonts w:eastAsiaTheme="minorEastAsia" w:cs="Times New Roman"/>
          <w:iCs/>
          <w:szCs w:val="24"/>
          <w:lang w:val="en-GB" w:bidi="en-US"/>
        </w:rPr>
      </w:pPr>
      <w:r>
        <w:br w:type="page"/>
      </w:r>
    </w:p>
    <w:p w14:paraId="6391582A" w14:textId="77777777" w:rsidR="004A7197" w:rsidRDefault="004A7197" w:rsidP="000D4094">
      <w:pPr>
        <w:pStyle w:val="GBIStepHeader"/>
      </w:pPr>
      <w:r>
        <w:lastRenderedPageBreak/>
        <w:t>Enter the following information:</w:t>
      </w:r>
    </w:p>
    <w:p w14:paraId="59F033CD" w14:textId="77777777" w:rsidR="004A7197" w:rsidRDefault="004A7197"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3690"/>
        <w:gridCol w:w="3173"/>
      </w:tblGrid>
      <w:tr w:rsidR="004A7197" w:rsidRPr="000D4094" w14:paraId="091007FE" w14:textId="77777777" w:rsidTr="008B755F">
        <w:tc>
          <w:tcPr>
            <w:tcW w:w="1334" w:type="pct"/>
            <w:shd w:val="clear" w:color="auto" w:fill="BFBFBF" w:themeFill="background1" w:themeFillShade="BF"/>
          </w:tcPr>
          <w:p w14:paraId="6F001291" w14:textId="77777777" w:rsidR="004A7197" w:rsidRPr="000D4094" w:rsidRDefault="004A7197" w:rsidP="00B74C12">
            <w:pPr>
              <w:rPr>
                <w:b/>
              </w:rPr>
            </w:pPr>
            <w:r w:rsidRPr="000D4094">
              <w:rPr>
                <w:b/>
              </w:rPr>
              <w:t>Attribute</w:t>
            </w:r>
          </w:p>
        </w:tc>
        <w:tc>
          <w:tcPr>
            <w:tcW w:w="1971" w:type="pct"/>
            <w:shd w:val="clear" w:color="auto" w:fill="BFBFBF" w:themeFill="background1" w:themeFillShade="BF"/>
          </w:tcPr>
          <w:p w14:paraId="70D52F5F" w14:textId="77777777" w:rsidR="004A7197" w:rsidRPr="000D4094" w:rsidRDefault="004A7197" w:rsidP="00B74C12">
            <w:pPr>
              <w:rPr>
                <w:b/>
              </w:rPr>
            </w:pPr>
            <w:r w:rsidRPr="000D4094">
              <w:rPr>
                <w:b/>
              </w:rPr>
              <w:t>Description</w:t>
            </w:r>
          </w:p>
        </w:tc>
        <w:tc>
          <w:tcPr>
            <w:tcW w:w="1695" w:type="pct"/>
            <w:shd w:val="clear" w:color="auto" w:fill="BFBFBF" w:themeFill="background1" w:themeFillShade="BF"/>
          </w:tcPr>
          <w:p w14:paraId="3D874287" w14:textId="77777777" w:rsidR="004A7197" w:rsidRPr="000D4094" w:rsidRDefault="004A7197" w:rsidP="00B74C12">
            <w:pPr>
              <w:rPr>
                <w:b/>
              </w:rPr>
            </w:pPr>
            <w:r w:rsidRPr="000D4094">
              <w:rPr>
                <w:b/>
              </w:rPr>
              <w:t>Data Value</w:t>
            </w:r>
          </w:p>
        </w:tc>
      </w:tr>
      <w:tr w:rsidR="004A7197" w:rsidRPr="00FE3B6F" w14:paraId="17DFFD43" w14:textId="77777777" w:rsidTr="00B74C12">
        <w:trPr>
          <w:trHeight w:val="242"/>
        </w:trPr>
        <w:tc>
          <w:tcPr>
            <w:tcW w:w="1334" w:type="pct"/>
          </w:tcPr>
          <w:p w14:paraId="470F51AC" w14:textId="77777777" w:rsidR="004A7197" w:rsidRPr="00FE3B6F" w:rsidRDefault="004A7197" w:rsidP="00B74C12">
            <w:r>
              <w:t>Group Name</w:t>
            </w:r>
          </w:p>
        </w:tc>
        <w:tc>
          <w:tcPr>
            <w:tcW w:w="1971" w:type="pct"/>
          </w:tcPr>
          <w:p w14:paraId="31BD0861" w14:textId="77777777" w:rsidR="004A7197" w:rsidRPr="00FE3B6F" w:rsidRDefault="004A7197" w:rsidP="00B74C12">
            <w:r>
              <w:t>Summarizes objects created.</w:t>
            </w:r>
          </w:p>
        </w:tc>
        <w:tc>
          <w:tcPr>
            <w:tcW w:w="1695" w:type="pct"/>
          </w:tcPr>
          <w:p w14:paraId="3BF7435C" w14:textId="77777777" w:rsidR="004A7197" w:rsidRPr="00FE3B6F" w:rsidRDefault="004A7197" w:rsidP="00B74C12">
            <w:r>
              <w:t>N11##</w:t>
            </w:r>
          </w:p>
        </w:tc>
      </w:tr>
      <w:tr w:rsidR="004A7197" w:rsidRPr="00FE3B6F" w14:paraId="76E23B27" w14:textId="77777777" w:rsidTr="00B74C12">
        <w:trPr>
          <w:trHeight w:val="242"/>
        </w:trPr>
        <w:tc>
          <w:tcPr>
            <w:tcW w:w="1334" w:type="pct"/>
          </w:tcPr>
          <w:p w14:paraId="0703A8D8" w14:textId="77777777" w:rsidR="004A7197" w:rsidRDefault="004A7197" w:rsidP="00B74C12">
            <w:r>
              <w:t>Description of Group</w:t>
            </w:r>
          </w:p>
        </w:tc>
        <w:tc>
          <w:tcPr>
            <w:tcW w:w="1971" w:type="pct"/>
          </w:tcPr>
          <w:p w14:paraId="32710E1B" w14:textId="77777777" w:rsidR="004A7197" w:rsidRPr="00FE3B6F" w:rsidRDefault="004A7197" w:rsidP="00B74C12">
            <w:r>
              <w:t>Description of Group</w:t>
            </w:r>
          </w:p>
        </w:tc>
        <w:tc>
          <w:tcPr>
            <w:tcW w:w="1695" w:type="pct"/>
          </w:tcPr>
          <w:p w14:paraId="3636FF05" w14:textId="77777777" w:rsidR="004A7197" w:rsidRPr="00FE3B6F" w:rsidRDefault="004A7197" w:rsidP="00B74C12">
            <w:r>
              <w:t>## Executive Board</w:t>
            </w:r>
          </w:p>
        </w:tc>
      </w:tr>
    </w:tbl>
    <w:p w14:paraId="60044D4A" w14:textId="77777777" w:rsidR="004A7197" w:rsidRPr="008C5D33" w:rsidRDefault="004A7197" w:rsidP="004A7197"/>
    <w:p w14:paraId="2015EF1E" w14:textId="715771D3" w:rsidR="004A7197" w:rsidRDefault="004A7197" w:rsidP="000D4094">
      <w:pPr>
        <w:pStyle w:val="GBIStepHeader"/>
      </w:pPr>
      <w:r>
        <w:t xml:space="preserve">Click Enter </w:t>
      </w:r>
      <w:r w:rsidR="00911FC4">
        <w:rPr>
          <w:noProof/>
          <w:lang w:bidi="ar-SA"/>
        </w:rPr>
        <w:drawing>
          <wp:inline distT="0" distB="0" distL="0" distR="0" wp14:anchorId="446F9824" wp14:editId="6896841E">
            <wp:extent cx="497840" cy="30797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7840" cy="307975"/>
                    </a:xfrm>
                    <a:prstGeom prst="rect">
                      <a:avLst/>
                    </a:prstGeom>
                    <a:noFill/>
                    <a:ln>
                      <a:noFill/>
                    </a:ln>
                  </pic:spPr>
                </pic:pic>
              </a:graphicData>
            </a:graphic>
          </wp:inline>
        </w:drawing>
      </w:r>
      <w:r>
        <w:t xml:space="preserve"> to make your changes take effect.</w:t>
      </w:r>
    </w:p>
    <w:p w14:paraId="04832692" w14:textId="4449713B" w:rsidR="004A7197" w:rsidRDefault="004A7197" w:rsidP="00951B20"/>
    <w:p w14:paraId="366B6C42" w14:textId="58D3F19B" w:rsidR="004A7197" w:rsidRPr="001B45DF" w:rsidRDefault="004A7197" w:rsidP="000D4094">
      <w:pPr>
        <w:pStyle w:val="GBIStepHeader"/>
        <w:rPr>
          <w:i/>
        </w:rPr>
      </w:pPr>
      <w:r>
        <w:t>Right-click</w:t>
      </w:r>
      <w:r w:rsidRPr="001B45DF">
        <w:t xml:space="preserve"> </w:t>
      </w:r>
      <w:r w:rsidRPr="00875D7F">
        <w:rPr>
          <w:b w:val="0"/>
          <w:i/>
        </w:rPr>
        <w:t>“</w:t>
      </w:r>
      <w:r w:rsidR="00BA1F65">
        <w:rPr>
          <w:b w:val="0"/>
          <w:i/>
        </w:rPr>
        <w:t xml:space="preserve">## </w:t>
      </w:r>
      <w:r w:rsidRPr="00875D7F">
        <w:rPr>
          <w:b w:val="0"/>
          <w:i/>
        </w:rPr>
        <w:t>Executive Board”</w:t>
      </w:r>
      <w:r w:rsidRPr="001B45DF">
        <w:t>.</w:t>
      </w:r>
      <w:r w:rsidRPr="001B45DF">
        <w:rPr>
          <w:noProof/>
        </w:rPr>
        <w:t xml:space="preserve"> </w:t>
      </w:r>
    </w:p>
    <w:p w14:paraId="5224E2D0" w14:textId="77777777" w:rsidR="004A7197" w:rsidRPr="008809B0" w:rsidRDefault="004A7197" w:rsidP="00951B20"/>
    <w:p w14:paraId="6C1E204C" w14:textId="77777777" w:rsidR="004A7197" w:rsidRPr="001B45DF" w:rsidRDefault="004A7197" w:rsidP="000D4094">
      <w:pPr>
        <w:pStyle w:val="GBIStepHeader"/>
      </w:pPr>
      <w:r>
        <w:t>Click</w:t>
      </w:r>
      <w:r w:rsidRPr="001B45DF">
        <w:t xml:space="preserve"> </w:t>
      </w:r>
      <w:r w:rsidRPr="00875D7F">
        <w:rPr>
          <w:b w:val="0"/>
          <w:i/>
        </w:rPr>
        <w:t>“Create Cost Center”</w:t>
      </w:r>
      <w:r w:rsidRPr="001B45DF">
        <w:t>.</w:t>
      </w:r>
      <w:r w:rsidRPr="001B45DF">
        <w:rPr>
          <w:noProof/>
        </w:rPr>
        <w:t xml:space="preserve"> </w:t>
      </w:r>
    </w:p>
    <w:p w14:paraId="5ACA0289" w14:textId="77777777" w:rsidR="004A7197" w:rsidRDefault="004A7197" w:rsidP="00951B20"/>
    <w:p w14:paraId="12D03696" w14:textId="77777777" w:rsidR="004A7197" w:rsidRDefault="004A7197" w:rsidP="000D4094">
      <w:pPr>
        <w:pStyle w:val="GBIStepHeader"/>
      </w:pPr>
      <w:r>
        <w:t>Enter the following information:</w:t>
      </w:r>
    </w:p>
    <w:p w14:paraId="58CAD2C9" w14:textId="77777777" w:rsidR="004A7197" w:rsidRDefault="004A7197" w:rsidP="00951B20"/>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8"/>
        <w:gridCol w:w="3986"/>
        <w:gridCol w:w="3123"/>
      </w:tblGrid>
      <w:tr w:rsidR="004A7197" w:rsidRPr="000D4094" w14:paraId="4C222AD2" w14:textId="77777777" w:rsidTr="00AC7EE1">
        <w:tc>
          <w:tcPr>
            <w:tcW w:w="1265" w:type="pct"/>
            <w:shd w:val="clear" w:color="auto" w:fill="BFBFBF" w:themeFill="background1" w:themeFillShade="BF"/>
          </w:tcPr>
          <w:p w14:paraId="78054EFE" w14:textId="77777777" w:rsidR="004A7197" w:rsidRPr="000D4094" w:rsidRDefault="004A7197" w:rsidP="00B74C12">
            <w:pPr>
              <w:rPr>
                <w:b/>
              </w:rPr>
            </w:pPr>
            <w:r w:rsidRPr="000D4094">
              <w:rPr>
                <w:b/>
              </w:rPr>
              <w:t>Attribute</w:t>
            </w:r>
          </w:p>
        </w:tc>
        <w:tc>
          <w:tcPr>
            <w:tcW w:w="2094" w:type="pct"/>
            <w:shd w:val="clear" w:color="auto" w:fill="BFBFBF" w:themeFill="background1" w:themeFillShade="BF"/>
          </w:tcPr>
          <w:p w14:paraId="7EB46EA4" w14:textId="77777777" w:rsidR="004A7197" w:rsidRPr="000D4094" w:rsidRDefault="004A7197" w:rsidP="00B74C12">
            <w:pPr>
              <w:rPr>
                <w:b/>
              </w:rPr>
            </w:pPr>
            <w:r w:rsidRPr="000D4094">
              <w:rPr>
                <w:b/>
              </w:rPr>
              <w:t>Description</w:t>
            </w:r>
          </w:p>
        </w:tc>
        <w:tc>
          <w:tcPr>
            <w:tcW w:w="1641" w:type="pct"/>
            <w:shd w:val="clear" w:color="auto" w:fill="BFBFBF" w:themeFill="background1" w:themeFillShade="BF"/>
          </w:tcPr>
          <w:p w14:paraId="6B0579E5" w14:textId="77777777" w:rsidR="004A7197" w:rsidRPr="000D4094" w:rsidRDefault="004A7197" w:rsidP="00B74C12">
            <w:pPr>
              <w:rPr>
                <w:b/>
              </w:rPr>
            </w:pPr>
            <w:r w:rsidRPr="000D4094">
              <w:rPr>
                <w:b/>
              </w:rPr>
              <w:t>Data Value</w:t>
            </w:r>
          </w:p>
        </w:tc>
      </w:tr>
      <w:tr w:rsidR="004A7197" w:rsidRPr="00FE3B6F" w14:paraId="05D92292" w14:textId="77777777" w:rsidTr="00AC7EE1">
        <w:trPr>
          <w:trHeight w:val="242"/>
        </w:trPr>
        <w:tc>
          <w:tcPr>
            <w:tcW w:w="1265" w:type="pct"/>
          </w:tcPr>
          <w:p w14:paraId="55D19207" w14:textId="77777777" w:rsidR="004A7197" w:rsidRPr="00FE3B6F" w:rsidRDefault="004A7197" w:rsidP="00B74C12">
            <w:r>
              <w:t>Cost Center</w:t>
            </w:r>
          </w:p>
        </w:tc>
        <w:tc>
          <w:tcPr>
            <w:tcW w:w="2094" w:type="pct"/>
          </w:tcPr>
          <w:p w14:paraId="63DC0B48" w14:textId="77777777" w:rsidR="004A7197" w:rsidRPr="00FE3B6F" w:rsidRDefault="004A7197" w:rsidP="00B74C12">
            <w:r>
              <w:t>Key uniquely identifying a cost center.</w:t>
            </w:r>
          </w:p>
        </w:tc>
        <w:tc>
          <w:tcPr>
            <w:tcW w:w="1641" w:type="pct"/>
          </w:tcPr>
          <w:p w14:paraId="0BA9A2D9" w14:textId="77777777" w:rsidR="004A7197" w:rsidRPr="00FE3B6F" w:rsidRDefault="004A7197" w:rsidP="00B74C12">
            <w:r>
              <w:t>NAEX10##</w:t>
            </w:r>
          </w:p>
        </w:tc>
      </w:tr>
      <w:tr w:rsidR="004A7197" w:rsidRPr="00FE3B6F" w14:paraId="34A65902" w14:textId="77777777" w:rsidTr="00AC7EE1">
        <w:trPr>
          <w:trHeight w:val="242"/>
        </w:trPr>
        <w:tc>
          <w:tcPr>
            <w:tcW w:w="1265" w:type="pct"/>
          </w:tcPr>
          <w:p w14:paraId="760FF64E" w14:textId="77777777" w:rsidR="004A7197" w:rsidRDefault="004A7197" w:rsidP="00B74C12">
            <w:r>
              <w:t>Name</w:t>
            </w:r>
          </w:p>
        </w:tc>
        <w:tc>
          <w:tcPr>
            <w:tcW w:w="2094" w:type="pct"/>
          </w:tcPr>
          <w:p w14:paraId="5D69022C" w14:textId="77777777" w:rsidR="004A7197" w:rsidRPr="00FE3B6F" w:rsidRDefault="004A7197" w:rsidP="00B74C12">
            <w:r>
              <w:t>General description of the object.</w:t>
            </w:r>
          </w:p>
        </w:tc>
        <w:tc>
          <w:tcPr>
            <w:tcW w:w="1641" w:type="pct"/>
          </w:tcPr>
          <w:p w14:paraId="20854B4C" w14:textId="77777777" w:rsidR="004A7197" w:rsidRPr="00FE3B6F" w:rsidRDefault="004A7197" w:rsidP="00B74C12">
            <w:r>
              <w:t>## John Davis</w:t>
            </w:r>
          </w:p>
        </w:tc>
      </w:tr>
      <w:tr w:rsidR="004A7197" w:rsidRPr="00FE3B6F" w14:paraId="6904401F" w14:textId="77777777" w:rsidTr="00AC7EE1">
        <w:trPr>
          <w:trHeight w:val="242"/>
        </w:trPr>
        <w:tc>
          <w:tcPr>
            <w:tcW w:w="1265" w:type="pct"/>
          </w:tcPr>
          <w:p w14:paraId="6CB1769E" w14:textId="77777777" w:rsidR="004A7197" w:rsidRDefault="004A7197" w:rsidP="00B74C12">
            <w:r>
              <w:t>Description</w:t>
            </w:r>
          </w:p>
        </w:tc>
        <w:tc>
          <w:tcPr>
            <w:tcW w:w="2094" w:type="pct"/>
          </w:tcPr>
          <w:p w14:paraId="6F2083E1" w14:textId="41C1B1C6" w:rsidR="004A7197" w:rsidRPr="00FE3B6F" w:rsidRDefault="00145187" w:rsidP="00B74C12">
            <w:r>
              <w:t>Description</w:t>
            </w:r>
          </w:p>
        </w:tc>
        <w:tc>
          <w:tcPr>
            <w:tcW w:w="1641" w:type="pct"/>
          </w:tcPr>
          <w:p w14:paraId="4D7051F0" w14:textId="77777777" w:rsidR="004A7197" w:rsidRPr="00FE3B6F" w:rsidRDefault="004A7197" w:rsidP="00B74C12">
            <w:r>
              <w:t>## NA Executive: John Davis</w:t>
            </w:r>
          </w:p>
        </w:tc>
      </w:tr>
      <w:tr w:rsidR="004A7197" w:rsidRPr="00FE3B6F" w14:paraId="37B751BF" w14:textId="77777777" w:rsidTr="00AC7EE1">
        <w:trPr>
          <w:trHeight w:val="242"/>
        </w:trPr>
        <w:tc>
          <w:tcPr>
            <w:tcW w:w="1265" w:type="pct"/>
          </w:tcPr>
          <w:p w14:paraId="631CE098" w14:textId="77777777" w:rsidR="004A7197" w:rsidRDefault="004A7197" w:rsidP="00B74C12">
            <w:r>
              <w:t>Person Responsible</w:t>
            </w:r>
          </w:p>
        </w:tc>
        <w:tc>
          <w:tcPr>
            <w:tcW w:w="2094" w:type="pct"/>
          </w:tcPr>
          <w:p w14:paraId="65E1004E" w14:textId="77777777" w:rsidR="004A7197" w:rsidRPr="00FE3B6F" w:rsidRDefault="004A7197" w:rsidP="00B74C12">
            <w:r>
              <w:t>Person responsible for the given cost center.</w:t>
            </w:r>
          </w:p>
        </w:tc>
        <w:tc>
          <w:tcPr>
            <w:tcW w:w="1641" w:type="pct"/>
          </w:tcPr>
          <w:p w14:paraId="03D5AF6B" w14:textId="77777777" w:rsidR="004A7197" w:rsidRPr="00FE3B6F" w:rsidRDefault="004A7197" w:rsidP="00B74C12">
            <w:r>
              <w:t>## John Davis</w:t>
            </w:r>
          </w:p>
        </w:tc>
      </w:tr>
      <w:tr w:rsidR="004A7197" w:rsidRPr="00FE3B6F" w14:paraId="21A3D12B" w14:textId="77777777" w:rsidTr="00AC7EE1">
        <w:trPr>
          <w:trHeight w:val="242"/>
        </w:trPr>
        <w:tc>
          <w:tcPr>
            <w:tcW w:w="1265" w:type="pct"/>
          </w:tcPr>
          <w:p w14:paraId="0EC7D6DE" w14:textId="77777777" w:rsidR="004A7197" w:rsidRDefault="004A7197" w:rsidP="00B74C12">
            <w:r>
              <w:t>Cost Center Category</w:t>
            </w:r>
          </w:p>
        </w:tc>
        <w:tc>
          <w:tcPr>
            <w:tcW w:w="2094" w:type="pct"/>
          </w:tcPr>
          <w:p w14:paraId="238ACB42" w14:textId="77777777" w:rsidR="004A7197" w:rsidRPr="00FE3B6F" w:rsidRDefault="004A7197" w:rsidP="00B74C12">
            <w:r>
              <w:t>Indicator used to define a category.</w:t>
            </w:r>
          </w:p>
        </w:tc>
        <w:tc>
          <w:tcPr>
            <w:tcW w:w="1641" w:type="pct"/>
          </w:tcPr>
          <w:p w14:paraId="1EA456D4" w14:textId="03B309CF" w:rsidR="004A7197" w:rsidRPr="00FE3B6F" w:rsidRDefault="004A7197" w:rsidP="00B74C12">
            <w:r w:rsidRPr="00875D7F">
              <w:rPr>
                <w:i/>
              </w:rPr>
              <w:t>Administration</w:t>
            </w:r>
            <w:r>
              <w:t xml:space="preserve"> </w:t>
            </w:r>
          </w:p>
        </w:tc>
      </w:tr>
    </w:tbl>
    <w:p w14:paraId="249C2368" w14:textId="068C07F2" w:rsidR="004A7197" w:rsidRDefault="004A7197" w:rsidP="004A7197"/>
    <w:p w14:paraId="0BD47CEE" w14:textId="79C179BF" w:rsidR="004A7197" w:rsidRDefault="004A7197" w:rsidP="00911FC4">
      <w:pPr>
        <w:pStyle w:val="GBIStepHeader"/>
      </w:pPr>
      <w:r w:rsidRPr="000D4094">
        <w:t xml:space="preserve">Click on the </w:t>
      </w:r>
      <w:r w:rsidRPr="000D4094">
        <w:rPr>
          <w:b w:val="0"/>
          <w:i/>
        </w:rPr>
        <w:t>“Indicators”</w:t>
      </w:r>
      <w:r w:rsidR="00911FC4">
        <w:t xml:space="preserve"> tab. </w:t>
      </w:r>
    </w:p>
    <w:p w14:paraId="71C97A58" w14:textId="77777777" w:rsidR="004A7197" w:rsidRDefault="004A7197" w:rsidP="004A7197"/>
    <w:p w14:paraId="59677189" w14:textId="77777777" w:rsidR="004A7197" w:rsidRDefault="004A7197" w:rsidP="000D4094">
      <w:pPr>
        <w:pStyle w:val="GBIStepHeader"/>
      </w:pPr>
      <w:r>
        <w:t>Enter the following information:</w:t>
      </w:r>
    </w:p>
    <w:p w14:paraId="707B8070" w14:textId="77777777" w:rsidR="004A7197" w:rsidRDefault="004A7197"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4118"/>
        <w:gridCol w:w="2722"/>
      </w:tblGrid>
      <w:tr w:rsidR="004A7197" w:rsidRPr="000D4094" w14:paraId="09A299E2" w14:textId="77777777" w:rsidTr="00073ED8">
        <w:tc>
          <w:tcPr>
            <w:tcW w:w="1346" w:type="pct"/>
            <w:shd w:val="clear" w:color="auto" w:fill="BFBFBF" w:themeFill="background1" w:themeFillShade="BF"/>
          </w:tcPr>
          <w:p w14:paraId="4CFB4990" w14:textId="77777777" w:rsidR="004A7197" w:rsidRPr="000D4094" w:rsidRDefault="004A7197" w:rsidP="00B74C12">
            <w:pPr>
              <w:rPr>
                <w:b/>
              </w:rPr>
            </w:pPr>
            <w:r w:rsidRPr="000D4094">
              <w:rPr>
                <w:b/>
              </w:rPr>
              <w:t>Attribute</w:t>
            </w:r>
          </w:p>
        </w:tc>
        <w:tc>
          <w:tcPr>
            <w:tcW w:w="2200" w:type="pct"/>
            <w:shd w:val="clear" w:color="auto" w:fill="BFBFBF" w:themeFill="background1" w:themeFillShade="BF"/>
          </w:tcPr>
          <w:p w14:paraId="5F420356" w14:textId="77777777" w:rsidR="004A7197" w:rsidRPr="000D4094" w:rsidRDefault="004A7197" w:rsidP="00B74C12">
            <w:pPr>
              <w:rPr>
                <w:b/>
              </w:rPr>
            </w:pPr>
            <w:r w:rsidRPr="000D4094">
              <w:rPr>
                <w:b/>
              </w:rPr>
              <w:t>Description</w:t>
            </w:r>
          </w:p>
        </w:tc>
        <w:tc>
          <w:tcPr>
            <w:tcW w:w="1454" w:type="pct"/>
            <w:shd w:val="clear" w:color="auto" w:fill="BFBFBF" w:themeFill="background1" w:themeFillShade="BF"/>
          </w:tcPr>
          <w:p w14:paraId="0286D4E9" w14:textId="77777777" w:rsidR="004A7197" w:rsidRPr="000D4094" w:rsidRDefault="004A7197" w:rsidP="00B74C12">
            <w:pPr>
              <w:rPr>
                <w:b/>
              </w:rPr>
            </w:pPr>
            <w:r w:rsidRPr="000D4094">
              <w:rPr>
                <w:b/>
              </w:rPr>
              <w:t>Data Value</w:t>
            </w:r>
          </w:p>
        </w:tc>
      </w:tr>
      <w:tr w:rsidR="004A7197" w:rsidRPr="00FE3B6F" w14:paraId="003FB3AB" w14:textId="77777777" w:rsidTr="00073ED8">
        <w:trPr>
          <w:trHeight w:val="242"/>
        </w:trPr>
        <w:tc>
          <w:tcPr>
            <w:tcW w:w="1346" w:type="pct"/>
          </w:tcPr>
          <w:p w14:paraId="3DF61F2A" w14:textId="77777777" w:rsidR="004A7197" w:rsidRPr="00D95613" w:rsidRDefault="004A7197" w:rsidP="00B74C12">
            <w:r w:rsidRPr="00D95613">
              <w:t>Commitment Update</w:t>
            </w:r>
          </w:p>
        </w:tc>
        <w:tc>
          <w:tcPr>
            <w:tcW w:w="2200" w:type="pct"/>
          </w:tcPr>
          <w:p w14:paraId="2616513C" w14:textId="77777777" w:rsidR="004A7197" w:rsidRPr="00D95613" w:rsidRDefault="004A7197" w:rsidP="00B74C12">
            <w:r w:rsidRPr="00D95613">
              <w:t>Key indicating a commitment update.</w:t>
            </w:r>
          </w:p>
        </w:tc>
        <w:tc>
          <w:tcPr>
            <w:tcW w:w="1454" w:type="pct"/>
          </w:tcPr>
          <w:p w14:paraId="41374430" w14:textId="77777777" w:rsidR="004A7197" w:rsidRPr="00D95613" w:rsidRDefault="004A7197" w:rsidP="00B74C12">
            <w:r w:rsidRPr="00D95613">
              <w:t>Deselected</w:t>
            </w:r>
          </w:p>
        </w:tc>
      </w:tr>
    </w:tbl>
    <w:p w14:paraId="26DC4C83" w14:textId="1BE24591" w:rsidR="004A7197" w:rsidRDefault="004A7197" w:rsidP="004A7197"/>
    <w:p w14:paraId="7B4EEEDF" w14:textId="4B5DD3B1" w:rsidR="00911FC4" w:rsidRPr="00911FC4" w:rsidRDefault="00911FC4" w:rsidP="000D4094">
      <w:pPr>
        <w:pStyle w:val="GBIStepHeader"/>
        <w:rPr>
          <w:b w:val="0"/>
          <w:sz w:val="24"/>
        </w:rPr>
      </w:pPr>
      <w:r w:rsidRPr="00911FC4">
        <w:rPr>
          <w:sz w:val="24"/>
        </w:rPr>
        <w:t>Click</w:t>
      </w:r>
      <w:r>
        <w:rPr>
          <w:b w:val="0"/>
          <w:sz w:val="24"/>
        </w:rPr>
        <w:t xml:space="preserve"> </w:t>
      </w:r>
      <w:r w:rsidRPr="00911FC4">
        <w:rPr>
          <w:sz w:val="24"/>
        </w:rPr>
        <w:t>Save</w:t>
      </w:r>
      <w:r>
        <w:rPr>
          <w:noProof/>
          <w:lang w:bidi="ar-SA"/>
        </w:rPr>
        <w:drawing>
          <wp:inline distT="0" distB="0" distL="0" distR="0" wp14:anchorId="0BBB6501" wp14:editId="79E46E06">
            <wp:extent cx="502285" cy="311785"/>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rPr>
          <w:b w:val="0"/>
          <w:sz w:val="24"/>
        </w:rPr>
        <w:t xml:space="preserve"> </w:t>
      </w:r>
      <w:r w:rsidRPr="00911FC4">
        <w:rPr>
          <w:b w:val="0"/>
          <w:sz w:val="24"/>
        </w:rPr>
        <w:t xml:space="preserve"> </w:t>
      </w:r>
    </w:p>
    <w:p w14:paraId="6C700991" w14:textId="77777777" w:rsidR="004A7197" w:rsidRPr="007A2A0F" w:rsidRDefault="004A7197" w:rsidP="000D4094">
      <w:pPr>
        <w:pStyle w:val="GBIStepHeader"/>
        <w:rPr>
          <w:i/>
          <w:sz w:val="24"/>
        </w:rPr>
      </w:pPr>
      <w:r>
        <w:t>Right-click</w:t>
      </w:r>
      <w:r w:rsidRPr="0027117D">
        <w:t xml:space="preserve"> </w:t>
      </w:r>
      <w:r w:rsidRPr="000D4094">
        <w:rPr>
          <w:b w:val="0"/>
          <w:i/>
        </w:rPr>
        <w:t>“N11##”</w:t>
      </w:r>
      <w:r w:rsidRPr="0027117D">
        <w:t>.</w:t>
      </w:r>
    </w:p>
    <w:p w14:paraId="212BEEF2" w14:textId="77777777" w:rsidR="004A7197" w:rsidRPr="0027117D" w:rsidRDefault="004A7197" w:rsidP="00951B20"/>
    <w:p w14:paraId="2D7A89B7" w14:textId="77777777" w:rsidR="004A7197" w:rsidRPr="001B45DF" w:rsidRDefault="004A7197" w:rsidP="000D4094">
      <w:pPr>
        <w:pStyle w:val="GBIStepHeader"/>
      </w:pPr>
      <w:r>
        <w:t>Click</w:t>
      </w:r>
      <w:r w:rsidRPr="001B45DF">
        <w:t xml:space="preserve"> </w:t>
      </w:r>
      <w:r w:rsidRPr="000D4094">
        <w:rPr>
          <w:b w:val="0"/>
          <w:i/>
        </w:rPr>
        <w:t>“Create Cost Center”</w:t>
      </w:r>
      <w:r w:rsidRPr="001B45DF">
        <w:t>.</w:t>
      </w:r>
      <w:r w:rsidRPr="001B45DF">
        <w:rPr>
          <w:noProof/>
        </w:rPr>
        <w:t xml:space="preserve"> </w:t>
      </w:r>
    </w:p>
    <w:p w14:paraId="5101F61D" w14:textId="77777777" w:rsidR="004A7197" w:rsidRDefault="004A7197" w:rsidP="004A7197">
      <w:pPr>
        <w:ind w:left="446" w:hanging="360"/>
        <w:rPr>
          <w:rFonts w:eastAsiaTheme="minorEastAsia" w:cs="Times New Roman"/>
          <w:iCs/>
          <w:szCs w:val="24"/>
          <w:lang w:val="en-GB" w:bidi="en-US"/>
        </w:rPr>
      </w:pPr>
      <w:r>
        <w:br w:type="page"/>
      </w:r>
    </w:p>
    <w:p w14:paraId="534B9F0F" w14:textId="77777777" w:rsidR="004A7197" w:rsidRDefault="004A7197" w:rsidP="000D4094">
      <w:pPr>
        <w:pStyle w:val="GBIStepHeader"/>
      </w:pPr>
      <w:r>
        <w:lastRenderedPageBreak/>
        <w:t>Enter the following information:</w:t>
      </w:r>
    </w:p>
    <w:p w14:paraId="1721EB34" w14:textId="77777777" w:rsidR="004A7197" w:rsidRDefault="004A7197" w:rsidP="00951B20"/>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6"/>
        <w:gridCol w:w="3982"/>
        <w:gridCol w:w="3219"/>
      </w:tblGrid>
      <w:tr w:rsidR="004A7197" w:rsidRPr="000D4094" w14:paraId="67E2578A" w14:textId="77777777" w:rsidTr="00145187">
        <w:tc>
          <w:tcPr>
            <w:tcW w:w="1217" w:type="pct"/>
            <w:shd w:val="clear" w:color="auto" w:fill="BFBFBF" w:themeFill="background1" w:themeFillShade="BF"/>
          </w:tcPr>
          <w:p w14:paraId="0B48DAD3" w14:textId="77777777" w:rsidR="004A7197" w:rsidRPr="000D4094" w:rsidRDefault="004A7197" w:rsidP="00B74C12">
            <w:pPr>
              <w:rPr>
                <w:b/>
              </w:rPr>
            </w:pPr>
            <w:r w:rsidRPr="000D4094">
              <w:rPr>
                <w:b/>
              </w:rPr>
              <w:t>Attribute</w:t>
            </w:r>
          </w:p>
        </w:tc>
        <w:tc>
          <w:tcPr>
            <w:tcW w:w="2092" w:type="pct"/>
            <w:shd w:val="clear" w:color="auto" w:fill="BFBFBF" w:themeFill="background1" w:themeFillShade="BF"/>
          </w:tcPr>
          <w:p w14:paraId="04FF7539" w14:textId="77777777" w:rsidR="004A7197" w:rsidRPr="000D4094" w:rsidRDefault="004A7197" w:rsidP="00B74C12">
            <w:pPr>
              <w:rPr>
                <w:b/>
              </w:rPr>
            </w:pPr>
            <w:r w:rsidRPr="000D4094">
              <w:rPr>
                <w:b/>
              </w:rPr>
              <w:t>Description</w:t>
            </w:r>
          </w:p>
        </w:tc>
        <w:tc>
          <w:tcPr>
            <w:tcW w:w="1691" w:type="pct"/>
            <w:shd w:val="clear" w:color="auto" w:fill="BFBFBF" w:themeFill="background1" w:themeFillShade="BF"/>
          </w:tcPr>
          <w:p w14:paraId="5740B165" w14:textId="77777777" w:rsidR="004A7197" w:rsidRPr="000D4094" w:rsidRDefault="004A7197" w:rsidP="00B74C12">
            <w:pPr>
              <w:rPr>
                <w:b/>
              </w:rPr>
            </w:pPr>
            <w:r w:rsidRPr="000D4094">
              <w:rPr>
                <w:b/>
              </w:rPr>
              <w:t>Data Value</w:t>
            </w:r>
          </w:p>
        </w:tc>
      </w:tr>
      <w:tr w:rsidR="004A7197" w:rsidRPr="00FE3B6F" w14:paraId="082560BC" w14:textId="77777777" w:rsidTr="00145187">
        <w:trPr>
          <w:trHeight w:val="242"/>
        </w:trPr>
        <w:tc>
          <w:tcPr>
            <w:tcW w:w="1217" w:type="pct"/>
          </w:tcPr>
          <w:p w14:paraId="71453FE4" w14:textId="77777777" w:rsidR="004A7197" w:rsidRPr="00FE3B6F" w:rsidRDefault="004A7197" w:rsidP="00B74C12">
            <w:r>
              <w:t>Cost Center</w:t>
            </w:r>
          </w:p>
        </w:tc>
        <w:tc>
          <w:tcPr>
            <w:tcW w:w="2092" w:type="pct"/>
          </w:tcPr>
          <w:p w14:paraId="08B10A36" w14:textId="77777777" w:rsidR="004A7197" w:rsidRPr="00FE3B6F" w:rsidRDefault="004A7197" w:rsidP="00B74C12">
            <w:r>
              <w:t>Key uniquely identifying a cost center.</w:t>
            </w:r>
          </w:p>
        </w:tc>
        <w:tc>
          <w:tcPr>
            <w:tcW w:w="1691" w:type="pct"/>
          </w:tcPr>
          <w:p w14:paraId="0AE1812D" w14:textId="77777777" w:rsidR="004A7197" w:rsidRPr="00FE3B6F" w:rsidRDefault="004A7197" w:rsidP="00B74C12">
            <w:r>
              <w:t>NAEX20##</w:t>
            </w:r>
          </w:p>
        </w:tc>
      </w:tr>
      <w:tr w:rsidR="004A7197" w:rsidRPr="00FE3B6F" w14:paraId="05899F27" w14:textId="77777777" w:rsidTr="00145187">
        <w:trPr>
          <w:trHeight w:val="242"/>
        </w:trPr>
        <w:tc>
          <w:tcPr>
            <w:tcW w:w="1217" w:type="pct"/>
          </w:tcPr>
          <w:p w14:paraId="1CFCC76B" w14:textId="77777777" w:rsidR="004A7197" w:rsidRDefault="004A7197" w:rsidP="00B74C12">
            <w:r>
              <w:t>Name</w:t>
            </w:r>
          </w:p>
        </w:tc>
        <w:tc>
          <w:tcPr>
            <w:tcW w:w="2092" w:type="pct"/>
          </w:tcPr>
          <w:p w14:paraId="287B1369" w14:textId="77777777" w:rsidR="004A7197" w:rsidRPr="00FE3B6F" w:rsidRDefault="004A7197" w:rsidP="00B74C12">
            <w:r>
              <w:t>General description of the object.</w:t>
            </w:r>
          </w:p>
        </w:tc>
        <w:tc>
          <w:tcPr>
            <w:tcW w:w="1691" w:type="pct"/>
          </w:tcPr>
          <w:p w14:paraId="14A47E2F" w14:textId="77777777" w:rsidR="004A7197" w:rsidRPr="00FE3B6F" w:rsidRDefault="004A7197" w:rsidP="00B74C12">
            <w:r>
              <w:t>## Peter Weiss</w:t>
            </w:r>
          </w:p>
        </w:tc>
      </w:tr>
      <w:tr w:rsidR="004A7197" w:rsidRPr="00FE3B6F" w14:paraId="3B18E8CE" w14:textId="77777777" w:rsidTr="00145187">
        <w:trPr>
          <w:trHeight w:val="242"/>
        </w:trPr>
        <w:tc>
          <w:tcPr>
            <w:tcW w:w="1217" w:type="pct"/>
          </w:tcPr>
          <w:p w14:paraId="0BAB58FD" w14:textId="77777777" w:rsidR="004A7197" w:rsidRDefault="004A7197" w:rsidP="00B74C12">
            <w:r>
              <w:t>Description</w:t>
            </w:r>
          </w:p>
        </w:tc>
        <w:tc>
          <w:tcPr>
            <w:tcW w:w="2092" w:type="pct"/>
          </w:tcPr>
          <w:p w14:paraId="47818FC4" w14:textId="77777777" w:rsidR="004A7197" w:rsidRPr="00FE3B6F" w:rsidRDefault="004A7197" w:rsidP="00B74C12">
            <w:r>
              <w:t>Description</w:t>
            </w:r>
          </w:p>
        </w:tc>
        <w:tc>
          <w:tcPr>
            <w:tcW w:w="1691" w:type="pct"/>
          </w:tcPr>
          <w:p w14:paraId="50753256" w14:textId="77777777" w:rsidR="004A7197" w:rsidRPr="00FE3B6F" w:rsidRDefault="004A7197" w:rsidP="00B74C12">
            <w:r>
              <w:t>## NA Executive: Peter Weiss</w:t>
            </w:r>
          </w:p>
        </w:tc>
      </w:tr>
      <w:tr w:rsidR="004A7197" w:rsidRPr="00FE3B6F" w14:paraId="6235C354" w14:textId="77777777" w:rsidTr="00145187">
        <w:trPr>
          <w:trHeight w:val="242"/>
        </w:trPr>
        <w:tc>
          <w:tcPr>
            <w:tcW w:w="1217" w:type="pct"/>
          </w:tcPr>
          <w:p w14:paraId="45A7FF54" w14:textId="77777777" w:rsidR="004A7197" w:rsidRDefault="004A7197" w:rsidP="00B74C12">
            <w:r>
              <w:t>Person Responsible</w:t>
            </w:r>
          </w:p>
        </w:tc>
        <w:tc>
          <w:tcPr>
            <w:tcW w:w="2092" w:type="pct"/>
          </w:tcPr>
          <w:p w14:paraId="58FB00D9" w14:textId="77777777" w:rsidR="004A7197" w:rsidRPr="00FE3B6F" w:rsidRDefault="004A7197" w:rsidP="00B74C12">
            <w:r>
              <w:t>Person responsible for the given cost center.</w:t>
            </w:r>
          </w:p>
        </w:tc>
        <w:tc>
          <w:tcPr>
            <w:tcW w:w="1691" w:type="pct"/>
          </w:tcPr>
          <w:p w14:paraId="305C5BAD" w14:textId="77777777" w:rsidR="004A7197" w:rsidRPr="00FE3B6F" w:rsidRDefault="004A7197" w:rsidP="00B74C12">
            <w:r>
              <w:t>## Peter Weiss</w:t>
            </w:r>
          </w:p>
        </w:tc>
      </w:tr>
      <w:tr w:rsidR="004A7197" w:rsidRPr="00FE3B6F" w14:paraId="2D5375FC" w14:textId="77777777" w:rsidTr="00145187">
        <w:trPr>
          <w:trHeight w:val="242"/>
        </w:trPr>
        <w:tc>
          <w:tcPr>
            <w:tcW w:w="1217" w:type="pct"/>
          </w:tcPr>
          <w:p w14:paraId="4393524B" w14:textId="77777777" w:rsidR="004A7197" w:rsidRDefault="004A7197" w:rsidP="00B74C12">
            <w:r>
              <w:t>Cost Center Category</w:t>
            </w:r>
          </w:p>
        </w:tc>
        <w:tc>
          <w:tcPr>
            <w:tcW w:w="2092" w:type="pct"/>
          </w:tcPr>
          <w:p w14:paraId="05C8ECDA" w14:textId="77777777" w:rsidR="004A7197" w:rsidRPr="00FE3B6F" w:rsidRDefault="004A7197" w:rsidP="00B74C12">
            <w:r>
              <w:t>Indicator used to define a category.</w:t>
            </w:r>
          </w:p>
        </w:tc>
        <w:tc>
          <w:tcPr>
            <w:tcW w:w="1691" w:type="pct"/>
          </w:tcPr>
          <w:p w14:paraId="0833265D" w14:textId="5E9C17E5" w:rsidR="004A7197" w:rsidRPr="00FE3B6F" w:rsidRDefault="004A7197" w:rsidP="00B74C12">
            <w:r w:rsidRPr="00875D7F">
              <w:rPr>
                <w:i/>
              </w:rPr>
              <w:t>Administration</w:t>
            </w:r>
            <w:r>
              <w:t xml:space="preserve"> </w:t>
            </w:r>
          </w:p>
        </w:tc>
      </w:tr>
    </w:tbl>
    <w:p w14:paraId="75E200DC" w14:textId="254DA5A7" w:rsidR="004A7197" w:rsidRPr="002707D6" w:rsidRDefault="004A7197" w:rsidP="004A7197"/>
    <w:p w14:paraId="7A480096" w14:textId="77777777" w:rsidR="004A7197" w:rsidRPr="000D4094" w:rsidRDefault="004A7197" w:rsidP="000D4094">
      <w:pPr>
        <w:pStyle w:val="GBIStepHeader"/>
      </w:pPr>
      <w:r w:rsidRPr="000D4094">
        <w:t xml:space="preserve">Click the </w:t>
      </w:r>
      <w:r w:rsidRPr="000D4094">
        <w:rPr>
          <w:b w:val="0"/>
          <w:i/>
        </w:rPr>
        <w:t>“Indicators”</w:t>
      </w:r>
      <w:r w:rsidRPr="000D4094">
        <w:t xml:space="preserve"> tab.</w:t>
      </w:r>
    </w:p>
    <w:p w14:paraId="374B86AF" w14:textId="77777777" w:rsidR="004A7197" w:rsidRDefault="004A7197" w:rsidP="00951B20"/>
    <w:p w14:paraId="677ABBB7" w14:textId="77777777" w:rsidR="004A7197" w:rsidRDefault="004A7197" w:rsidP="000D4094">
      <w:pPr>
        <w:pStyle w:val="GBIStepHeader"/>
      </w:pPr>
      <w:r>
        <w:t>Enter the following information:</w:t>
      </w:r>
    </w:p>
    <w:p w14:paraId="6A805B02" w14:textId="77777777" w:rsidR="004A7197" w:rsidRDefault="004A7197"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9"/>
        <w:gridCol w:w="4029"/>
        <w:gridCol w:w="2812"/>
      </w:tblGrid>
      <w:tr w:rsidR="004A7197" w:rsidRPr="000D4094" w14:paraId="31BAFF40" w14:textId="77777777" w:rsidTr="00911FC4">
        <w:tc>
          <w:tcPr>
            <w:tcW w:w="1346" w:type="pct"/>
            <w:shd w:val="clear" w:color="auto" w:fill="BFBFBF" w:themeFill="background1" w:themeFillShade="BF"/>
          </w:tcPr>
          <w:p w14:paraId="59303B69" w14:textId="77777777" w:rsidR="004A7197" w:rsidRPr="000D4094" w:rsidRDefault="004A7197" w:rsidP="00B74C12">
            <w:pPr>
              <w:rPr>
                <w:b/>
              </w:rPr>
            </w:pPr>
            <w:r w:rsidRPr="000D4094">
              <w:rPr>
                <w:b/>
              </w:rPr>
              <w:t>Attribute</w:t>
            </w:r>
          </w:p>
        </w:tc>
        <w:tc>
          <w:tcPr>
            <w:tcW w:w="2152" w:type="pct"/>
            <w:shd w:val="clear" w:color="auto" w:fill="BFBFBF" w:themeFill="background1" w:themeFillShade="BF"/>
          </w:tcPr>
          <w:p w14:paraId="2A640343" w14:textId="77777777" w:rsidR="004A7197" w:rsidRPr="000D4094" w:rsidRDefault="004A7197" w:rsidP="00B74C12">
            <w:pPr>
              <w:rPr>
                <w:b/>
              </w:rPr>
            </w:pPr>
            <w:r w:rsidRPr="000D4094">
              <w:rPr>
                <w:b/>
              </w:rPr>
              <w:t>Description</w:t>
            </w:r>
          </w:p>
        </w:tc>
        <w:tc>
          <w:tcPr>
            <w:tcW w:w="1502" w:type="pct"/>
            <w:shd w:val="clear" w:color="auto" w:fill="BFBFBF" w:themeFill="background1" w:themeFillShade="BF"/>
          </w:tcPr>
          <w:p w14:paraId="59DDEC31" w14:textId="77777777" w:rsidR="004A7197" w:rsidRPr="000D4094" w:rsidRDefault="004A7197" w:rsidP="00B74C12">
            <w:pPr>
              <w:rPr>
                <w:b/>
              </w:rPr>
            </w:pPr>
            <w:r w:rsidRPr="000D4094">
              <w:rPr>
                <w:b/>
              </w:rPr>
              <w:t>Data Value</w:t>
            </w:r>
          </w:p>
        </w:tc>
      </w:tr>
      <w:tr w:rsidR="004A7197" w:rsidRPr="00FE3B6F" w14:paraId="6BB3014D" w14:textId="77777777" w:rsidTr="00911FC4">
        <w:trPr>
          <w:trHeight w:val="242"/>
        </w:trPr>
        <w:tc>
          <w:tcPr>
            <w:tcW w:w="1346" w:type="pct"/>
          </w:tcPr>
          <w:p w14:paraId="6DDEFFDB" w14:textId="77777777" w:rsidR="004A7197" w:rsidRPr="00FE3B6F" w:rsidRDefault="004A7197" w:rsidP="00B74C12">
            <w:r>
              <w:t>Commitment Update</w:t>
            </w:r>
          </w:p>
        </w:tc>
        <w:tc>
          <w:tcPr>
            <w:tcW w:w="2152" w:type="pct"/>
          </w:tcPr>
          <w:p w14:paraId="1F0A6AF3" w14:textId="77777777" w:rsidR="004A7197" w:rsidRPr="00FE3B6F" w:rsidRDefault="004A7197" w:rsidP="00B74C12">
            <w:r>
              <w:t>Key indicating a commitment update.</w:t>
            </w:r>
          </w:p>
        </w:tc>
        <w:tc>
          <w:tcPr>
            <w:tcW w:w="1502" w:type="pct"/>
          </w:tcPr>
          <w:p w14:paraId="6DB59F73" w14:textId="77777777" w:rsidR="004A7197" w:rsidRPr="005778FF" w:rsidRDefault="004A7197" w:rsidP="00B74C12">
            <w:r>
              <w:t>Deselected</w:t>
            </w:r>
          </w:p>
        </w:tc>
      </w:tr>
    </w:tbl>
    <w:p w14:paraId="4D45D0FF" w14:textId="555526BD" w:rsidR="004A7197" w:rsidRDefault="00911FC4" w:rsidP="004A7197">
      <w:r>
        <w:rPr>
          <w:noProof/>
        </w:rPr>
        <w:drawing>
          <wp:inline distT="0" distB="0" distL="0" distR="0" wp14:anchorId="3EBBF88D" wp14:editId="0690C7D5">
            <wp:extent cx="5345723" cy="4143506"/>
            <wp:effectExtent l="0" t="0" r="762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49364" cy="4146328"/>
                    </a:xfrm>
                    <a:prstGeom prst="rect">
                      <a:avLst/>
                    </a:prstGeom>
                  </pic:spPr>
                </pic:pic>
              </a:graphicData>
            </a:graphic>
          </wp:inline>
        </w:drawing>
      </w:r>
    </w:p>
    <w:p w14:paraId="0A6FA161" w14:textId="1B932B1D" w:rsidR="004A7197" w:rsidRDefault="004A7197" w:rsidP="000D4094">
      <w:pPr>
        <w:pStyle w:val="GBIStepHeader"/>
      </w:pPr>
      <w:r>
        <w:t>Cl</w:t>
      </w:r>
      <w:r w:rsidR="00875D7F">
        <w:t>ick Change Sequence: Move Down</w:t>
      </w:r>
      <w:r>
        <w:t xml:space="preserve"> </w:t>
      </w:r>
      <w:r w:rsidRPr="00CC0F24">
        <w:rPr>
          <w:noProof/>
          <w:lang w:bidi="ar-SA"/>
        </w:rPr>
        <w:drawing>
          <wp:inline distT="0" distB="0" distL="0" distR="0" wp14:anchorId="2E157EF5" wp14:editId="09B4374D">
            <wp:extent cx="152400" cy="142875"/>
            <wp:effectExtent l="0" t="0" r="0" b="9525"/>
            <wp:docPr id="9" name="Picture 9" descr="C:\Users\Mike\Dropbox\Folder 05\SAP Icons\S_B_PRV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C:\Users\Mike\Dropbox\Folder 05\SAP Icons\S_B_PRVI.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r>
        <w:t xml:space="preserve">. </w:t>
      </w:r>
    </w:p>
    <w:p w14:paraId="778EB870" w14:textId="77777777" w:rsidR="004A7197" w:rsidRDefault="004A7197" w:rsidP="000D4094">
      <w:pPr>
        <w:pStyle w:val="GBIImportantInstruction"/>
      </w:pPr>
      <w:r>
        <w:t>This will move the cost center down a position in the hierarchy.</w:t>
      </w:r>
      <w:r w:rsidRPr="00843B31">
        <w:rPr>
          <w:noProof/>
        </w:rPr>
        <w:t xml:space="preserve"> </w:t>
      </w:r>
    </w:p>
    <w:p w14:paraId="3946955A" w14:textId="77777777" w:rsidR="004A7197" w:rsidRPr="00A3767E" w:rsidRDefault="004A7197" w:rsidP="00951B20"/>
    <w:p w14:paraId="63DC707D" w14:textId="1F2ADE73" w:rsidR="004A7197" w:rsidRDefault="004A7197" w:rsidP="000D4094">
      <w:pPr>
        <w:pStyle w:val="GBIStepHeader"/>
      </w:pPr>
      <w:r>
        <w:t xml:space="preserve">Click Save </w:t>
      </w:r>
      <w:r w:rsidR="00911FC4">
        <w:rPr>
          <w:noProof/>
          <w:lang w:bidi="ar-SA"/>
        </w:rPr>
        <w:drawing>
          <wp:inline distT="0" distB="0" distL="0" distR="0" wp14:anchorId="43145A2C" wp14:editId="6CB9637F">
            <wp:extent cx="502285" cy="311785"/>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285" cy="311785"/>
                    </a:xfrm>
                    <a:prstGeom prst="rect">
                      <a:avLst/>
                    </a:prstGeom>
                    <a:noFill/>
                    <a:ln>
                      <a:noFill/>
                    </a:ln>
                  </pic:spPr>
                </pic:pic>
              </a:graphicData>
            </a:graphic>
          </wp:inline>
        </w:drawing>
      </w:r>
      <w:r>
        <w:t xml:space="preserve">. </w:t>
      </w:r>
    </w:p>
    <w:p w14:paraId="79FAEFDB" w14:textId="77777777" w:rsidR="004A7197" w:rsidRPr="00656E43" w:rsidRDefault="004A7197" w:rsidP="00951B20"/>
    <w:p w14:paraId="2AD0A9A2" w14:textId="3D80A109" w:rsidR="004A7197" w:rsidRDefault="004A7197" w:rsidP="000D4094">
      <w:pPr>
        <w:pStyle w:val="GBIStepHeader"/>
      </w:pPr>
      <w:r>
        <w:t>You will receive a message that says</w:t>
      </w:r>
      <w:r w:rsidR="008B755F">
        <w:t>,</w:t>
      </w:r>
      <w:r>
        <w:t xml:space="preserve"> </w:t>
      </w:r>
      <w:r w:rsidRPr="000D4094">
        <w:rPr>
          <w:b w:val="0"/>
          <w:i/>
        </w:rPr>
        <w:t>“Your data has been saved”</w:t>
      </w:r>
      <w:r w:rsidRPr="0047473A">
        <w:t>.</w:t>
      </w:r>
    </w:p>
    <w:p w14:paraId="108D3C80" w14:textId="77777777" w:rsidR="00956AC8" w:rsidRDefault="00956AC8" w:rsidP="00956AC8">
      <w:pPr>
        <w:pStyle w:val="ListParagraph"/>
      </w:pPr>
    </w:p>
    <w:p w14:paraId="1556B147" w14:textId="0D73249C" w:rsidR="00956AC8" w:rsidRDefault="00956AC8" w:rsidP="00956AC8">
      <w:pPr>
        <w:pStyle w:val="GBIImportantInstruction"/>
      </w:pPr>
      <w:r>
        <w:t>You may receive a warning message as shown below. In case of a warning, click enter to proceed.</w:t>
      </w:r>
    </w:p>
    <w:p w14:paraId="278C125B" w14:textId="43A8E255" w:rsidR="00956AC8" w:rsidRPr="00956AC8" w:rsidRDefault="00956AC8" w:rsidP="00956AC8">
      <w:pPr>
        <w:rPr>
          <w:lang w:val="en-GB" w:bidi="en-US"/>
        </w:rPr>
      </w:pPr>
      <w:r w:rsidRPr="00767AB3">
        <w:rPr>
          <w:noProof/>
        </w:rPr>
        <w:drawing>
          <wp:inline distT="0" distB="0" distL="0" distR="0" wp14:anchorId="40FFB656" wp14:editId="354CB598">
            <wp:extent cx="5943600" cy="12109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210945"/>
                    </a:xfrm>
                    <a:prstGeom prst="rect">
                      <a:avLst/>
                    </a:prstGeom>
                  </pic:spPr>
                </pic:pic>
              </a:graphicData>
            </a:graphic>
          </wp:inline>
        </w:drawing>
      </w:r>
    </w:p>
    <w:p w14:paraId="7AC2719B" w14:textId="77777777" w:rsidR="00956AC8" w:rsidRDefault="00956AC8" w:rsidP="00956AC8">
      <w:pPr>
        <w:pStyle w:val="GBIStepHeader"/>
        <w:numPr>
          <w:ilvl w:val="0"/>
          <w:numId w:val="0"/>
        </w:numPr>
        <w:ind w:left="862" w:hanging="720"/>
      </w:pPr>
    </w:p>
    <w:p w14:paraId="2208761C" w14:textId="37AEF8F2" w:rsidR="004A7197" w:rsidRDefault="004A7197" w:rsidP="004A7197">
      <w:pPr>
        <w:rPr>
          <w:b/>
        </w:rPr>
      </w:pPr>
    </w:p>
    <w:p w14:paraId="39A7C3E0" w14:textId="08F5EA4D" w:rsidR="004A7197" w:rsidRPr="000D4094" w:rsidRDefault="004A7197" w:rsidP="000D4094">
      <w:pPr>
        <w:pStyle w:val="GBIStepHeader"/>
        <w:rPr>
          <w:u w:val="single"/>
        </w:rPr>
      </w:pPr>
      <w:r w:rsidRPr="000D4094">
        <w:t>You ha</w:t>
      </w:r>
      <w:r w:rsidR="00875D7F">
        <w:t>ve just created your Corporate G</w:t>
      </w:r>
      <w:r w:rsidRPr="000D4094">
        <w:t xml:space="preserve">roup within the Standard Hierarchy in the steps above.  Appendix A contains data about </w:t>
      </w:r>
      <w:r w:rsidR="00A930E8" w:rsidRPr="000D4094">
        <w:t>all</w:t>
      </w:r>
      <w:r w:rsidRPr="000D4094">
        <w:t xml:space="preserve"> the Cost Centers and Groups used in the Standard Hierarchy at GBI.  </w:t>
      </w:r>
      <w:r w:rsidRPr="000D4094">
        <w:rPr>
          <w:u w:val="single"/>
        </w:rPr>
        <w:t xml:space="preserve">Use the data in Appendix A to create the rest of the Standard Hierarchy using the steps above as a guide.  </w:t>
      </w:r>
    </w:p>
    <w:p w14:paraId="74122896" w14:textId="06CD9E25" w:rsidR="004A7197" w:rsidRPr="000D4094" w:rsidRDefault="004A7197" w:rsidP="004A7197"/>
    <w:p w14:paraId="77ABF5E1" w14:textId="77777777" w:rsidR="004A7197" w:rsidRDefault="004A7197" w:rsidP="004A7197">
      <w:pPr>
        <w:ind w:left="446" w:hanging="360"/>
      </w:pPr>
      <w:r>
        <w:br w:type="page"/>
      </w:r>
    </w:p>
    <w:p w14:paraId="478107E0" w14:textId="77777777" w:rsidR="008A159F" w:rsidRDefault="008A159F" w:rsidP="004A7197"/>
    <w:p w14:paraId="7AA19AD4" w14:textId="59E181D4" w:rsidR="008A159F" w:rsidRPr="008308B6" w:rsidRDefault="00F45968" w:rsidP="000D4094">
      <w:pPr>
        <w:pStyle w:val="GBISectionHeader"/>
        <w:framePr w:wrap="around"/>
      </w:pPr>
      <w:bookmarkStart w:id="186" w:name="_Toc461110947"/>
      <w:bookmarkStart w:id="187" w:name="_Toc461177445"/>
      <w:bookmarkStart w:id="188" w:name="_Toc461184001"/>
      <w:bookmarkStart w:id="189" w:name="_Toc464806390"/>
      <w:bookmarkStart w:id="190" w:name="_Toc464806432"/>
      <w:bookmarkStart w:id="191" w:name="_Toc464806528"/>
      <w:bookmarkStart w:id="192" w:name="_Toc473889742"/>
      <w:bookmarkStart w:id="193" w:name="_Toc473890255"/>
      <w:bookmarkStart w:id="194" w:name="_Toc474148376"/>
      <w:bookmarkStart w:id="195" w:name="_Toc480373801"/>
      <w:bookmarkStart w:id="196" w:name="_Toc480374865"/>
      <w:bookmarkStart w:id="197" w:name="_Toc480376202"/>
      <w:bookmarkStart w:id="198" w:name="_Toc480448727"/>
      <w:bookmarkStart w:id="199" w:name="_Toc481499274"/>
      <w:bookmarkStart w:id="200" w:name="_Toc504464487"/>
      <w:bookmarkStart w:id="201" w:name="_Toc504465016"/>
      <w:bookmarkStart w:id="202" w:name="_Toc504465138"/>
      <w:bookmarkStart w:id="203" w:name="_Toc504465212"/>
      <w:bookmarkStart w:id="204" w:name="_Toc504465294"/>
      <w:bookmarkStart w:id="205" w:name="_Toc518390891"/>
      <w:bookmarkStart w:id="206" w:name="_Toc3743479"/>
      <w:r>
        <w:t>Display</w:t>
      </w:r>
      <w:r w:rsidR="008A159F">
        <w:t xml:space="preserve"> Primary Cost Elements</w:t>
      </w:r>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030007AA" w14:textId="7A47F1B1" w:rsidR="008A159F" w:rsidRDefault="00F45968" w:rsidP="00951B20">
      <w:r>
        <w:t>In this section, you will display your</w:t>
      </w:r>
      <w:r w:rsidR="008A159F">
        <w:t xml:space="preserve"> primary Cost E</w:t>
      </w:r>
      <w:r w:rsidR="008A159F" w:rsidRPr="00C0009C">
        <w:t>lement</w:t>
      </w:r>
      <w:r w:rsidR="008A159F">
        <w:t>s.  Primary Cost Elements carry costs from Finan</w:t>
      </w:r>
      <w:r w:rsidR="00653C55">
        <w:t xml:space="preserve">cial Accounting to Controlling. </w:t>
      </w:r>
      <w:r w:rsidR="008A159F">
        <w:t>Each General Ledger</w:t>
      </w:r>
      <w:r w:rsidR="008A159F" w:rsidRPr="00823C55">
        <w:t xml:space="preserve"> expense account</w:t>
      </w:r>
      <w:r w:rsidR="008A159F">
        <w:t xml:space="preserve"> is associated with a primary Cost Element.  Thus</w:t>
      </w:r>
      <w:r w:rsidR="000D4735">
        <w:t>,</w:t>
      </w:r>
      <w:r w:rsidR="008A159F">
        <w:t xml:space="preserve"> each General Ledger expense posting in Financial Accounting is</w:t>
      </w:r>
      <w:r w:rsidR="008A159F" w:rsidRPr="00823C55">
        <w:rPr>
          <w:b/>
          <w:i/>
        </w:rPr>
        <w:t xml:space="preserve"> automatically </w:t>
      </w:r>
      <w:r w:rsidR="008A159F">
        <w:t>posted in the corresponding prima</w:t>
      </w:r>
      <w:r w:rsidR="00653C55">
        <w:t xml:space="preserve">ry Cost Element in Controlling. </w:t>
      </w:r>
    </w:p>
    <w:p w14:paraId="3332A940" w14:textId="77777777" w:rsidR="008A159F" w:rsidRDefault="008A159F" w:rsidP="00951B20"/>
    <w:p w14:paraId="3993C156" w14:textId="77777777" w:rsidR="008A159F" w:rsidRDefault="008A159F"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746CDCDA" w14:textId="77777777" w:rsidR="008A159F" w:rsidRPr="00AA5CEB" w:rsidRDefault="008A159F" w:rsidP="000D4094">
      <w:pPr>
        <w:pStyle w:val="GBINavigationHeader"/>
      </w:pPr>
      <w:r w:rsidRPr="00D23DF0">
        <w:t>Navigation</w:t>
      </w:r>
    </w:p>
    <w:p w14:paraId="0F618485" w14:textId="77777777" w:rsidR="008A159F" w:rsidRDefault="008A159F" w:rsidP="000D4094">
      <w:pPr>
        <w:pStyle w:val="GBINavigationPath"/>
      </w:pPr>
      <w:r>
        <w:t>SAP Customizing Implementation Guide</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Elements </w:t>
      </w:r>
      <w:r w:rsidRPr="00AA5CEB">
        <w:sym w:font="Wingdings" w:char="F0E0"/>
      </w:r>
      <w:r>
        <w:t xml:space="preserve"> Create Cost Elements </w:t>
      </w:r>
      <w:r w:rsidRPr="00AA5CEB">
        <w:t xml:space="preserve"> </w:t>
      </w:r>
    </w:p>
    <w:p w14:paraId="2B259665" w14:textId="2B43B716" w:rsidR="008A159F" w:rsidRDefault="008A159F" w:rsidP="00951B20"/>
    <w:p w14:paraId="5C075D62" w14:textId="56C59CC1" w:rsidR="008A159F" w:rsidRDefault="008A159F" w:rsidP="000D4094">
      <w:pPr>
        <w:pStyle w:val="GBIQuestion"/>
      </w:pPr>
      <w:bookmarkStart w:id="207" w:name="_Hlk481659914"/>
      <w:r>
        <w:t>What is the transaction code for creating a primary cost element?</w:t>
      </w:r>
      <w:r w:rsidR="0032723D">
        <w:br/>
      </w:r>
      <w:r>
        <w:t xml:space="preserve"> </w:t>
      </w:r>
      <w:r w:rsidR="006F0C54">
        <w:fldChar w:fldCharType="begin">
          <w:ffData>
            <w:name w:val="Q20"/>
            <w:enabled/>
            <w:calcOnExit/>
            <w:textInput/>
          </w:ffData>
        </w:fldChar>
      </w:r>
      <w:bookmarkStart w:id="208" w:name="Q20"/>
      <w:r w:rsidR="006F0C54">
        <w:instrText xml:space="preserve"> FORMTEXT </w:instrText>
      </w:r>
      <w:r w:rsidR="006F0C54">
        <w:fldChar w:fldCharType="separate"/>
      </w:r>
      <w:r w:rsidR="006F0C54">
        <w:rPr>
          <w:noProof/>
        </w:rPr>
        <w:t> </w:t>
      </w:r>
      <w:r w:rsidR="006F0C54">
        <w:rPr>
          <w:noProof/>
        </w:rPr>
        <w:t> </w:t>
      </w:r>
      <w:r w:rsidR="006F0C54">
        <w:rPr>
          <w:noProof/>
        </w:rPr>
        <w:t> </w:t>
      </w:r>
      <w:r w:rsidR="006F0C54">
        <w:rPr>
          <w:noProof/>
        </w:rPr>
        <w:t> </w:t>
      </w:r>
      <w:r w:rsidR="006F0C54">
        <w:rPr>
          <w:noProof/>
        </w:rPr>
        <w:t> </w:t>
      </w:r>
      <w:r w:rsidR="006F0C54">
        <w:fldChar w:fldCharType="end"/>
      </w:r>
      <w:bookmarkEnd w:id="208"/>
      <w:r>
        <w:t xml:space="preserve"> </w:t>
      </w:r>
      <w:r w:rsidRPr="00E10B26">
        <w:sym w:font="Wingdings" w:char="F021"/>
      </w:r>
      <w:bookmarkEnd w:id="207"/>
    </w:p>
    <w:p w14:paraId="2293BB14" w14:textId="3390D51B" w:rsidR="00C079FF" w:rsidRPr="007A2A0F" w:rsidRDefault="00C079FF" w:rsidP="00951B20"/>
    <w:p w14:paraId="1FA34230" w14:textId="77777777" w:rsidR="008A159F" w:rsidRPr="009F1A88" w:rsidRDefault="008A159F" w:rsidP="000D4094">
      <w:pPr>
        <w:pStyle w:val="GBIStepHeader"/>
        <w:rPr>
          <w:rFonts w:cs="Arial"/>
        </w:rPr>
      </w:pPr>
      <w:r w:rsidRPr="00FB4532">
        <w:t xml:space="preserve">In the </w:t>
      </w:r>
      <w:r w:rsidRPr="000D4094">
        <w:rPr>
          <w:b w:val="0"/>
          <w:i/>
        </w:rPr>
        <w:t>“Select Activity”</w:t>
      </w:r>
      <w:r w:rsidRPr="009F1A88">
        <w:t xml:space="preserve"> </w:t>
      </w:r>
      <w:r w:rsidRPr="00FB4532">
        <w:t xml:space="preserve">pop-up, double-click on </w:t>
      </w:r>
      <w:r w:rsidRPr="000D4094">
        <w:rPr>
          <w:b w:val="0"/>
          <w:i/>
        </w:rPr>
        <w:t>“Create Primary Cost Element”</w:t>
      </w:r>
      <w:r w:rsidRPr="009F1A88">
        <w:t>.</w:t>
      </w:r>
    </w:p>
    <w:p w14:paraId="552F0161" w14:textId="5A96F13F" w:rsidR="008A159F" w:rsidRPr="005C796B" w:rsidRDefault="008A159F" w:rsidP="00951B20"/>
    <w:p w14:paraId="0754CD32" w14:textId="2E6C5A93" w:rsidR="008A159F" w:rsidRPr="000D4094" w:rsidRDefault="008A159F" w:rsidP="000D4094">
      <w:pPr>
        <w:pStyle w:val="GBIStepHeader"/>
      </w:pPr>
      <w:r w:rsidRPr="000D4094">
        <w:t xml:space="preserve">In the </w:t>
      </w:r>
      <w:r w:rsidRPr="000D4094">
        <w:rPr>
          <w:b w:val="0"/>
          <w:i/>
        </w:rPr>
        <w:t>“</w:t>
      </w:r>
      <w:r w:rsidR="00F45968">
        <w:rPr>
          <w:b w:val="0"/>
          <w:i/>
        </w:rPr>
        <w:t>Edit G/L Account Centrally</w:t>
      </w:r>
      <w:r w:rsidRPr="000D4094">
        <w:rPr>
          <w:b w:val="0"/>
          <w:i/>
        </w:rPr>
        <w:t>”</w:t>
      </w:r>
      <w:r w:rsidRPr="000D4094">
        <w:t xml:space="preserve"> screen, enter the following information:</w:t>
      </w:r>
    </w:p>
    <w:p w14:paraId="5B509A4E" w14:textId="77777777" w:rsidR="008A159F" w:rsidRPr="003B18EA"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4862"/>
        <w:gridCol w:w="2812"/>
      </w:tblGrid>
      <w:tr w:rsidR="008A159F" w:rsidRPr="000D4094" w14:paraId="03603427" w14:textId="77777777" w:rsidTr="00071419">
        <w:tc>
          <w:tcPr>
            <w:tcW w:w="901" w:type="pct"/>
            <w:shd w:val="clear" w:color="auto" w:fill="BFBFBF" w:themeFill="background1" w:themeFillShade="BF"/>
          </w:tcPr>
          <w:p w14:paraId="3E3C8372" w14:textId="77777777" w:rsidR="008A159F" w:rsidRPr="000D4094" w:rsidRDefault="008A159F" w:rsidP="00CF0A32">
            <w:pPr>
              <w:rPr>
                <w:b/>
              </w:rPr>
            </w:pPr>
            <w:r w:rsidRPr="000D4094">
              <w:rPr>
                <w:b/>
              </w:rPr>
              <w:t>Attribute</w:t>
            </w:r>
          </w:p>
        </w:tc>
        <w:tc>
          <w:tcPr>
            <w:tcW w:w="2597" w:type="pct"/>
            <w:shd w:val="clear" w:color="auto" w:fill="BFBFBF" w:themeFill="background1" w:themeFillShade="BF"/>
          </w:tcPr>
          <w:p w14:paraId="328B6F7A" w14:textId="77777777" w:rsidR="008A159F" w:rsidRPr="000D4094" w:rsidRDefault="008A159F" w:rsidP="00CF0A32">
            <w:pPr>
              <w:rPr>
                <w:b/>
              </w:rPr>
            </w:pPr>
            <w:r w:rsidRPr="000D4094">
              <w:rPr>
                <w:b/>
              </w:rPr>
              <w:t>Description</w:t>
            </w:r>
          </w:p>
        </w:tc>
        <w:tc>
          <w:tcPr>
            <w:tcW w:w="1502" w:type="pct"/>
            <w:shd w:val="clear" w:color="auto" w:fill="BFBFBF" w:themeFill="background1" w:themeFillShade="BF"/>
          </w:tcPr>
          <w:p w14:paraId="2A40649A" w14:textId="77777777" w:rsidR="008A159F" w:rsidRPr="000D4094" w:rsidRDefault="008A159F" w:rsidP="00CF0A32">
            <w:pPr>
              <w:rPr>
                <w:b/>
              </w:rPr>
            </w:pPr>
            <w:r w:rsidRPr="000D4094">
              <w:rPr>
                <w:b/>
              </w:rPr>
              <w:t>Data Value</w:t>
            </w:r>
          </w:p>
        </w:tc>
      </w:tr>
      <w:tr w:rsidR="008A159F" w:rsidRPr="00FE3B6F" w14:paraId="5BA8C5A3" w14:textId="77777777" w:rsidTr="00CF0A32">
        <w:trPr>
          <w:trHeight w:val="242"/>
        </w:trPr>
        <w:tc>
          <w:tcPr>
            <w:tcW w:w="901" w:type="pct"/>
          </w:tcPr>
          <w:p w14:paraId="1CBD653B" w14:textId="51E2D59C" w:rsidR="008A159F" w:rsidRPr="00FE3B6F" w:rsidRDefault="0098765D" w:rsidP="00CF0A32">
            <w:r>
              <w:t>G/L Account</w:t>
            </w:r>
          </w:p>
        </w:tc>
        <w:tc>
          <w:tcPr>
            <w:tcW w:w="2597" w:type="pct"/>
          </w:tcPr>
          <w:p w14:paraId="28E15097" w14:textId="77777777" w:rsidR="008A159F" w:rsidRPr="00FE3B6F" w:rsidRDefault="008A159F" w:rsidP="00CF0A32">
            <w:r>
              <w:t>Key uniquely identifying a cost element.</w:t>
            </w:r>
          </w:p>
        </w:tc>
        <w:tc>
          <w:tcPr>
            <w:tcW w:w="1502" w:type="pct"/>
          </w:tcPr>
          <w:p w14:paraId="66DD879F" w14:textId="4A27E969" w:rsidR="008A159F" w:rsidRPr="00FE3B6F" w:rsidRDefault="004601CC" w:rsidP="00CF0A32">
            <w:r>
              <w:t>720200</w:t>
            </w:r>
          </w:p>
        </w:tc>
      </w:tr>
      <w:tr w:rsidR="008A159F" w:rsidRPr="00FE3B6F" w14:paraId="28EE3C81" w14:textId="77777777" w:rsidTr="00CF0A32">
        <w:trPr>
          <w:trHeight w:val="242"/>
        </w:trPr>
        <w:tc>
          <w:tcPr>
            <w:tcW w:w="901" w:type="pct"/>
          </w:tcPr>
          <w:p w14:paraId="74B2E71D" w14:textId="6FB5CDBA" w:rsidR="008A159F" w:rsidRDefault="00E42267" w:rsidP="00CF0A32">
            <w:r>
              <w:t>Company Code</w:t>
            </w:r>
          </w:p>
        </w:tc>
        <w:tc>
          <w:tcPr>
            <w:tcW w:w="2597" w:type="pct"/>
          </w:tcPr>
          <w:p w14:paraId="0E5928C4" w14:textId="2356C4D2" w:rsidR="008A159F" w:rsidRPr="00FE3B6F" w:rsidRDefault="005F3D51" w:rsidP="00CF0A32">
            <w:r>
              <w:t>Uniquely identifies your company</w:t>
            </w:r>
          </w:p>
        </w:tc>
        <w:tc>
          <w:tcPr>
            <w:tcW w:w="1502" w:type="pct"/>
          </w:tcPr>
          <w:p w14:paraId="0D7DA9F8" w14:textId="3CBD4F7C" w:rsidR="008A159F" w:rsidRPr="00714FD6" w:rsidRDefault="00E42267" w:rsidP="00CF0A32">
            <w:pPr>
              <w:rPr>
                <w:i/>
              </w:rPr>
            </w:pPr>
            <w:r>
              <w:rPr>
                <w:i/>
              </w:rPr>
              <w:t>Your Global Bikes Inc.</w:t>
            </w:r>
          </w:p>
        </w:tc>
      </w:tr>
    </w:tbl>
    <w:p w14:paraId="23B3AE4A" w14:textId="55B21D27" w:rsidR="008A159F" w:rsidRDefault="008A159F" w:rsidP="008A159F"/>
    <w:p w14:paraId="3F320814" w14:textId="1F6751FC" w:rsidR="008A159F" w:rsidRDefault="00E3660D" w:rsidP="000D4094">
      <w:pPr>
        <w:pStyle w:val="GBIStepHeader"/>
      </w:pPr>
      <w:r>
        <w:t xml:space="preserve">Click </w:t>
      </w:r>
      <w:r w:rsidR="00F45968">
        <w:rPr>
          <w:noProof/>
        </w:rPr>
        <w:t>Display</w:t>
      </w:r>
      <w:r w:rsidR="00E42267">
        <w:rPr>
          <w:noProof/>
        </w:rPr>
        <w:t xml:space="preserve"> </w:t>
      </w:r>
      <w:r w:rsidR="0059617C">
        <w:rPr>
          <w:noProof/>
          <w:lang w:bidi="ar-SA"/>
        </w:rPr>
        <w:drawing>
          <wp:inline distT="0" distB="0" distL="0" distR="0" wp14:anchorId="59C0F28F" wp14:editId="5A2632C3">
            <wp:extent cx="323850" cy="304800"/>
            <wp:effectExtent l="0" t="0" r="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3850" cy="304800"/>
                    </a:xfrm>
                    <a:prstGeom prst="rect">
                      <a:avLst/>
                    </a:prstGeom>
                  </pic:spPr>
                </pic:pic>
              </a:graphicData>
            </a:graphic>
          </wp:inline>
        </w:drawing>
      </w:r>
      <w:r w:rsidR="008A159F">
        <w:t>.</w:t>
      </w:r>
      <w:r w:rsidR="008A159F" w:rsidRPr="001C4B9D">
        <w:t xml:space="preserve"> </w:t>
      </w:r>
    </w:p>
    <w:p w14:paraId="7D6CADC5" w14:textId="56D7D86D" w:rsidR="008A159F" w:rsidRDefault="008A159F" w:rsidP="008A159F"/>
    <w:p w14:paraId="2D4DE656" w14:textId="6B12331C" w:rsidR="00E3660D" w:rsidRDefault="00F45968" w:rsidP="00F45968">
      <w:pPr>
        <w:pStyle w:val="GBIQuestion"/>
      </w:pPr>
      <w:r>
        <w:t>What is the G/L Account Type?</w:t>
      </w:r>
      <w:r>
        <w:br/>
      </w:r>
      <w:r w:rsidR="003C6D92">
        <w:fldChar w:fldCharType="begin">
          <w:ffData>
            <w:name w:val="Q21"/>
            <w:enabled/>
            <w:calcOnExit/>
            <w:textInput/>
          </w:ffData>
        </w:fldChar>
      </w:r>
      <w:bookmarkStart w:id="209" w:name="Q21"/>
      <w:r w:rsidR="003C6D92">
        <w:instrText xml:space="preserve"> FORMTEXT </w:instrText>
      </w:r>
      <w:r w:rsidR="003C6D92">
        <w:fldChar w:fldCharType="separate"/>
      </w:r>
      <w:r w:rsidR="003C6D92">
        <w:rPr>
          <w:noProof/>
        </w:rPr>
        <w:t> </w:t>
      </w:r>
      <w:r w:rsidR="003C6D92">
        <w:rPr>
          <w:noProof/>
        </w:rPr>
        <w:t> </w:t>
      </w:r>
      <w:r w:rsidR="003C6D92">
        <w:rPr>
          <w:noProof/>
        </w:rPr>
        <w:t> </w:t>
      </w:r>
      <w:r w:rsidR="003C6D92">
        <w:rPr>
          <w:noProof/>
        </w:rPr>
        <w:t> </w:t>
      </w:r>
      <w:r w:rsidR="003C6D92">
        <w:rPr>
          <w:noProof/>
        </w:rPr>
        <w:t> </w:t>
      </w:r>
      <w:r w:rsidR="003C6D92">
        <w:fldChar w:fldCharType="end"/>
      </w:r>
      <w:bookmarkEnd w:id="209"/>
      <w:r>
        <w:t xml:space="preserve"> </w:t>
      </w:r>
      <w:r w:rsidRPr="00E10B26">
        <w:sym w:font="Wingdings" w:char="F021"/>
      </w:r>
    </w:p>
    <w:p w14:paraId="0857175F" w14:textId="343FA837" w:rsidR="00F45968" w:rsidRDefault="00F45968" w:rsidP="00F45968">
      <w:pPr>
        <w:pStyle w:val="GBIQuestion"/>
      </w:pPr>
      <w:r>
        <w:t>What is the Account Group?</w:t>
      </w:r>
      <w:r>
        <w:br/>
      </w:r>
      <w:r w:rsidR="003C6D92">
        <w:fldChar w:fldCharType="begin">
          <w:ffData>
            <w:name w:val="Q22"/>
            <w:enabled/>
            <w:calcOnExit/>
            <w:textInput/>
          </w:ffData>
        </w:fldChar>
      </w:r>
      <w:bookmarkStart w:id="210" w:name="Q22"/>
      <w:r w:rsidR="003C6D92">
        <w:instrText xml:space="preserve"> FORMTEXT </w:instrText>
      </w:r>
      <w:r w:rsidR="003C6D92">
        <w:fldChar w:fldCharType="separate"/>
      </w:r>
      <w:r w:rsidR="003C6D92">
        <w:rPr>
          <w:noProof/>
        </w:rPr>
        <w:t> </w:t>
      </w:r>
      <w:r w:rsidR="003C6D92">
        <w:rPr>
          <w:noProof/>
        </w:rPr>
        <w:t> </w:t>
      </w:r>
      <w:r w:rsidR="003C6D92">
        <w:rPr>
          <w:noProof/>
        </w:rPr>
        <w:t> </w:t>
      </w:r>
      <w:r w:rsidR="003C6D92">
        <w:rPr>
          <w:noProof/>
        </w:rPr>
        <w:t> </w:t>
      </w:r>
      <w:r w:rsidR="003C6D92">
        <w:rPr>
          <w:noProof/>
        </w:rPr>
        <w:t> </w:t>
      </w:r>
      <w:r w:rsidR="003C6D92">
        <w:fldChar w:fldCharType="end"/>
      </w:r>
      <w:bookmarkEnd w:id="210"/>
      <w:r>
        <w:t xml:space="preserve"> </w:t>
      </w:r>
      <w:r w:rsidRPr="00E10B26">
        <w:sym w:font="Wingdings" w:char="F021"/>
      </w:r>
    </w:p>
    <w:p w14:paraId="66D3056B" w14:textId="65F6CE08" w:rsidR="008A159F" w:rsidRDefault="00E3660D" w:rsidP="00E3660D">
      <w:pPr>
        <w:pStyle w:val="GBIStepHeader"/>
      </w:pPr>
      <w:r>
        <w:t xml:space="preserve">Click the Control Data tab </w:t>
      </w:r>
      <w:r w:rsidR="0059617C">
        <w:rPr>
          <w:noProof/>
          <w:lang w:bidi="ar-SA"/>
        </w:rPr>
        <w:drawing>
          <wp:inline distT="0" distB="0" distL="0" distR="0" wp14:anchorId="484B08A9" wp14:editId="019809A0">
            <wp:extent cx="1019175" cy="352425"/>
            <wp:effectExtent l="0" t="0" r="9525" b="9525"/>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019175" cy="352425"/>
                    </a:xfrm>
                    <a:prstGeom prst="rect">
                      <a:avLst/>
                    </a:prstGeom>
                  </pic:spPr>
                </pic:pic>
              </a:graphicData>
            </a:graphic>
          </wp:inline>
        </w:drawing>
      </w:r>
      <w:r>
        <w:t>.</w:t>
      </w:r>
    </w:p>
    <w:p w14:paraId="23EEFEBF" w14:textId="09252751" w:rsidR="00E3660D" w:rsidRDefault="00E3660D" w:rsidP="00E3660D">
      <w:pPr>
        <w:pStyle w:val="GBIStepHeader"/>
        <w:numPr>
          <w:ilvl w:val="0"/>
          <w:numId w:val="0"/>
        </w:numPr>
      </w:pPr>
    </w:p>
    <w:p w14:paraId="4883C192" w14:textId="3187C7EA" w:rsidR="008A159F" w:rsidRDefault="008A159F" w:rsidP="000D4094">
      <w:pPr>
        <w:pStyle w:val="GBIQuestion"/>
      </w:pPr>
      <w:bookmarkStart w:id="211" w:name="_Hlk481659921"/>
      <w:r>
        <w:t>Wh</w:t>
      </w:r>
      <w:r w:rsidR="003C6D92">
        <w:t>at does CElem category 1 represent</w:t>
      </w:r>
      <w:r>
        <w:t>?</w:t>
      </w:r>
      <w:r w:rsidR="0032723D">
        <w:br/>
      </w:r>
      <w:r>
        <w:t xml:space="preserve"> </w:t>
      </w:r>
      <w:r w:rsidR="003C6D92">
        <w:fldChar w:fldCharType="begin">
          <w:ffData>
            <w:name w:val="Q23"/>
            <w:enabled/>
            <w:calcOnExit/>
            <w:textInput/>
          </w:ffData>
        </w:fldChar>
      </w:r>
      <w:bookmarkStart w:id="212" w:name="Q23"/>
      <w:r w:rsidR="003C6D92">
        <w:instrText xml:space="preserve"> FORMTEXT </w:instrText>
      </w:r>
      <w:r w:rsidR="003C6D92">
        <w:fldChar w:fldCharType="separate"/>
      </w:r>
      <w:r w:rsidR="003C6D92">
        <w:rPr>
          <w:noProof/>
        </w:rPr>
        <w:t> </w:t>
      </w:r>
      <w:r w:rsidR="003C6D92">
        <w:rPr>
          <w:noProof/>
        </w:rPr>
        <w:t> </w:t>
      </w:r>
      <w:r w:rsidR="003C6D92">
        <w:rPr>
          <w:noProof/>
        </w:rPr>
        <w:t> </w:t>
      </w:r>
      <w:r w:rsidR="003C6D92">
        <w:rPr>
          <w:noProof/>
        </w:rPr>
        <w:t> </w:t>
      </w:r>
      <w:r w:rsidR="003C6D92">
        <w:rPr>
          <w:noProof/>
        </w:rPr>
        <w:t> </w:t>
      </w:r>
      <w:r w:rsidR="003C6D92">
        <w:fldChar w:fldCharType="end"/>
      </w:r>
      <w:bookmarkEnd w:id="212"/>
      <w:r>
        <w:t xml:space="preserve"> </w:t>
      </w:r>
      <w:r w:rsidRPr="00E10B26">
        <w:sym w:font="Wingdings" w:char="F021"/>
      </w:r>
      <w:bookmarkEnd w:id="211"/>
    </w:p>
    <w:p w14:paraId="01A5E6DE" w14:textId="77777777" w:rsidR="008A159F" w:rsidRDefault="008A159F" w:rsidP="008A159F"/>
    <w:p w14:paraId="7F67FC2E" w14:textId="77777777" w:rsidR="008A159F" w:rsidRPr="00CB045C" w:rsidRDefault="008A159F" w:rsidP="008A159F">
      <w:pPr>
        <w:ind w:left="446" w:hanging="360"/>
        <w:rPr>
          <w:rFonts w:eastAsiaTheme="minorEastAsia" w:cs="Times New Roman"/>
          <w:iCs/>
          <w:szCs w:val="24"/>
          <w:lang w:bidi="en-US"/>
        </w:rPr>
      </w:pPr>
      <w:r>
        <w:br w:type="page"/>
      </w:r>
    </w:p>
    <w:p w14:paraId="5342648D" w14:textId="7102B4EC" w:rsidR="008A159F" w:rsidRPr="008308B6" w:rsidRDefault="00BC3967" w:rsidP="000D4094">
      <w:pPr>
        <w:pStyle w:val="GBISectionHeader"/>
        <w:framePr w:wrap="around"/>
      </w:pPr>
      <w:bookmarkStart w:id="213" w:name="_Toc461110948"/>
      <w:bookmarkStart w:id="214" w:name="_Toc461177446"/>
      <w:bookmarkStart w:id="215" w:name="_Toc461184002"/>
      <w:bookmarkStart w:id="216" w:name="_Toc464806391"/>
      <w:bookmarkStart w:id="217" w:name="_Toc464806433"/>
      <w:bookmarkStart w:id="218" w:name="_Toc464806529"/>
      <w:bookmarkStart w:id="219" w:name="_Toc473889743"/>
      <w:bookmarkStart w:id="220" w:name="_Toc473890256"/>
      <w:bookmarkStart w:id="221" w:name="_Toc474148377"/>
      <w:bookmarkStart w:id="222" w:name="_Toc480373802"/>
      <w:bookmarkStart w:id="223" w:name="_Toc480374866"/>
      <w:bookmarkStart w:id="224" w:name="_Toc480376203"/>
      <w:bookmarkStart w:id="225" w:name="_Toc480448728"/>
      <w:bookmarkStart w:id="226" w:name="_Toc481499275"/>
      <w:bookmarkStart w:id="227" w:name="_Toc504464488"/>
      <w:bookmarkStart w:id="228" w:name="_Toc504465017"/>
      <w:bookmarkStart w:id="229" w:name="_Toc504465139"/>
      <w:bookmarkStart w:id="230" w:name="_Toc504465213"/>
      <w:bookmarkStart w:id="231" w:name="_Toc504465295"/>
      <w:bookmarkStart w:id="232" w:name="_Toc518390892"/>
      <w:bookmarkStart w:id="233" w:name="_Toc3743480"/>
      <w:r>
        <w:lastRenderedPageBreak/>
        <w:t>Display</w:t>
      </w:r>
      <w:r w:rsidR="008A159F">
        <w:t xml:space="preserve"> Secondary Cost Elements</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008A159F">
        <w:t xml:space="preserve"> </w:t>
      </w:r>
    </w:p>
    <w:p w14:paraId="3518482B" w14:textId="77777777" w:rsidR="008A159F" w:rsidRDefault="008A159F" w:rsidP="008A159F">
      <w:pPr>
        <w:ind w:left="446" w:hanging="360"/>
      </w:pPr>
    </w:p>
    <w:p w14:paraId="7F957661" w14:textId="55F5C4F6" w:rsidR="008A159F" w:rsidRDefault="008A159F" w:rsidP="00951B20">
      <w:r>
        <w:t>In</w:t>
      </w:r>
      <w:r w:rsidR="00F45968">
        <w:t xml:space="preserve"> this section, you will display</w:t>
      </w:r>
      <w:r w:rsidR="00DD26E6">
        <w:t xml:space="preserve"> S</w:t>
      </w:r>
      <w:r>
        <w:t>econdary Cost E</w:t>
      </w:r>
      <w:r w:rsidRPr="00C0009C">
        <w:t>lement</w:t>
      </w:r>
      <w:r>
        <w:t xml:space="preserve">s.  </w:t>
      </w:r>
      <w:r w:rsidR="00DD26E6">
        <w:t>Secondary Cost E</w:t>
      </w:r>
      <w:r w:rsidRPr="009A6EB9">
        <w:t>lements</w:t>
      </w:r>
      <w:r>
        <w:t xml:space="preserve"> </w:t>
      </w:r>
      <w:r w:rsidR="007F7E50">
        <w:t>are different from the</w:t>
      </w:r>
      <w:r>
        <w:t xml:space="preserve"> Primary Cost Elements in that they </w:t>
      </w:r>
      <w:r w:rsidRPr="00AB2277">
        <w:rPr>
          <w:b/>
          <w:i/>
        </w:rPr>
        <w:t>do not</w:t>
      </w:r>
      <w:r>
        <w:t xml:space="preserve"> correspo</w:t>
      </w:r>
      <w:r w:rsidR="00E5258C">
        <w:t xml:space="preserve">nd to General Ledger accounts. </w:t>
      </w:r>
      <w:r>
        <w:t xml:space="preserve">Secondary Cost </w:t>
      </w:r>
      <w:r w:rsidR="00A800FC">
        <w:t>E</w:t>
      </w:r>
      <w:r>
        <w:t xml:space="preserve">lements carry costs within the Controlling module, and are used for allocations and settlements between </w:t>
      </w:r>
      <w:r w:rsidR="00E5258C">
        <w:t>Controlling Objects.</w:t>
      </w:r>
    </w:p>
    <w:p w14:paraId="23EB627F" w14:textId="77777777" w:rsidR="008A159F" w:rsidRDefault="008A159F" w:rsidP="008A159F"/>
    <w:p w14:paraId="182E7456" w14:textId="77777777" w:rsidR="008A159F" w:rsidRDefault="008A159F"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4931C4AF" w14:textId="77777777" w:rsidR="008A159F" w:rsidRPr="00AA5CEB" w:rsidRDefault="008A159F" w:rsidP="000D4094">
      <w:pPr>
        <w:pStyle w:val="GBINavigationHeader"/>
      </w:pPr>
      <w:r w:rsidRPr="00D23DF0">
        <w:t>Navigation</w:t>
      </w:r>
    </w:p>
    <w:p w14:paraId="15534551" w14:textId="77777777" w:rsidR="008A159F" w:rsidRDefault="008A159F" w:rsidP="000D4094">
      <w:pPr>
        <w:pStyle w:val="GBINavigationPath"/>
      </w:pPr>
      <w:r>
        <w:t>SAP Customizing Implementation Guide</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Elements </w:t>
      </w:r>
      <w:r w:rsidRPr="00AA5CEB">
        <w:sym w:font="Wingdings" w:char="F0E0"/>
      </w:r>
      <w:r>
        <w:t xml:space="preserve"> Create Cost Elements</w:t>
      </w:r>
      <w:r w:rsidRPr="00AA5CEB">
        <w:t xml:space="preserve"> </w:t>
      </w:r>
    </w:p>
    <w:p w14:paraId="369702CD" w14:textId="2A9A2DE9" w:rsidR="008A159F" w:rsidRDefault="008A159F" w:rsidP="00951B20"/>
    <w:p w14:paraId="5A534C29" w14:textId="3ADA0471" w:rsidR="008A159F" w:rsidRDefault="008A159F" w:rsidP="000D4094">
      <w:pPr>
        <w:pStyle w:val="GBIQuestion"/>
      </w:pPr>
      <w:bookmarkStart w:id="234" w:name="_Hlk481659944"/>
      <w:r>
        <w:t>What is the transaction code for creating a secondary cost element?</w:t>
      </w:r>
      <w:r w:rsidR="0032723D">
        <w:br/>
      </w:r>
      <w:r>
        <w:t xml:space="preserve"> </w:t>
      </w:r>
      <w:r w:rsidR="003C6D92">
        <w:fldChar w:fldCharType="begin">
          <w:ffData>
            <w:name w:val="Q24"/>
            <w:enabled/>
            <w:calcOnExit/>
            <w:textInput/>
          </w:ffData>
        </w:fldChar>
      </w:r>
      <w:bookmarkStart w:id="235" w:name="Q24"/>
      <w:r w:rsidR="003C6D92">
        <w:instrText xml:space="preserve"> FORMTEXT </w:instrText>
      </w:r>
      <w:r w:rsidR="003C6D92">
        <w:fldChar w:fldCharType="separate"/>
      </w:r>
      <w:r w:rsidR="003C6D92">
        <w:rPr>
          <w:noProof/>
        </w:rPr>
        <w:t> </w:t>
      </w:r>
      <w:r w:rsidR="003C6D92">
        <w:rPr>
          <w:noProof/>
        </w:rPr>
        <w:t> </w:t>
      </w:r>
      <w:r w:rsidR="003C6D92">
        <w:rPr>
          <w:noProof/>
        </w:rPr>
        <w:t> </w:t>
      </w:r>
      <w:r w:rsidR="003C6D92">
        <w:rPr>
          <w:noProof/>
        </w:rPr>
        <w:t> </w:t>
      </w:r>
      <w:r w:rsidR="003C6D92">
        <w:rPr>
          <w:noProof/>
        </w:rPr>
        <w:t> </w:t>
      </w:r>
      <w:r w:rsidR="003C6D92">
        <w:fldChar w:fldCharType="end"/>
      </w:r>
      <w:bookmarkEnd w:id="235"/>
      <w:r>
        <w:t xml:space="preserve"> </w:t>
      </w:r>
      <w:r w:rsidRPr="00E10B26">
        <w:sym w:font="Wingdings" w:char="F021"/>
      </w:r>
      <w:bookmarkEnd w:id="234"/>
    </w:p>
    <w:p w14:paraId="085DA0E9" w14:textId="0AE20662" w:rsidR="007B4CD0" w:rsidRDefault="007B4CD0" w:rsidP="00951B20"/>
    <w:p w14:paraId="63B5B3E7" w14:textId="77777777" w:rsidR="008A159F" w:rsidRPr="000D4094" w:rsidRDefault="008A159F" w:rsidP="000D4094">
      <w:pPr>
        <w:pStyle w:val="GBIStepHeader"/>
      </w:pPr>
      <w:r w:rsidRPr="000D4094">
        <w:t xml:space="preserve">In the </w:t>
      </w:r>
      <w:r w:rsidRPr="000D4094">
        <w:rPr>
          <w:b w:val="0"/>
          <w:i/>
        </w:rPr>
        <w:t>“Select Activity”</w:t>
      </w:r>
      <w:r w:rsidRPr="000D4094">
        <w:t xml:space="preserve"> pop-up, double-click on </w:t>
      </w:r>
      <w:r w:rsidRPr="000D4094">
        <w:rPr>
          <w:b w:val="0"/>
          <w:i/>
        </w:rPr>
        <w:t>“Create Secondary Cost Element.”</w:t>
      </w:r>
    </w:p>
    <w:p w14:paraId="4CC398C2" w14:textId="77777777" w:rsidR="008A159F" w:rsidRDefault="008A159F" w:rsidP="008A159F"/>
    <w:p w14:paraId="06C81D47" w14:textId="02DA8FE5" w:rsidR="008A159F" w:rsidRDefault="008A159F" w:rsidP="000D4094">
      <w:pPr>
        <w:pStyle w:val="GBIStepHeader"/>
      </w:pPr>
      <w:r w:rsidRPr="003E38C7">
        <w:t xml:space="preserve">In the </w:t>
      </w:r>
      <w:r w:rsidRPr="000D4094">
        <w:rPr>
          <w:b w:val="0"/>
          <w:i/>
        </w:rPr>
        <w:t>“</w:t>
      </w:r>
      <w:r w:rsidR="00BC3967">
        <w:rPr>
          <w:b w:val="0"/>
          <w:i/>
        </w:rPr>
        <w:t>Edit G/L Account Centrally</w:t>
      </w:r>
      <w:r w:rsidRPr="000D4094">
        <w:rPr>
          <w:b w:val="0"/>
          <w:i/>
        </w:rPr>
        <w:t>”</w:t>
      </w:r>
      <w:r w:rsidRPr="003E38C7">
        <w:t xml:space="preserve"> screen, enter the following: </w:t>
      </w:r>
    </w:p>
    <w:p w14:paraId="21F2D4A9" w14:textId="77777777" w:rsidR="004E7AF9" w:rsidRPr="003E38C7" w:rsidRDefault="004E7AF9" w:rsidP="004E7AF9">
      <w:pPr>
        <w:pStyle w:val="GBIStepHeader"/>
      </w:pPr>
      <w:r>
        <w:t>Click Display</w:t>
      </w:r>
      <w:r w:rsidRPr="003E38C7">
        <w:t xml:space="preserve"> </w:t>
      </w:r>
      <w:r>
        <w:rPr>
          <w:noProof/>
          <w:lang w:bidi="ar-SA"/>
        </w:rPr>
        <w:drawing>
          <wp:inline distT="0" distB="0" distL="0" distR="0" wp14:anchorId="7BD51F2C" wp14:editId="3A19DBA3">
            <wp:extent cx="323850" cy="30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23850" cy="304800"/>
                    </a:xfrm>
                    <a:prstGeom prst="rect">
                      <a:avLst/>
                    </a:prstGeom>
                  </pic:spPr>
                </pic:pic>
              </a:graphicData>
            </a:graphic>
          </wp:inline>
        </w:drawing>
      </w:r>
      <w:r w:rsidRPr="003E38C7">
        <w:t>.</w:t>
      </w:r>
    </w:p>
    <w:p w14:paraId="15CEE649" w14:textId="77777777" w:rsidR="004E7AF9" w:rsidRPr="003E38C7" w:rsidRDefault="004E7AF9" w:rsidP="004E7AF9">
      <w:pPr>
        <w:pStyle w:val="GBIStepHeader"/>
        <w:numPr>
          <w:ilvl w:val="0"/>
          <w:numId w:val="0"/>
        </w:numPr>
        <w:ind w:left="862"/>
      </w:pPr>
    </w:p>
    <w:p w14:paraId="4617D541" w14:textId="77777777" w:rsidR="008A159F" w:rsidRPr="003E38C7" w:rsidRDefault="008A159F" w:rsidP="008A159F"/>
    <w:tbl>
      <w:tblPr>
        <w:tblStyle w:val="TableGrid1"/>
        <w:tblW w:w="0" w:type="auto"/>
        <w:tblLook w:val="04A0" w:firstRow="1" w:lastRow="0" w:firstColumn="1" w:lastColumn="0" w:noHBand="0" w:noVBand="1"/>
      </w:tblPr>
      <w:tblGrid>
        <w:gridCol w:w="1619"/>
        <w:gridCol w:w="4950"/>
        <w:gridCol w:w="2695"/>
      </w:tblGrid>
      <w:tr w:rsidR="008A159F" w:rsidRPr="00E5258C" w14:paraId="49D27ECA" w14:textId="77777777" w:rsidTr="000D4094">
        <w:tc>
          <w:tcPr>
            <w:tcW w:w="1619" w:type="dxa"/>
            <w:shd w:val="clear" w:color="auto" w:fill="BFBFBF" w:themeFill="background1" w:themeFillShade="BF"/>
          </w:tcPr>
          <w:p w14:paraId="1B5CFBC0" w14:textId="77777777" w:rsidR="008A159F" w:rsidRPr="00E5258C" w:rsidRDefault="008A159F" w:rsidP="00CF0A32">
            <w:pPr>
              <w:rPr>
                <w:b/>
              </w:rPr>
            </w:pPr>
            <w:r w:rsidRPr="00E5258C">
              <w:rPr>
                <w:b/>
              </w:rPr>
              <w:t>Attribute</w:t>
            </w:r>
          </w:p>
        </w:tc>
        <w:tc>
          <w:tcPr>
            <w:tcW w:w="4950" w:type="dxa"/>
            <w:shd w:val="clear" w:color="auto" w:fill="BFBFBF" w:themeFill="background1" w:themeFillShade="BF"/>
          </w:tcPr>
          <w:p w14:paraId="5932C61F" w14:textId="77777777" w:rsidR="008A159F" w:rsidRPr="00E5258C" w:rsidRDefault="008A159F" w:rsidP="00CF0A32">
            <w:pPr>
              <w:rPr>
                <w:b/>
              </w:rPr>
            </w:pPr>
            <w:r w:rsidRPr="00E5258C">
              <w:rPr>
                <w:b/>
              </w:rPr>
              <w:t>Description</w:t>
            </w:r>
          </w:p>
        </w:tc>
        <w:tc>
          <w:tcPr>
            <w:tcW w:w="2695" w:type="dxa"/>
            <w:shd w:val="clear" w:color="auto" w:fill="BFBFBF" w:themeFill="background1" w:themeFillShade="BF"/>
          </w:tcPr>
          <w:p w14:paraId="0BE77725" w14:textId="77777777" w:rsidR="008A159F" w:rsidRPr="00E5258C" w:rsidRDefault="008A159F" w:rsidP="00CF0A32">
            <w:pPr>
              <w:rPr>
                <w:b/>
              </w:rPr>
            </w:pPr>
            <w:r w:rsidRPr="00E5258C">
              <w:rPr>
                <w:b/>
              </w:rPr>
              <w:t>Data Value</w:t>
            </w:r>
          </w:p>
        </w:tc>
      </w:tr>
      <w:tr w:rsidR="008A159F" w:rsidRPr="003E38C7" w14:paraId="7DEE1389" w14:textId="77777777" w:rsidTr="000D4094">
        <w:tc>
          <w:tcPr>
            <w:tcW w:w="1619" w:type="dxa"/>
          </w:tcPr>
          <w:p w14:paraId="2B56D5A3" w14:textId="7F6DFAF6" w:rsidR="008A159F" w:rsidRPr="003E38C7" w:rsidRDefault="0098765D" w:rsidP="00CF0A32">
            <w:r>
              <w:t>G/L Cost Element</w:t>
            </w:r>
          </w:p>
        </w:tc>
        <w:tc>
          <w:tcPr>
            <w:tcW w:w="4950" w:type="dxa"/>
          </w:tcPr>
          <w:p w14:paraId="3D4EA847" w14:textId="57AFF127" w:rsidR="008A159F" w:rsidRPr="003E38C7" w:rsidRDefault="008A159F" w:rsidP="00CF0A32">
            <w:r>
              <w:t>Key uniquely identify</w:t>
            </w:r>
            <w:r w:rsidR="0098765D">
              <w:t>ing your G/L account</w:t>
            </w:r>
          </w:p>
        </w:tc>
        <w:tc>
          <w:tcPr>
            <w:tcW w:w="2695" w:type="dxa"/>
          </w:tcPr>
          <w:p w14:paraId="0D9A9260" w14:textId="660DB28E" w:rsidR="008A159F" w:rsidRPr="003E38C7" w:rsidRDefault="0098765D" w:rsidP="00CF0A32">
            <w:r>
              <w:t>800300</w:t>
            </w:r>
          </w:p>
        </w:tc>
      </w:tr>
      <w:tr w:rsidR="008A159F" w:rsidRPr="003E38C7" w14:paraId="67D77BF7" w14:textId="77777777" w:rsidTr="000D4094">
        <w:tc>
          <w:tcPr>
            <w:tcW w:w="1619" w:type="dxa"/>
          </w:tcPr>
          <w:p w14:paraId="3170647C" w14:textId="6F42A39E" w:rsidR="008A159F" w:rsidRPr="003E38C7" w:rsidRDefault="00BC3967" w:rsidP="00CF0A32">
            <w:r>
              <w:t>Company Code</w:t>
            </w:r>
            <w:r w:rsidR="008A159F" w:rsidRPr="003E38C7">
              <w:t xml:space="preserve"> </w:t>
            </w:r>
          </w:p>
        </w:tc>
        <w:tc>
          <w:tcPr>
            <w:tcW w:w="4950" w:type="dxa"/>
          </w:tcPr>
          <w:p w14:paraId="3FCBAA4F" w14:textId="7EFF4F31" w:rsidR="008A159F" w:rsidRPr="003E38C7" w:rsidRDefault="005F3D51" w:rsidP="00CF0A32">
            <w:r>
              <w:t>Unique key that identifies your company</w:t>
            </w:r>
          </w:p>
        </w:tc>
        <w:tc>
          <w:tcPr>
            <w:tcW w:w="2695" w:type="dxa"/>
          </w:tcPr>
          <w:p w14:paraId="03517A8F" w14:textId="6C26A610" w:rsidR="008A159F" w:rsidRPr="003E38C7" w:rsidRDefault="00BC3967" w:rsidP="00CF0A32">
            <w:pPr>
              <w:rPr>
                <w:i/>
              </w:rPr>
            </w:pPr>
            <w:r>
              <w:rPr>
                <w:i/>
              </w:rPr>
              <w:t>Your Global Bikes Inc</w:t>
            </w:r>
          </w:p>
        </w:tc>
      </w:tr>
    </w:tbl>
    <w:p w14:paraId="465885DC" w14:textId="26305BF6" w:rsidR="008A159F" w:rsidRPr="003E38C7" w:rsidRDefault="008A159F" w:rsidP="004E7AF9">
      <w:pPr>
        <w:rPr>
          <w:lang w:bidi="en-US"/>
        </w:rPr>
      </w:pPr>
    </w:p>
    <w:p w14:paraId="1469A14A" w14:textId="671D16F8" w:rsidR="001836F0" w:rsidRPr="003E38C7" w:rsidRDefault="00BC3967" w:rsidP="001836F0">
      <w:pPr>
        <w:pStyle w:val="GBIQuestion"/>
      </w:pPr>
      <w:r>
        <w:t>What is the G/L Account Type?</w:t>
      </w:r>
      <w:r>
        <w:br/>
      </w:r>
      <w:r w:rsidR="003C6D92">
        <w:fldChar w:fldCharType="begin">
          <w:ffData>
            <w:name w:val="Q25"/>
            <w:enabled/>
            <w:calcOnExit/>
            <w:textInput/>
          </w:ffData>
        </w:fldChar>
      </w:r>
      <w:bookmarkStart w:id="236" w:name="Q25"/>
      <w:r w:rsidR="003C6D92">
        <w:instrText xml:space="preserve"> FORMTEXT </w:instrText>
      </w:r>
      <w:r w:rsidR="003C6D92">
        <w:fldChar w:fldCharType="separate"/>
      </w:r>
      <w:r w:rsidR="003C6D92">
        <w:rPr>
          <w:noProof/>
        </w:rPr>
        <w:t> </w:t>
      </w:r>
      <w:r w:rsidR="003C6D92">
        <w:rPr>
          <w:noProof/>
        </w:rPr>
        <w:t> </w:t>
      </w:r>
      <w:r w:rsidR="003C6D92">
        <w:rPr>
          <w:noProof/>
        </w:rPr>
        <w:t> </w:t>
      </w:r>
      <w:r w:rsidR="003C6D92">
        <w:rPr>
          <w:noProof/>
        </w:rPr>
        <w:t> </w:t>
      </w:r>
      <w:r w:rsidR="003C6D92">
        <w:rPr>
          <w:noProof/>
        </w:rPr>
        <w:t> </w:t>
      </w:r>
      <w:r w:rsidR="003C6D92">
        <w:fldChar w:fldCharType="end"/>
      </w:r>
      <w:bookmarkEnd w:id="236"/>
      <w:r w:rsidR="001836F0" w:rsidRPr="003E38C7">
        <w:t xml:space="preserve"> </w:t>
      </w:r>
      <w:r w:rsidR="001836F0" w:rsidRPr="00E10B26">
        <w:sym w:font="Wingdings" w:char="F021"/>
      </w:r>
    </w:p>
    <w:p w14:paraId="6E13EFF6" w14:textId="620704DA" w:rsidR="008A159F" w:rsidRDefault="001836F0" w:rsidP="001836F0">
      <w:pPr>
        <w:pStyle w:val="GBIQuestion"/>
      </w:pPr>
      <w:r>
        <w:t>What is the Account Group?</w:t>
      </w:r>
      <w:r>
        <w:br/>
      </w:r>
      <w:r w:rsidR="003C6D92">
        <w:fldChar w:fldCharType="begin">
          <w:ffData>
            <w:name w:val="Q26"/>
            <w:enabled/>
            <w:calcOnExit/>
            <w:textInput/>
          </w:ffData>
        </w:fldChar>
      </w:r>
      <w:bookmarkStart w:id="237" w:name="Q26"/>
      <w:r w:rsidR="003C6D92">
        <w:instrText xml:space="preserve"> FORMTEXT </w:instrText>
      </w:r>
      <w:r w:rsidR="003C6D92">
        <w:fldChar w:fldCharType="separate"/>
      </w:r>
      <w:r w:rsidR="003C6D92">
        <w:rPr>
          <w:noProof/>
        </w:rPr>
        <w:t> </w:t>
      </w:r>
      <w:r w:rsidR="003C6D92">
        <w:rPr>
          <w:noProof/>
        </w:rPr>
        <w:t> </w:t>
      </w:r>
      <w:r w:rsidR="003C6D92">
        <w:rPr>
          <w:noProof/>
        </w:rPr>
        <w:t> </w:t>
      </w:r>
      <w:r w:rsidR="003C6D92">
        <w:rPr>
          <w:noProof/>
        </w:rPr>
        <w:t> </w:t>
      </w:r>
      <w:r w:rsidR="003C6D92">
        <w:rPr>
          <w:noProof/>
        </w:rPr>
        <w:t> </w:t>
      </w:r>
      <w:r w:rsidR="003C6D92">
        <w:fldChar w:fldCharType="end"/>
      </w:r>
      <w:bookmarkEnd w:id="237"/>
      <w:r w:rsidRPr="003E38C7">
        <w:t xml:space="preserve"> </w:t>
      </w:r>
      <w:r w:rsidRPr="00E10B26">
        <w:sym w:font="Wingdings" w:char="F021"/>
      </w:r>
    </w:p>
    <w:p w14:paraId="056A65BB" w14:textId="77777777" w:rsidR="001836F0" w:rsidRDefault="001836F0" w:rsidP="001836F0">
      <w:pPr>
        <w:pStyle w:val="GBIStepHeader"/>
        <w:numPr>
          <w:ilvl w:val="0"/>
          <w:numId w:val="0"/>
        </w:numPr>
        <w:ind w:left="720" w:hanging="720"/>
      </w:pPr>
    </w:p>
    <w:p w14:paraId="14188C02" w14:textId="305D7E90" w:rsidR="001836F0" w:rsidRPr="003E38C7" w:rsidRDefault="001836F0" w:rsidP="001836F0">
      <w:pPr>
        <w:pStyle w:val="GBIStepHeader"/>
      </w:pPr>
      <w:r>
        <w:t xml:space="preserve">Click the Control Data tab </w:t>
      </w:r>
      <w:r w:rsidR="0059617C">
        <w:rPr>
          <w:noProof/>
          <w:lang w:bidi="ar-SA"/>
        </w:rPr>
        <w:drawing>
          <wp:inline distT="0" distB="0" distL="0" distR="0" wp14:anchorId="0DCD15D9" wp14:editId="0FCBD228">
            <wp:extent cx="1066800" cy="381000"/>
            <wp:effectExtent l="0" t="0" r="0" b="0"/>
            <wp:docPr id="1146"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066800" cy="381000"/>
                    </a:xfrm>
                    <a:prstGeom prst="rect">
                      <a:avLst/>
                    </a:prstGeom>
                  </pic:spPr>
                </pic:pic>
              </a:graphicData>
            </a:graphic>
          </wp:inline>
        </w:drawing>
      </w:r>
    </w:p>
    <w:p w14:paraId="0DE993F3" w14:textId="42521A74" w:rsidR="008A159F" w:rsidRPr="003E38C7" w:rsidRDefault="008A159F" w:rsidP="000D4094">
      <w:pPr>
        <w:pStyle w:val="GBIQuestion"/>
      </w:pPr>
      <w:bookmarkStart w:id="238" w:name="_Hlk481659951"/>
      <w:r w:rsidRPr="003E38C7">
        <w:t>What does CElem category 43 represent?</w:t>
      </w:r>
      <w:r w:rsidR="0032723D">
        <w:br/>
      </w:r>
      <w:r>
        <w:t xml:space="preserve"> </w:t>
      </w:r>
      <w:r w:rsidR="00984323">
        <w:fldChar w:fldCharType="begin">
          <w:ffData>
            <w:name w:val="Q27"/>
            <w:enabled/>
            <w:calcOnExit/>
            <w:textInput/>
          </w:ffData>
        </w:fldChar>
      </w:r>
      <w:bookmarkStart w:id="239" w:name="Q27"/>
      <w:r w:rsidR="00984323">
        <w:instrText xml:space="preserve"> FORMTEXT </w:instrText>
      </w:r>
      <w:r w:rsidR="00984323">
        <w:fldChar w:fldCharType="separate"/>
      </w:r>
      <w:r w:rsidR="00984323">
        <w:rPr>
          <w:noProof/>
        </w:rPr>
        <w:t> </w:t>
      </w:r>
      <w:r w:rsidR="00984323">
        <w:rPr>
          <w:noProof/>
        </w:rPr>
        <w:t> </w:t>
      </w:r>
      <w:r w:rsidR="00984323">
        <w:rPr>
          <w:noProof/>
        </w:rPr>
        <w:t> </w:t>
      </w:r>
      <w:r w:rsidR="00984323">
        <w:rPr>
          <w:noProof/>
        </w:rPr>
        <w:t> </w:t>
      </w:r>
      <w:r w:rsidR="00984323">
        <w:rPr>
          <w:noProof/>
        </w:rPr>
        <w:t> </w:t>
      </w:r>
      <w:r w:rsidR="00984323">
        <w:fldChar w:fldCharType="end"/>
      </w:r>
      <w:bookmarkEnd w:id="239"/>
      <w:r w:rsidRPr="003E38C7">
        <w:t xml:space="preserve"> </w:t>
      </w:r>
      <w:r w:rsidRPr="00E10B26">
        <w:sym w:font="Wingdings" w:char="F021"/>
      </w:r>
      <w:bookmarkEnd w:id="238"/>
    </w:p>
    <w:p w14:paraId="66627472" w14:textId="2568AE9C" w:rsidR="001836F0" w:rsidRDefault="008A159F" w:rsidP="001836F0">
      <w:pPr>
        <w:pStyle w:val="GBIQuestion"/>
      </w:pPr>
      <w:bookmarkStart w:id="240" w:name="_Hlk481659957"/>
      <w:r w:rsidRPr="003E38C7">
        <w:t>What does CElem category 42 represent?</w:t>
      </w:r>
      <w:r w:rsidR="0032723D">
        <w:br/>
      </w:r>
      <w:r>
        <w:t xml:space="preserve"> </w:t>
      </w:r>
      <w:r w:rsidR="00F34324">
        <w:fldChar w:fldCharType="begin">
          <w:ffData>
            <w:name w:val="Q28"/>
            <w:enabled/>
            <w:calcOnExit/>
            <w:textInput/>
          </w:ffData>
        </w:fldChar>
      </w:r>
      <w:bookmarkStart w:id="241" w:name="Q28"/>
      <w:r w:rsidR="00F34324">
        <w:instrText xml:space="preserve"> FORMTEXT </w:instrText>
      </w:r>
      <w:r w:rsidR="00F34324">
        <w:fldChar w:fldCharType="separate"/>
      </w:r>
      <w:r w:rsidR="00F34324">
        <w:rPr>
          <w:noProof/>
        </w:rPr>
        <w:t> </w:t>
      </w:r>
      <w:r w:rsidR="00F34324">
        <w:rPr>
          <w:noProof/>
        </w:rPr>
        <w:t> </w:t>
      </w:r>
      <w:r w:rsidR="00F34324">
        <w:rPr>
          <w:noProof/>
        </w:rPr>
        <w:t> </w:t>
      </w:r>
      <w:r w:rsidR="00F34324">
        <w:rPr>
          <w:noProof/>
        </w:rPr>
        <w:t> </w:t>
      </w:r>
      <w:r w:rsidR="00F34324">
        <w:rPr>
          <w:noProof/>
        </w:rPr>
        <w:t> </w:t>
      </w:r>
      <w:r w:rsidR="00F34324">
        <w:fldChar w:fldCharType="end"/>
      </w:r>
      <w:bookmarkEnd w:id="241"/>
      <w:r w:rsidRPr="003E38C7">
        <w:t xml:space="preserve"> </w:t>
      </w:r>
      <w:r w:rsidRPr="00E10B26">
        <w:sym w:font="Wingdings" w:char="F021"/>
      </w:r>
      <w:bookmarkEnd w:id="240"/>
    </w:p>
    <w:p w14:paraId="6A987338" w14:textId="77777777" w:rsidR="001836F0" w:rsidRDefault="001836F0" w:rsidP="001836F0">
      <w:pPr>
        <w:pStyle w:val="GBIStepHeader"/>
        <w:numPr>
          <w:ilvl w:val="0"/>
          <w:numId w:val="0"/>
        </w:numPr>
        <w:ind w:left="720" w:hanging="720"/>
      </w:pPr>
    </w:p>
    <w:p w14:paraId="2732DA07" w14:textId="369765F4" w:rsidR="001836F0" w:rsidRDefault="001836F0" w:rsidP="001836F0">
      <w:pPr>
        <w:pStyle w:val="GBIStepHeader"/>
      </w:pPr>
      <w:r>
        <w:t xml:space="preserve">Click the Create/bank/interest tab </w:t>
      </w:r>
      <w:r w:rsidR="0059617C">
        <w:rPr>
          <w:noProof/>
          <w:lang w:bidi="ar-SA"/>
        </w:rPr>
        <w:drawing>
          <wp:inline distT="0" distB="0" distL="0" distR="0" wp14:anchorId="692F1F86" wp14:editId="4FD9485F">
            <wp:extent cx="1524000" cy="314325"/>
            <wp:effectExtent l="0" t="0" r="0" b="9525"/>
            <wp:docPr id="1147"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524000" cy="314325"/>
                    </a:xfrm>
                    <a:prstGeom prst="rect">
                      <a:avLst/>
                    </a:prstGeom>
                  </pic:spPr>
                </pic:pic>
              </a:graphicData>
            </a:graphic>
          </wp:inline>
        </w:drawing>
      </w:r>
    </w:p>
    <w:p w14:paraId="21BFD90E" w14:textId="77730B44" w:rsidR="001836F0" w:rsidRPr="003E38C7" w:rsidRDefault="001836F0" w:rsidP="001836F0">
      <w:pPr>
        <w:pStyle w:val="GBIQuestion"/>
      </w:pPr>
      <w:r>
        <w:t>What is the field status group?</w:t>
      </w:r>
      <w:r>
        <w:br/>
      </w:r>
      <w:r w:rsidR="00E35B6D">
        <w:fldChar w:fldCharType="begin">
          <w:ffData>
            <w:name w:val="Q29"/>
            <w:enabled/>
            <w:calcOnExit/>
            <w:textInput/>
          </w:ffData>
        </w:fldChar>
      </w:r>
      <w:bookmarkStart w:id="242" w:name="Q29"/>
      <w:r w:rsidR="00E35B6D">
        <w:instrText xml:space="preserve"> FORMTEXT </w:instrText>
      </w:r>
      <w:r w:rsidR="00E35B6D">
        <w:fldChar w:fldCharType="separate"/>
      </w:r>
      <w:r w:rsidR="00E35B6D">
        <w:rPr>
          <w:noProof/>
        </w:rPr>
        <w:t> </w:t>
      </w:r>
      <w:r w:rsidR="00E35B6D">
        <w:rPr>
          <w:noProof/>
        </w:rPr>
        <w:t> </w:t>
      </w:r>
      <w:r w:rsidR="00E35B6D">
        <w:rPr>
          <w:noProof/>
        </w:rPr>
        <w:t> </w:t>
      </w:r>
      <w:r w:rsidR="00E35B6D">
        <w:rPr>
          <w:noProof/>
        </w:rPr>
        <w:t> </w:t>
      </w:r>
      <w:r w:rsidR="00E35B6D">
        <w:rPr>
          <w:noProof/>
        </w:rPr>
        <w:t> </w:t>
      </w:r>
      <w:r w:rsidR="00E35B6D">
        <w:fldChar w:fldCharType="end"/>
      </w:r>
      <w:bookmarkEnd w:id="242"/>
      <w:r w:rsidRPr="003E38C7">
        <w:t xml:space="preserve"> </w:t>
      </w:r>
      <w:r w:rsidRPr="00E10B26">
        <w:sym w:font="Wingdings" w:char="F021"/>
      </w:r>
    </w:p>
    <w:p w14:paraId="538AD725" w14:textId="3A0F1840" w:rsidR="006004A7" w:rsidRDefault="006004A7">
      <w:pPr>
        <w:ind w:left="446" w:hanging="360"/>
        <w:rPr>
          <w:lang w:bidi="en-US"/>
        </w:rPr>
      </w:pPr>
      <w:r>
        <w:rPr>
          <w:lang w:bidi="en-US"/>
        </w:rPr>
        <w:br w:type="page"/>
      </w:r>
    </w:p>
    <w:p w14:paraId="2634FC76" w14:textId="1D406C88" w:rsidR="008A159F" w:rsidRDefault="008A159F">
      <w:pPr>
        <w:ind w:left="446" w:hanging="360"/>
      </w:pPr>
    </w:p>
    <w:p w14:paraId="781CEF01" w14:textId="75F0EC60" w:rsidR="008A159F" w:rsidRDefault="008A159F" w:rsidP="00951B20">
      <w:pPr>
        <w:pStyle w:val="GBISectionHeader"/>
        <w:framePr w:wrap="around"/>
      </w:pPr>
      <w:bookmarkStart w:id="243" w:name="_Toc461110950"/>
      <w:bookmarkStart w:id="244" w:name="_Toc461177448"/>
      <w:bookmarkStart w:id="245" w:name="_Toc461184004"/>
      <w:bookmarkStart w:id="246" w:name="_Toc464806393"/>
      <w:bookmarkStart w:id="247" w:name="_Toc464806435"/>
      <w:bookmarkStart w:id="248" w:name="_Toc464806531"/>
      <w:bookmarkStart w:id="249" w:name="_Toc473889744"/>
      <w:bookmarkStart w:id="250" w:name="_Toc473890257"/>
      <w:bookmarkStart w:id="251" w:name="_Toc474148378"/>
      <w:bookmarkStart w:id="252" w:name="_Toc480373803"/>
      <w:bookmarkStart w:id="253" w:name="_Toc480374867"/>
      <w:bookmarkStart w:id="254" w:name="_Toc480376204"/>
      <w:bookmarkStart w:id="255" w:name="_Toc480448729"/>
      <w:bookmarkStart w:id="256" w:name="_Toc481499276"/>
      <w:bookmarkStart w:id="257" w:name="_Toc504464489"/>
      <w:bookmarkStart w:id="258" w:name="_Toc504465018"/>
      <w:bookmarkStart w:id="259" w:name="_Toc504465140"/>
      <w:bookmarkStart w:id="260" w:name="_Toc504465214"/>
      <w:bookmarkStart w:id="261" w:name="_Toc504465296"/>
      <w:bookmarkStart w:id="262" w:name="_Toc518390893"/>
      <w:bookmarkStart w:id="263" w:name="_Toc3743481"/>
      <w:r>
        <w:t>Create Cost Element Groups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t xml:space="preserve"> </w:t>
      </w:r>
    </w:p>
    <w:p w14:paraId="742107DF" w14:textId="6D9EB44C" w:rsidR="008A159F" w:rsidRDefault="008A159F" w:rsidP="00951B20">
      <w:r>
        <w:t>In this section, you will create Cost Element Groups.   A Cost Element Group is simply a collection of Cost Elements with similar characteristics.  They are used to track and control costs more efficiently.</w:t>
      </w:r>
      <w:r w:rsidR="00653C55">
        <w:t xml:space="preserve"> </w:t>
      </w:r>
      <w:r>
        <w:t>You will create a Cost Element Group that consolidates all Cost Elements (NA10##), another Cost Eleme</w:t>
      </w:r>
      <w:r w:rsidR="008E6926">
        <w:t>nt Group that consolidates all P</w:t>
      </w:r>
      <w:r>
        <w:t>rimary Cost Elements (NAPRIM10##), and a third Cost Eleme</w:t>
      </w:r>
      <w:r w:rsidR="008E6926">
        <w:t>nt Group that consolidates all S</w:t>
      </w:r>
      <w:r>
        <w:t>econdary Cost Elements (NASECO10##).</w:t>
      </w:r>
    </w:p>
    <w:p w14:paraId="3237F0AC" w14:textId="77777777" w:rsidR="008A159F" w:rsidRDefault="008A159F" w:rsidP="008A159F"/>
    <w:p w14:paraId="2718B74D" w14:textId="77777777" w:rsidR="008A159F" w:rsidRDefault="008A159F" w:rsidP="000D4094">
      <w:pPr>
        <w:pStyle w:val="GBIStepHeader"/>
      </w:pPr>
      <w:r w:rsidRPr="002F4695">
        <w:t>In the</w:t>
      </w:r>
      <w:r>
        <w:t xml:space="preserve"> </w:t>
      </w:r>
      <w:r w:rsidRPr="000D4094">
        <w:rPr>
          <w:b w:val="0"/>
          <w:i/>
        </w:rPr>
        <w:t>“SAP Easy Access”</w:t>
      </w:r>
      <w:r>
        <w:t xml:space="preserve"> </w:t>
      </w:r>
      <w:r w:rsidRPr="009A1655">
        <w:t>screen</w:t>
      </w:r>
      <w:r>
        <w:t>, f</w:t>
      </w:r>
      <w:r w:rsidRPr="00AA5CEB">
        <w:t>ollow the navigation path below:</w:t>
      </w:r>
    </w:p>
    <w:p w14:paraId="7A3CBD04" w14:textId="77777777" w:rsidR="008A159F" w:rsidRPr="00AA5CEB" w:rsidRDefault="008A159F" w:rsidP="000D4094">
      <w:pPr>
        <w:pStyle w:val="GBINavigationHeader"/>
      </w:pPr>
      <w:r w:rsidRPr="00D23DF0">
        <w:t>Navigation</w:t>
      </w:r>
    </w:p>
    <w:p w14:paraId="072C3D90" w14:textId="77777777" w:rsidR="008A159F" w:rsidRDefault="008A159F" w:rsidP="000D4094">
      <w:pPr>
        <w:pStyle w:val="GBINavigationPath"/>
      </w:pPr>
      <w:r>
        <w:t>SAP Customizing Implementation Guide</w:t>
      </w:r>
      <w:r w:rsidRPr="00AA5CEB">
        <w:sym w:font="Wingdings" w:char="F0E0"/>
      </w:r>
      <w:r>
        <w:t xml:space="preserve"> Controlling </w:t>
      </w:r>
      <w:r w:rsidRPr="00AA5CEB">
        <w:sym w:font="Wingdings" w:char="F0E0"/>
      </w:r>
      <w:r>
        <w:t xml:space="preserve"> Cost Element Accounting </w:t>
      </w:r>
      <w:r w:rsidRPr="00AA5CEB">
        <w:sym w:font="Wingdings" w:char="F0E0"/>
      </w:r>
      <w:r>
        <w:t xml:space="preserve"> Master Data </w:t>
      </w:r>
      <w:r w:rsidRPr="00AA5CEB">
        <w:sym w:font="Wingdings" w:char="F0E0"/>
      </w:r>
      <w:r>
        <w:t xml:space="preserve"> Cost Elements </w:t>
      </w:r>
      <w:r w:rsidRPr="00AA5CEB">
        <w:sym w:font="Wingdings" w:char="F0E0"/>
      </w:r>
      <w:r>
        <w:t xml:space="preserve"> Create Cost Element Groups</w:t>
      </w:r>
      <w:r w:rsidRPr="00AA5CEB">
        <w:t xml:space="preserve"> </w:t>
      </w:r>
    </w:p>
    <w:p w14:paraId="47428192" w14:textId="13841828" w:rsidR="008A159F" w:rsidRDefault="008A159F" w:rsidP="008A159F">
      <w:pPr>
        <w:rPr>
          <w:lang w:bidi="en-US"/>
        </w:rPr>
      </w:pPr>
    </w:p>
    <w:p w14:paraId="5D71AA16" w14:textId="40F3B39D" w:rsidR="008A159F" w:rsidRDefault="008A159F" w:rsidP="000D4094">
      <w:pPr>
        <w:pStyle w:val="GBIQuestion"/>
      </w:pPr>
      <w:bookmarkStart w:id="264" w:name="_Hlk481659969"/>
      <w:r w:rsidRPr="00F11F04">
        <w:t>What is the transaction code to create a cost element group?</w:t>
      </w:r>
      <w:r w:rsidR="0032723D">
        <w:br/>
      </w:r>
      <w:r>
        <w:t xml:space="preserve"> </w:t>
      </w:r>
      <w:r w:rsidR="00E35B6D">
        <w:fldChar w:fldCharType="begin">
          <w:ffData>
            <w:name w:val="Q30"/>
            <w:enabled/>
            <w:calcOnExit/>
            <w:textInput/>
          </w:ffData>
        </w:fldChar>
      </w:r>
      <w:bookmarkStart w:id="265" w:name="Q30"/>
      <w:r w:rsidR="00E35B6D">
        <w:instrText xml:space="preserve"> FORMTEXT </w:instrText>
      </w:r>
      <w:r w:rsidR="00E35B6D">
        <w:fldChar w:fldCharType="separate"/>
      </w:r>
      <w:r w:rsidR="00E35B6D">
        <w:rPr>
          <w:noProof/>
        </w:rPr>
        <w:t> </w:t>
      </w:r>
      <w:r w:rsidR="00E35B6D">
        <w:rPr>
          <w:noProof/>
        </w:rPr>
        <w:t> </w:t>
      </w:r>
      <w:r w:rsidR="00E35B6D">
        <w:rPr>
          <w:noProof/>
        </w:rPr>
        <w:t> </w:t>
      </w:r>
      <w:r w:rsidR="00E35B6D">
        <w:rPr>
          <w:noProof/>
        </w:rPr>
        <w:t> </w:t>
      </w:r>
      <w:r w:rsidR="00E35B6D">
        <w:rPr>
          <w:noProof/>
        </w:rPr>
        <w:t> </w:t>
      </w:r>
      <w:r w:rsidR="00E35B6D">
        <w:fldChar w:fldCharType="end"/>
      </w:r>
      <w:bookmarkEnd w:id="265"/>
      <w:r>
        <w:t xml:space="preserve"> </w:t>
      </w:r>
      <w:r w:rsidRPr="00E10B26">
        <w:sym w:font="Wingdings" w:char="F021"/>
      </w:r>
      <w:bookmarkEnd w:id="264"/>
    </w:p>
    <w:p w14:paraId="673082E5" w14:textId="690754C0" w:rsidR="00FB7FBD" w:rsidRPr="00C26DA1" w:rsidRDefault="00FB7FBD" w:rsidP="008A159F">
      <w:pPr>
        <w:rPr>
          <w:lang w:bidi="en-US"/>
        </w:rPr>
      </w:pPr>
    </w:p>
    <w:p w14:paraId="73DB6CF6" w14:textId="77777777" w:rsidR="008A159F" w:rsidRPr="001738D1" w:rsidRDefault="008A159F" w:rsidP="000D4094">
      <w:pPr>
        <w:pStyle w:val="GBIStepHeader"/>
      </w:pPr>
      <w:r>
        <w:t xml:space="preserve">In the </w:t>
      </w:r>
      <w:r w:rsidRPr="000D4094">
        <w:rPr>
          <w:b w:val="0"/>
          <w:i/>
        </w:rPr>
        <w:t>“Select Activity”</w:t>
      </w:r>
      <w:r w:rsidRPr="001738D1">
        <w:rPr>
          <w:sz w:val="28"/>
        </w:rPr>
        <w:t xml:space="preserve"> </w:t>
      </w:r>
      <w:r>
        <w:t xml:space="preserve">pop-up, double-click on </w:t>
      </w:r>
      <w:r w:rsidRPr="000D4094">
        <w:rPr>
          <w:b w:val="0"/>
          <w:i/>
        </w:rPr>
        <w:t>“Create Cost Element Group.”</w:t>
      </w:r>
      <w:r w:rsidRPr="001738D1">
        <w:rPr>
          <w:noProof/>
        </w:rPr>
        <w:t xml:space="preserve"> </w:t>
      </w:r>
    </w:p>
    <w:p w14:paraId="43F01C44" w14:textId="7F4D509B" w:rsidR="008A159F" w:rsidRDefault="008A159F" w:rsidP="008A159F"/>
    <w:p w14:paraId="6D794321" w14:textId="77777777" w:rsidR="008A159F" w:rsidRPr="000D4094" w:rsidRDefault="008A159F" w:rsidP="000D4094">
      <w:pPr>
        <w:pStyle w:val="GBIStepHeader"/>
      </w:pPr>
      <w:r w:rsidRPr="000D4094">
        <w:t xml:space="preserve">In the </w:t>
      </w:r>
      <w:r w:rsidRPr="000D4094">
        <w:rPr>
          <w:b w:val="0"/>
          <w:i/>
        </w:rPr>
        <w:t>“Create Cost element group: Initial Screen”</w:t>
      </w:r>
      <w:r w:rsidRPr="000D4094">
        <w:t xml:space="preserve"> screen, enter the following information:</w:t>
      </w:r>
    </w:p>
    <w:p w14:paraId="60112E71" w14:textId="77777777" w:rsidR="008A159F" w:rsidRPr="003B18EA"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8"/>
        <w:gridCol w:w="5852"/>
        <w:gridCol w:w="1370"/>
      </w:tblGrid>
      <w:tr w:rsidR="008A159F" w:rsidRPr="000D4094" w14:paraId="21D01061" w14:textId="77777777" w:rsidTr="00C021A3">
        <w:tc>
          <w:tcPr>
            <w:tcW w:w="1142" w:type="pct"/>
            <w:shd w:val="clear" w:color="auto" w:fill="BFBFBF" w:themeFill="background1" w:themeFillShade="BF"/>
          </w:tcPr>
          <w:p w14:paraId="0E2F7CCC" w14:textId="77777777" w:rsidR="008A159F" w:rsidRPr="000D4094" w:rsidRDefault="008A159F" w:rsidP="00CF0A32">
            <w:pPr>
              <w:rPr>
                <w:b/>
              </w:rPr>
            </w:pPr>
            <w:r w:rsidRPr="000D4094">
              <w:rPr>
                <w:b/>
              </w:rPr>
              <w:t>Attribute</w:t>
            </w:r>
          </w:p>
        </w:tc>
        <w:tc>
          <w:tcPr>
            <w:tcW w:w="3126" w:type="pct"/>
            <w:shd w:val="clear" w:color="auto" w:fill="BFBFBF" w:themeFill="background1" w:themeFillShade="BF"/>
          </w:tcPr>
          <w:p w14:paraId="4ED3461F" w14:textId="77777777" w:rsidR="008A159F" w:rsidRPr="000D4094" w:rsidRDefault="008A159F" w:rsidP="00CF0A32">
            <w:pPr>
              <w:rPr>
                <w:b/>
              </w:rPr>
            </w:pPr>
            <w:r w:rsidRPr="000D4094">
              <w:rPr>
                <w:b/>
              </w:rPr>
              <w:t>Description</w:t>
            </w:r>
          </w:p>
        </w:tc>
        <w:tc>
          <w:tcPr>
            <w:tcW w:w="732" w:type="pct"/>
            <w:shd w:val="clear" w:color="auto" w:fill="BFBFBF" w:themeFill="background1" w:themeFillShade="BF"/>
          </w:tcPr>
          <w:p w14:paraId="1A35ECF4" w14:textId="77777777" w:rsidR="008A159F" w:rsidRPr="000D4094" w:rsidRDefault="008A159F" w:rsidP="00CF0A32">
            <w:pPr>
              <w:rPr>
                <w:b/>
              </w:rPr>
            </w:pPr>
            <w:r w:rsidRPr="000D4094">
              <w:rPr>
                <w:b/>
              </w:rPr>
              <w:t>Data Value</w:t>
            </w:r>
          </w:p>
        </w:tc>
      </w:tr>
      <w:tr w:rsidR="008A159F" w:rsidRPr="00FE3B6F" w14:paraId="6C470842" w14:textId="77777777" w:rsidTr="00C021A3">
        <w:trPr>
          <w:trHeight w:val="242"/>
        </w:trPr>
        <w:tc>
          <w:tcPr>
            <w:tcW w:w="1142" w:type="pct"/>
          </w:tcPr>
          <w:p w14:paraId="46111482" w14:textId="77777777" w:rsidR="008A159F" w:rsidRPr="00FE3B6F" w:rsidRDefault="008A159F" w:rsidP="00CF0A32">
            <w:r>
              <w:t>Cost element group</w:t>
            </w:r>
          </w:p>
        </w:tc>
        <w:tc>
          <w:tcPr>
            <w:tcW w:w="3126" w:type="pct"/>
          </w:tcPr>
          <w:p w14:paraId="184C8CB5" w14:textId="77777777" w:rsidR="008A159F" w:rsidRPr="00FE3B6F" w:rsidRDefault="008A159F" w:rsidP="00CF0A32">
            <w:r>
              <w:t>Summarize objects created with master data maintenance.</w:t>
            </w:r>
          </w:p>
        </w:tc>
        <w:tc>
          <w:tcPr>
            <w:tcW w:w="732" w:type="pct"/>
          </w:tcPr>
          <w:p w14:paraId="4BBEA830" w14:textId="77777777" w:rsidR="008A159F" w:rsidRPr="00FE3B6F" w:rsidRDefault="008A159F" w:rsidP="00CF0A32">
            <w:r>
              <w:t>NA10##</w:t>
            </w:r>
          </w:p>
        </w:tc>
      </w:tr>
    </w:tbl>
    <w:p w14:paraId="7C14CF79" w14:textId="1630C316" w:rsidR="008A159F" w:rsidRDefault="008A159F" w:rsidP="008A159F"/>
    <w:p w14:paraId="45684CC4" w14:textId="3B31EA32" w:rsidR="008A159F" w:rsidRDefault="008A159F" w:rsidP="000D4094">
      <w:pPr>
        <w:pStyle w:val="GBIStepHeader"/>
      </w:pPr>
      <w:r>
        <w:t>Click Enter .</w:t>
      </w:r>
      <w:r w:rsidRPr="00437DB7">
        <w:rPr>
          <w:noProof/>
        </w:rPr>
        <w:t xml:space="preserve"> </w:t>
      </w:r>
    </w:p>
    <w:p w14:paraId="4D55E620" w14:textId="35D034D9" w:rsidR="008A159F" w:rsidRDefault="008A159F" w:rsidP="006977E5"/>
    <w:p w14:paraId="736A3B2E" w14:textId="77777777" w:rsidR="008A159F" w:rsidRPr="000D4094" w:rsidRDefault="008A159F" w:rsidP="000D4094">
      <w:pPr>
        <w:pStyle w:val="GBIStepHeader"/>
      </w:pPr>
      <w:r w:rsidRPr="000D4094">
        <w:t xml:space="preserve">In the </w:t>
      </w:r>
      <w:r w:rsidRPr="000D4094">
        <w:rPr>
          <w:b w:val="0"/>
          <w:i/>
        </w:rPr>
        <w:t>“Create Cost element group: Structure”</w:t>
      </w:r>
      <w:r w:rsidRPr="000D4094">
        <w:t xml:space="preserve"> screen, enter the following information:</w:t>
      </w:r>
    </w:p>
    <w:p w14:paraId="4D6D4095"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7"/>
        <w:gridCol w:w="3690"/>
        <w:gridCol w:w="2903"/>
      </w:tblGrid>
      <w:tr w:rsidR="008A159F" w:rsidRPr="000D4094" w14:paraId="0ACC39BE" w14:textId="77777777" w:rsidTr="006977E5">
        <w:tc>
          <w:tcPr>
            <w:tcW w:w="1478" w:type="pct"/>
            <w:shd w:val="clear" w:color="auto" w:fill="BFBFBF" w:themeFill="background1" w:themeFillShade="BF"/>
          </w:tcPr>
          <w:p w14:paraId="73536B1E" w14:textId="77777777" w:rsidR="008A159F" w:rsidRPr="000D4094" w:rsidRDefault="008A159F" w:rsidP="00CF0A32">
            <w:pPr>
              <w:rPr>
                <w:b/>
              </w:rPr>
            </w:pPr>
            <w:r w:rsidRPr="000D4094">
              <w:rPr>
                <w:b/>
              </w:rPr>
              <w:t>Attribute</w:t>
            </w:r>
          </w:p>
        </w:tc>
        <w:tc>
          <w:tcPr>
            <w:tcW w:w="1971" w:type="pct"/>
            <w:shd w:val="clear" w:color="auto" w:fill="BFBFBF" w:themeFill="background1" w:themeFillShade="BF"/>
          </w:tcPr>
          <w:p w14:paraId="624159AE" w14:textId="77777777" w:rsidR="008A159F" w:rsidRPr="000D4094" w:rsidRDefault="008A159F" w:rsidP="00CF0A32">
            <w:pPr>
              <w:rPr>
                <w:b/>
              </w:rPr>
            </w:pPr>
            <w:r w:rsidRPr="000D4094">
              <w:rPr>
                <w:b/>
              </w:rPr>
              <w:t>Description</w:t>
            </w:r>
          </w:p>
        </w:tc>
        <w:tc>
          <w:tcPr>
            <w:tcW w:w="1551" w:type="pct"/>
            <w:shd w:val="clear" w:color="auto" w:fill="BFBFBF" w:themeFill="background1" w:themeFillShade="BF"/>
          </w:tcPr>
          <w:p w14:paraId="001A44C0" w14:textId="77777777" w:rsidR="008A159F" w:rsidRPr="000D4094" w:rsidRDefault="008A159F" w:rsidP="00CF0A32">
            <w:pPr>
              <w:rPr>
                <w:b/>
              </w:rPr>
            </w:pPr>
            <w:r w:rsidRPr="000D4094">
              <w:rPr>
                <w:b/>
              </w:rPr>
              <w:t>Data Value</w:t>
            </w:r>
          </w:p>
        </w:tc>
      </w:tr>
      <w:tr w:rsidR="008A159F" w:rsidRPr="00FE3B6F" w14:paraId="4569997E" w14:textId="77777777" w:rsidTr="00CF0A32">
        <w:trPr>
          <w:trHeight w:val="242"/>
        </w:trPr>
        <w:tc>
          <w:tcPr>
            <w:tcW w:w="1478" w:type="pct"/>
          </w:tcPr>
          <w:p w14:paraId="57CFE625" w14:textId="77777777" w:rsidR="008A159F" w:rsidRPr="00FE3B6F" w:rsidRDefault="008A159F" w:rsidP="00CF0A32">
            <w:r>
              <w:t>Short description of a set</w:t>
            </w:r>
          </w:p>
        </w:tc>
        <w:tc>
          <w:tcPr>
            <w:tcW w:w="1971" w:type="pct"/>
          </w:tcPr>
          <w:p w14:paraId="5DBD0387" w14:textId="77777777" w:rsidR="008A159F" w:rsidRPr="00FE3B6F" w:rsidRDefault="008A159F" w:rsidP="00CF0A32">
            <w:r>
              <w:t>The set text that describes the contents and meaning of the set.</w:t>
            </w:r>
          </w:p>
        </w:tc>
        <w:tc>
          <w:tcPr>
            <w:tcW w:w="1551" w:type="pct"/>
          </w:tcPr>
          <w:p w14:paraId="373D4AC1" w14:textId="77777777" w:rsidR="008A159F" w:rsidRPr="00FE3B6F" w:rsidRDefault="008A159F" w:rsidP="00CF0A32">
            <w:r>
              <w:t>## NA Cost Element Total</w:t>
            </w:r>
          </w:p>
        </w:tc>
      </w:tr>
    </w:tbl>
    <w:p w14:paraId="7F324645" w14:textId="17242918" w:rsidR="008A159F" w:rsidRDefault="008A159F" w:rsidP="008A159F"/>
    <w:p w14:paraId="46BEBA8E" w14:textId="66E09B4D" w:rsidR="008A159F" w:rsidRDefault="008A159F" w:rsidP="000D4094">
      <w:pPr>
        <w:pStyle w:val="GBIStepHeader"/>
      </w:pPr>
      <w:r>
        <w:t xml:space="preserve">Click </w:t>
      </w:r>
      <w:r w:rsidRPr="00C757B8">
        <w:t>Insert co</w:t>
      </w:r>
      <w:r w:rsidR="00C757B8">
        <w:t>st element group on lower level</w:t>
      </w:r>
      <w:r>
        <w:t xml:space="preserve"> </w:t>
      </w:r>
      <w:r w:rsidR="00C021A3">
        <w:rPr>
          <w:noProof/>
          <w:lang w:bidi="ar-SA"/>
        </w:rPr>
        <w:drawing>
          <wp:inline distT="0" distB="0" distL="0" distR="0" wp14:anchorId="51B2BA3B" wp14:editId="509F3A6E">
            <wp:extent cx="885825" cy="323850"/>
            <wp:effectExtent l="0" t="0" r="9525"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885825" cy="323850"/>
                    </a:xfrm>
                    <a:prstGeom prst="rect">
                      <a:avLst/>
                    </a:prstGeom>
                  </pic:spPr>
                </pic:pic>
              </a:graphicData>
            </a:graphic>
          </wp:inline>
        </w:drawing>
      </w:r>
      <w:r>
        <w:t>.</w:t>
      </w:r>
      <w:r w:rsidRPr="00437DB7">
        <w:rPr>
          <w:noProof/>
        </w:rPr>
        <w:t xml:space="preserve"> </w:t>
      </w:r>
    </w:p>
    <w:p w14:paraId="1E07AC3C" w14:textId="5BF6294D" w:rsidR="008A159F" w:rsidRDefault="008A159F" w:rsidP="009A1C86"/>
    <w:p w14:paraId="27673AB0" w14:textId="77777777" w:rsidR="008A159F" w:rsidRDefault="008A159F" w:rsidP="000D4094">
      <w:pPr>
        <w:pStyle w:val="GBIStepHeader"/>
      </w:pPr>
      <w:r>
        <w:t>Enter the following information:</w:t>
      </w:r>
    </w:p>
    <w:p w14:paraId="3E4330F4" w14:textId="77777777" w:rsidR="008A159F" w:rsidRDefault="008A159F" w:rsidP="00951B20"/>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77"/>
        <w:gridCol w:w="2814"/>
        <w:gridCol w:w="3869"/>
      </w:tblGrid>
      <w:tr w:rsidR="008A159F" w:rsidRPr="000D4094" w14:paraId="48350F10" w14:textId="77777777" w:rsidTr="009A1C86">
        <w:tc>
          <w:tcPr>
            <w:tcW w:w="1430" w:type="pct"/>
            <w:shd w:val="clear" w:color="auto" w:fill="BFBFBF" w:themeFill="background1" w:themeFillShade="BF"/>
          </w:tcPr>
          <w:p w14:paraId="32B9D144" w14:textId="77777777" w:rsidR="008A159F" w:rsidRPr="000D4094" w:rsidRDefault="008A159F" w:rsidP="00CF0A32">
            <w:pPr>
              <w:rPr>
                <w:b/>
              </w:rPr>
            </w:pPr>
            <w:r w:rsidRPr="000D4094">
              <w:rPr>
                <w:b/>
              </w:rPr>
              <w:t>Attribute</w:t>
            </w:r>
          </w:p>
        </w:tc>
        <w:tc>
          <w:tcPr>
            <w:tcW w:w="1503" w:type="pct"/>
            <w:shd w:val="clear" w:color="auto" w:fill="BFBFBF" w:themeFill="background1" w:themeFillShade="BF"/>
          </w:tcPr>
          <w:p w14:paraId="1D9DE244" w14:textId="77777777" w:rsidR="008A159F" w:rsidRPr="000D4094" w:rsidRDefault="008A159F" w:rsidP="00CF0A32">
            <w:pPr>
              <w:rPr>
                <w:b/>
              </w:rPr>
            </w:pPr>
            <w:r w:rsidRPr="000D4094">
              <w:rPr>
                <w:b/>
              </w:rPr>
              <w:t>Description</w:t>
            </w:r>
          </w:p>
        </w:tc>
        <w:tc>
          <w:tcPr>
            <w:tcW w:w="2067" w:type="pct"/>
            <w:shd w:val="clear" w:color="auto" w:fill="BFBFBF" w:themeFill="background1" w:themeFillShade="BF"/>
          </w:tcPr>
          <w:p w14:paraId="4CFE05E5" w14:textId="77777777" w:rsidR="008A159F" w:rsidRPr="000D4094" w:rsidRDefault="008A159F" w:rsidP="00CF0A32">
            <w:pPr>
              <w:rPr>
                <w:b/>
              </w:rPr>
            </w:pPr>
            <w:r w:rsidRPr="000D4094">
              <w:rPr>
                <w:b/>
              </w:rPr>
              <w:t>Data Value</w:t>
            </w:r>
          </w:p>
        </w:tc>
      </w:tr>
      <w:tr w:rsidR="008A159F" w:rsidRPr="00FE3B6F" w14:paraId="3D92F8F4" w14:textId="77777777" w:rsidTr="009A1C86">
        <w:trPr>
          <w:trHeight w:val="242"/>
        </w:trPr>
        <w:tc>
          <w:tcPr>
            <w:tcW w:w="1430" w:type="pct"/>
          </w:tcPr>
          <w:p w14:paraId="368FAFBB" w14:textId="77777777" w:rsidR="008A159F" w:rsidRPr="00FE3B6F" w:rsidRDefault="008A159F" w:rsidP="00CF0A32">
            <w:r>
              <w:t>Set Name</w:t>
            </w:r>
          </w:p>
        </w:tc>
        <w:tc>
          <w:tcPr>
            <w:tcW w:w="1503" w:type="pct"/>
          </w:tcPr>
          <w:p w14:paraId="41556762" w14:textId="77777777" w:rsidR="008A159F" w:rsidRPr="00FE3B6F" w:rsidRDefault="008A159F" w:rsidP="00CF0A32">
            <w:r>
              <w:t>Used for organizing hierarchies.</w:t>
            </w:r>
          </w:p>
        </w:tc>
        <w:tc>
          <w:tcPr>
            <w:tcW w:w="2067" w:type="pct"/>
          </w:tcPr>
          <w:p w14:paraId="046BFB43" w14:textId="77777777" w:rsidR="008A159F" w:rsidRPr="00FE3B6F" w:rsidRDefault="008A159F" w:rsidP="00CF0A32">
            <w:r>
              <w:t>NASECO10##</w:t>
            </w:r>
          </w:p>
        </w:tc>
      </w:tr>
      <w:tr w:rsidR="008A159F" w:rsidRPr="00FE3B6F" w14:paraId="4EF8061A" w14:textId="77777777" w:rsidTr="009A1C86">
        <w:trPr>
          <w:trHeight w:val="242"/>
        </w:trPr>
        <w:tc>
          <w:tcPr>
            <w:tcW w:w="1430" w:type="pct"/>
          </w:tcPr>
          <w:p w14:paraId="4A658AA6" w14:textId="77777777" w:rsidR="008A159F" w:rsidRPr="00FE3B6F" w:rsidRDefault="008A159F" w:rsidP="00CF0A32">
            <w:r>
              <w:t>Short description of a set</w:t>
            </w:r>
          </w:p>
        </w:tc>
        <w:tc>
          <w:tcPr>
            <w:tcW w:w="1503" w:type="pct"/>
          </w:tcPr>
          <w:p w14:paraId="3484CC43" w14:textId="77777777" w:rsidR="008A159F" w:rsidRPr="00FE3B6F" w:rsidRDefault="008A159F" w:rsidP="00CF0A32">
            <w:r>
              <w:t>Description of the Group</w:t>
            </w:r>
          </w:p>
        </w:tc>
        <w:tc>
          <w:tcPr>
            <w:tcW w:w="2067" w:type="pct"/>
          </w:tcPr>
          <w:p w14:paraId="659CE487" w14:textId="77777777" w:rsidR="008A159F" w:rsidRPr="00FE3B6F" w:rsidRDefault="008A159F" w:rsidP="00CF0A32">
            <w:r>
              <w:t>## NA Secondary Cost Element Total</w:t>
            </w:r>
          </w:p>
        </w:tc>
      </w:tr>
    </w:tbl>
    <w:p w14:paraId="1C0F0557" w14:textId="721C0B53" w:rsidR="008A159F" w:rsidRDefault="008A159F" w:rsidP="008A159F">
      <w:pPr>
        <w:rPr>
          <w:noProof/>
        </w:rPr>
      </w:pPr>
    </w:p>
    <w:p w14:paraId="074C91AE" w14:textId="13D20393" w:rsidR="008A159F" w:rsidRDefault="008A159F" w:rsidP="000D4094">
      <w:pPr>
        <w:pStyle w:val="GBIStepHeader"/>
        <w:rPr>
          <w:noProof/>
        </w:rPr>
      </w:pPr>
      <w:r>
        <w:t xml:space="preserve">Click </w:t>
      </w:r>
      <w:r w:rsidR="00C757B8">
        <w:t>Insert Cost Element</w:t>
      </w:r>
      <w:r>
        <w:rPr>
          <w:noProof/>
        </w:rPr>
        <w:t xml:space="preserve"> </w:t>
      </w:r>
      <w:r w:rsidR="00C021A3">
        <w:rPr>
          <w:noProof/>
          <w:lang w:bidi="ar-SA"/>
        </w:rPr>
        <w:drawing>
          <wp:inline distT="0" distB="0" distL="0" distR="0" wp14:anchorId="7ADFCE21" wp14:editId="76F3BCE0">
            <wp:extent cx="962025" cy="323850"/>
            <wp:effectExtent l="0" t="0" r="952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962025" cy="323850"/>
                    </a:xfrm>
                    <a:prstGeom prst="rect">
                      <a:avLst/>
                    </a:prstGeom>
                  </pic:spPr>
                </pic:pic>
              </a:graphicData>
            </a:graphic>
          </wp:inline>
        </w:drawing>
      </w:r>
      <w:r>
        <w:t>.</w:t>
      </w:r>
    </w:p>
    <w:p w14:paraId="1F7D8718" w14:textId="358A22F0" w:rsidR="008A159F" w:rsidRDefault="008A159F" w:rsidP="008A159F">
      <w:pPr>
        <w:rPr>
          <w:noProof/>
        </w:rPr>
      </w:pPr>
    </w:p>
    <w:p w14:paraId="2DB4771E" w14:textId="77777777" w:rsidR="008A159F" w:rsidRDefault="008A159F" w:rsidP="000D4094">
      <w:pPr>
        <w:pStyle w:val="GBIStepHeader"/>
      </w:pPr>
      <w:r>
        <w:lastRenderedPageBreak/>
        <w:t>Enter the following information:</w:t>
      </w:r>
    </w:p>
    <w:p w14:paraId="7F4A73BD"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6"/>
        <w:gridCol w:w="4862"/>
        <w:gridCol w:w="2812"/>
      </w:tblGrid>
      <w:tr w:rsidR="008A159F" w:rsidRPr="000D4094" w14:paraId="7BC72653" w14:textId="77777777" w:rsidTr="006977E5">
        <w:tc>
          <w:tcPr>
            <w:tcW w:w="901" w:type="pct"/>
            <w:shd w:val="clear" w:color="auto" w:fill="BFBFBF" w:themeFill="background1" w:themeFillShade="BF"/>
          </w:tcPr>
          <w:p w14:paraId="6647228D" w14:textId="77777777" w:rsidR="008A159F" w:rsidRPr="000D4094" w:rsidRDefault="008A159F" w:rsidP="00CF0A32">
            <w:pPr>
              <w:rPr>
                <w:b/>
              </w:rPr>
            </w:pPr>
            <w:r w:rsidRPr="000D4094">
              <w:rPr>
                <w:b/>
              </w:rPr>
              <w:t>Attribute</w:t>
            </w:r>
          </w:p>
        </w:tc>
        <w:tc>
          <w:tcPr>
            <w:tcW w:w="2597" w:type="pct"/>
            <w:shd w:val="clear" w:color="auto" w:fill="BFBFBF" w:themeFill="background1" w:themeFillShade="BF"/>
          </w:tcPr>
          <w:p w14:paraId="52057608" w14:textId="77777777" w:rsidR="008A159F" w:rsidRPr="000D4094" w:rsidRDefault="008A159F" w:rsidP="00CF0A32">
            <w:pPr>
              <w:rPr>
                <w:b/>
              </w:rPr>
            </w:pPr>
            <w:r w:rsidRPr="000D4094">
              <w:rPr>
                <w:b/>
              </w:rPr>
              <w:t>Description</w:t>
            </w:r>
          </w:p>
        </w:tc>
        <w:tc>
          <w:tcPr>
            <w:tcW w:w="1502" w:type="pct"/>
            <w:shd w:val="clear" w:color="auto" w:fill="BFBFBF" w:themeFill="background1" w:themeFillShade="BF"/>
          </w:tcPr>
          <w:p w14:paraId="368DDF95" w14:textId="77777777" w:rsidR="008A159F" w:rsidRPr="000D4094" w:rsidRDefault="008A159F" w:rsidP="00CF0A32">
            <w:pPr>
              <w:rPr>
                <w:b/>
              </w:rPr>
            </w:pPr>
            <w:r w:rsidRPr="000D4094">
              <w:rPr>
                <w:b/>
              </w:rPr>
              <w:t>Data Value</w:t>
            </w:r>
          </w:p>
        </w:tc>
      </w:tr>
      <w:tr w:rsidR="008A159F" w:rsidRPr="00FE3B6F" w14:paraId="006F9AC6" w14:textId="77777777" w:rsidTr="006977E5">
        <w:trPr>
          <w:trHeight w:val="242"/>
        </w:trPr>
        <w:tc>
          <w:tcPr>
            <w:tcW w:w="901" w:type="pct"/>
          </w:tcPr>
          <w:p w14:paraId="22163E22" w14:textId="77777777" w:rsidR="008A159F" w:rsidRPr="00FE3B6F" w:rsidRDefault="008A159F" w:rsidP="00CF0A32">
            <w:r>
              <w:t>From Value</w:t>
            </w:r>
          </w:p>
        </w:tc>
        <w:tc>
          <w:tcPr>
            <w:tcW w:w="2597" w:type="pct"/>
          </w:tcPr>
          <w:p w14:paraId="4A5A5B1E" w14:textId="77777777" w:rsidR="008A159F" w:rsidRPr="00FE3B6F" w:rsidRDefault="008A159F" w:rsidP="00CF0A32">
            <w:r>
              <w:t>The lower limit of the interval in the set line.</w:t>
            </w:r>
          </w:p>
        </w:tc>
        <w:tc>
          <w:tcPr>
            <w:tcW w:w="1502" w:type="pct"/>
          </w:tcPr>
          <w:p w14:paraId="076673A8" w14:textId="1F734186" w:rsidR="008A159F" w:rsidRPr="00E34185" w:rsidRDefault="008A159F" w:rsidP="00CF0A32">
            <w:r w:rsidRPr="00C757B8">
              <w:rPr>
                <w:i/>
              </w:rPr>
              <w:t>Your Labor Allocation</w:t>
            </w:r>
            <w:r>
              <w:t xml:space="preserve"> </w:t>
            </w:r>
          </w:p>
        </w:tc>
      </w:tr>
      <w:tr w:rsidR="008A159F" w:rsidRPr="00FE3B6F" w14:paraId="640A2550" w14:textId="77777777" w:rsidTr="006977E5">
        <w:trPr>
          <w:trHeight w:val="242"/>
        </w:trPr>
        <w:tc>
          <w:tcPr>
            <w:tcW w:w="901" w:type="pct"/>
          </w:tcPr>
          <w:p w14:paraId="54914DE2" w14:textId="77777777" w:rsidR="008A159F" w:rsidRPr="00FE3B6F" w:rsidRDefault="008A159F" w:rsidP="00CF0A32">
            <w:r>
              <w:t>To value</w:t>
            </w:r>
          </w:p>
        </w:tc>
        <w:tc>
          <w:tcPr>
            <w:tcW w:w="2597" w:type="pct"/>
          </w:tcPr>
          <w:p w14:paraId="6565BA88" w14:textId="77777777" w:rsidR="008A159F" w:rsidRPr="00FE3B6F" w:rsidRDefault="008A159F" w:rsidP="00CF0A32">
            <w:r>
              <w:t>In conjunction with the “from” value.</w:t>
            </w:r>
          </w:p>
        </w:tc>
        <w:tc>
          <w:tcPr>
            <w:tcW w:w="1502" w:type="pct"/>
          </w:tcPr>
          <w:p w14:paraId="0AB1DA23" w14:textId="77777777" w:rsidR="008A159F" w:rsidRPr="00FE3B6F" w:rsidRDefault="008A159F" w:rsidP="00CF0A32">
            <w:r>
              <w:t>910000</w:t>
            </w:r>
          </w:p>
        </w:tc>
      </w:tr>
    </w:tbl>
    <w:p w14:paraId="74465B88" w14:textId="386B7288" w:rsidR="008A159F" w:rsidRDefault="008A159F" w:rsidP="000D4094">
      <w:pPr>
        <w:pStyle w:val="GBIImportantInstruction"/>
      </w:pPr>
      <w:r>
        <w:t xml:space="preserve">You will want to search using </w:t>
      </w:r>
      <w:r w:rsidRPr="003D4593">
        <w:rPr>
          <w:i/>
        </w:rPr>
        <w:t>your</w:t>
      </w:r>
      <w:r w:rsidR="00C757B8">
        <w:t xml:space="preserve"> Chart of A</w:t>
      </w:r>
      <w:r>
        <w:t xml:space="preserve">ccounts. </w:t>
      </w:r>
    </w:p>
    <w:p w14:paraId="4A3258B5" w14:textId="23A5859A" w:rsidR="008A159F" w:rsidRDefault="008A159F" w:rsidP="00951B20"/>
    <w:p w14:paraId="07687552" w14:textId="77777777" w:rsidR="00751C9B" w:rsidRDefault="00751C9B" w:rsidP="00951B20"/>
    <w:p w14:paraId="2CED85C4" w14:textId="77777777" w:rsidR="001133E9" w:rsidRDefault="00751C9B" w:rsidP="00751C9B">
      <w:pPr>
        <w:pStyle w:val="GBIImportantInstruction"/>
      </w:pPr>
      <w:r>
        <w:t xml:space="preserve">If account 800000 (Labor Allocation) does not exist. Use t-code FS00 to create account 800000. </w:t>
      </w:r>
    </w:p>
    <w:p w14:paraId="735B0F57" w14:textId="1241EB12" w:rsidR="00751C9B" w:rsidRDefault="00751C9B" w:rsidP="00751C9B">
      <w:pPr>
        <w:pStyle w:val="GBIImportantInstruction"/>
      </w:pPr>
      <w:r>
        <w:t xml:space="preserve">Put in G/L account 800000, Company Code US##, then click Create </w:t>
      </w:r>
      <w:r w:rsidR="001133E9">
        <w:t xml:space="preserve">with Template. In the Reference </w:t>
      </w:r>
      <w:r>
        <w:t>Account pop-up, use G/L Account 800000 and company code US00. Click Enter</w:t>
      </w:r>
      <w:r w:rsidRPr="00843B31">
        <w:rPr>
          <w:noProof/>
        </w:rPr>
        <w:t xml:space="preserve"> </w:t>
      </w:r>
    </w:p>
    <w:p w14:paraId="79BA18EC" w14:textId="77777777" w:rsidR="00751C9B" w:rsidRDefault="00751C9B" w:rsidP="00951B20"/>
    <w:p w14:paraId="60EFDB8E" w14:textId="751B4320" w:rsidR="00751C9B" w:rsidRDefault="00751C9B" w:rsidP="00951B20"/>
    <w:p w14:paraId="175C5E1A" w14:textId="77777777" w:rsidR="00751C9B" w:rsidRDefault="00751C9B" w:rsidP="00751C9B"/>
    <w:p w14:paraId="769D9B51" w14:textId="4AC7241D" w:rsidR="00751C9B" w:rsidRDefault="00751C9B" w:rsidP="001133E9">
      <w:pPr>
        <w:pStyle w:val="GBIImportantInstruction"/>
      </w:pPr>
      <w:r>
        <w:t>Change G/L Account type and Account Group from SECC to Secondary Cost. Add ## in front of Labor for description. Click enter at the pop-up.</w:t>
      </w:r>
    </w:p>
    <w:p w14:paraId="54C15642" w14:textId="0CB83AEF" w:rsidR="00751C9B" w:rsidRPr="00751C9B" w:rsidRDefault="00751C9B" w:rsidP="00751C9B">
      <w:pPr>
        <w:rPr>
          <w:lang w:val="en-GB" w:bidi="en-US"/>
        </w:rPr>
      </w:pPr>
    </w:p>
    <w:p w14:paraId="7A30DB47" w14:textId="77777777" w:rsidR="00751C9B" w:rsidRDefault="00751C9B" w:rsidP="00951B20"/>
    <w:p w14:paraId="0881EB9A" w14:textId="5C55602A" w:rsidR="008A159F" w:rsidRDefault="00C021A3" w:rsidP="000D4094">
      <w:pPr>
        <w:pStyle w:val="GBIStepHeader"/>
      </w:pPr>
      <w:r>
        <w:t>Click Save</w:t>
      </w:r>
      <w:r w:rsidR="008A159F">
        <w:t xml:space="preserve"> </w:t>
      </w:r>
      <w:r>
        <w:rPr>
          <w:noProof/>
          <w:lang w:bidi="ar-SA"/>
        </w:rPr>
        <w:drawing>
          <wp:inline distT="0" distB="0" distL="0" distR="0" wp14:anchorId="72424A28" wp14:editId="420531D4">
            <wp:extent cx="495935" cy="31115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rsidR="008A159F">
        <w:t>.</w:t>
      </w:r>
    </w:p>
    <w:p w14:paraId="7B38303C" w14:textId="69428655" w:rsidR="008A159F" w:rsidRDefault="008A159F" w:rsidP="00951B20">
      <w:r w:rsidRPr="00437DB7">
        <w:rPr>
          <w:noProof/>
        </w:rPr>
        <w:t xml:space="preserve"> </w:t>
      </w:r>
    </w:p>
    <w:p w14:paraId="359F5DF7" w14:textId="6DCFCE33" w:rsidR="008A159F" w:rsidRPr="000D4094" w:rsidRDefault="008A159F" w:rsidP="000D4094">
      <w:pPr>
        <w:pStyle w:val="GBIStepHeader"/>
      </w:pPr>
      <w:r w:rsidRPr="000D4094">
        <w:t xml:space="preserve">Click on </w:t>
      </w:r>
      <w:r w:rsidR="00C757B8" w:rsidRPr="00C757B8">
        <w:rPr>
          <w:b w:val="0"/>
          <w:i/>
        </w:rPr>
        <w:t>“</w:t>
      </w:r>
      <w:r w:rsidRPr="00C757B8">
        <w:rPr>
          <w:b w:val="0"/>
          <w:i/>
        </w:rPr>
        <w:t>NA10##</w:t>
      </w:r>
      <w:r w:rsidR="00C757B8" w:rsidRPr="00C757B8">
        <w:rPr>
          <w:b w:val="0"/>
          <w:i/>
        </w:rPr>
        <w:t>”</w:t>
      </w:r>
      <w:r w:rsidRPr="000D4094">
        <w:t>.</w:t>
      </w:r>
    </w:p>
    <w:p w14:paraId="3DE4A36C" w14:textId="77777777" w:rsidR="008A159F" w:rsidRDefault="008A159F" w:rsidP="00951B20"/>
    <w:p w14:paraId="075E4625" w14:textId="3DB56D22" w:rsidR="008A159F" w:rsidRDefault="008A159F" w:rsidP="000D4094">
      <w:pPr>
        <w:pStyle w:val="GBIStepHeader"/>
      </w:pPr>
      <w:r w:rsidRPr="00663793">
        <w:t xml:space="preserve"> </w:t>
      </w:r>
      <w:r>
        <w:t xml:space="preserve">Click </w:t>
      </w:r>
      <w:r w:rsidRPr="00CE3176">
        <w:t>Insert Cost Element Group on Lower Level</w:t>
      </w:r>
      <w:r w:rsidRPr="000D4094">
        <w:rPr>
          <w:b w:val="0"/>
          <w:i/>
        </w:rPr>
        <w:t xml:space="preserve"> </w:t>
      </w:r>
      <w:r w:rsidR="00C021A3">
        <w:rPr>
          <w:noProof/>
          <w:lang w:bidi="ar-SA"/>
        </w:rPr>
        <w:drawing>
          <wp:inline distT="0" distB="0" distL="0" distR="0" wp14:anchorId="74289108" wp14:editId="5350DE62">
            <wp:extent cx="838200" cy="3238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38200" cy="323850"/>
                    </a:xfrm>
                    <a:prstGeom prst="rect">
                      <a:avLst/>
                    </a:prstGeom>
                  </pic:spPr>
                </pic:pic>
              </a:graphicData>
            </a:graphic>
          </wp:inline>
        </w:drawing>
      </w:r>
      <w:r>
        <w:t>.</w:t>
      </w:r>
    </w:p>
    <w:p w14:paraId="46B5C019" w14:textId="77777777" w:rsidR="008A159F" w:rsidRDefault="008A159F" w:rsidP="00951B20"/>
    <w:p w14:paraId="459763EF" w14:textId="77777777" w:rsidR="008A159F" w:rsidRDefault="008A159F" w:rsidP="000D4094">
      <w:pPr>
        <w:pStyle w:val="GBIStepHeader"/>
      </w:pPr>
      <w:r>
        <w:t>Enter the following information:</w:t>
      </w:r>
    </w:p>
    <w:p w14:paraId="5BE1B465" w14:textId="77777777" w:rsidR="008A159F" w:rsidRDefault="008A159F" w:rsidP="008A159F"/>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3330"/>
        <w:gridCol w:w="3690"/>
      </w:tblGrid>
      <w:tr w:rsidR="008A159F" w:rsidRPr="000D4094" w14:paraId="5EE9E29B" w14:textId="77777777" w:rsidTr="009A1C86">
        <w:tc>
          <w:tcPr>
            <w:tcW w:w="1389" w:type="pct"/>
            <w:shd w:val="clear" w:color="auto" w:fill="BFBFBF" w:themeFill="background1" w:themeFillShade="BF"/>
          </w:tcPr>
          <w:p w14:paraId="7CD26818" w14:textId="77777777" w:rsidR="008A159F" w:rsidRPr="000D4094" w:rsidRDefault="008A159F" w:rsidP="00CF0A32">
            <w:pPr>
              <w:rPr>
                <w:b/>
              </w:rPr>
            </w:pPr>
            <w:r w:rsidRPr="000D4094">
              <w:rPr>
                <w:b/>
              </w:rPr>
              <w:t>Attribute</w:t>
            </w:r>
          </w:p>
        </w:tc>
        <w:tc>
          <w:tcPr>
            <w:tcW w:w="1713" w:type="pct"/>
            <w:shd w:val="clear" w:color="auto" w:fill="BFBFBF" w:themeFill="background1" w:themeFillShade="BF"/>
          </w:tcPr>
          <w:p w14:paraId="2EF06604" w14:textId="77777777" w:rsidR="008A159F" w:rsidRPr="000D4094" w:rsidRDefault="008A159F" w:rsidP="00CF0A32">
            <w:pPr>
              <w:rPr>
                <w:b/>
              </w:rPr>
            </w:pPr>
            <w:r w:rsidRPr="000D4094">
              <w:rPr>
                <w:b/>
              </w:rPr>
              <w:t>Description</w:t>
            </w:r>
          </w:p>
        </w:tc>
        <w:tc>
          <w:tcPr>
            <w:tcW w:w="1898" w:type="pct"/>
            <w:shd w:val="clear" w:color="auto" w:fill="BFBFBF" w:themeFill="background1" w:themeFillShade="BF"/>
          </w:tcPr>
          <w:p w14:paraId="578686B0" w14:textId="77777777" w:rsidR="008A159F" w:rsidRPr="000D4094" w:rsidRDefault="008A159F" w:rsidP="00CF0A32">
            <w:pPr>
              <w:rPr>
                <w:b/>
              </w:rPr>
            </w:pPr>
            <w:r w:rsidRPr="000D4094">
              <w:rPr>
                <w:b/>
              </w:rPr>
              <w:t>Data Value</w:t>
            </w:r>
          </w:p>
        </w:tc>
      </w:tr>
      <w:tr w:rsidR="008A159F" w:rsidRPr="00FE3B6F" w14:paraId="74918CB3" w14:textId="77777777" w:rsidTr="009A1C86">
        <w:trPr>
          <w:trHeight w:val="242"/>
        </w:trPr>
        <w:tc>
          <w:tcPr>
            <w:tcW w:w="1389" w:type="pct"/>
          </w:tcPr>
          <w:p w14:paraId="4DA737E3" w14:textId="77777777" w:rsidR="008A159F" w:rsidRPr="00FE3B6F" w:rsidRDefault="008A159F" w:rsidP="00CF0A32">
            <w:r>
              <w:t>Set Name</w:t>
            </w:r>
          </w:p>
        </w:tc>
        <w:tc>
          <w:tcPr>
            <w:tcW w:w="1713" w:type="pct"/>
          </w:tcPr>
          <w:p w14:paraId="2317E8AB" w14:textId="77777777" w:rsidR="008A159F" w:rsidRPr="00FE3B6F" w:rsidRDefault="008A159F" w:rsidP="00CF0A32">
            <w:r>
              <w:t>Used for organizing hierarchies.</w:t>
            </w:r>
          </w:p>
        </w:tc>
        <w:tc>
          <w:tcPr>
            <w:tcW w:w="1898" w:type="pct"/>
          </w:tcPr>
          <w:p w14:paraId="67459C7E" w14:textId="77777777" w:rsidR="008A159F" w:rsidRPr="00FE3B6F" w:rsidRDefault="008A159F" w:rsidP="00CF0A32">
            <w:r>
              <w:t>NAPRIM10##</w:t>
            </w:r>
          </w:p>
        </w:tc>
      </w:tr>
      <w:tr w:rsidR="008A159F" w:rsidRPr="00FE3B6F" w14:paraId="0520EA6C" w14:textId="77777777" w:rsidTr="009A1C86">
        <w:trPr>
          <w:trHeight w:val="242"/>
        </w:trPr>
        <w:tc>
          <w:tcPr>
            <w:tcW w:w="1389" w:type="pct"/>
          </w:tcPr>
          <w:p w14:paraId="0ECFA3B2" w14:textId="77777777" w:rsidR="008A159F" w:rsidRPr="00FE3B6F" w:rsidRDefault="008A159F" w:rsidP="00CF0A32">
            <w:r>
              <w:t>Short description of a set</w:t>
            </w:r>
          </w:p>
        </w:tc>
        <w:tc>
          <w:tcPr>
            <w:tcW w:w="1713" w:type="pct"/>
          </w:tcPr>
          <w:p w14:paraId="4EC79019" w14:textId="77777777" w:rsidR="008A159F" w:rsidRPr="00FE3B6F" w:rsidRDefault="008A159F" w:rsidP="00CF0A32">
            <w:r>
              <w:t>Description of the Group</w:t>
            </w:r>
          </w:p>
        </w:tc>
        <w:tc>
          <w:tcPr>
            <w:tcW w:w="1898" w:type="pct"/>
          </w:tcPr>
          <w:p w14:paraId="58EFDDE8" w14:textId="77777777" w:rsidR="008A159F" w:rsidRPr="00FE3B6F" w:rsidRDefault="008A159F" w:rsidP="00CF0A32">
            <w:r>
              <w:t>## NA Primary Cost Element Total</w:t>
            </w:r>
          </w:p>
        </w:tc>
      </w:tr>
    </w:tbl>
    <w:p w14:paraId="5ACDDC3E" w14:textId="66EC13C3" w:rsidR="008A159F" w:rsidRDefault="008A159F" w:rsidP="008A159F"/>
    <w:p w14:paraId="26871A68" w14:textId="3A24D347" w:rsidR="008A159F" w:rsidRDefault="008A159F" w:rsidP="000D4094">
      <w:pPr>
        <w:pStyle w:val="GBIStepHeader"/>
      </w:pPr>
      <w:r>
        <w:t xml:space="preserve">Click </w:t>
      </w:r>
      <w:r w:rsidRPr="000D4094">
        <w:rPr>
          <w:b w:val="0"/>
          <w:i/>
        </w:rPr>
        <w:t>“Insert Cost Element”</w:t>
      </w:r>
      <w:r>
        <w:t xml:space="preserve"> </w:t>
      </w:r>
      <w:r w:rsidR="00C021A3">
        <w:rPr>
          <w:noProof/>
          <w:lang w:bidi="ar-SA"/>
        </w:rPr>
        <w:drawing>
          <wp:inline distT="0" distB="0" distL="0" distR="0" wp14:anchorId="31CA1892" wp14:editId="311D6159">
            <wp:extent cx="876300" cy="323850"/>
            <wp:effectExtent l="0" t="0" r="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76300" cy="323850"/>
                    </a:xfrm>
                    <a:prstGeom prst="rect">
                      <a:avLst/>
                    </a:prstGeom>
                  </pic:spPr>
                </pic:pic>
              </a:graphicData>
            </a:graphic>
          </wp:inline>
        </w:drawing>
      </w:r>
      <w:r>
        <w:t>.</w:t>
      </w:r>
    </w:p>
    <w:p w14:paraId="280CC021" w14:textId="77777777" w:rsidR="008A159F" w:rsidRDefault="008A159F" w:rsidP="008A159F"/>
    <w:p w14:paraId="0C337C3F" w14:textId="77777777" w:rsidR="008A159F" w:rsidRDefault="008A159F" w:rsidP="000D4094">
      <w:pPr>
        <w:pStyle w:val="GBIStepHeader"/>
      </w:pPr>
      <w:r>
        <w:t>Enter the following information:</w:t>
      </w:r>
    </w:p>
    <w:p w14:paraId="2E323097" w14:textId="77777777" w:rsidR="008A159F" w:rsidRDefault="008A159F" w:rsidP="008A159F"/>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7"/>
        <w:gridCol w:w="6389"/>
        <w:gridCol w:w="1464"/>
      </w:tblGrid>
      <w:tr w:rsidR="008A159F" w:rsidRPr="000D4094" w14:paraId="0EC5BBBC" w14:textId="77777777" w:rsidTr="006977E5">
        <w:tc>
          <w:tcPr>
            <w:tcW w:w="805" w:type="pct"/>
            <w:shd w:val="clear" w:color="auto" w:fill="BFBFBF" w:themeFill="background1" w:themeFillShade="BF"/>
          </w:tcPr>
          <w:p w14:paraId="567ED111" w14:textId="77777777" w:rsidR="008A159F" w:rsidRPr="000D4094" w:rsidRDefault="008A159F" w:rsidP="00CF0A32">
            <w:pPr>
              <w:rPr>
                <w:b/>
              </w:rPr>
            </w:pPr>
            <w:r w:rsidRPr="000D4094">
              <w:rPr>
                <w:b/>
              </w:rPr>
              <w:t>Attribute</w:t>
            </w:r>
          </w:p>
        </w:tc>
        <w:tc>
          <w:tcPr>
            <w:tcW w:w="3413" w:type="pct"/>
            <w:shd w:val="clear" w:color="auto" w:fill="BFBFBF" w:themeFill="background1" w:themeFillShade="BF"/>
          </w:tcPr>
          <w:p w14:paraId="5A276C90" w14:textId="77777777" w:rsidR="008A159F" w:rsidRPr="000D4094" w:rsidRDefault="008A159F" w:rsidP="00CF0A32">
            <w:pPr>
              <w:rPr>
                <w:b/>
              </w:rPr>
            </w:pPr>
            <w:r w:rsidRPr="000D4094">
              <w:rPr>
                <w:b/>
              </w:rPr>
              <w:t>Description</w:t>
            </w:r>
          </w:p>
        </w:tc>
        <w:tc>
          <w:tcPr>
            <w:tcW w:w="782" w:type="pct"/>
            <w:shd w:val="clear" w:color="auto" w:fill="BFBFBF" w:themeFill="background1" w:themeFillShade="BF"/>
          </w:tcPr>
          <w:p w14:paraId="357CC607" w14:textId="77777777" w:rsidR="008A159F" w:rsidRPr="000D4094" w:rsidRDefault="008A159F" w:rsidP="00CF0A32">
            <w:pPr>
              <w:rPr>
                <w:b/>
              </w:rPr>
            </w:pPr>
            <w:r w:rsidRPr="000D4094">
              <w:rPr>
                <w:b/>
              </w:rPr>
              <w:t>Data Value</w:t>
            </w:r>
          </w:p>
        </w:tc>
      </w:tr>
      <w:tr w:rsidR="008A159F" w:rsidRPr="00FE3B6F" w14:paraId="30D5584F" w14:textId="77777777" w:rsidTr="006977E5">
        <w:trPr>
          <w:trHeight w:val="242"/>
        </w:trPr>
        <w:tc>
          <w:tcPr>
            <w:tcW w:w="805" w:type="pct"/>
          </w:tcPr>
          <w:p w14:paraId="52BFCFD2" w14:textId="77777777" w:rsidR="008A159F" w:rsidRPr="00FE3B6F" w:rsidRDefault="008A159F" w:rsidP="00CF0A32">
            <w:r>
              <w:t>From Value</w:t>
            </w:r>
          </w:p>
        </w:tc>
        <w:tc>
          <w:tcPr>
            <w:tcW w:w="3413" w:type="pct"/>
          </w:tcPr>
          <w:p w14:paraId="239491CB" w14:textId="77777777" w:rsidR="008A159F" w:rsidRPr="00FE3B6F" w:rsidRDefault="008A159F" w:rsidP="00CF0A32">
            <w:r>
              <w:t>This field contains the lower limit of the interval in the set line.</w:t>
            </w:r>
          </w:p>
        </w:tc>
        <w:tc>
          <w:tcPr>
            <w:tcW w:w="782" w:type="pct"/>
          </w:tcPr>
          <w:p w14:paraId="15A9DECF" w14:textId="0CA759DD" w:rsidR="008A159F" w:rsidRPr="00157D77" w:rsidRDefault="008A159F" w:rsidP="00CF0A32">
            <w:pPr>
              <w:rPr>
                <w:vanish/>
              </w:rPr>
            </w:pPr>
            <w:r w:rsidRPr="00157D77">
              <w:t>650000</w:t>
            </w:r>
          </w:p>
        </w:tc>
      </w:tr>
      <w:tr w:rsidR="008A159F" w:rsidRPr="00FE3B6F" w14:paraId="0856B293" w14:textId="77777777" w:rsidTr="006977E5">
        <w:trPr>
          <w:trHeight w:val="242"/>
        </w:trPr>
        <w:tc>
          <w:tcPr>
            <w:tcW w:w="805" w:type="pct"/>
          </w:tcPr>
          <w:p w14:paraId="03A98F84" w14:textId="77777777" w:rsidR="008A159F" w:rsidRPr="00FE3B6F" w:rsidRDefault="008A159F" w:rsidP="00CF0A32">
            <w:r>
              <w:t>To value</w:t>
            </w:r>
          </w:p>
        </w:tc>
        <w:tc>
          <w:tcPr>
            <w:tcW w:w="3413" w:type="pct"/>
          </w:tcPr>
          <w:p w14:paraId="1AF37301" w14:textId="77777777" w:rsidR="008A159F" w:rsidRPr="00FE3B6F" w:rsidRDefault="008A159F" w:rsidP="00CF0A32">
            <w:r>
              <w:t>In conjunction with the “from” value.</w:t>
            </w:r>
          </w:p>
        </w:tc>
        <w:tc>
          <w:tcPr>
            <w:tcW w:w="782" w:type="pct"/>
          </w:tcPr>
          <w:p w14:paraId="088F9BBF" w14:textId="77777777" w:rsidR="008A159F" w:rsidRPr="00FE3B6F" w:rsidRDefault="008A159F" w:rsidP="00CF0A32">
            <w:r>
              <w:t>799999</w:t>
            </w:r>
          </w:p>
        </w:tc>
      </w:tr>
    </w:tbl>
    <w:p w14:paraId="083CF14F" w14:textId="0B2F3CCB" w:rsidR="006977E5" w:rsidRDefault="006977E5" w:rsidP="006977E5"/>
    <w:p w14:paraId="010D701F" w14:textId="7575E783" w:rsidR="008A159F" w:rsidRDefault="00C021A3" w:rsidP="000D4094">
      <w:pPr>
        <w:pStyle w:val="GBIStepHeader"/>
      </w:pPr>
      <w:r>
        <w:t>Click Save</w:t>
      </w:r>
      <w:r w:rsidR="008A159F">
        <w:t xml:space="preserve"> </w:t>
      </w:r>
      <w:r>
        <w:rPr>
          <w:noProof/>
          <w:lang w:bidi="ar-SA"/>
        </w:rPr>
        <w:drawing>
          <wp:inline distT="0" distB="0" distL="0" distR="0" wp14:anchorId="374A0608" wp14:editId="65EDF8FD">
            <wp:extent cx="495935" cy="311150"/>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rsidR="008A159F">
        <w:t>.</w:t>
      </w:r>
    </w:p>
    <w:p w14:paraId="7B930A02" w14:textId="5902BF61" w:rsidR="008A159F" w:rsidRPr="00EF1AB8" w:rsidRDefault="008A159F" w:rsidP="008A159F"/>
    <w:p w14:paraId="52F3EA22" w14:textId="4D2D81FB" w:rsidR="008A159F" w:rsidRDefault="008A159F" w:rsidP="000D4094">
      <w:pPr>
        <w:pStyle w:val="GBIStepHeader"/>
        <w:rPr>
          <w:noProof/>
        </w:rPr>
      </w:pPr>
      <w:r>
        <w:t>Click</w:t>
      </w:r>
      <w:r w:rsidR="0053187C">
        <w:t xml:space="preserve"> Save</w:t>
      </w:r>
      <w:r>
        <w:t xml:space="preserve"> </w:t>
      </w:r>
      <w:r w:rsidR="00C021A3">
        <w:rPr>
          <w:noProof/>
          <w:lang w:bidi="ar-SA"/>
        </w:rPr>
        <w:drawing>
          <wp:inline distT="0" distB="0" distL="0" distR="0" wp14:anchorId="1261C381" wp14:editId="2205A23B">
            <wp:extent cx="495935" cy="311150"/>
            <wp:effectExtent l="0" t="0" r="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t xml:space="preserve">. </w:t>
      </w:r>
    </w:p>
    <w:p w14:paraId="2384E573" w14:textId="77777777" w:rsidR="00FB7FBD" w:rsidRPr="00FB7FBD" w:rsidRDefault="008A159F" w:rsidP="000D4094">
      <w:pPr>
        <w:pStyle w:val="GBIImportantInstruction"/>
      </w:pPr>
      <w:r>
        <w:t>You will receive a message that says</w:t>
      </w:r>
      <w:r w:rsidR="006977E5">
        <w:t>,</w:t>
      </w:r>
      <w:r>
        <w:t xml:space="preserve"> </w:t>
      </w:r>
      <w:r w:rsidRPr="00772896">
        <w:t>“The changes have been saved”.</w:t>
      </w:r>
    </w:p>
    <w:p w14:paraId="6F9B0308" w14:textId="77777777" w:rsidR="00B24B97" w:rsidRDefault="00B24B97" w:rsidP="008A159F"/>
    <w:p w14:paraId="01FE0814" w14:textId="5A1EB4C1" w:rsidR="000E460C" w:rsidRDefault="00136622" w:rsidP="000D4094">
      <w:pPr>
        <w:pStyle w:val="GBISectionHeader"/>
        <w:framePr w:wrap="around"/>
      </w:pPr>
      <w:bookmarkStart w:id="266" w:name="_Toc473889741"/>
      <w:bookmarkStart w:id="267" w:name="_Toc473890254"/>
      <w:bookmarkStart w:id="268" w:name="_Toc474148375"/>
      <w:bookmarkStart w:id="269" w:name="_Toc480373804"/>
      <w:bookmarkStart w:id="270" w:name="_Toc480374868"/>
      <w:bookmarkStart w:id="271" w:name="_Toc480376205"/>
      <w:bookmarkStart w:id="272" w:name="_Toc480448730"/>
      <w:bookmarkStart w:id="273" w:name="_Toc481499277"/>
      <w:bookmarkStart w:id="274" w:name="_Toc504464490"/>
      <w:bookmarkStart w:id="275" w:name="_Toc504465019"/>
      <w:bookmarkStart w:id="276" w:name="_Toc504465141"/>
      <w:bookmarkStart w:id="277" w:name="_Toc504465215"/>
      <w:bookmarkStart w:id="278" w:name="_Toc504465297"/>
      <w:bookmarkStart w:id="279" w:name="_Toc518390894"/>
      <w:bookmarkStart w:id="280" w:name="_Toc3743482"/>
      <w:r>
        <w:t>Create Copy Center Cost Center</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49C40C1C" w14:textId="50A57CFA" w:rsidR="000E460C" w:rsidRDefault="00171FA5" w:rsidP="00A10C51">
      <w:r>
        <w:t xml:space="preserve">GBI has decided to </w:t>
      </w:r>
      <w:r w:rsidR="00966AB4">
        <w:t>open</w:t>
      </w:r>
      <w:r>
        <w:t xml:space="preserve"> a copy center in their building. </w:t>
      </w:r>
      <w:r w:rsidR="00A10C51">
        <w:t>In this secti</w:t>
      </w:r>
      <w:r>
        <w:t>on, you will create cost center to collect all the costs accumulated by the copy center.</w:t>
      </w:r>
    </w:p>
    <w:p w14:paraId="62F0960F" w14:textId="37D44FC6" w:rsidR="000E460C" w:rsidRDefault="000E460C">
      <w:pPr>
        <w:ind w:left="446" w:hanging="360"/>
      </w:pPr>
    </w:p>
    <w:p w14:paraId="36334A5E" w14:textId="77777777" w:rsidR="00A10C51" w:rsidRPr="003E38C7" w:rsidRDefault="00A10C51" w:rsidP="000D4094">
      <w:pPr>
        <w:pStyle w:val="GBIStepHeader"/>
      </w:pPr>
      <w:r w:rsidRPr="003E38C7">
        <w:t xml:space="preserve">In the </w:t>
      </w:r>
      <w:r w:rsidRPr="000D4094">
        <w:rPr>
          <w:b w:val="0"/>
          <w:i/>
        </w:rPr>
        <w:t>“SAP Easy Access”</w:t>
      </w:r>
      <w:r w:rsidRPr="003E38C7">
        <w:t xml:space="preserve"> screen, follow the navigation path below:</w:t>
      </w:r>
    </w:p>
    <w:p w14:paraId="68B8BAAF" w14:textId="77777777" w:rsidR="00A10C51" w:rsidRPr="003E38C7" w:rsidRDefault="00A10C51" w:rsidP="00A10C51">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11DEB0CE" w14:textId="0665CA39" w:rsidR="00A10C51" w:rsidRPr="003E38C7" w:rsidRDefault="00A10C51" w:rsidP="000D4094">
      <w:pPr>
        <w:pStyle w:val="GBINavigationPath"/>
      </w:pPr>
      <w:r w:rsidRPr="003E38C7">
        <w:t xml:space="preserve">SAP Menu </w:t>
      </w:r>
      <w:r w:rsidRPr="003E38C7">
        <w:sym w:font="Wingdings" w:char="F0E0"/>
      </w:r>
      <w:r>
        <w:t xml:space="preserve"> Accounting </w:t>
      </w:r>
      <w:r w:rsidRPr="003E38C7">
        <w:sym w:font="Wingdings" w:char="F0E0"/>
      </w:r>
      <w:r w:rsidRPr="003E38C7">
        <w:t xml:space="preserve"> Controlling </w:t>
      </w:r>
      <w:r w:rsidRPr="003E38C7">
        <w:sym w:font="Wingdings" w:char="F0E0"/>
      </w:r>
      <w:r w:rsidR="00D438F8">
        <w:t xml:space="preserve"> Cost Center</w:t>
      </w:r>
      <w:r w:rsidRPr="003E38C7">
        <w:t xml:space="preserve"> Accounting </w:t>
      </w:r>
      <w:r w:rsidRPr="003E38C7">
        <w:sym w:font="Wingdings" w:char="F0E0"/>
      </w:r>
      <w:r w:rsidRPr="003E38C7">
        <w:t xml:space="preserve"> Master Data </w:t>
      </w:r>
      <w:r w:rsidRPr="003E38C7">
        <w:sym w:font="Wingdings" w:char="F0E0"/>
      </w:r>
      <w:r w:rsidRPr="003E38C7">
        <w:t xml:space="preserve"> </w:t>
      </w:r>
      <w:r w:rsidR="00D438F8">
        <w:t>Cost Center</w:t>
      </w:r>
      <w:r w:rsidRPr="003E38C7">
        <w:t xml:space="preserve"> </w:t>
      </w:r>
      <w:r w:rsidRPr="003E38C7">
        <w:sym w:font="Wingdings" w:char="F0E0"/>
      </w:r>
      <w:r w:rsidRPr="003E38C7">
        <w:t xml:space="preserve"> Individual Processing </w:t>
      </w:r>
      <w:r w:rsidRPr="003E38C7">
        <w:sym w:font="Wingdings" w:char="F0E0"/>
      </w:r>
      <w:r w:rsidR="00D438F8">
        <w:t xml:space="preserve"> Create</w:t>
      </w:r>
    </w:p>
    <w:p w14:paraId="27319186" w14:textId="50E195C6" w:rsidR="00A10C51" w:rsidRPr="003E38C7" w:rsidRDefault="00A10C51" w:rsidP="00A10C51"/>
    <w:p w14:paraId="33A88E7B" w14:textId="62C01C0C" w:rsidR="00A10C51" w:rsidRPr="003E38C7" w:rsidRDefault="00A10C51" w:rsidP="000D4094">
      <w:pPr>
        <w:pStyle w:val="GBIQuestion"/>
      </w:pPr>
      <w:bookmarkStart w:id="281" w:name="_Hlk481659979"/>
      <w:r w:rsidRPr="003E38C7">
        <w:t>What is the transaction code to</w:t>
      </w:r>
      <w:r w:rsidR="00D438F8">
        <w:t xml:space="preserve"> create a cost center</w:t>
      </w:r>
      <w:r w:rsidRPr="003E38C7">
        <w:t>?</w:t>
      </w:r>
      <w:r w:rsidR="0032723D">
        <w:br/>
      </w:r>
      <w:r w:rsidRPr="003E38C7">
        <w:t xml:space="preserve"> </w:t>
      </w:r>
      <w:r w:rsidR="00E35B6D">
        <w:fldChar w:fldCharType="begin">
          <w:ffData>
            <w:name w:val="Q31"/>
            <w:enabled/>
            <w:calcOnExit/>
            <w:textInput/>
          </w:ffData>
        </w:fldChar>
      </w:r>
      <w:bookmarkStart w:id="282" w:name="Q31"/>
      <w:r w:rsidR="00E35B6D">
        <w:instrText xml:space="preserve"> FORMTEXT </w:instrText>
      </w:r>
      <w:r w:rsidR="00E35B6D">
        <w:fldChar w:fldCharType="separate"/>
      </w:r>
      <w:r w:rsidR="00E35B6D">
        <w:rPr>
          <w:noProof/>
        </w:rPr>
        <w:t> </w:t>
      </w:r>
      <w:r w:rsidR="00E35B6D">
        <w:rPr>
          <w:noProof/>
        </w:rPr>
        <w:t> </w:t>
      </w:r>
      <w:r w:rsidR="00E35B6D">
        <w:rPr>
          <w:noProof/>
        </w:rPr>
        <w:t> </w:t>
      </w:r>
      <w:r w:rsidR="00E35B6D">
        <w:rPr>
          <w:noProof/>
        </w:rPr>
        <w:t> </w:t>
      </w:r>
      <w:r w:rsidR="00E35B6D">
        <w:rPr>
          <w:noProof/>
        </w:rPr>
        <w:t> </w:t>
      </w:r>
      <w:r w:rsidR="00E35B6D">
        <w:fldChar w:fldCharType="end"/>
      </w:r>
      <w:bookmarkEnd w:id="282"/>
      <w:r w:rsidR="00D438F8">
        <w:t xml:space="preserve"> </w:t>
      </w:r>
      <w:r w:rsidR="00D438F8" w:rsidRPr="00E10B26">
        <w:sym w:font="Wingdings" w:char="F021"/>
      </w:r>
      <w:bookmarkEnd w:id="281"/>
    </w:p>
    <w:p w14:paraId="646EE57D" w14:textId="3B81842C" w:rsidR="00A10C51" w:rsidRPr="003E38C7" w:rsidRDefault="00A10C51" w:rsidP="00A10C51"/>
    <w:p w14:paraId="22F3D224" w14:textId="77777777" w:rsidR="00A10C51" w:rsidRDefault="00A10C51" w:rsidP="000D4094">
      <w:pPr>
        <w:pStyle w:val="GBIStepHeader"/>
      </w:pPr>
      <w:r>
        <w:t xml:space="preserve">In the </w:t>
      </w:r>
      <w:r w:rsidRPr="000D4094">
        <w:rPr>
          <w:b w:val="0"/>
          <w:i/>
        </w:rPr>
        <w:t>“Create Cost Center: Initial Screen”</w:t>
      </w:r>
      <w:r>
        <w:t xml:space="preserve"> screen, enter the following information:</w:t>
      </w:r>
    </w:p>
    <w:p w14:paraId="7ED17595" w14:textId="77777777" w:rsidR="00A10C51" w:rsidRDefault="00A10C51" w:rsidP="00A10C51">
      <w:pPr>
        <w:ind w:left="720"/>
      </w:pPr>
    </w:p>
    <w:tbl>
      <w:tblPr>
        <w:tblStyle w:val="TableGrid1"/>
        <w:tblW w:w="0" w:type="auto"/>
        <w:tblLook w:val="04A0" w:firstRow="1" w:lastRow="0" w:firstColumn="1" w:lastColumn="0" w:noHBand="0" w:noVBand="1"/>
      </w:tblPr>
      <w:tblGrid>
        <w:gridCol w:w="1597"/>
        <w:gridCol w:w="4950"/>
        <w:gridCol w:w="2695"/>
      </w:tblGrid>
      <w:tr w:rsidR="00A10C51" w:rsidRPr="000D4094" w14:paraId="6442965A" w14:textId="77777777" w:rsidTr="00C77BC0">
        <w:tc>
          <w:tcPr>
            <w:tcW w:w="1597" w:type="dxa"/>
            <w:shd w:val="clear" w:color="auto" w:fill="BFBFBF" w:themeFill="background1" w:themeFillShade="BF"/>
            <w:hideMark/>
          </w:tcPr>
          <w:p w14:paraId="4498D269" w14:textId="77777777" w:rsidR="00A10C51" w:rsidRPr="00C77BC0" w:rsidRDefault="00A10C51" w:rsidP="000D4094">
            <w:pPr>
              <w:rPr>
                <w:b/>
              </w:rPr>
            </w:pPr>
            <w:r w:rsidRPr="00C77BC0">
              <w:rPr>
                <w:b/>
              </w:rPr>
              <w:t>Field Name</w:t>
            </w:r>
          </w:p>
        </w:tc>
        <w:tc>
          <w:tcPr>
            <w:tcW w:w="4950" w:type="dxa"/>
            <w:shd w:val="clear" w:color="auto" w:fill="BFBFBF" w:themeFill="background1" w:themeFillShade="BF"/>
          </w:tcPr>
          <w:p w14:paraId="35CCD498" w14:textId="77777777" w:rsidR="00A10C51" w:rsidRPr="00C77BC0" w:rsidRDefault="00A10C51" w:rsidP="000D4094">
            <w:pPr>
              <w:rPr>
                <w:b/>
              </w:rPr>
            </w:pPr>
            <w:r w:rsidRPr="00C77BC0">
              <w:rPr>
                <w:b/>
              </w:rPr>
              <w:t>Description</w:t>
            </w:r>
          </w:p>
        </w:tc>
        <w:tc>
          <w:tcPr>
            <w:tcW w:w="2695" w:type="dxa"/>
            <w:shd w:val="clear" w:color="auto" w:fill="BFBFBF" w:themeFill="background1" w:themeFillShade="BF"/>
            <w:hideMark/>
          </w:tcPr>
          <w:p w14:paraId="0E04ABE1" w14:textId="77777777" w:rsidR="00A10C51" w:rsidRPr="00C77BC0" w:rsidRDefault="00A10C51" w:rsidP="000D4094">
            <w:pPr>
              <w:rPr>
                <w:b/>
              </w:rPr>
            </w:pPr>
            <w:r w:rsidRPr="00C77BC0">
              <w:rPr>
                <w:b/>
              </w:rPr>
              <w:t>Data Entry</w:t>
            </w:r>
          </w:p>
        </w:tc>
      </w:tr>
      <w:tr w:rsidR="00A10C51" w:rsidRPr="000D4094" w14:paraId="7C6B9060" w14:textId="77777777" w:rsidTr="00C77BC0">
        <w:tc>
          <w:tcPr>
            <w:tcW w:w="1597" w:type="dxa"/>
            <w:hideMark/>
          </w:tcPr>
          <w:p w14:paraId="698EDCB3" w14:textId="77777777" w:rsidR="00A10C51" w:rsidRPr="00C77BC0" w:rsidRDefault="00A10C51" w:rsidP="000D4094">
            <w:r w:rsidRPr="00C77BC0">
              <w:t>Cost Center</w:t>
            </w:r>
          </w:p>
        </w:tc>
        <w:tc>
          <w:tcPr>
            <w:tcW w:w="4950" w:type="dxa"/>
          </w:tcPr>
          <w:p w14:paraId="28B5AF59" w14:textId="77777777" w:rsidR="00A10C51" w:rsidRPr="00C77BC0" w:rsidRDefault="00A10C51" w:rsidP="000D4094">
            <w:r w:rsidRPr="00C77BC0">
              <w:t>Key uniquely identifying your new cost element</w:t>
            </w:r>
          </w:p>
        </w:tc>
        <w:tc>
          <w:tcPr>
            <w:tcW w:w="2695" w:type="dxa"/>
            <w:hideMark/>
          </w:tcPr>
          <w:p w14:paraId="5D14A785" w14:textId="77777777" w:rsidR="00A10C51" w:rsidRPr="00C77BC0" w:rsidRDefault="00A10C51" w:rsidP="000D4094">
            <w:r w:rsidRPr="00C77BC0">
              <w:t>NACC10##</w:t>
            </w:r>
          </w:p>
        </w:tc>
      </w:tr>
      <w:tr w:rsidR="00A10C51" w:rsidRPr="000D4094" w14:paraId="416A8443" w14:textId="77777777" w:rsidTr="00C77BC0">
        <w:tc>
          <w:tcPr>
            <w:tcW w:w="1597" w:type="dxa"/>
            <w:hideMark/>
          </w:tcPr>
          <w:p w14:paraId="458EA4C4" w14:textId="77777777" w:rsidR="00A10C51" w:rsidRPr="00C77BC0" w:rsidRDefault="00A10C51" w:rsidP="000D4094">
            <w:r w:rsidRPr="00C77BC0">
              <w:t>Valid From</w:t>
            </w:r>
          </w:p>
        </w:tc>
        <w:tc>
          <w:tcPr>
            <w:tcW w:w="4950" w:type="dxa"/>
          </w:tcPr>
          <w:p w14:paraId="0C53D0A4" w14:textId="77777777" w:rsidR="00A10C51" w:rsidRPr="00C77BC0" w:rsidRDefault="00A10C51" w:rsidP="000D4094">
            <w:r w:rsidRPr="00C77BC0">
              <w:t>Date indicating as of when an entry is valid</w:t>
            </w:r>
          </w:p>
        </w:tc>
        <w:tc>
          <w:tcPr>
            <w:tcW w:w="2695" w:type="dxa"/>
            <w:hideMark/>
          </w:tcPr>
          <w:p w14:paraId="0677EA77" w14:textId="4F47544F" w:rsidR="00A10C51" w:rsidRPr="00CE3176" w:rsidRDefault="00C829E3" w:rsidP="000D4094">
            <w:pPr>
              <w:rPr>
                <w:i/>
              </w:rPr>
            </w:pPr>
            <w:r w:rsidRPr="00CE3176">
              <w:rPr>
                <w:i/>
              </w:rPr>
              <w:t>First day of current year</w:t>
            </w:r>
          </w:p>
        </w:tc>
      </w:tr>
      <w:tr w:rsidR="00A10C51" w:rsidRPr="000D4094" w14:paraId="553605BC" w14:textId="77777777" w:rsidTr="00C77BC0">
        <w:tc>
          <w:tcPr>
            <w:tcW w:w="1597" w:type="dxa"/>
            <w:hideMark/>
          </w:tcPr>
          <w:p w14:paraId="2E60DE8D" w14:textId="77777777" w:rsidR="00A10C51" w:rsidRPr="00C77BC0" w:rsidRDefault="00A10C51" w:rsidP="000D4094">
            <w:r w:rsidRPr="00C77BC0">
              <w:t xml:space="preserve">Valid to </w:t>
            </w:r>
          </w:p>
        </w:tc>
        <w:tc>
          <w:tcPr>
            <w:tcW w:w="4950" w:type="dxa"/>
          </w:tcPr>
          <w:p w14:paraId="55468364" w14:textId="77777777" w:rsidR="00A10C51" w:rsidRPr="00C77BC0" w:rsidRDefault="00A10C51" w:rsidP="000D4094">
            <w:r w:rsidRPr="00C77BC0">
              <w:t>Date indicating up to when an entry is valid</w:t>
            </w:r>
          </w:p>
        </w:tc>
        <w:tc>
          <w:tcPr>
            <w:tcW w:w="2695" w:type="dxa"/>
            <w:hideMark/>
          </w:tcPr>
          <w:p w14:paraId="0D2B67B3" w14:textId="77777777" w:rsidR="00A10C51" w:rsidRPr="00C77BC0" w:rsidRDefault="00A10C51" w:rsidP="000D4094">
            <w:r w:rsidRPr="00C77BC0">
              <w:t>12/31/9999</w:t>
            </w:r>
          </w:p>
        </w:tc>
      </w:tr>
    </w:tbl>
    <w:p w14:paraId="1486D09F" w14:textId="3F05EE1A" w:rsidR="00A10C51" w:rsidRDefault="00A10C51" w:rsidP="00FB7FBD">
      <w:pPr>
        <w:ind w:left="720" w:hanging="720"/>
      </w:pPr>
    </w:p>
    <w:p w14:paraId="12FE16A4" w14:textId="5AD49ACF" w:rsidR="00A10C51" w:rsidRDefault="00A10C51" w:rsidP="00C77BC0">
      <w:pPr>
        <w:pStyle w:val="GBIStepHeader"/>
      </w:pPr>
      <w:r>
        <w:t xml:space="preserve">Click Enter </w:t>
      </w:r>
      <w:r w:rsidR="000F473D">
        <w:rPr>
          <w:noProof/>
          <w:lang w:bidi="ar-SA"/>
        </w:rPr>
        <w:drawing>
          <wp:inline distT="0" distB="0" distL="0" distR="0" wp14:anchorId="2943CBCC" wp14:editId="28EE075C">
            <wp:extent cx="229570" cy="223365"/>
            <wp:effectExtent l="0" t="0" r="0" b="5715"/>
            <wp:docPr id="974"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D51FB8">
        <w:t>.</w:t>
      </w:r>
    </w:p>
    <w:p w14:paraId="38B751DE" w14:textId="2523B5C5" w:rsidR="00A10C51" w:rsidRDefault="00A10C51" w:rsidP="00FB7FBD"/>
    <w:p w14:paraId="6BCC85A4" w14:textId="77777777" w:rsidR="00A10C51" w:rsidRDefault="00A10C51" w:rsidP="00C77BC0">
      <w:pPr>
        <w:pStyle w:val="GBIStepHeader"/>
      </w:pPr>
      <w:r>
        <w:t xml:space="preserve">In the </w:t>
      </w:r>
      <w:r w:rsidRPr="00C77BC0">
        <w:rPr>
          <w:b w:val="0"/>
          <w:i/>
        </w:rPr>
        <w:t>“Create cost Center: Basic Screen”</w:t>
      </w:r>
      <w:r>
        <w:rPr>
          <w:i/>
        </w:rPr>
        <w:t xml:space="preserve"> </w:t>
      </w:r>
      <w:r>
        <w:t>screen, enter the following information:</w:t>
      </w:r>
    </w:p>
    <w:p w14:paraId="202FD62C" w14:textId="77777777" w:rsidR="00A10C51" w:rsidRDefault="00A10C51" w:rsidP="00A10C51"/>
    <w:tbl>
      <w:tblPr>
        <w:tblStyle w:val="TableGrid1"/>
        <w:tblW w:w="9355" w:type="dxa"/>
        <w:tblLook w:val="04A0" w:firstRow="1" w:lastRow="0" w:firstColumn="1" w:lastColumn="0" w:noHBand="0" w:noVBand="1"/>
      </w:tblPr>
      <w:tblGrid>
        <w:gridCol w:w="2317"/>
        <w:gridCol w:w="4590"/>
        <w:gridCol w:w="2448"/>
      </w:tblGrid>
      <w:tr w:rsidR="00A10C51" w:rsidRPr="00C77BC0" w14:paraId="5CF68106" w14:textId="77777777" w:rsidTr="00C77BC0">
        <w:tc>
          <w:tcPr>
            <w:tcW w:w="2317" w:type="dxa"/>
            <w:shd w:val="clear" w:color="auto" w:fill="BFBFBF" w:themeFill="background1" w:themeFillShade="BF"/>
            <w:hideMark/>
          </w:tcPr>
          <w:p w14:paraId="6638178B" w14:textId="77777777" w:rsidR="00A10C51" w:rsidRPr="00C77BC0" w:rsidRDefault="00A10C51" w:rsidP="00951B20">
            <w:pPr>
              <w:rPr>
                <w:b/>
              </w:rPr>
            </w:pPr>
            <w:r w:rsidRPr="00C77BC0">
              <w:rPr>
                <w:b/>
              </w:rPr>
              <w:t>Field Name</w:t>
            </w:r>
          </w:p>
        </w:tc>
        <w:tc>
          <w:tcPr>
            <w:tcW w:w="4590" w:type="dxa"/>
            <w:shd w:val="clear" w:color="auto" w:fill="BFBFBF" w:themeFill="background1" w:themeFillShade="BF"/>
          </w:tcPr>
          <w:p w14:paraId="10EC2D3B" w14:textId="77777777" w:rsidR="00A10C51" w:rsidRPr="00C77BC0" w:rsidRDefault="00A10C51" w:rsidP="00951B20">
            <w:pPr>
              <w:rPr>
                <w:b/>
              </w:rPr>
            </w:pPr>
            <w:r w:rsidRPr="00C77BC0">
              <w:rPr>
                <w:b/>
              </w:rPr>
              <w:t>Description</w:t>
            </w:r>
          </w:p>
        </w:tc>
        <w:tc>
          <w:tcPr>
            <w:tcW w:w="2448" w:type="dxa"/>
            <w:shd w:val="clear" w:color="auto" w:fill="BFBFBF" w:themeFill="background1" w:themeFillShade="BF"/>
            <w:hideMark/>
          </w:tcPr>
          <w:p w14:paraId="4F8FDBF7" w14:textId="77777777" w:rsidR="00A10C51" w:rsidRPr="00C77BC0" w:rsidRDefault="00A10C51" w:rsidP="00951B20">
            <w:pPr>
              <w:rPr>
                <w:b/>
              </w:rPr>
            </w:pPr>
            <w:r w:rsidRPr="00C77BC0">
              <w:rPr>
                <w:b/>
              </w:rPr>
              <w:t>Data Entry</w:t>
            </w:r>
          </w:p>
        </w:tc>
      </w:tr>
      <w:tr w:rsidR="00A10C51" w:rsidRPr="000D4094" w14:paraId="47FD1B5F" w14:textId="77777777" w:rsidTr="00C77BC0">
        <w:tc>
          <w:tcPr>
            <w:tcW w:w="2317" w:type="dxa"/>
          </w:tcPr>
          <w:p w14:paraId="77C0AB67" w14:textId="77777777" w:rsidR="00A10C51" w:rsidRPr="000D4094" w:rsidRDefault="00A10C51" w:rsidP="00951B20">
            <w:pPr>
              <w:rPr>
                <w:b/>
              </w:rPr>
            </w:pPr>
            <w:r w:rsidRPr="000D4094">
              <w:t>Name</w:t>
            </w:r>
          </w:p>
        </w:tc>
        <w:tc>
          <w:tcPr>
            <w:tcW w:w="4590" w:type="dxa"/>
          </w:tcPr>
          <w:p w14:paraId="357C81A9" w14:textId="77777777" w:rsidR="00A10C51" w:rsidRPr="000D4094" w:rsidRDefault="00A10C51" w:rsidP="00951B20">
            <w:r w:rsidRPr="000D4094">
              <w:t>Key uniquely identifying a cost center.</w:t>
            </w:r>
          </w:p>
        </w:tc>
        <w:tc>
          <w:tcPr>
            <w:tcW w:w="2448" w:type="dxa"/>
          </w:tcPr>
          <w:p w14:paraId="0486F1F6" w14:textId="66FDD596" w:rsidR="00A10C51" w:rsidRPr="000D4094" w:rsidRDefault="00974670" w:rsidP="00951B20">
            <w:r w:rsidRPr="000D4094">
              <w:t xml:space="preserve">## </w:t>
            </w:r>
            <w:r w:rsidR="00A10C51" w:rsidRPr="000D4094">
              <w:t>Copy Center</w:t>
            </w:r>
          </w:p>
        </w:tc>
      </w:tr>
      <w:tr w:rsidR="00A10C51" w:rsidRPr="000D4094" w14:paraId="493FD0F0" w14:textId="77777777" w:rsidTr="00C77BC0">
        <w:tc>
          <w:tcPr>
            <w:tcW w:w="2317" w:type="dxa"/>
            <w:hideMark/>
          </w:tcPr>
          <w:p w14:paraId="540FDD68" w14:textId="77777777" w:rsidR="00A10C51" w:rsidRPr="000D4094" w:rsidRDefault="00A10C51" w:rsidP="00951B20">
            <w:pPr>
              <w:rPr>
                <w:b/>
              </w:rPr>
            </w:pPr>
            <w:r w:rsidRPr="000D4094">
              <w:t>Description</w:t>
            </w:r>
          </w:p>
        </w:tc>
        <w:tc>
          <w:tcPr>
            <w:tcW w:w="4590" w:type="dxa"/>
          </w:tcPr>
          <w:p w14:paraId="7FADCD12" w14:textId="77777777" w:rsidR="00A10C51" w:rsidRPr="000D4094" w:rsidRDefault="00A10C51" w:rsidP="00951B20">
            <w:r w:rsidRPr="000D4094">
              <w:t>General description of the object.</w:t>
            </w:r>
          </w:p>
        </w:tc>
        <w:tc>
          <w:tcPr>
            <w:tcW w:w="2448" w:type="dxa"/>
            <w:hideMark/>
          </w:tcPr>
          <w:p w14:paraId="49A13A21" w14:textId="416A67E8" w:rsidR="00A10C51" w:rsidRPr="000D4094" w:rsidRDefault="001133E9" w:rsidP="00951B20">
            <w:r w:rsidRPr="000D4094">
              <w:t>##</w:t>
            </w:r>
            <w:r w:rsidR="00A10C51" w:rsidRPr="000D4094">
              <w:t xml:space="preserve"> Copy Center</w:t>
            </w:r>
          </w:p>
        </w:tc>
      </w:tr>
      <w:tr w:rsidR="00A10C51" w:rsidRPr="000D4094" w14:paraId="3028014F" w14:textId="77777777" w:rsidTr="00C77BC0">
        <w:tc>
          <w:tcPr>
            <w:tcW w:w="2317" w:type="dxa"/>
            <w:hideMark/>
          </w:tcPr>
          <w:p w14:paraId="303F75EF" w14:textId="77777777" w:rsidR="00A10C51" w:rsidRPr="000D4094" w:rsidRDefault="00A10C51" w:rsidP="00951B20">
            <w:pPr>
              <w:rPr>
                <w:b/>
              </w:rPr>
            </w:pPr>
            <w:r w:rsidRPr="000D4094">
              <w:t>Person Responsible</w:t>
            </w:r>
          </w:p>
        </w:tc>
        <w:tc>
          <w:tcPr>
            <w:tcW w:w="4590" w:type="dxa"/>
          </w:tcPr>
          <w:p w14:paraId="0D9C1723" w14:textId="77777777" w:rsidR="00A10C51" w:rsidRPr="000D4094" w:rsidRDefault="00A10C51" w:rsidP="00951B20">
            <w:r w:rsidRPr="000D4094">
              <w:t>Person responsible for the given cost center.</w:t>
            </w:r>
          </w:p>
        </w:tc>
        <w:tc>
          <w:tcPr>
            <w:tcW w:w="2448" w:type="dxa"/>
            <w:hideMark/>
          </w:tcPr>
          <w:p w14:paraId="38304DDE" w14:textId="4EEF2CE0" w:rsidR="00A10C51" w:rsidRPr="000D4094" w:rsidRDefault="001133E9" w:rsidP="00951B20">
            <w:r w:rsidRPr="000D4094">
              <w:t>##</w:t>
            </w:r>
            <w:r w:rsidR="00A10C51" w:rsidRPr="000D4094">
              <w:t xml:space="preserve"> Copy Ctr Mgr</w:t>
            </w:r>
          </w:p>
        </w:tc>
      </w:tr>
      <w:tr w:rsidR="00E31B86" w:rsidRPr="000D4094" w14:paraId="14CCDB8D" w14:textId="77777777" w:rsidTr="00C77BC0">
        <w:tc>
          <w:tcPr>
            <w:tcW w:w="2317" w:type="dxa"/>
          </w:tcPr>
          <w:p w14:paraId="6988A3EF" w14:textId="73B6FB3E" w:rsidR="00E31B86" w:rsidRPr="000D4094" w:rsidRDefault="00D438F8" w:rsidP="00951B20">
            <w:pPr>
              <w:rPr>
                <w:b/>
              </w:rPr>
            </w:pPr>
            <w:r w:rsidRPr="000D4094">
              <w:t>Cost Center Category</w:t>
            </w:r>
          </w:p>
        </w:tc>
        <w:tc>
          <w:tcPr>
            <w:tcW w:w="4590" w:type="dxa"/>
          </w:tcPr>
          <w:p w14:paraId="3A05F359" w14:textId="15B63213" w:rsidR="00E31B86" w:rsidRPr="000D4094" w:rsidRDefault="00D438F8" w:rsidP="00951B20">
            <w:r w:rsidRPr="000D4094">
              <w:t>Indicator used to define a category</w:t>
            </w:r>
          </w:p>
        </w:tc>
        <w:tc>
          <w:tcPr>
            <w:tcW w:w="2448" w:type="dxa"/>
          </w:tcPr>
          <w:p w14:paraId="115569E9" w14:textId="6C627852" w:rsidR="00E31B86" w:rsidRPr="000D4094" w:rsidRDefault="00D438F8" w:rsidP="00951B20">
            <w:r w:rsidRPr="001E6146">
              <w:rPr>
                <w:i/>
              </w:rPr>
              <w:t>Service</w:t>
            </w:r>
            <w:r w:rsidR="0083410D" w:rsidRPr="001E6146">
              <w:rPr>
                <w:i/>
              </w:rPr>
              <w:t xml:space="preserve"> cost center</w:t>
            </w:r>
          </w:p>
        </w:tc>
      </w:tr>
      <w:tr w:rsidR="00A10C51" w:rsidRPr="000D4094" w14:paraId="4EA9C186" w14:textId="77777777" w:rsidTr="00C77BC0">
        <w:tc>
          <w:tcPr>
            <w:tcW w:w="2317" w:type="dxa"/>
          </w:tcPr>
          <w:p w14:paraId="09C70E5E" w14:textId="77777777" w:rsidR="00A10C51" w:rsidRPr="000D4094" w:rsidRDefault="00A10C51" w:rsidP="00951B20">
            <w:pPr>
              <w:rPr>
                <w:b/>
              </w:rPr>
            </w:pPr>
            <w:r w:rsidRPr="000D4094">
              <w:t>Hierarchy area</w:t>
            </w:r>
          </w:p>
        </w:tc>
        <w:tc>
          <w:tcPr>
            <w:tcW w:w="4590" w:type="dxa"/>
          </w:tcPr>
          <w:p w14:paraId="347ED762" w14:textId="644580B4" w:rsidR="00A10C51" w:rsidRPr="000D4094" w:rsidRDefault="00D438F8" w:rsidP="00951B20">
            <w:r w:rsidRPr="000D4094">
              <w:t>Portion of your Standard Hierarchy.</w:t>
            </w:r>
          </w:p>
        </w:tc>
        <w:tc>
          <w:tcPr>
            <w:tcW w:w="2448" w:type="dxa"/>
          </w:tcPr>
          <w:p w14:paraId="01199D07" w14:textId="18AECFB6" w:rsidR="00A10C51" w:rsidRPr="000D4094" w:rsidRDefault="00A930E8" w:rsidP="00951B20">
            <w:r w:rsidRPr="001E6146">
              <w:rPr>
                <w:i/>
              </w:rPr>
              <w:t xml:space="preserve">Internal </w:t>
            </w:r>
            <w:r w:rsidR="00A10C51" w:rsidRPr="001E6146">
              <w:rPr>
                <w:i/>
              </w:rPr>
              <w:t>Service</w:t>
            </w:r>
            <w:r w:rsidR="0041313F" w:rsidRPr="001E6146">
              <w:rPr>
                <w:i/>
              </w:rPr>
              <w:t>s</w:t>
            </w:r>
            <w:r w:rsidR="00A10C51" w:rsidRPr="000D4094">
              <w:t xml:space="preserve"> </w:t>
            </w:r>
          </w:p>
        </w:tc>
      </w:tr>
      <w:tr w:rsidR="00A10C51" w:rsidRPr="000D4094" w14:paraId="37EC33A9" w14:textId="77777777" w:rsidTr="00C77BC0">
        <w:tc>
          <w:tcPr>
            <w:tcW w:w="2317" w:type="dxa"/>
          </w:tcPr>
          <w:p w14:paraId="773D66E1" w14:textId="77777777" w:rsidR="00A10C51" w:rsidRPr="000D4094" w:rsidRDefault="00A10C51" w:rsidP="00951B20">
            <w:pPr>
              <w:rPr>
                <w:b/>
              </w:rPr>
            </w:pPr>
            <w:r w:rsidRPr="000D4094">
              <w:t>Currency</w:t>
            </w:r>
          </w:p>
        </w:tc>
        <w:tc>
          <w:tcPr>
            <w:tcW w:w="4590" w:type="dxa"/>
          </w:tcPr>
          <w:p w14:paraId="09A0CBA4" w14:textId="17BFA6E5" w:rsidR="00A10C51" w:rsidRPr="000D4094" w:rsidRDefault="00D438F8" w:rsidP="00951B20">
            <w:r w:rsidRPr="000D4094">
              <w:t>Currency for key amounts in the system.</w:t>
            </w:r>
          </w:p>
        </w:tc>
        <w:tc>
          <w:tcPr>
            <w:tcW w:w="2448" w:type="dxa"/>
          </w:tcPr>
          <w:p w14:paraId="78B0F677" w14:textId="05633E94" w:rsidR="00A10C51" w:rsidRPr="000D4094" w:rsidRDefault="00A10C51" w:rsidP="00951B20">
            <w:r w:rsidRPr="001E6146">
              <w:rPr>
                <w:i/>
              </w:rPr>
              <w:t>United States Dollars</w:t>
            </w:r>
            <w:r w:rsidRPr="000D4094">
              <w:t xml:space="preserve"> </w:t>
            </w:r>
          </w:p>
        </w:tc>
      </w:tr>
    </w:tbl>
    <w:p w14:paraId="7B869AC1" w14:textId="4B6475DA" w:rsidR="00A10C51" w:rsidRDefault="00A10C51" w:rsidP="00A10C51">
      <w:pPr>
        <w:ind w:left="720" w:hanging="720"/>
      </w:pPr>
    </w:p>
    <w:p w14:paraId="75EBDF70" w14:textId="7C9EF60A" w:rsidR="00A10C51" w:rsidRDefault="00A10C51" w:rsidP="00C77BC0">
      <w:pPr>
        <w:pStyle w:val="GBIStepHeader"/>
      </w:pPr>
      <w:r>
        <w:t xml:space="preserve">Click Enter </w:t>
      </w:r>
      <w:r w:rsidR="000F473D">
        <w:rPr>
          <w:noProof/>
          <w:lang w:bidi="ar-SA"/>
        </w:rPr>
        <w:drawing>
          <wp:inline distT="0" distB="0" distL="0" distR="0" wp14:anchorId="7951C69B" wp14:editId="513D1494">
            <wp:extent cx="229570" cy="223365"/>
            <wp:effectExtent l="0" t="0" r="0" b="5715"/>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C6702A">
        <w:t>.</w:t>
      </w:r>
    </w:p>
    <w:p w14:paraId="4C9AD679" w14:textId="77777777" w:rsidR="001B23A1" w:rsidRDefault="001B23A1" w:rsidP="001B23A1">
      <w:pPr>
        <w:pStyle w:val="GBIStepHeader"/>
        <w:numPr>
          <w:ilvl w:val="0"/>
          <w:numId w:val="0"/>
        </w:numPr>
      </w:pPr>
    </w:p>
    <w:p w14:paraId="35304FCC" w14:textId="7C845122" w:rsidR="00E60D1D" w:rsidRDefault="00E60D1D" w:rsidP="00C77BC0">
      <w:pPr>
        <w:pStyle w:val="GBIStepHeader"/>
      </w:pPr>
      <w:r>
        <w:t xml:space="preserve">Click Enter through the </w:t>
      </w:r>
      <w:r w:rsidR="001B23A1">
        <w:t xml:space="preserve">warning </w:t>
      </w:r>
      <w:r>
        <w:t xml:space="preserve">message that says </w:t>
      </w:r>
      <w:r>
        <w:rPr>
          <w:b w:val="0"/>
          <w:i/>
        </w:rPr>
        <w:t xml:space="preserve">“Profit Center </w:t>
      </w:r>
      <w:r w:rsidR="001B23A1">
        <w:rPr>
          <w:b w:val="0"/>
          <w:i/>
        </w:rPr>
        <w:t>Accounting</w:t>
      </w:r>
      <w:r>
        <w:rPr>
          <w:b w:val="0"/>
          <w:i/>
        </w:rPr>
        <w:t xml:space="preserve"> Active but no profit center specified”</w:t>
      </w:r>
      <w:r w:rsidR="001B23A1">
        <w:t>.</w:t>
      </w:r>
    </w:p>
    <w:p w14:paraId="2F45EE9B" w14:textId="10A24CFF" w:rsidR="00A10C51" w:rsidRDefault="00A10C51" w:rsidP="00A10C51"/>
    <w:p w14:paraId="28DF764B" w14:textId="7134F7B3" w:rsidR="00A10C51" w:rsidRDefault="00A10C51" w:rsidP="00C77BC0">
      <w:pPr>
        <w:pStyle w:val="GBIStepHeader"/>
      </w:pPr>
      <w:r>
        <w:t xml:space="preserve">Click Save </w:t>
      </w:r>
      <w:r w:rsidR="000F473D">
        <w:rPr>
          <w:noProof/>
          <w:lang w:bidi="ar-SA"/>
        </w:rPr>
        <w:drawing>
          <wp:inline distT="0" distB="0" distL="0" distR="0" wp14:anchorId="55674E3F" wp14:editId="227803C2">
            <wp:extent cx="495935" cy="31115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rsidR="00C6702A">
        <w:t>.</w:t>
      </w:r>
      <w:r>
        <w:t xml:space="preserve"> </w:t>
      </w:r>
    </w:p>
    <w:p w14:paraId="69E1C5E0" w14:textId="7BBDD222" w:rsidR="0083410D" w:rsidRPr="0083410D" w:rsidRDefault="00A10C51" w:rsidP="00C77BC0">
      <w:pPr>
        <w:pStyle w:val="GBIImportantInstruction"/>
      </w:pPr>
      <w:r>
        <w:t>You wil</w:t>
      </w:r>
      <w:r w:rsidR="0083410D">
        <w:t xml:space="preserve">l receive a message “Cost </w:t>
      </w:r>
      <w:r w:rsidR="0083410D" w:rsidRPr="00B11559">
        <w:t>center</w:t>
      </w:r>
      <w:r>
        <w:t xml:space="preserve"> has been created.”</w:t>
      </w:r>
      <w:r w:rsidR="0083410D">
        <w:t xml:space="preserve"> </w:t>
      </w:r>
    </w:p>
    <w:p w14:paraId="66AB87E7" w14:textId="761A9744" w:rsidR="0083410D" w:rsidRPr="0083410D" w:rsidRDefault="0083410D" w:rsidP="00951B20">
      <w:r w:rsidRPr="0083410D">
        <w:t xml:space="preserve"> </w:t>
      </w:r>
    </w:p>
    <w:p w14:paraId="2969C920" w14:textId="4EC7EBBD" w:rsidR="000E460C" w:rsidRDefault="000E460C" w:rsidP="00951B20">
      <w:r>
        <w:br w:type="page"/>
      </w:r>
    </w:p>
    <w:p w14:paraId="57F1113C" w14:textId="3F6DF4F0" w:rsidR="007B6210" w:rsidRPr="000E68CC" w:rsidRDefault="007B6210" w:rsidP="00966AB4">
      <w:pPr>
        <w:rPr>
          <w:rFonts w:eastAsiaTheme="minorEastAsia"/>
          <w:iCs/>
          <w:szCs w:val="24"/>
          <w:lang w:val="en-GB" w:bidi="en-US"/>
        </w:rPr>
      </w:pPr>
    </w:p>
    <w:p w14:paraId="4ECA8D7B" w14:textId="51A6E849" w:rsidR="00171FA5" w:rsidRDefault="000E68CC" w:rsidP="00C77BC0">
      <w:pPr>
        <w:pStyle w:val="GBISectionHeader"/>
        <w:framePr w:wrap="around"/>
      </w:pPr>
      <w:bookmarkStart w:id="283" w:name="_Toc473889746"/>
      <w:bookmarkStart w:id="284" w:name="_Toc473890259"/>
      <w:bookmarkStart w:id="285" w:name="_Toc474148380"/>
      <w:bookmarkStart w:id="286" w:name="_Toc480373805"/>
      <w:bookmarkStart w:id="287" w:name="_Toc480374869"/>
      <w:bookmarkStart w:id="288" w:name="_Toc480376206"/>
      <w:bookmarkStart w:id="289" w:name="_Toc480448731"/>
      <w:bookmarkStart w:id="290" w:name="_Toc481499278"/>
      <w:bookmarkStart w:id="291" w:name="_Toc504464491"/>
      <w:bookmarkStart w:id="292" w:name="_Toc504465020"/>
      <w:bookmarkStart w:id="293" w:name="_Toc504465142"/>
      <w:bookmarkStart w:id="294" w:name="_Toc504465216"/>
      <w:bookmarkStart w:id="295" w:name="_Toc504465298"/>
      <w:bookmarkStart w:id="296" w:name="_Toc518390895"/>
      <w:bookmarkStart w:id="297" w:name="_Toc3743483"/>
      <w:r>
        <w:t>Define Activity Type</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6B642DDC" w14:textId="79DA82AB" w:rsidR="000E68CC" w:rsidRDefault="000E68CC" w:rsidP="00653C55">
      <w:r>
        <w:t>In this section, you will defi</w:t>
      </w:r>
      <w:r w:rsidR="00171FA5">
        <w:t>ne an activity type to be used whenever your IT department makes repairs.</w:t>
      </w:r>
      <w:r>
        <w:t xml:space="preserve"> </w:t>
      </w:r>
      <w:r w:rsidR="00171FA5">
        <w:t xml:space="preserve">This will be used later for your Internal Activity Allocation </w:t>
      </w:r>
    </w:p>
    <w:p w14:paraId="1CA44446" w14:textId="77777777" w:rsidR="00171FA5" w:rsidRDefault="00171FA5" w:rsidP="000E68CC">
      <w:pPr>
        <w:ind w:left="446" w:hanging="360"/>
      </w:pPr>
    </w:p>
    <w:p w14:paraId="4ED3E004" w14:textId="7005769C" w:rsidR="00171FA5" w:rsidRDefault="00171FA5" w:rsidP="00C77BC0">
      <w:pPr>
        <w:pStyle w:val="GBIStepHeader"/>
      </w:pPr>
      <w:r>
        <w:t xml:space="preserve">In the </w:t>
      </w:r>
      <w:r w:rsidRPr="00C77BC0">
        <w:rPr>
          <w:b w:val="0"/>
          <w:i/>
        </w:rPr>
        <w:t>“SAP Easy Access Menu”</w:t>
      </w:r>
      <w:r w:rsidRPr="00C77BC0">
        <w:rPr>
          <w:b w:val="0"/>
        </w:rPr>
        <w:t xml:space="preserve"> </w:t>
      </w:r>
      <w:r>
        <w:t>follow the navigation path below:</w:t>
      </w:r>
    </w:p>
    <w:p w14:paraId="7D403C84" w14:textId="77777777" w:rsidR="000E68CC" w:rsidRPr="00AA5CEB" w:rsidRDefault="000E68CC" w:rsidP="00C77BC0">
      <w:pPr>
        <w:pStyle w:val="GBINavigationHeader"/>
      </w:pPr>
      <w:r w:rsidRPr="00D23DF0">
        <w:t>Navigation</w:t>
      </w:r>
    </w:p>
    <w:p w14:paraId="245E8DDD" w14:textId="77777777" w:rsidR="000E68CC" w:rsidRDefault="000E68CC" w:rsidP="00C77BC0">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Master Data </w:t>
      </w:r>
      <w:r w:rsidRPr="00AA5CEB">
        <w:sym w:font="Wingdings" w:char="F0E0"/>
      </w:r>
      <w:r>
        <w:t xml:space="preserve"> Activity Type </w:t>
      </w:r>
      <w:r w:rsidRPr="00AA5CEB">
        <w:sym w:font="Wingdings" w:char="F0E0"/>
      </w:r>
      <w:r>
        <w:t xml:space="preserve"> Individual Processing </w:t>
      </w:r>
      <w:r w:rsidRPr="00AA5CEB">
        <w:sym w:font="Wingdings" w:char="F0E0"/>
      </w:r>
      <w:r>
        <w:t xml:space="preserve"> Create</w:t>
      </w:r>
    </w:p>
    <w:p w14:paraId="5A751F24" w14:textId="72E656C0" w:rsidR="000E68CC" w:rsidRDefault="000E68CC" w:rsidP="000E68CC">
      <w:pPr>
        <w:ind w:left="446" w:hanging="360"/>
      </w:pPr>
    </w:p>
    <w:p w14:paraId="5A388955" w14:textId="14C1663D" w:rsidR="000E68CC" w:rsidRDefault="000E68CC" w:rsidP="00C77BC0">
      <w:pPr>
        <w:pStyle w:val="GBIQuestion"/>
      </w:pPr>
      <w:bookmarkStart w:id="298" w:name="_Hlk481659987"/>
      <w:r>
        <w:t>What is the T-Code to create an activity type?</w:t>
      </w:r>
      <w:r w:rsidR="0032723D">
        <w:br/>
      </w:r>
      <w:r>
        <w:t xml:space="preserve"> </w:t>
      </w:r>
      <w:r w:rsidR="00E35B6D">
        <w:fldChar w:fldCharType="begin">
          <w:ffData>
            <w:name w:val="Q32"/>
            <w:enabled/>
            <w:calcOnExit/>
            <w:textInput/>
          </w:ffData>
        </w:fldChar>
      </w:r>
      <w:bookmarkStart w:id="299" w:name="Q32"/>
      <w:r w:rsidR="00E35B6D">
        <w:instrText xml:space="preserve"> FORMTEXT </w:instrText>
      </w:r>
      <w:r w:rsidR="00E35B6D">
        <w:fldChar w:fldCharType="separate"/>
      </w:r>
      <w:r w:rsidR="00E35B6D">
        <w:rPr>
          <w:noProof/>
        </w:rPr>
        <w:t> </w:t>
      </w:r>
      <w:r w:rsidR="00E35B6D">
        <w:rPr>
          <w:noProof/>
        </w:rPr>
        <w:t> </w:t>
      </w:r>
      <w:r w:rsidR="00E35B6D">
        <w:rPr>
          <w:noProof/>
        </w:rPr>
        <w:t> </w:t>
      </w:r>
      <w:r w:rsidR="00E35B6D">
        <w:rPr>
          <w:noProof/>
        </w:rPr>
        <w:t> </w:t>
      </w:r>
      <w:r w:rsidR="00E35B6D">
        <w:rPr>
          <w:noProof/>
        </w:rPr>
        <w:t> </w:t>
      </w:r>
      <w:r w:rsidR="00E35B6D">
        <w:fldChar w:fldCharType="end"/>
      </w:r>
      <w:bookmarkEnd w:id="299"/>
      <w:r w:rsidR="00736390">
        <w:t xml:space="preserve"> </w:t>
      </w:r>
      <w:r w:rsidR="00736390" w:rsidRPr="00E10B26">
        <w:sym w:font="Wingdings" w:char="F021"/>
      </w:r>
      <w:bookmarkEnd w:id="298"/>
    </w:p>
    <w:p w14:paraId="45F9793D" w14:textId="11FB40DD" w:rsidR="000E68CC" w:rsidRDefault="000E68CC" w:rsidP="000E68CC">
      <w:pPr>
        <w:ind w:left="446" w:hanging="360"/>
      </w:pPr>
    </w:p>
    <w:p w14:paraId="009C8C4E" w14:textId="38CCBA16" w:rsidR="004E6EE5" w:rsidRDefault="00F71891" w:rsidP="00C77BC0">
      <w:pPr>
        <w:pStyle w:val="GBIStepHeader"/>
      </w:pPr>
      <w:r>
        <w:rPr>
          <w:b w:val="0"/>
        </w:rPr>
        <w:t xml:space="preserve">Click on </w:t>
      </w:r>
      <w:r w:rsidR="00377141">
        <w:rPr>
          <w:noProof/>
        </w:rPr>
        <w:drawing>
          <wp:inline distT="0" distB="0" distL="0" distR="0" wp14:anchorId="49E92D43" wp14:editId="28F72C05">
            <wp:extent cx="342900" cy="238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2900" cy="238125"/>
                    </a:xfrm>
                    <a:prstGeom prst="rect">
                      <a:avLst/>
                    </a:prstGeom>
                    <a:noFill/>
                    <a:ln>
                      <a:noFill/>
                    </a:ln>
                  </pic:spPr>
                </pic:pic>
              </a:graphicData>
            </a:graphic>
          </wp:inline>
        </w:drawing>
      </w:r>
      <w:r w:rsidR="00377141">
        <w:rPr>
          <w:b w:val="0"/>
        </w:rPr>
        <w:t xml:space="preserve"> and open </w:t>
      </w:r>
      <w:r>
        <w:rPr>
          <w:b w:val="0"/>
        </w:rPr>
        <w:t xml:space="preserve">New </w:t>
      </w:r>
      <w:r w:rsidR="00377141">
        <w:rPr>
          <w:b w:val="0"/>
        </w:rPr>
        <w:t xml:space="preserve">GUI </w:t>
      </w:r>
      <w:r>
        <w:rPr>
          <w:b w:val="0"/>
        </w:rPr>
        <w:t>Window</w:t>
      </w:r>
      <w:r w:rsidR="00C67F50">
        <w:rPr>
          <w:b w:val="0"/>
        </w:rPr>
        <w:t>.</w:t>
      </w:r>
    </w:p>
    <w:p w14:paraId="4D6A037C" w14:textId="77777777" w:rsidR="004E6EE5" w:rsidRDefault="004E6EE5" w:rsidP="004E6EE5">
      <w:pPr>
        <w:pStyle w:val="GBIStepHeader"/>
        <w:ind w:left="720"/>
      </w:pPr>
      <w:r w:rsidRPr="00742F86">
        <w:t xml:space="preserve">In the </w:t>
      </w:r>
      <w:r w:rsidRPr="00E337DB">
        <w:rPr>
          <w:b w:val="0"/>
          <w:i/>
        </w:rPr>
        <w:t>“SAP Easy Access”</w:t>
      </w:r>
      <w:r w:rsidRPr="00742F86">
        <w:t xml:space="preserve"> screen, follow the navigation path below:</w:t>
      </w:r>
    </w:p>
    <w:p w14:paraId="77148E46" w14:textId="77777777" w:rsidR="004E6EE5" w:rsidRPr="00AA5CEB" w:rsidRDefault="004E6EE5" w:rsidP="004E6EE5">
      <w:pPr>
        <w:pStyle w:val="GBINavigationHeader"/>
      </w:pPr>
      <w:r w:rsidRPr="00AA5CEB">
        <w:t>Navigation</w:t>
      </w:r>
    </w:p>
    <w:p w14:paraId="6AA318A6" w14:textId="77777777" w:rsidR="004E6EE5" w:rsidRDefault="004E6EE5" w:rsidP="004E6EE5">
      <w:pPr>
        <w:pStyle w:val="GBINavigationPath"/>
        <w:rPr>
          <w:rFonts w:eastAsiaTheme="minorEastAsia"/>
        </w:rPr>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Master Records </w:t>
      </w:r>
      <w:r w:rsidRPr="00AA5CEB">
        <w:sym w:font="Wingdings" w:char="F0E0"/>
      </w:r>
      <w:r>
        <w:t xml:space="preserve"> G/L Accounts </w:t>
      </w:r>
      <w:r w:rsidRPr="00AA5CEB">
        <w:sym w:font="Wingdings" w:char="F0E0"/>
      </w:r>
      <w:r>
        <w:t xml:space="preserve"> Individual Processing </w:t>
      </w:r>
      <w:r w:rsidRPr="00AA5CEB">
        <w:sym w:font="Wingdings" w:char="F0E0"/>
      </w:r>
      <w:r>
        <w:t xml:space="preserve"> Centrally </w:t>
      </w:r>
    </w:p>
    <w:p w14:paraId="0DF59703" w14:textId="78700E22" w:rsidR="004E6EE5" w:rsidRDefault="00F71891" w:rsidP="004E6EE5">
      <w:pPr>
        <w:ind w:left="360"/>
      </w:pPr>
      <w:r>
        <w:rPr>
          <w:noProof/>
        </w:rPr>
        <w:drawing>
          <wp:inline distT="0" distB="0" distL="0" distR="0" wp14:anchorId="7DDB2615" wp14:editId="7AA32555">
            <wp:extent cx="2642788" cy="2665378"/>
            <wp:effectExtent l="0" t="0" r="5715" b="190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661871" cy="2684624"/>
                    </a:xfrm>
                    <a:prstGeom prst="rect">
                      <a:avLst/>
                    </a:prstGeom>
                  </pic:spPr>
                </pic:pic>
              </a:graphicData>
            </a:graphic>
          </wp:inline>
        </w:drawing>
      </w:r>
    </w:p>
    <w:p w14:paraId="21AF077D" w14:textId="1F39A5BD" w:rsidR="004E6EE5" w:rsidRDefault="004E6EE5" w:rsidP="004E6EE5">
      <w:pPr>
        <w:pStyle w:val="GBIQuestion"/>
        <w:ind w:left="360"/>
      </w:pPr>
      <w:bookmarkStart w:id="300" w:name="_Hlk481656007"/>
      <w:r>
        <w:t>What is the transaction code to create a new G/L Account?</w:t>
      </w:r>
      <w:r>
        <w:br/>
        <w:t xml:space="preserve"> </w:t>
      </w:r>
      <w:r w:rsidR="00FB3096">
        <w:fldChar w:fldCharType="begin">
          <w:ffData>
            <w:name w:val="Q33"/>
            <w:enabled/>
            <w:calcOnExit/>
            <w:textInput/>
          </w:ffData>
        </w:fldChar>
      </w:r>
      <w:bookmarkStart w:id="301" w:name="Q33"/>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01"/>
      <w:r>
        <w:t xml:space="preserve"> </w:t>
      </w:r>
      <w:r w:rsidRPr="003816B6">
        <w:sym w:font="Wingdings" w:char="F021"/>
      </w:r>
      <w:bookmarkEnd w:id="300"/>
    </w:p>
    <w:p w14:paraId="52BEFF21" w14:textId="77777777" w:rsidR="004E6EE5" w:rsidRDefault="004E6EE5" w:rsidP="004E6EE5">
      <w:pPr>
        <w:ind w:left="360"/>
      </w:pPr>
    </w:p>
    <w:p w14:paraId="044E8216" w14:textId="77777777" w:rsidR="004E6EE5" w:rsidRDefault="004E6EE5" w:rsidP="004E6EE5">
      <w:pPr>
        <w:pStyle w:val="GBIStepHeader"/>
        <w:ind w:left="720"/>
      </w:pPr>
      <w:r>
        <w:t xml:space="preserve">In the </w:t>
      </w:r>
      <w:r w:rsidRPr="00E337DB">
        <w:rPr>
          <w:b w:val="0"/>
          <w:i/>
        </w:rPr>
        <w:t>“Edit G/L Account Centrally”</w:t>
      </w:r>
      <w:r>
        <w:t xml:space="preserve"> screen, enter the following information:</w:t>
      </w:r>
    </w:p>
    <w:p w14:paraId="52E14B73" w14:textId="77777777" w:rsidR="004E6EE5" w:rsidRDefault="004E6EE5" w:rsidP="004E6EE5">
      <w:pPr>
        <w:ind w:left="360"/>
        <w:rPr>
          <w:rFonts w:eastAsiaTheme="minorEastAsia"/>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5310"/>
        <w:gridCol w:w="2520"/>
      </w:tblGrid>
      <w:tr w:rsidR="004E6EE5" w:rsidRPr="00E337DB" w14:paraId="4A1D6A3A" w14:textId="77777777" w:rsidTr="004E6EE5">
        <w:trPr>
          <w:trHeight w:val="275"/>
        </w:trPr>
        <w:tc>
          <w:tcPr>
            <w:tcW w:w="896" w:type="pct"/>
            <w:shd w:val="clear" w:color="auto" w:fill="BFBFBF" w:themeFill="background1" w:themeFillShade="BF"/>
          </w:tcPr>
          <w:p w14:paraId="2818633B" w14:textId="77777777" w:rsidR="004E6EE5" w:rsidRPr="00E337DB" w:rsidRDefault="004E6EE5" w:rsidP="004E6EE5">
            <w:pPr>
              <w:rPr>
                <w:b/>
              </w:rPr>
            </w:pPr>
            <w:r w:rsidRPr="00E337DB">
              <w:rPr>
                <w:b/>
              </w:rPr>
              <w:t>Attribute</w:t>
            </w:r>
          </w:p>
        </w:tc>
        <w:tc>
          <w:tcPr>
            <w:tcW w:w="2783" w:type="pct"/>
            <w:shd w:val="clear" w:color="auto" w:fill="BFBFBF" w:themeFill="background1" w:themeFillShade="BF"/>
          </w:tcPr>
          <w:p w14:paraId="4AA389DA" w14:textId="77777777" w:rsidR="004E6EE5" w:rsidRPr="00E337DB" w:rsidRDefault="004E6EE5" w:rsidP="004E6EE5">
            <w:pPr>
              <w:rPr>
                <w:b/>
              </w:rPr>
            </w:pPr>
            <w:r w:rsidRPr="00E337DB">
              <w:rPr>
                <w:b/>
              </w:rPr>
              <w:t>Description</w:t>
            </w:r>
          </w:p>
        </w:tc>
        <w:tc>
          <w:tcPr>
            <w:tcW w:w="1321" w:type="pct"/>
            <w:shd w:val="clear" w:color="auto" w:fill="BFBFBF" w:themeFill="background1" w:themeFillShade="BF"/>
          </w:tcPr>
          <w:p w14:paraId="7EEC4B9B" w14:textId="77777777" w:rsidR="004E6EE5" w:rsidRPr="00E337DB" w:rsidRDefault="004E6EE5" w:rsidP="004E6EE5">
            <w:pPr>
              <w:rPr>
                <w:b/>
              </w:rPr>
            </w:pPr>
            <w:r w:rsidRPr="00E337DB">
              <w:rPr>
                <w:b/>
              </w:rPr>
              <w:t>Data Value</w:t>
            </w:r>
          </w:p>
        </w:tc>
      </w:tr>
      <w:tr w:rsidR="004E6EE5" w:rsidRPr="00FE3B6F" w14:paraId="7348E892" w14:textId="77777777" w:rsidTr="004E6EE5">
        <w:trPr>
          <w:trHeight w:val="275"/>
        </w:trPr>
        <w:tc>
          <w:tcPr>
            <w:tcW w:w="896" w:type="pct"/>
            <w:shd w:val="clear" w:color="auto" w:fill="auto"/>
          </w:tcPr>
          <w:p w14:paraId="658102B8" w14:textId="77777777" w:rsidR="004E6EE5" w:rsidRPr="00FE2D42" w:rsidRDefault="004E6EE5" w:rsidP="004E6EE5">
            <w:pPr>
              <w:rPr>
                <w:b/>
              </w:rPr>
            </w:pPr>
            <w:r w:rsidRPr="00FE2D42">
              <w:t>G/L Account</w:t>
            </w:r>
          </w:p>
        </w:tc>
        <w:tc>
          <w:tcPr>
            <w:tcW w:w="2783" w:type="pct"/>
            <w:shd w:val="clear" w:color="auto" w:fill="auto"/>
          </w:tcPr>
          <w:p w14:paraId="215229E8" w14:textId="77777777" w:rsidR="004E6EE5" w:rsidRPr="00FE2D42" w:rsidRDefault="004E6EE5" w:rsidP="004E6EE5">
            <w:pPr>
              <w:rPr>
                <w:b/>
              </w:rPr>
            </w:pPr>
            <w:r w:rsidRPr="00FE2D42">
              <w:t>Identifies the G/L Account in a chart of accounts</w:t>
            </w:r>
          </w:p>
        </w:tc>
        <w:tc>
          <w:tcPr>
            <w:tcW w:w="1321" w:type="pct"/>
            <w:shd w:val="clear" w:color="auto" w:fill="auto"/>
          </w:tcPr>
          <w:p w14:paraId="681E73AF" w14:textId="2F7AB36E" w:rsidR="004E6EE5" w:rsidRPr="00FE2D42" w:rsidRDefault="004E6EE5" w:rsidP="004E6EE5">
            <w:pPr>
              <w:rPr>
                <w:b/>
              </w:rPr>
            </w:pPr>
            <w:r w:rsidRPr="004E6EE5">
              <w:rPr>
                <w:b/>
              </w:rPr>
              <w:t>900200</w:t>
            </w:r>
          </w:p>
        </w:tc>
      </w:tr>
      <w:tr w:rsidR="004E6EE5" w:rsidRPr="00FE3B6F" w14:paraId="53F4AFDE" w14:textId="77777777" w:rsidTr="004E6EE5">
        <w:trPr>
          <w:trHeight w:val="275"/>
        </w:trPr>
        <w:tc>
          <w:tcPr>
            <w:tcW w:w="896" w:type="pct"/>
            <w:shd w:val="clear" w:color="auto" w:fill="auto"/>
          </w:tcPr>
          <w:p w14:paraId="4F0F2DBD" w14:textId="77777777" w:rsidR="004E6EE5" w:rsidRPr="00FE2D42" w:rsidRDefault="004E6EE5" w:rsidP="004E6EE5">
            <w:pPr>
              <w:rPr>
                <w:b/>
              </w:rPr>
            </w:pPr>
            <w:r w:rsidRPr="00FE2D42">
              <w:t>Company Code</w:t>
            </w:r>
          </w:p>
        </w:tc>
        <w:tc>
          <w:tcPr>
            <w:tcW w:w="2783" w:type="pct"/>
            <w:shd w:val="clear" w:color="auto" w:fill="auto"/>
          </w:tcPr>
          <w:p w14:paraId="145A7983" w14:textId="77777777" w:rsidR="004E6EE5" w:rsidRPr="00FE2D42" w:rsidRDefault="004E6EE5" w:rsidP="004E6EE5">
            <w:pPr>
              <w:rPr>
                <w:b/>
              </w:rPr>
            </w:pPr>
            <w:r w:rsidRPr="00FE2D42">
              <w:t>An organizational unit within financial accounting.</w:t>
            </w:r>
          </w:p>
        </w:tc>
        <w:tc>
          <w:tcPr>
            <w:tcW w:w="1321" w:type="pct"/>
            <w:shd w:val="clear" w:color="auto" w:fill="auto"/>
          </w:tcPr>
          <w:p w14:paraId="6DF465DD" w14:textId="77777777" w:rsidR="004E6EE5" w:rsidRPr="00FE2D42" w:rsidRDefault="004E6EE5" w:rsidP="004E6EE5">
            <w:pPr>
              <w:rPr>
                <w:b/>
                <w:i/>
              </w:rPr>
            </w:pPr>
            <w:r w:rsidRPr="00FE2D42">
              <w:rPr>
                <w:i/>
              </w:rPr>
              <w:t>Your Global Bike Inc.</w:t>
            </w:r>
          </w:p>
        </w:tc>
      </w:tr>
    </w:tbl>
    <w:p w14:paraId="6D0BB6BB" w14:textId="5611B7F5" w:rsidR="004E6EE5" w:rsidRDefault="004E6EE5" w:rsidP="004E6EE5"/>
    <w:p w14:paraId="381D4B19" w14:textId="6D41B32A" w:rsidR="004E6EE5" w:rsidRDefault="004E6EE5" w:rsidP="004E6EE5"/>
    <w:p w14:paraId="756E1107" w14:textId="541670D7" w:rsidR="004E6EE5" w:rsidRDefault="004E6EE5" w:rsidP="004E6EE5">
      <w:pPr>
        <w:pStyle w:val="GBIStepHeader"/>
        <w:ind w:left="720"/>
      </w:pPr>
      <w:r>
        <w:t xml:space="preserve">Click Create </w:t>
      </w:r>
      <w:r w:rsidR="00F71891">
        <w:rPr>
          <w:noProof/>
          <w:lang w:bidi="ar-SA"/>
        </w:rPr>
        <w:drawing>
          <wp:inline distT="0" distB="0" distL="0" distR="0" wp14:anchorId="7BF3BE92" wp14:editId="50E2D868">
            <wp:extent cx="295275" cy="276225"/>
            <wp:effectExtent l="0" t="0" r="9525" b="952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95275" cy="276225"/>
                    </a:xfrm>
                    <a:prstGeom prst="rect">
                      <a:avLst/>
                    </a:prstGeom>
                  </pic:spPr>
                </pic:pic>
              </a:graphicData>
            </a:graphic>
          </wp:inline>
        </w:drawing>
      </w:r>
      <w:r>
        <w:t>.</w:t>
      </w:r>
    </w:p>
    <w:p w14:paraId="1A90255E" w14:textId="77777777" w:rsidR="004E6EE5" w:rsidRDefault="004E6EE5" w:rsidP="004E6EE5">
      <w:pPr>
        <w:ind w:left="360"/>
        <w:rPr>
          <w:rFonts w:eastAsiaTheme="minorEastAsia"/>
        </w:rPr>
      </w:pPr>
    </w:p>
    <w:p w14:paraId="26F64950" w14:textId="77777777" w:rsidR="004E6EE5" w:rsidRDefault="004E6EE5" w:rsidP="004E6EE5">
      <w:pPr>
        <w:pStyle w:val="GBIStepHeader"/>
        <w:ind w:left="720"/>
      </w:pPr>
      <w:r>
        <w:t xml:space="preserve">In the </w:t>
      </w:r>
      <w:r w:rsidRPr="00E337DB">
        <w:rPr>
          <w:b w:val="0"/>
          <w:i/>
        </w:rPr>
        <w:t>“Create G/L Account Centrally”</w:t>
      </w:r>
      <w:r>
        <w:t xml:space="preserve"> screen, under the </w:t>
      </w:r>
      <w:r w:rsidRPr="00E337DB">
        <w:rPr>
          <w:b w:val="0"/>
          <w:i/>
        </w:rPr>
        <w:t>“Type/Description”</w:t>
      </w:r>
      <w:r w:rsidRPr="00512AF4">
        <w:t xml:space="preserve"> </w:t>
      </w:r>
      <w:r>
        <w:t xml:space="preserve">tab, enter the following information: </w:t>
      </w:r>
    </w:p>
    <w:p w14:paraId="51674473" w14:textId="77777777" w:rsidR="004E6EE5" w:rsidRDefault="004E6EE5" w:rsidP="004E6EE5"/>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5760"/>
        <w:gridCol w:w="1891"/>
      </w:tblGrid>
      <w:tr w:rsidR="004E6EE5" w:rsidRPr="00E337DB" w14:paraId="29690BCC" w14:textId="77777777" w:rsidTr="004E6EE5">
        <w:trPr>
          <w:trHeight w:val="275"/>
        </w:trPr>
        <w:tc>
          <w:tcPr>
            <w:tcW w:w="913" w:type="pct"/>
            <w:shd w:val="clear" w:color="auto" w:fill="BFBFBF" w:themeFill="background1" w:themeFillShade="BF"/>
          </w:tcPr>
          <w:p w14:paraId="01B9C713" w14:textId="77777777" w:rsidR="004E6EE5" w:rsidRPr="00E337DB" w:rsidRDefault="004E6EE5" w:rsidP="004E6EE5">
            <w:pPr>
              <w:rPr>
                <w:b/>
              </w:rPr>
            </w:pPr>
            <w:r w:rsidRPr="00E337DB">
              <w:rPr>
                <w:b/>
              </w:rPr>
              <w:t>Attribute</w:t>
            </w:r>
          </w:p>
        </w:tc>
        <w:tc>
          <w:tcPr>
            <w:tcW w:w="3077" w:type="pct"/>
            <w:shd w:val="clear" w:color="auto" w:fill="BFBFBF" w:themeFill="background1" w:themeFillShade="BF"/>
          </w:tcPr>
          <w:p w14:paraId="4F16C877" w14:textId="77777777" w:rsidR="004E6EE5" w:rsidRPr="00E337DB" w:rsidRDefault="004E6EE5" w:rsidP="004E6EE5">
            <w:pPr>
              <w:rPr>
                <w:b/>
              </w:rPr>
            </w:pPr>
            <w:r w:rsidRPr="00E337DB">
              <w:rPr>
                <w:b/>
              </w:rPr>
              <w:t>Description</w:t>
            </w:r>
          </w:p>
        </w:tc>
        <w:tc>
          <w:tcPr>
            <w:tcW w:w="1010" w:type="pct"/>
            <w:shd w:val="clear" w:color="auto" w:fill="BFBFBF" w:themeFill="background1" w:themeFillShade="BF"/>
          </w:tcPr>
          <w:p w14:paraId="38156FA6" w14:textId="77777777" w:rsidR="004E6EE5" w:rsidRPr="00E337DB" w:rsidRDefault="004E6EE5" w:rsidP="004E6EE5">
            <w:pPr>
              <w:rPr>
                <w:b/>
              </w:rPr>
            </w:pPr>
            <w:r w:rsidRPr="00E337DB">
              <w:rPr>
                <w:b/>
              </w:rPr>
              <w:t>Data Value</w:t>
            </w:r>
          </w:p>
        </w:tc>
      </w:tr>
      <w:tr w:rsidR="004E6EE5" w:rsidRPr="00A9676C" w14:paraId="6B32C843" w14:textId="77777777" w:rsidTr="004E6EE5">
        <w:trPr>
          <w:trHeight w:val="275"/>
        </w:trPr>
        <w:tc>
          <w:tcPr>
            <w:tcW w:w="913" w:type="pct"/>
            <w:shd w:val="clear" w:color="auto" w:fill="auto"/>
          </w:tcPr>
          <w:p w14:paraId="3DF65871" w14:textId="77777777" w:rsidR="004E6EE5" w:rsidRPr="00FE2D42" w:rsidRDefault="004E6EE5" w:rsidP="004E6EE5">
            <w:r>
              <w:t>G/L Account Type</w:t>
            </w:r>
          </w:p>
        </w:tc>
        <w:tc>
          <w:tcPr>
            <w:tcW w:w="3077" w:type="pct"/>
            <w:shd w:val="clear" w:color="auto" w:fill="auto"/>
          </w:tcPr>
          <w:p w14:paraId="2EABBDE5" w14:textId="77777777" w:rsidR="004E6EE5" w:rsidRPr="00FE2D42" w:rsidRDefault="004E6EE5" w:rsidP="004E6EE5">
            <w:r>
              <w:t>Indicates how the G/L account is managed</w:t>
            </w:r>
          </w:p>
        </w:tc>
        <w:tc>
          <w:tcPr>
            <w:tcW w:w="1010" w:type="pct"/>
            <w:shd w:val="clear" w:color="auto" w:fill="auto"/>
          </w:tcPr>
          <w:p w14:paraId="0DA0C1AD" w14:textId="6A506F69" w:rsidR="004E6EE5" w:rsidRPr="0013087F" w:rsidRDefault="009121BD" w:rsidP="004E6EE5">
            <w:r>
              <w:t>Secondary Costs</w:t>
            </w:r>
          </w:p>
        </w:tc>
      </w:tr>
      <w:tr w:rsidR="004E6EE5" w:rsidRPr="00A9676C" w14:paraId="72881855" w14:textId="77777777" w:rsidTr="004E6EE5">
        <w:trPr>
          <w:trHeight w:val="275"/>
        </w:trPr>
        <w:tc>
          <w:tcPr>
            <w:tcW w:w="913" w:type="pct"/>
            <w:shd w:val="clear" w:color="auto" w:fill="auto"/>
          </w:tcPr>
          <w:p w14:paraId="163997F2" w14:textId="77777777" w:rsidR="004E6EE5" w:rsidRPr="00FE2D42" w:rsidRDefault="004E6EE5" w:rsidP="004E6EE5">
            <w:pPr>
              <w:rPr>
                <w:b/>
              </w:rPr>
            </w:pPr>
            <w:r w:rsidRPr="00FE2D42">
              <w:t>Account Group</w:t>
            </w:r>
          </w:p>
        </w:tc>
        <w:tc>
          <w:tcPr>
            <w:tcW w:w="3077" w:type="pct"/>
            <w:shd w:val="clear" w:color="auto" w:fill="auto"/>
          </w:tcPr>
          <w:p w14:paraId="3A86DE14" w14:textId="77777777" w:rsidR="004E6EE5" w:rsidRPr="00FE2D42" w:rsidRDefault="004E6EE5" w:rsidP="004E6EE5">
            <w:pPr>
              <w:rPr>
                <w:b/>
              </w:rPr>
            </w:pPr>
            <w:r w:rsidRPr="00FE2D42">
              <w:t>A classifying feature within the G/L account master records</w:t>
            </w:r>
          </w:p>
        </w:tc>
        <w:tc>
          <w:tcPr>
            <w:tcW w:w="1010" w:type="pct"/>
            <w:shd w:val="clear" w:color="auto" w:fill="auto"/>
          </w:tcPr>
          <w:p w14:paraId="630283D3" w14:textId="2994E0E1" w:rsidR="004E6EE5" w:rsidRPr="009A320C" w:rsidRDefault="009121BD" w:rsidP="004E6EE5">
            <w:pPr>
              <w:rPr>
                <w:b/>
                <w:i/>
              </w:rPr>
            </w:pPr>
            <w:r>
              <w:rPr>
                <w:i/>
              </w:rPr>
              <w:t xml:space="preserve"> Secondary Cost</w:t>
            </w:r>
            <w:r w:rsidR="004E6EE5" w:rsidRPr="009A320C">
              <w:rPr>
                <w:i/>
              </w:rPr>
              <w:t xml:space="preserve"> </w:t>
            </w:r>
          </w:p>
        </w:tc>
      </w:tr>
      <w:tr w:rsidR="004E6EE5" w:rsidRPr="00A9676C" w14:paraId="6C87EC1B" w14:textId="77777777" w:rsidTr="004E6EE5">
        <w:trPr>
          <w:trHeight w:val="275"/>
        </w:trPr>
        <w:tc>
          <w:tcPr>
            <w:tcW w:w="913" w:type="pct"/>
            <w:shd w:val="clear" w:color="auto" w:fill="auto"/>
          </w:tcPr>
          <w:p w14:paraId="6A1A572F" w14:textId="77777777" w:rsidR="004E6EE5" w:rsidRPr="00FE2D42" w:rsidRDefault="004E6EE5" w:rsidP="004E6EE5">
            <w:pPr>
              <w:rPr>
                <w:b/>
              </w:rPr>
            </w:pPr>
            <w:r w:rsidRPr="00FE2D42">
              <w:t>Short Text</w:t>
            </w:r>
          </w:p>
        </w:tc>
        <w:tc>
          <w:tcPr>
            <w:tcW w:w="3077" w:type="pct"/>
            <w:shd w:val="clear" w:color="auto" w:fill="auto"/>
          </w:tcPr>
          <w:p w14:paraId="0F8F8BE8" w14:textId="77777777" w:rsidR="004E6EE5" w:rsidRPr="00FE2D42" w:rsidRDefault="004E6EE5" w:rsidP="004E6EE5">
            <w:pPr>
              <w:rPr>
                <w:b/>
              </w:rPr>
            </w:pPr>
            <w:r w:rsidRPr="00FE2D42">
              <w:t xml:space="preserve">Used for online displays and evaluations which do not have sufficient space the long text </w:t>
            </w:r>
          </w:p>
        </w:tc>
        <w:tc>
          <w:tcPr>
            <w:tcW w:w="1010" w:type="pct"/>
            <w:shd w:val="clear" w:color="auto" w:fill="auto"/>
          </w:tcPr>
          <w:p w14:paraId="10F6F0FE" w14:textId="6EFBB123" w:rsidR="004E6EE5" w:rsidRPr="00FE2D42" w:rsidRDefault="004E6EE5" w:rsidP="004E6EE5">
            <w:pPr>
              <w:rPr>
                <w:b/>
              </w:rPr>
            </w:pPr>
            <w:r w:rsidRPr="00FE2D42">
              <w:t xml:space="preserve">## </w:t>
            </w:r>
            <w:r w:rsidR="009121BD">
              <w:t>IT programming</w:t>
            </w:r>
          </w:p>
        </w:tc>
      </w:tr>
      <w:tr w:rsidR="004E6EE5" w:rsidRPr="00A9676C" w14:paraId="224EBED0" w14:textId="77777777" w:rsidTr="004E6EE5">
        <w:trPr>
          <w:trHeight w:val="275"/>
        </w:trPr>
        <w:tc>
          <w:tcPr>
            <w:tcW w:w="913" w:type="pct"/>
            <w:shd w:val="clear" w:color="auto" w:fill="auto"/>
          </w:tcPr>
          <w:p w14:paraId="3579AB9D" w14:textId="77777777" w:rsidR="004E6EE5" w:rsidRPr="00FE2D42" w:rsidRDefault="004E6EE5" w:rsidP="004E6EE5">
            <w:pPr>
              <w:rPr>
                <w:b/>
              </w:rPr>
            </w:pPr>
            <w:r w:rsidRPr="00FE2D42">
              <w:t>G/L Acct Long Text</w:t>
            </w:r>
          </w:p>
        </w:tc>
        <w:tc>
          <w:tcPr>
            <w:tcW w:w="3077" w:type="pct"/>
            <w:shd w:val="clear" w:color="auto" w:fill="auto"/>
          </w:tcPr>
          <w:p w14:paraId="17B97DC7" w14:textId="77777777" w:rsidR="004E6EE5" w:rsidRPr="00FE2D42" w:rsidRDefault="004E6EE5" w:rsidP="004E6EE5">
            <w:pPr>
              <w:rPr>
                <w:b/>
              </w:rPr>
            </w:pPr>
            <w:r w:rsidRPr="00FE2D42">
              <w:t>The G/L account long text (as opposed to the short text) is used for online displays and evaluations.</w:t>
            </w:r>
          </w:p>
        </w:tc>
        <w:tc>
          <w:tcPr>
            <w:tcW w:w="1010" w:type="pct"/>
            <w:shd w:val="clear" w:color="auto" w:fill="auto"/>
          </w:tcPr>
          <w:p w14:paraId="421B09AB" w14:textId="4A050CFF" w:rsidR="004E6EE5" w:rsidRPr="00FE2D42" w:rsidRDefault="004E6EE5" w:rsidP="004E6EE5">
            <w:pPr>
              <w:rPr>
                <w:b/>
              </w:rPr>
            </w:pPr>
            <w:r w:rsidRPr="00FE2D42">
              <w:t xml:space="preserve">## </w:t>
            </w:r>
            <w:r w:rsidR="009121BD">
              <w:t>IT programming Allocation</w:t>
            </w:r>
          </w:p>
        </w:tc>
      </w:tr>
    </w:tbl>
    <w:p w14:paraId="41FAF54C" w14:textId="7349E806" w:rsidR="004E6EE5" w:rsidRPr="00A9676C" w:rsidRDefault="004E6EE5" w:rsidP="004E6EE5">
      <w:pPr>
        <w:ind w:left="360"/>
        <w:rPr>
          <w:sz w:val="28"/>
        </w:rPr>
      </w:pPr>
    </w:p>
    <w:p w14:paraId="53A1463D" w14:textId="77777777" w:rsidR="004E6EE5" w:rsidRDefault="004E6EE5" w:rsidP="004E6EE5">
      <w:pPr>
        <w:pStyle w:val="GBIStepHeader"/>
        <w:ind w:left="720"/>
      </w:pPr>
      <w:r>
        <w:t xml:space="preserve">Click on the </w:t>
      </w:r>
      <w:r w:rsidRPr="00E337DB">
        <w:rPr>
          <w:b w:val="0"/>
          <w:i/>
        </w:rPr>
        <w:t>“Control Data”</w:t>
      </w:r>
      <w:r>
        <w:t xml:space="preserve"> tab, enter the following information: </w:t>
      </w:r>
    </w:p>
    <w:p w14:paraId="6D1085FF" w14:textId="77777777" w:rsidR="004E6EE5" w:rsidRDefault="004E6EE5" w:rsidP="004E6EE5"/>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5220"/>
        <w:gridCol w:w="2250"/>
      </w:tblGrid>
      <w:tr w:rsidR="004E6EE5" w:rsidRPr="00E337DB" w14:paraId="307AD1A2" w14:textId="77777777" w:rsidTr="004E6EE5">
        <w:trPr>
          <w:trHeight w:val="275"/>
        </w:trPr>
        <w:tc>
          <w:tcPr>
            <w:tcW w:w="1085" w:type="pct"/>
            <w:shd w:val="clear" w:color="auto" w:fill="BFBFBF" w:themeFill="background1" w:themeFillShade="BF"/>
          </w:tcPr>
          <w:p w14:paraId="2DF180CC" w14:textId="77777777" w:rsidR="004E6EE5" w:rsidRPr="00E337DB" w:rsidRDefault="004E6EE5" w:rsidP="004E6EE5">
            <w:pPr>
              <w:rPr>
                <w:b/>
              </w:rPr>
            </w:pPr>
            <w:r w:rsidRPr="00E337DB">
              <w:rPr>
                <w:b/>
              </w:rPr>
              <w:t>Attribute</w:t>
            </w:r>
          </w:p>
        </w:tc>
        <w:tc>
          <w:tcPr>
            <w:tcW w:w="2736" w:type="pct"/>
            <w:shd w:val="clear" w:color="auto" w:fill="BFBFBF" w:themeFill="background1" w:themeFillShade="BF"/>
          </w:tcPr>
          <w:p w14:paraId="24E6E103" w14:textId="77777777" w:rsidR="004E6EE5" w:rsidRPr="00E337DB" w:rsidRDefault="004E6EE5" w:rsidP="004E6EE5">
            <w:pPr>
              <w:rPr>
                <w:b/>
              </w:rPr>
            </w:pPr>
            <w:r w:rsidRPr="00E337DB">
              <w:rPr>
                <w:b/>
              </w:rPr>
              <w:t>Description</w:t>
            </w:r>
          </w:p>
        </w:tc>
        <w:tc>
          <w:tcPr>
            <w:tcW w:w="1179" w:type="pct"/>
            <w:shd w:val="clear" w:color="auto" w:fill="BFBFBF" w:themeFill="background1" w:themeFillShade="BF"/>
          </w:tcPr>
          <w:p w14:paraId="4852EDD5" w14:textId="77777777" w:rsidR="004E6EE5" w:rsidRPr="00E337DB" w:rsidRDefault="004E6EE5" w:rsidP="004E6EE5">
            <w:pPr>
              <w:rPr>
                <w:b/>
              </w:rPr>
            </w:pPr>
            <w:r w:rsidRPr="00E337DB">
              <w:rPr>
                <w:b/>
              </w:rPr>
              <w:t>Data Value</w:t>
            </w:r>
          </w:p>
        </w:tc>
      </w:tr>
      <w:tr w:rsidR="004E6EE5" w:rsidRPr="00673BB5" w14:paraId="6D81CC4B" w14:textId="77777777" w:rsidTr="004E6EE5">
        <w:trPr>
          <w:trHeight w:val="275"/>
        </w:trPr>
        <w:tc>
          <w:tcPr>
            <w:tcW w:w="1085" w:type="pct"/>
            <w:shd w:val="clear" w:color="auto" w:fill="auto"/>
          </w:tcPr>
          <w:p w14:paraId="72C8F1BD" w14:textId="77777777" w:rsidR="004E6EE5" w:rsidRPr="009A320C" w:rsidRDefault="004E6EE5" w:rsidP="004E6EE5">
            <w:pPr>
              <w:rPr>
                <w:b/>
              </w:rPr>
            </w:pPr>
            <w:r w:rsidRPr="009A320C">
              <w:t>Account Currency</w:t>
            </w:r>
          </w:p>
        </w:tc>
        <w:tc>
          <w:tcPr>
            <w:tcW w:w="2736" w:type="pct"/>
            <w:shd w:val="clear" w:color="auto" w:fill="auto"/>
          </w:tcPr>
          <w:p w14:paraId="21EEE137" w14:textId="77777777" w:rsidR="004E6EE5" w:rsidRPr="009A320C" w:rsidRDefault="004E6EE5" w:rsidP="004E6EE5">
            <w:pPr>
              <w:rPr>
                <w:b/>
              </w:rPr>
            </w:pPr>
            <w:r w:rsidRPr="009A320C">
              <w:t>Indicates the currency in which this account is held</w:t>
            </w:r>
          </w:p>
        </w:tc>
        <w:tc>
          <w:tcPr>
            <w:tcW w:w="1179" w:type="pct"/>
            <w:shd w:val="clear" w:color="auto" w:fill="auto"/>
          </w:tcPr>
          <w:p w14:paraId="6442B0B4" w14:textId="77777777" w:rsidR="004E6EE5" w:rsidRPr="009A320C" w:rsidRDefault="004E6EE5" w:rsidP="004E6EE5">
            <w:pPr>
              <w:rPr>
                <w:b/>
                <w:i/>
              </w:rPr>
            </w:pPr>
            <w:r w:rsidRPr="009A320C">
              <w:rPr>
                <w:i/>
              </w:rPr>
              <w:t>United States Dollar</w:t>
            </w:r>
          </w:p>
        </w:tc>
      </w:tr>
      <w:tr w:rsidR="004E6EE5" w:rsidRPr="00673BB5" w14:paraId="59FDA467" w14:textId="77777777" w:rsidTr="004E6EE5">
        <w:trPr>
          <w:trHeight w:val="275"/>
        </w:trPr>
        <w:tc>
          <w:tcPr>
            <w:tcW w:w="1085" w:type="pct"/>
            <w:shd w:val="clear" w:color="auto" w:fill="auto"/>
          </w:tcPr>
          <w:p w14:paraId="27875075" w14:textId="00251175" w:rsidR="004E6EE5" w:rsidRPr="00DD5FA6" w:rsidRDefault="009121BD" w:rsidP="004E6EE5">
            <w:r w:rsidRPr="00DD5FA6">
              <w:t>Posting without tax allowed</w:t>
            </w:r>
          </w:p>
        </w:tc>
        <w:tc>
          <w:tcPr>
            <w:tcW w:w="2736" w:type="pct"/>
            <w:shd w:val="clear" w:color="auto" w:fill="auto"/>
          </w:tcPr>
          <w:p w14:paraId="0D26720C" w14:textId="77777777" w:rsidR="004E6EE5" w:rsidRPr="00DD5FA6" w:rsidRDefault="004E6EE5" w:rsidP="004E6EE5">
            <w:r w:rsidRPr="00DD5FA6">
              <w:t>Indicates that balances are updated only in local currency when users post items to this account</w:t>
            </w:r>
          </w:p>
        </w:tc>
        <w:tc>
          <w:tcPr>
            <w:tcW w:w="1179" w:type="pct"/>
            <w:shd w:val="clear" w:color="auto" w:fill="auto"/>
          </w:tcPr>
          <w:p w14:paraId="16F1EC29" w14:textId="77777777" w:rsidR="004E6EE5" w:rsidRPr="00DD5FA6" w:rsidRDefault="004E6EE5" w:rsidP="004E6EE5">
            <w:r w:rsidRPr="00DD5FA6">
              <w:t>Checked</w:t>
            </w:r>
          </w:p>
        </w:tc>
      </w:tr>
      <w:tr w:rsidR="004E6EE5" w:rsidRPr="00673BB5" w14:paraId="4CE3922B" w14:textId="77777777" w:rsidTr="004E6EE5">
        <w:trPr>
          <w:trHeight w:val="275"/>
        </w:trPr>
        <w:tc>
          <w:tcPr>
            <w:tcW w:w="1085" w:type="pct"/>
            <w:shd w:val="clear" w:color="auto" w:fill="auto"/>
          </w:tcPr>
          <w:p w14:paraId="7298F681" w14:textId="77777777" w:rsidR="004E6EE5" w:rsidRPr="009A320C" w:rsidRDefault="004E6EE5" w:rsidP="004E6EE5">
            <w:pPr>
              <w:rPr>
                <w:b/>
              </w:rPr>
            </w:pPr>
            <w:r w:rsidRPr="009A320C">
              <w:t>Sort Key</w:t>
            </w:r>
          </w:p>
        </w:tc>
        <w:tc>
          <w:tcPr>
            <w:tcW w:w="2736" w:type="pct"/>
            <w:shd w:val="clear" w:color="auto" w:fill="auto"/>
          </w:tcPr>
          <w:p w14:paraId="7135B310" w14:textId="77777777" w:rsidR="004E6EE5" w:rsidRPr="009A320C" w:rsidRDefault="004E6EE5" w:rsidP="004E6EE5">
            <w:pPr>
              <w:rPr>
                <w:b/>
              </w:rPr>
            </w:pPr>
            <w:r w:rsidRPr="009A320C">
              <w:t>Indicates the layout rule for the Allocation field in the document line item</w:t>
            </w:r>
          </w:p>
        </w:tc>
        <w:tc>
          <w:tcPr>
            <w:tcW w:w="1179" w:type="pct"/>
            <w:shd w:val="clear" w:color="auto" w:fill="auto"/>
          </w:tcPr>
          <w:p w14:paraId="342364EC" w14:textId="792FA8BB" w:rsidR="004E6EE5" w:rsidRPr="00A1730F" w:rsidRDefault="004E6EE5" w:rsidP="004E6EE5">
            <w:pPr>
              <w:rPr>
                <w:b/>
              </w:rPr>
            </w:pPr>
            <w:r w:rsidRPr="009A320C">
              <w:rPr>
                <w:i/>
              </w:rPr>
              <w:t xml:space="preserve">Posting Date </w:t>
            </w:r>
          </w:p>
        </w:tc>
      </w:tr>
      <w:tr w:rsidR="006A2722" w:rsidRPr="00673BB5" w14:paraId="20A6F163" w14:textId="77777777" w:rsidTr="004E6EE5">
        <w:trPr>
          <w:trHeight w:val="275"/>
        </w:trPr>
        <w:tc>
          <w:tcPr>
            <w:tcW w:w="1085" w:type="pct"/>
            <w:shd w:val="clear" w:color="auto" w:fill="auto"/>
          </w:tcPr>
          <w:p w14:paraId="4CB051C9" w14:textId="10274A03" w:rsidR="006A2722" w:rsidRPr="009A320C" w:rsidRDefault="006A2722" w:rsidP="006A2722">
            <w:r w:rsidRPr="00DD5FA6">
              <w:t>CElem Category</w:t>
            </w:r>
          </w:p>
        </w:tc>
        <w:tc>
          <w:tcPr>
            <w:tcW w:w="2736" w:type="pct"/>
            <w:shd w:val="clear" w:color="auto" w:fill="auto"/>
          </w:tcPr>
          <w:p w14:paraId="233E7885" w14:textId="4E4EFF80" w:rsidR="006A2722" w:rsidRPr="009A320C" w:rsidRDefault="006A2722" w:rsidP="006A2722">
            <w:r w:rsidRPr="00DD5FA6">
              <w:t xml:space="preserve">Number identifying a </w:t>
            </w:r>
            <w:hyperlink r:id="rId66" w:history="1">
              <w:r w:rsidRPr="00DD5FA6">
                <w:t>cost element category</w:t>
              </w:r>
            </w:hyperlink>
            <w:r w:rsidRPr="00DD5FA6">
              <w:t>, used only in the Controlling (CO) component</w:t>
            </w:r>
          </w:p>
        </w:tc>
        <w:tc>
          <w:tcPr>
            <w:tcW w:w="1179" w:type="pct"/>
            <w:shd w:val="clear" w:color="auto" w:fill="auto"/>
          </w:tcPr>
          <w:p w14:paraId="2EA23A65" w14:textId="47ACA3FF" w:rsidR="006A2722" w:rsidRPr="009A320C" w:rsidRDefault="006A2722" w:rsidP="006A2722">
            <w:pPr>
              <w:rPr>
                <w:i/>
              </w:rPr>
            </w:pPr>
            <w:r w:rsidRPr="00DD5FA6">
              <w:t>43</w:t>
            </w:r>
          </w:p>
        </w:tc>
      </w:tr>
    </w:tbl>
    <w:p w14:paraId="516B4CB1" w14:textId="3468FD81" w:rsidR="004E6EE5" w:rsidRPr="00673BB5" w:rsidRDefault="004E6EE5" w:rsidP="004E6EE5">
      <w:pPr>
        <w:ind w:left="360"/>
        <w:rPr>
          <w:rFonts w:eastAsiaTheme="minorEastAsia"/>
        </w:rPr>
      </w:pPr>
    </w:p>
    <w:p w14:paraId="1C6A10AC" w14:textId="77777777" w:rsidR="004E6EE5" w:rsidRDefault="004E6EE5" w:rsidP="004E6EE5">
      <w:pPr>
        <w:pStyle w:val="GBIStepHeader"/>
        <w:ind w:left="720"/>
      </w:pPr>
      <w:r>
        <w:t xml:space="preserve">Click on the </w:t>
      </w:r>
      <w:r w:rsidRPr="00E337DB">
        <w:rPr>
          <w:b w:val="0"/>
          <w:i/>
        </w:rPr>
        <w:t>“Create/bank/interest”</w:t>
      </w:r>
      <w:r>
        <w:t xml:space="preserve"> tab, enter the following information:</w:t>
      </w:r>
    </w:p>
    <w:p w14:paraId="2C0E5F51" w14:textId="77777777" w:rsidR="004E6EE5" w:rsidRDefault="004E6EE5" w:rsidP="004E6EE5">
      <w:pPr>
        <w:ind w:left="360"/>
        <w:rPr>
          <w:rFonts w:eastAsiaTheme="minorEastAsia"/>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9"/>
        <w:gridCol w:w="4321"/>
        <w:gridCol w:w="2610"/>
      </w:tblGrid>
      <w:tr w:rsidR="004E6EE5" w:rsidRPr="00E337DB" w14:paraId="02906EB4" w14:textId="77777777" w:rsidTr="004E6EE5">
        <w:trPr>
          <w:trHeight w:val="275"/>
        </w:trPr>
        <w:tc>
          <w:tcPr>
            <w:tcW w:w="1298" w:type="pct"/>
            <w:shd w:val="clear" w:color="auto" w:fill="BFBFBF" w:themeFill="background1" w:themeFillShade="BF"/>
          </w:tcPr>
          <w:p w14:paraId="3E6B6F2E" w14:textId="77777777" w:rsidR="004E6EE5" w:rsidRPr="00E337DB" w:rsidRDefault="004E6EE5" w:rsidP="004E6EE5">
            <w:pPr>
              <w:rPr>
                <w:b/>
              </w:rPr>
            </w:pPr>
            <w:r w:rsidRPr="00E337DB">
              <w:rPr>
                <w:b/>
              </w:rPr>
              <w:t>Attribute</w:t>
            </w:r>
          </w:p>
        </w:tc>
        <w:tc>
          <w:tcPr>
            <w:tcW w:w="2308" w:type="pct"/>
            <w:shd w:val="clear" w:color="auto" w:fill="BFBFBF" w:themeFill="background1" w:themeFillShade="BF"/>
          </w:tcPr>
          <w:p w14:paraId="3A951FDD" w14:textId="77777777" w:rsidR="004E6EE5" w:rsidRPr="00E337DB" w:rsidRDefault="004E6EE5" w:rsidP="004E6EE5">
            <w:pPr>
              <w:rPr>
                <w:b/>
              </w:rPr>
            </w:pPr>
            <w:r w:rsidRPr="00E337DB">
              <w:rPr>
                <w:b/>
              </w:rPr>
              <w:t>Description</w:t>
            </w:r>
          </w:p>
        </w:tc>
        <w:tc>
          <w:tcPr>
            <w:tcW w:w="1394" w:type="pct"/>
            <w:shd w:val="clear" w:color="auto" w:fill="BFBFBF" w:themeFill="background1" w:themeFillShade="BF"/>
          </w:tcPr>
          <w:p w14:paraId="05F42732" w14:textId="77777777" w:rsidR="004E6EE5" w:rsidRPr="00E337DB" w:rsidRDefault="004E6EE5" w:rsidP="004E6EE5">
            <w:pPr>
              <w:rPr>
                <w:b/>
              </w:rPr>
            </w:pPr>
            <w:r w:rsidRPr="00E337DB">
              <w:rPr>
                <w:b/>
              </w:rPr>
              <w:t>Data Value</w:t>
            </w:r>
          </w:p>
        </w:tc>
      </w:tr>
      <w:tr w:rsidR="004E6EE5" w:rsidRPr="00FE3B6F" w14:paraId="54D604AF" w14:textId="77777777" w:rsidTr="004E6EE5">
        <w:trPr>
          <w:trHeight w:val="275"/>
        </w:trPr>
        <w:tc>
          <w:tcPr>
            <w:tcW w:w="1298" w:type="pct"/>
            <w:shd w:val="clear" w:color="auto" w:fill="auto"/>
          </w:tcPr>
          <w:p w14:paraId="79F39214" w14:textId="77777777" w:rsidR="004E6EE5" w:rsidRPr="009A320C" w:rsidRDefault="004E6EE5" w:rsidP="004E6EE5">
            <w:pPr>
              <w:rPr>
                <w:b/>
              </w:rPr>
            </w:pPr>
            <w:r w:rsidRPr="009A320C">
              <w:t>Field status group</w:t>
            </w:r>
          </w:p>
        </w:tc>
        <w:tc>
          <w:tcPr>
            <w:tcW w:w="2308" w:type="pct"/>
            <w:shd w:val="clear" w:color="auto" w:fill="auto"/>
          </w:tcPr>
          <w:p w14:paraId="10380D4B" w14:textId="77777777" w:rsidR="004E6EE5" w:rsidRPr="009A320C" w:rsidRDefault="004E6EE5" w:rsidP="004E6EE5">
            <w:pPr>
              <w:rPr>
                <w:b/>
              </w:rPr>
            </w:pPr>
            <w:r w:rsidRPr="009A320C">
              <w:t>Determines the screen layout for document entry</w:t>
            </w:r>
          </w:p>
        </w:tc>
        <w:tc>
          <w:tcPr>
            <w:tcW w:w="1394" w:type="pct"/>
            <w:shd w:val="clear" w:color="auto" w:fill="auto"/>
          </w:tcPr>
          <w:p w14:paraId="5162C2BF" w14:textId="107A7A90" w:rsidR="004E6EE5" w:rsidRPr="00A1730F" w:rsidRDefault="009121BD" w:rsidP="004E6EE5">
            <w:pPr>
              <w:rPr>
                <w:b/>
              </w:rPr>
            </w:pPr>
            <w:r w:rsidRPr="009121BD">
              <w:rPr>
                <w:i/>
              </w:rPr>
              <w:t>Secondary Costs/Revenue</w:t>
            </w:r>
          </w:p>
        </w:tc>
      </w:tr>
    </w:tbl>
    <w:p w14:paraId="768B9EE6" w14:textId="45BC918C" w:rsidR="004E6EE5" w:rsidRDefault="004E6EE5" w:rsidP="004E6EE5">
      <w:pPr>
        <w:rPr>
          <w:rFonts w:eastAsiaTheme="minorEastAsia"/>
        </w:rPr>
      </w:pPr>
    </w:p>
    <w:p w14:paraId="0DD34A32" w14:textId="2C9CD33F" w:rsidR="004E6EE5" w:rsidRDefault="004E6EE5" w:rsidP="004E6EE5">
      <w:pPr>
        <w:pStyle w:val="GBIStepHeader"/>
        <w:ind w:left="720"/>
      </w:pPr>
      <w:r>
        <w:t xml:space="preserve">Click Save </w:t>
      </w:r>
      <w:r w:rsidR="000855E9">
        <w:rPr>
          <w:noProof/>
          <w:lang w:bidi="ar-SA"/>
        </w:rPr>
        <w:drawing>
          <wp:inline distT="0" distB="0" distL="0" distR="0" wp14:anchorId="720D46C6" wp14:editId="57211E86">
            <wp:extent cx="495935" cy="31115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t xml:space="preserve">. </w:t>
      </w:r>
    </w:p>
    <w:p w14:paraId="49EA50E9" w14:textId="7DD21C8E" w:rsidR="004E6EE5" w:rsidRDefault="004E6EE5" w:rsidP="004E6EE5">
      <w:pPr>
        <w:pStyle w:val="GBIStepHeader"/>
      </w:pPr>
      <w:r>
        <w:t xml:space="preserve">You will receive a message that says, </w:t>
      </w:r>
      <w:r w:rsidRPr="00FF3E4C">
        <w:t>“Data saved”</w:t>
      </w:r>
      <w:r w:rsidRPr="00DD6062">
        <w:t>.</w:t>
      </w:r>
    </w:p>
    <w:p w14:paraId="0EAD0091" w14:textId="4E752F18" w:rsidR="000E68CC" w:rsidRDefault="000E68CC" w:rsidP="00C77BC0">
      <w:pPr>
        <w:pStyle w:val="GBIStepHeader"/>
      </w:pPr>
      <w:r>
        <w:t xml:space="preserve">In the </w:t>
      </w:r>
      <w:r w:rsidRPr="00C77BC0">
        <w:rPr>
          <w:b w:val="0"/>
          <w:i/>
        </w:rPr>
        <w:t>“Create Activity Type: Initial Screen”</w:t>
      </w:r>
      <w:r>
        <w:t xml:space="preserve"> screen, enter the following information: </w:t>
      </w:r>
    </w:p>
    <w:p w14:paraId="1DFB6144" w14:textId="77777777" w:rsidR="000E68CC" w:rsidRDefault="000E68CC" w:rsidP="000E68CC">
      <w:pPr>
        <w:ind w:left="446" w:hanging="360"/>
      </w:pPr>
    </w:p>
    <w:tbl>
      <w:tblPr>
        <w:tblStyle w:val="TableGrid1"/>
        <w:tblW w:w="0" w:type="auto"/>
        <w:tblLook w:val="04A0" w:firstRow="1" w:lastRow="0" w:firstColumn="1" w:lastColumn="0" w:noHBand="0" w:noVBand="1"/>
      </w:tblPr>
      <w:tblGrid>
        <w:gridCol w:w="1619"/>
        <w:gridCol w:w="4500"/>
        <w:gridCol w:w="2785"/>
      </w:tblGrid>
      <w:tr w:rsidR="000E68CC" w:rsidRPr="006977E5" w14:paraId="503A3A12" w14:textId="77777777" w:rsidTr="00C77BC0">
        <w:tc>
          <w:tcPr>
            <w:tcW w:w="1619" w:type="dxa"/>
            <w:shd w:val="clear" w:color="auto" w:fill="BFBFBF" w:themeFill="background1" w:themeFillShade="BF"/>
          </w:tcPr>
          <w:p w14:paraId="4FCF3615" w14:textId="77777777" w:rsidR="000E68CC" w:rsidRPr="006977E5" w:rsidRDefault="000E68CC" w:rsidP="00A516D2">
            <w:pPr>
              <w:rPr>
                <w:b/>
              </w:rPr>
            </w:pPr>
            <w:r w:rsidRPr="006977E5">
              <w:rPr>
                <w:b/>
              </w:rPr>
              <w:t xml:space="preserve">Attribute </w:t>
            </w:r>
          </w:p>
        </w:tc>
        <w:tc>
          <w:tcPr>
            <w:tcW w:w="4500" w:type="dxa"/>
            <w:shd w:val="clear" w:color="auto" w:fill="BFBFBF" w:themeFill="background1" w:themeFillShade="BF"/>
          </w:tcPr>
          <w:p w14:paraId="5B5AAF4D" w14:textId="77777777" w:rsidR="000E68CC" w:rsidRPr="006977E5" w:rsidRDefault="000E68CC" w:rsidP="00A516D2">
            <w:pPr>
              <w:rPr>
                <w:b/>
              </w:rPr>
            </w:pPr>
            <w:r w:rsidRPr="006977E5">
              <w:rPr>
                <w:b/>
              </w:rPr>
              <w:t>Description</w:t>
            </w:r>
          </w:p>
        </w:tc>
        <w:tc>
          <w:tcPr>
            <w:tcW w:w="2785" w:type="dxa"/>
            <w:shd w:val="clear" w:color="auto" w:fill="BFBFBF" w:themeFill="background1" w:themeFillShade="BF"/>
          </w:tcPr>
          <w:p w14:paraId="4103F77C" w14:textId="77777777" w:rsidR="000E68CC" w:rsidRPr="006977E5" w:rsidRDefault="000E68CC" w:rsidP="00A516D2">
            <w:pPr>
              <w:rPr>
                <w:b/>
              </w:rPr>
            </w:pPr>
            <w:r w:rsidRPr="006977E5">
              <w:rPr>
                <w:b/>
              </w:rPr>
              <w:t>Data Value</w:t>
            </w:r>
          </w:p>
        </w:tc>
      </w:tr>
      <w:tr w:rsidR="000E68CC" w14:paraId="14408DBA" w14:textId="77777777" w:rsidTr="00C77BC0">
        <w:tc>
          <w:tcPr>
            <w:tcW w:w="1619" w:type="dxa"/>
          </w:tcPr>
          <w:p w14:paraId="64D29F33" w14:textId="77777777" w:rsidR="000E68CC" w:rsidRDefault="000E68CC" w:rsidP="00A516D2">
            <w:r>
              <w:t>Activity Type</w:t>
            </w:r>
          </w:p>
        </w:tc>
        <w:tc>
          <w:tcPr>
            <w:tcW w:w="4500" w:type="dxa"/>
          </w:tcPr>
          <w:p w14:paraId="7F325F7C" w14:textId="77777777" w:rsidR="000E68CC" w:rsidRDefault="000E68CC" w:rsidP="00A516D2">
            <w:r>
              <w:t>Key uniquely identifying an activity type.</w:t>
            </w:r>
          </w:p>
        </w:tc>
        <w:tc>
          <w:tcPr>
            <w:tcW w:w="2785" w:type="dxa"/>
          </w:tcPr>
          <w:p w14:paraId="4A8610D5" w14:textId="77777777" w:rsidR="000E68CC" w:rsidRDefault="000E68CC" w:rsidP="00A516D2">
            <w:r>
              <w:t>PROGR</w:t>
            </w:r>
          </w:p>
        </w:tc>
      </w:tr>
      <w:tr w:rsidR="000E68CC" w14:paraId="11438885" w14:textId="77777777" w:rsidTr="00C77BC0">
        <w:tc>
          <w:tcPr>
            <w:tcW w:w="1619" w:type="dxa"/>
          </w:tcPr>
          <w:p w14:paraId="0B89E3F4" w14:textId="77777777" w:rsidR="000E68CC" w:rsidRDefault="000E68CC" w:rsidP="00A516D2">
            <w:r>
              <w:t>Valid From</w:t>
            </w:r>
          </w:p>
        </w:tc>
        <w:tc>
          <w:tcPr>
            <w:tcW w:w="4500" w:type="dxa"/>
          </w:tcPr>
          <w:p w14:paraId="43FAB0C7" w14:textId="77777777" w:rsidR="000E68CC" w:rsidRDefault="000E68CC" w:rsidP="00A516D2">
            <w:r>
              <w:t xml:space="preserve">Date indicating as of when an entry is valid. </w:t>
            </w:r>
          </w:p>
        </w:tc>
        <w:tc>
          <w:tcPr>
            <w:tcW w:w="2785" w:type="dxa"/>
          </w:tcPr>
          <w:p w14:paraId="035C916C" w14:textId="77777777" w:rsidR="000E68CC" w:rsidRPr="00B32F0E" w:rsidRDefault="000E68CC" w:rsidP="00A516D2">
            <w:pPr>
              <w:rPr>
                <w:i/>
              </w:rPr>
            </w:pPr>
            <w:r w:rsidRPr="00B32F0E">
              <w:rPr>
                <w:i/>
              </w:rPr>
              <w:t>First Day of Current Year</w:t>
            </w:r>
          </w:p>
        </w:tc>
      </w:tr>
      <w:tr w:rsidR="00F025CE" w14:paraId="42E08D8B" w14:textId="77777777" w:rsidTr="00C77BC0">
        <w:tc>
          <w:tcPr>
            <w:tcW w:w="1619" w:type="dxa"/>
          </w:tcPr>
          <w:p w14:paraId="66DD95AD" w14:textId="7706CA04" w:rsidR="00F025CE" w:rsidRDefault="00F025CE" w:rsidP="00A516D2">
            <w:r>
              <w:t>Valid To</w:t>
            </w:r>
          </w:p>
        </w:tc>
        <w:tc>
          <w:tcPr>
            <w:tcW w:w="4500" w:type="dxa"/>
          </w:tcPr>
          <w:p w14:paraId="5DC400B6" w14:textId="1A08799C" w:rsidR="00F025CE" w:rsidRDefault="00F025CE" w:rsidP="00A516D2">
            <w:r>
              <w:t>Date indicating as of when an entry is valid.</w:t>
            </w:r>
          </w:p>
        </w:tc>
        <w:tc>
          <w:tcPr>
            <w:tcW w:w="2785" w:type="dxa"/>
          </w:tcPr>
          <w:p w14:paraId="435C316A" w14:textId="0D81ECDA" w:rsidR="00F025CE" w:rsidRPr="00F025CE" w:rsidRDefault="00F025CE" w:rsidP="00A516D2">
            <w:r w:rsidRPr="00F025CE">
              <w:t>12/31/9999</w:t>
            </w:r>
          </w:p>
        </w:tc>
      </w:tr>
    </w:tbl>
    <w:p w14:paraId="66D91734" w14:textId="265477E5" w:rsidR="000E68CC" w:rsidRDefault="000E68CC" w:rsidP="000E68CC">
      <w:pPr>
        <w:ind w:left="446" w:hanging="360"/>
      </w:pPr>
    </w:p>
    <w:p w14:paraId="315C0B45" w14:textId="1728AE64" w:rsidR="000E68CC" w:rsidRDefault="000E68CC" w:rsidP="00C77BC0">
      <w:pPr>
        <w:pStyle w:val="GBIStepHeader"/>
      </w:pPr>
      <w:r>
        <w:t xml:space="preserve">Click Enter </w:t>
      </w:r>
      <w:r w:rsidR="000855E9">
        <w:rPr>
          <w:noProof/>
          <w:lang w:bidi="ar-SA"/>
        </w:rPr>
        <w:drawing>
          <wp:inline distT="0" distB="0" distL="0" distR="0" wp14:anchorId="0EB6E402" wp14:editId="1955E49D">
            <wp:extent cx="229570" cy="223365"/>
            <wp:effectExtent l="0" t="0" r="0" b="5715"/>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r w:rsidRPr="009636E2">
        <w:t xml:space="preserve"> </w:t>
      </w:r>
    </w:p>
    <w:p w14:paraId="332926B1" w14:textId="291F719C" w:rsidR="000E68CC" w:rsidRDefault="000E68CC" w:rsidP="000E68CC"/>
    <w:p w14:paraId="4CBE18DC" w14:textId="77777777" w:rsidR="000E68CC" w:rsidRDefault="000E68CC" w:rsidP="00C77BC0">
      <w:pPr>
        <w:pStyle w:val="GBIStepHeader"/>
      </w:pPr>
      <w:r>
        <w:t xml:space="preserve">In the </w:t>
      </w:r>
      <w:r w:rsidRPr="00C77BC0">
        <w:rPr>
          <w:b w:val="0"/>
          <w:i/>
        </w:rPr>
        <w:t>“Create Activity Type: Basic Screen”</w:t>
      </w:r>
      <w:r w:rsidRPr="00C32F59">
        <w:t xml:space="preserve"> </w:t>
      </w:r>
      <w:r>
        <w:t>screen, enter the following information:</w:t>
      </w:r>
    </w:p>
    <w:p w14:paraId="33CC917B" w14:textId="77777777" w:rsidR="000E68CC" w:rsidRPr="003B18EA" w:rsidRDefault="000E68CC" w:rsidP="000E68CC"/>
    <w:tbl>
      <w:tblPr>
        <w:tblStyle w:val="TableGrid1"/>
        <w:tblW w:w="9360" w:type="dxa"/>
        <w:tblLayout w:type="fixed"/>
        <w:tblLook w:val="04A0" w:firstRow="1" w:lastRow="0" w:firstColumn="1" w:lastColumn="0" w:noHBand="0" w:noVBand="1"/>
      </w:tblPr>
      <w:tblGrid>
        <w:gridCol w:w="1686"/>
        <w:gridCol w:w="4860"/>
        <w:gridCol w:w="2814"/>
      </w:tblGrid>
      <w:tr w:rsidR="000E68CC" w:rsidRPr="00C77BC0" w14:paraId="4254E2FB" w14:textId="77777777" w:rsidTr="00C77BC0">
        <w:tc>
          <w:tcPr>
            <w:tcW w:w="901" w:type="pct"/>
            <w:shd w:val="clear" w:color="auto" w:fill="BFBFBF" w:themeFill="background1" w:themeFillShade="BF"/>
          </w:tcPr>
          <w:p w14:paraId="49F5E231" w14:textId="77777777" w:rsidR="000E68CC" w:rsidRPr="00C77BC0" w:rsidRDefault="000E68CC" w:rsidP="00A516D2">
            <w:pPr>
              <w:rPr>
                <w:b/>
              </w:rPr>
            </w:pPr>
            <w:r w:rsidRPr="00C77BC0">
              <w:rPr>
                <w:b/>
              </w:rPr>
              <w:t>Attribute</w:t>
            </w:r>
          </w:p>
        </w:tc>
        <w:tc>
          <w:tcPr>
            <w:tcW w:w="2596" w:type="pct"/>
            <w:shd w:val="clear" w:color="auto" w:fill="BFBFBF" w:themeFill="background1" w:themeFillShade="BF"/>
          </w:tcPr>
          <w:p w14:paraId="78F348B7" w14:textId="77777777" w:rsidR="000E68CC" w:rsidRPr="00C77BC0" w:rsidRDefault="000E68CC" w:rsidP="00A516D2">
            <w:pPr>
              <w:rPr>
                <w:b/>
              </w:rPr>
            </w:pPr>
            <w:r w:rsidRPr="00C77BC0">
              <w:rPr>
                <w:b/>
              </w:rPr>
              <w:t>Description</w:t>
            </w:r>
          </w:p>
        </w:tc>
        <w:tc>
          <w:tcPr>
            <w:tcW w:w="1503" w:type="pct"/>
            <w:shd w:val="clear" w:color="auto" w:fill="BFBFBF" w:themeFill="background1" w:themeFillShade="BF"/>
          </w:tcPr>
          <w:p w14:paraId="2839894C" w14:textId="77777777" w:rsidR="000E68CC" w:rsidRPr="00C77BC0" w:rsidRDefault="000E68CC" w:rsidP="00A516D2">
            <w:pPr>
              <w:rPr>
                <w:b/>
              </w:rPr>
            </w:pPr>
            <w:r w:rsidRPr="00C77BC0">
              <w:rPr>
                <w:b/>
              </w:rPr>
              <w:t>Data Value</w:t>
            </w:r>
          </w:p>
        </w:tc>
      </w:tr>
      <w:tr w:rsidR="000E68CC" w:rsidRPr="00FE3B6F" w14:paraId="6BB63C9B" w14:textId="77777777" w:rsidTr="00C77BC0">
        <w:trPr>
          <w:trHeight w:val="242"/>
        </w:trPr>
        <w:tc>
          <w:tcPr>
            <w:tcW w:w="901" w:type="pct"/>
          </w:tcPr>
          <w:p w14:paraId="4D947DC4" w14:textId="77777777" w:rsidR="000E68CC" w:rsidRPr="00FE3B6F" w:rsidRDefault="000E68CC" w:rsidP="00A516D2">
            <w:r>
              <w:t>Name</w:t>
            </w:r>
          </w:p>
        </w:tc>
        <w:tc>
          <w:tcPr>
            <w:tcW w:w="2596" w:type="pct"/>
          </w:tcPr>
          <w:p w14:paraId="54A9A616" w14:textId="77777777" w:rsidR="000E68CC" w:rsidRPr="00FE3B6F" w:rsidRDefault="000E68CC" w:rsidP="00A516D2">
            <w:r>
              <w:t>General description of the object.</w:t>
            </w:r>
          </w:p>
        </w:tc>
        <w:tc>
          <w:tcPr>
            <w:tcW w:w="1503" w:type="pct"/>
          </w:tcPr>
          <w:p w14:paraId="0B558AB0" w14:textId="77777777" w:rsidR="000E68CC" w:rsidRPr="00FE3B6F" w:rsidRDefault="000E68CC" w:rsidP="00A516D2">
            <w:r>
              <w:t>## Programming Hours</w:t>
            </w:r>
          </w:p>
        </w:tc>
      </w:tr>
      <w:tr w:rsidR="000E68CC" w:rsidRPr="00FE3B6F" w14:paraId="0AB12772" w14:textId="77777777" w:rsidTr="00C77BC0">
        <w:trPr>
          <w:trHeight w:val="242"/>
        </w:trPr>
        <w:tc>
          <w:tcPr>
            <w:tcW w:w="901" w:type="pct"/>
          </w:tcPr>
          <w:p w14:paraId="493FE8C4" w14:textId="77777777" w:rsidR="000E68CC" w:rsidRDefault="000E68CC" w:rsidP="00A516D2">
            <w:r>
              <w:t>Activity Unit</w:t>
            </w:r>
          </w:p>
        </w:tc>
        <w:tc>
          <w:tcPr>
            <w:tcW w:w="2596" w:type="pct"/>
          </w:tcPr>
          <w:p w14:paraId="33D174C1" w14:textId="77777777" w:rsidR="000E68CC" w:rsidRPr="00FE3B6F" w:rsidRDefault="000E68CC" w:rsidP="00A516D2">
            <w:r>
              <w:t>Time or quantity unit used to post the consumed activity quantities.</w:t>
            </w:r>
          </w:p>
        </w:tc>
        <w:tc>
          <w:tcPr>
            <w:tcW w:w="1503" w:type="pct"/>
          </w:tcPr>
          <w:p w14:paraId="0578E9E2" w14:textId="77777777" w:rsidR="000E68CC" w:rsidRPr="00FE3B6F" w:rsidRDefault="000E68CC" w:rsidP="00A516D2">
            <w:r w:rsidRPr="001E6146">
              <w:rPr>
                <w:i/>
              </w:rPr>
              <w:t xml:space="preserve">Hour </w:t>
            </w:r>
            <w:r w:rsidRPr="00E34185">
              <w:t>(H)</w:t>
            </w:r>
          </w:p>
        </w:tc>
      </w:tr>
      <w:tr w:rsidR="000E68CC" w:rsidRPr="00FE3B6F" w14:paraId="698D78FD" w14:textId="77777777" w:rsidTr="00C77BC0">
        <w:trPr>
          <w:trHeight w:val="242"/>
        </w:trPr>
        <w:tc>
          <w:tcPr>
            <w:tcW w:w="901" w:type="pct"/>
          </w:tcPr>
          <w:p w14:paraId="4942F790" w14:textId="77777777" w:rsidR="000E68CC" w:rsidRDefault="000E68CC" w:rsidP="00A516D2">
            <w:r>
              <w:t>CCtr categories</w:t>
            </w:r>
          </w:p>
        </w:tc>
        <w:tc>
          <w:tcPr>
            <w:tcW w:w="2596" w:type="pct"/>
          </w:tcPr>
          <w:p w14:paraId="29201D2A" w14:textId="77777777" w:rsidR="000E68CC" w:rsidRPr="00FE3B6F" w:rsidRDefault="000E68CC" w:rsidP="00A516D2">
            <w:r>
              <w:t>Indicator determining for which cost center types an activity type is allowed for planning and as a sender in activity allocation.</w:t>
            </w:r>
          </w:p>
        </w:tc>
        <w:tc>
          <w:tcPr>
            <w:tcW w:w="1503" w:type="pct"/>
          </w:tcPr>
          <w:p w14:paraId="500BA388" w14:textId="1F7D454A" w:rsidR="000E68CC" w:rsidRPr="00FE3B6F" w:rsidRDefault="000E68CC" w:rsidP="00A516D2">
            <w:r w:rsidRPr="001E6146">
              <w:rPr>
                <w:i/>
              </w:rPr>
              <w:t>All Cost Center Cate</w:t>
            </w:r>
            <w:r>
              <w:t xml:space="preserve"> </w:t>
            </w:r>
          </w:p>
        </w:tc>
      </w:tr>
      <w:tr w:rsidR="000E68CC" w:rsidRPr="00FE3B6F" w14:paraId="59B48436" w14:textId="77777777" w:rsidTr="00C77BC0">
        <w:trPr>
          <w:trHeight w:val="242"/>
        </w:trPr>
        <w:tc>
          <w:tcPr>
            <w:tcW w:w="901" w:type="pct"/>
          </w:tcPr>
          <w:p w14:paraId="736760EB" w14:textId="77777777" w:rsidR="000E68CC" w:rsidRDefault="000E68CC" w:rsidP="00A516D2">
            <w:r>
              <w:t>ATyp category</w:t>
            </w:r>
          </w:p>
        </w:tc>
        <w:tc>
          <w:tcPr>
            <w:tcW w:w="2596" w:type="pct"/>
          </w:tcPr>
          <w:p w14:paraId="5FFDFD7F" w14:textId="2F6572FC" w:rsidR="000E68CC" w:rsidRPr="00FE3B6F" w:rsidRDefault="001E6146" w:rsidP="00A516D2">
            <w:r>
              <w:t xml:space="preserve">Determines </w:t>
            </w:r>
            <w:r w:rsidR="000E68CC">
              <w:t>the method of activity planning and allocation.</w:t>
            </w:r>
          </w:p>
        </w:tc>
        <w:tc>
          <w:tcPr>
            <w:tcW w:w="1503" w:type="pct"/>
          </w:tcPr>
          <w:p w14:paraId="2DF2E128" w14:textId="23D7F37D" w:rsidR="000E68CC" w:rsidRPr="00FE3B6F" w:rsidRDefault="000E68CC" w:rsidP="00A516D2">
            <w:r w:rsidRPr="001E6146">
              <w:rPr>
                <w:i/>
              </w:rPr>
              <w:t xml:space="preserve">Manual entry, manual allocation </w:t>
            </w:r>
          </w:p>
        </w:tc>
      </w:tr>
      <w:tr w:rsidR="000E68CC" w:rsidRPr="00FE3B6F" w14:paraId="5A5AD2C1" w14:textId="77777777" w:rsidTr="00C77BC0">
        <w:trPr>
          <w:trHeight w:val="242"/>
        </w:trPr>
        <w:tc>
          <w:tcPr>
            <w:tcW w:w="901" w:type="pct"/>
          </w:tcPr>
          <w:p w14:paraId="7D40ECCC" w14:textId="77777777" w:rsidR="000E68CC" w:rsidRDefault="000E68CC" w:rsidP="00A516D2">
            <w:r>
              <w:t>Allocation cost elem</w:t>
            </w:r>
          </w:p>
        </w:tc>
        <w:tc>
          <w:tcPr>
            <w:tcW w:w="2596" w:type="pct"/>
          </w:tcPr>
          <w:p w14:paraId="3EC93E81" w14:textId="77777777" w:rsidR="000E68CC" w:rsidRPr="00FE3B6F" w:rsidRDefault="000E68CC" w:rsidP="00A516D2">
            <w:r>
              <w:t>A secondary cost element under which the activity type business process is allocated.</w:t>
            </w:r>
          </w:p>
        </w:tc>
        <w:tc>
          <w:tcPr>
            <w:tcW w:w="1503" w:type="pct"/>
          </w:tcPr>
          <w:p w14:paraId="496FA006" w14:textId="2EA4C074" w:rsidR="000E68CC" w:rsidRPr="00FE3B6F" w:rsidRDefault="000E68CC" w:rsidP="00A516D2">
            <w:r w:rsidRPr="001E6146">
              <w:rPr>
                <w:i/>
              </w:rPr>
              <w:t>Your IT Programming</w:t>
            </w:r>
            <w:r>
              <w:t xml:space="preserve"> </w:t>
            </w:r>
          </w:p>
        </w:tc>
      </w:tr>
      <w:tr w:rsidR="000E68CC" w:rsidRPr="00FE3B6F" w14:paraId="5A924D77" w14:textId="77777777" w:rsidTr="00C77BC0">
        <w:trPr>
          <w:trHeight w:val="242"/>
        </w:trPr>
        <w:tc>
          <w:tcPr>
            <w:tcW w:w="901" w:type="pct"/>
          </w:tcPr>
          <w:p w14:paraId="69542860" w14:textId="77777777" w:rsidR="000E68CC" w:rsidRDefault="000E68CC" w:rsidP="00A516D2">
            <w:r>
              <w:t>Price indicator</w:t>
            </w:r>
          </w:p>
        </w:tc>
        <w:tc>
          <w:tcPr>
            <w:tcW w:w="2596" w:type="pct"/>
          </w:tcPr>
          <w:p w14:paraId="5C9DEB27" w14:textId="77777777" w:rsidR="000E68CC" w:rsidRPr="00FE3B6F" w:rsidRDefault="000E68CC" w:rsidP="00A516D2">
            <w:r>
              <w:t>Indicator showing how the system calculates the price of a business process or activity type.</w:t>
            </w:r>
          </w:p>
        </w:tc>
        <w:tc>
          <w:tcPr>
            <w:tcW w:w="1503" w:type="pct"/>
          </w:tcPr>
          <w:p w14:paraId="31530FCF" w14:textId="0177E4E8" w:rsidR="000E68CC" w:rsidRPr="00FE3B6F" w:rsidRDefault="000E68CC" w:rsidP="00A516D2">
            <w:r w:rsidRPr="001E6146">
              <w:rPr>
                <w:i/>
              </w:rPr>
              <w:t>Plan price, automatically based on activity</w:t>
            </w:r>
            <w:r>
              <w:t xml:space="preserve"> </w:t>
            </w:r>
          </w:p>
        </w:tc>
      </w:tr>
    </w:tbl>
    <w:p w14:paraId="39B2C332" w14:textId="77777777" w:rsidR="000E68CC" w:rsidRDefault="000E68CC" w:rsidP="00C77BC0">
      <w:pPr>
        <w:pStyle w:val="GBIImportantInstruction"/>
      </w:pPr>
      <w:r>
        <w:t>Make sure to use Hour(H) and not Hours(HR) for the Activity Unit.</w:t>
      </w:r>
    </w:p>
    <w:p w14:paraId="66B20CC5" w14:textId="6F9545AF" w:rsidR="006004A7" w:rsidRDefault="006004A7" w:rsidP="009A1C86"/>
    <w:p w14:paraId="382F896D" w14:textId="06AD89E4" w:rsidR="000E68CC" w:rsidRDefault="000E68CC" w:rsidP="00C77BC0">
      <w:pPr>
        <w:pStyle w:val="GBIStepHeader"/>
      </w:pPr>
      <w:r>
        <w:t xml:space="preserve">Click Save </w:t>
      </w:r>
      <w:r w:rsidR="000855E9">
        <w:rPr>
          <w:noProof/>
          <w:lang w:bidi="ar-SA"/>
        </w:rPr>
        <w:drawing>
          <wp:inline distT="0" distB="0" distL="0" distR="0" wp14:anchorId="4364D87B" wp14:editId="24AFC88D">
            <wp:extent cx="495935" cy="311150"/>
            <wp:effectExtent l="0" t="0" r="0" b="0"/>
            <wp:docPr id="1152"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35" cy="311150"/>
                    </a:xfrm>
                    <a:prstGeom prst="rect">
                      <a:avLst/>
                    </a:prstGeom>
                    <a:noFill/>
                    <a:ln>
                      <a:noFill/>
                    </a:ln>
                  </pic:spPr>
                </pic:pic>
              </a:graphicData>
            </a:graphic>
          </wp:inline>
        </w:drawing>
      </w:r>
      <w:r>
        <w:t xml:space="preserve">. </w:t>
      </w:r>
    </w:p>
    <w:p w14:paraId="12B7FD5B" w14:textId="53B05FE5" w:rsidR="000E68CC" w:rsidRPr="006004A7" w:rsidRDefault="000E68CC" w:rsidP="00C77BC0">
      <w:pPr>
        <w:pStyle w:val="GBIImportantInstruction"/>
      </w:pPr>
      <w:r>
        <w:t>You will receive a message that says</w:t>
      </w:r>
      <w:r w:rsidR="006977E5">
        <w:t>,</w:t>
      </w:r>
      <w:r>
        <w:t xml:space="preserve"> </w:t>
      </w:r>
      <w:r w:rsidRPr="00E96AD0">
        <w:t>“Activity type has been created”.</w:t>
      </w:r>
      <w:r w:rsidRPr="009636E2">
        <w:t xml:space="preserve"> </w:t>
      </w:r>
    </w:p>
    <w:p w14:paraId="377F4EF8" w14:textId="7FB02E3E" w:rsidR="000E68CC" w:rsidRDefault="000E68CC" w:rsidP="00951B20">
      <w:r>
        <w:br w:type="page"/>
      </w:r>
    </w:p>
    <w:p w14:paraId="2A0561CD" w14:textId="329A26BD" w:rsidR="000E68CC" w:rsidRDefault="00721F70" w:rsidP="00C77BC0">
      <w:pPr>
        <w:pStyle w:val="GBISectionHeader"/>
        <w:framePr w:wrap="around"/>
      </w:pPr>
      <w:bookmarkStart w:id="302" w:name="_Toc473889747"/>
      <w:bookmarkStart w:id="303" w:name="_Toc473890260"/>
      <w:bookmarkStart w:id="304" w:name="_Toc474148381"/>
      <w:bookmarkStart w:id="305" w:name="_Toc480373806"/>
      <w:bookmarkStart w:id="306" w:name="_Toc480374870"/>
      <w:bookmarkStart w:id="307" w:name="_Toc480376207"/>
      <w:bookmarkStart w:id="308" w:name="_Toc480448732"/>
      <w:bookmarkStart w:id="309" w:name="_Toc481499279"/>
      <w:bookmarkStart w:id="310" w:name="_Toc504464492"/>
      <w:bookmarkStart w:id="311" w:name="_Toc504465021"/>
      <w:bookmarkStart w:id="312" w:name="_Toc504465143"/>
      <w:bookmarkStart w:id="313" w:name="_Toc504465217"/>
      <w:bookmarkStart w:id="314" w:name="_Toc504465299"/>
      <w:bookmarkStart w:id="315" w:name="_Toc518390896"/>
      <w:bookmarkStart w:id="316" w:name="_Toc3743484"/>
      <w:r>
        <w:lastRenderedPageBreak/>
        <w:t xml:space="preserve">Set </w:t>
      </w:r>
      <w:r w:rsidR="000E68CC">
        <w:t>Price of Activity Type for your IT Cost Center</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p>
    <w:p w14:paraId="2B85C9EB" w14:textId="77777777" w:rsidR="000E68CC" w:rsidRDefault="000E68CC" w:rsidP="000E68CC">
      <w:pPr>
        <w:ind w:left="446" w:hanging="360"/>
      </w:pPr>
    </w:p>
    <w:p w14:paraId="46A00B0C" w14:textId="359894D2" w:rsidR="000E68CC" w:rsidRDefault="000E68CC" w:rsidP="00653C55">
      <w:r>
        <w:t>In this section, you will set</w:t>
      </w:r>
      <w:r w:rsidR="00171FA5">
        <w:t xml:space="preserve"> the price of your programming activity type. This sets</w:t>
      </w:r>
      <w:r>
        <w:t xml:space="preserve"> how much it will cost to complete any IT repairs.</w:t>
      </w:r>
      <w:r w:rsidR="00171FA5">
        <w:t xml:space="preserve"> Our IT Department charges $200 per hour </w:t>
      </w:r>
      <w:r w:rsidR="00721F70">
        <w:t xml:space="preserve">for repairs. </w:t>
      </w:r>
      <w:r>
        <w:t xml:space="preserve"> </w:t>
      </w:r>
    </w:p>
    <w:p w14:paraId="04D49A90" w14:textId="77777777" w:rsidR="000E68CC" w:rsidRDefault="000E68CC" w:rsidP="00653C55"/>
    <w:p w14:paraId="6B3A3990" w14:textId="77777777" w:rsidR="000E68CC" w:rsidRPr="00A546B8" w:rsidRDefault="000E68CC" w:rsidP="00C77BC0">
      <w:pPr>
        <w:pStyle w:val="GBIStepHeader"/>
      </w:pPr>
      <w:r w:rsidRPr="00A546B8">
        <w:t xml:space="preserve">In the </w:t>
      </w:r>
      <w:r w:rsidRPr="00C77BC0">
        <w:rPr>
          <w:b w:val="0"/>
          <w:i/>
        </w:rPr>
        <w:t>“SAP Easy Access”</w:t>
      </w:r>
      <w:r w:rsidRPr="00A546B8">
        <w:t xml:space="preserve"> screen, follow the navigation path below:</w:t>
      </w:r>
    </w:p>
    <w:p w14:paraId="33BF2C72" w14:textId="77777777" w:rsidR="000E68CC" w:rsidRPr="00A546B8" w:rsidRDefault="000E68CC" w:rsidP="00C77BC0">
      <w:pPr>
        <w:pStyle w:val="GBINavigationHeader"/>
      </w:pPr>
      <w:r w:rsidRPr="00A546B8">
        <w:t>Navigation</w:t>
      </w:r>
    </w:p>
    <w:p w14:paraId="4818D0E1" w14:textId="77777777" w:rsidR="000E68CC" w:rsidRPr="009E3779" w:rsidRDefault="000E68CC" w:rsidP="00C77BC0">
      <w:pPr>
        <w:pStyle w:val="GBINavigationPath"/>
      </w:pPr>
      <w:r w:rsidRPr="009E3779">
        <w:t>SAP Menu</w:t>
      </w:r>
      <w:r w:rsidRPr="009E3779">
        <w:sym w:font="Wingdings" w:char="F0E0"/>
      </w:r>
      <w:r w:rsidRPr="009E3779">
        <w:t xml:space="preserve"> Accounting</w:t>
      </w:r>
      <w:r w:rsidRPr="009E3779">
        <w:sym w:font="Wingdings" w:char="F0E0"/>
      </w:r>
      <w:r w:rsidRPr="009E3779">
        <w:t xml:space="preserve"> Controlling</w:t>
      </w:r>
      <w:r w:rsidRPr="009E3779">
        <w:sym w:font="Wingdings" w:char="F0E0"/>
      </w:r>
      <w:r w:rsidRPr="009E3779">
        <w:t xml:space="preserve"> Cost Center Accounting</w:t>
      </w:r>
      <w:r w:rsidRPr="009E3779">
        <w:sym w:font="Wingdings" w:char="F0E0"/>
      </w:r>
      <w:r w:rsidRPr="009E3779">
        <w:t xml:space="preserve"> Planning</w:t>
      </w:r>
      <w:r w:rsidRPr="009E3779">
        <w:sym w:font="Wingdings" w:char="F0E0"/>
      </w:r>
      <w:r w:rsidRPr="009E3779">
        <w:t xml:space="preserve"> Activity Output/Prices</w:t>
      </w:r>
      <w:r w:rsidRPr="009E3779">
        <w:sym w:font="Wingdings" w:char="F0E0"/>
      </w:r>
      <w:r w:rsidRPr="009E3779">
        <w:t xml:space="preserve"> Change</w:t>
      </w:r>
    </w:p>
    <w:p w14:paraId="7B121BCE" w14:textId="3778BBC0" w:rsidR="000E68CC" w:rsidRDefault="000E68CC" w:rsidP="000E68CC">
      <w:pPr>
        <w:contextualSpacing/>
        <w:rPr>
          <w:rFonts w:eastAsiaTheme="minorEastAsia" w:cs="Times New Roman"/>
          <w:iCs/>
          <w:szCs w:val="24"/>
          <w:lang w:val="en-GB" w:bidi="en-US"/>
        </w:rPr>
      </w:pPr>
    </w:p>
    <w:p w14:paraId="00C1A666" w14:textId="3DB96D1F" w:rsidR="000E68CC" w:rsidRDefault="000E68CC" w:rsidP="00C77BC0">
      <w:pPr>
        <w:pStyle w:val="GBIQuestion"/>
        <w:rPr>
          <w:lang w:val="en-GB"/>
        </w:rPr>
      </w:pPr>
      <w:bookmarkStart w:id="317" w:name="_Hlk481659996"/>
      <w:r>
        <w:rPr>
          <w:lang w:val="en-GB"/>
        </w:rPr>
        <w:t>What is the T-code to change activity output/process?</w:t>
      </w:r>
      <w:r w:rsidR="0032723D">
        <w:rPr>
          <w:lang w:val="en-GB"/>
        </w:rPr>
        <w:br/>
      </w:r>
      <w:r>
        <w:rPr>
          <w:lang w:val="en-GB"/>
        </w:rPr>
        <w:t xml:space="preserve"> </w:t>
      </w:r>
      <w:r w:rsidR="00FB3096">
        <w:rPr>
          <w:lang w:val="en-GB"/>
        </w:rPr>
        <w:fldChar w:fldCharType="begin">
          <w:ffData>
            <w:name w:val="Q34"/>
            <w:enabled/>
            <w:calcOnExit/>
            <w:textInput/>
          </w:ffData>
        </w:fldChar>
      </w:r>
      <w:bookmarkStart w:id="318" w:name="Q34"/>
      <w:r w:rsidR="00FB3096">
        <w:rPr>
          <w:lang w:val="en-GB"/>
        </w:rPr>
        <w:instrText xml:space="preserve"> FORMTEXT </w:instrText>
      </w:r>
      <w:r w:rsidR="00FB3096">
        <w:rPr>
          <w:lang w:val="en-GB"/>
        </w:rPr>
      </w:r>
      <w:r w:rsidR="00FB3096">
        <w:rPr>
          <w:lang w:val="en-GB"/>
        </w:rPr>
        <w:fldChar w:fldCharType="separate"/>
      </w:r>
      <w:r w:rsidR="00FB3096">
        <w:rPr>
          <w:noProof/>
          <w:lang w:val="en-GB"/>
        </w:rPr>
        <w:t> </w:t>
      </w:r>
      <w:r w:rsidR="00FB3096">
        <w:rPr>
          <w:noProof/>
          <w:lang w:val="en-GB"/>
        </w:rPr>
        <w:t> </w:t>
      </w:r>
      <w:r w:rsidR="00FB3096">
        <w:rPr>
          <w:noProof/>
          <w:lang w:val="en-GB"/>
        </w:rPr>
        <w:t> </w:t>
      </w:r>
      <w:r w:rsidR="00FB3096">
        <w:rPr>
          <w:noProof/>
          <w:lang w:val="en-GB"/>
        </w:rPr>
        <w:t> </w:t>
      </w:r>
      <w:r w:rsidR="00FB3096">
        <w:rPr>
          <w:noProof/>
          <w:lang w:val="en-GB"/>
        </w:rPr>
        <w:t> </w:t>
      </w:r>
      <w:r w:rsidR="00FB3096">
        <w:rPr>
          <w:lang w:val="en-GB"/>
        </w:rPr>
        <w:fldChar w:fldCharType="end"/>
      </w:r>
      <w:bookmarkEnd w:id="318"/>
      <w:r>
        <w:rPr>
          <w:lang w:val="en-GB"/>
        </w:rPr>
        <w:t xml:space="preserve"> </w:t>
      </w:r>
      <w:r w:rsidR="00736390" w:rsidRPr="00E10B26">
        <w:sym w:font="Wingdings" w:char="F021"/>
      </w:r>
      <w:bookmarkEnd w:id="317"/>
    </w:p>
    <w:p w14:paraId="20195493" w14:textId="341AB6BA" w:rsidR="000E68CC" w:rsidRDefault="000E68CC" w:rsidP="000E68CC"/>
    <w:p w14:paraId="06CE43C1" w14:textId="77777777" w:rsidR="000E68CC" w:rsidRDefault="000E68CC" w:rsidP="00C77BC0">
      <w:pPr>
        <w:pStyle w:val="GBIStepHeader"/>
      </w:pPr>
      <w:r w:rsidRPr="00A546B8">
        <w:t xml:space="preserve">In the </w:t>
      </w:r>
      <w:r w:rsidRPr="00C77BC0">
        <w:rPr>
          <w:b w:val="0"/>
          <w:i/>
        </w:rPr>
        <w:t>“Change Activity Type/Price Planning: Initial Screen”</w:t>
      </w:r>
      <w:r w:rsidRPr="00C32F59">
        <w:t xml:space="preserve"> </w:t>
      </w:r>
      <w:r w:rsidRPr="00A546B8">
        <w:t>screen, enter the following information:</w:t>
      </w:r>
    </w:p>
    <w:p w14:paraId="3209F282" w14:textId="77777777" w:rsidR="000E68CC" w:rsidRPr="00A546B8" w:rsidRDefault="000E68CC" w:rsidP="000E68CC"/>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96"/>
        <w:gridCol w:w="5491"/>
        <w:gridCol w:w="2273"/>
      </w:tblGrid>
      <w:tr w:rsidR="000E68CC" w:rsidRPr="006977E5" w14:paraId="59D0F74D" w14:textId="77777777" w:rsidTr="007A1D36">
        <w:tc>
          <w:tcPr>
            <w:tcW w:w="853" w:type="pct"/>
            <w:shd w:val="clear" w:color="auto" w:fill="BFBFBF" w:themeFill="background1" w:themeFillShade="BF"/>
          </w:tcPr>
          <w:p w14:paraId="42A92793" w14:textId="77777777" w:rsidR="000E68CC" w:rsidRPr="006977E5" w:rsidRDefault="000E68CC" w:rsidP="00A516D2">
            <w:pPr>
              <w:rPr>
                <w:rFonts w:cs="Arial"/>
                <w:b/>
              </w:rPr>
            </w:pPr>
            <w:r w:rsidRPr="006977E5">
              <w:rPr>
                <w:rFonts w:cs="Arial"/>
                <w:b/>
              </w:rPr>
              <w:t>Attribute</w:t>
            </w:r>
          </w:p>
        </w:tc>
        <w:tc>
          <w:tcPr>
            <w:tcW w:w="2933" w:type="pct"/>
            <w:shd w:val="clear" w:color="auto" w:fill="BFBFBF" w:themeFill="background1" w:themeFillShade="BF"/>
          </w:tcPr>
          <w:p w14:paraId="6E601964" w14:textId="77777777" w:rsidR="000E68CC" w:rsidRPr="006977E5" w:rsidRDefault="000E68CC" w:rsidP="00A516D2">
            <w:pPr>
              <w:rPr>
                <w:rFonts w:cs="Arial"/>
                <w:b/>
              </w:rPr>
            </w:pPr>
            <w:r w:rsidRPr="006977E5">
              <w:rPr>
                <w:rFonts w:cs="Arial"/>
                <w:b/>
              </w:rPr>
              <w:t>Description</w:t>
            </w:r>
          </w:p>
        </w:tc>
        <w:tc>
          <w:tcPr>
            <w:tcW w:w="1214" w:type="pct"/>
            <w:shd w:val="clear" w:color="auto" w:fill="BFBFBF" w:themeFill="background1" w:themeFillShade="BF"/>
          </w:tcPr>
          <w:p w14:paraId="77BAF188" w14:textId="77777777" w:rsidR="000E68CC" w:rsidRPr="006977E5" w:rsidRDefault="000E68CC" w:rsidP="00A516D2">
            <w:pPr>
              <w:rPr>
                <w:rFonts w:cs="Arial"/>
                <w:b/>
              </w:rPr>
            </w:pPr>
            <w:r w:rsidRPr="006977E5">
              <w:rPr>
                <w:rFonts w:cs="Arial"/>
                <w:b/>
              </w:rPr>
              <w:t>Data Value</w:t>
            </w:r>
          </w:p>
        </w:tc>
      </w:tr>
      <w:tr w:rsidR="000E68CC" w:rsidRPr="00A546B8" w14:paraId="4995C710" w14:textId="77777777" w:rsidTr="007A1D36">
        <w:trPr>
          <w:trHeight w:val="242"/>
        </w:trPr>
        <w:tc>
          <w:tcPr>
            <w:tcW w:w="853" w:type="pct"/>
          </w:tcPr>
          <w:p w14:paraId="40AC196B" w14:textId="77777777" w:rsidR="000E68CC" w:rsidRPr="00A546B8" w:rsidRDefault="000E68CC" w:rsidP="00A516D2">
            <w:r w:rsidRPr="00A546B8">
              <w:t>Version</w:t>
            </w:r>
          </w:p>
        </w:tc>
        <w:tc>
          <w:tcPr>
            <w:tcW w:w="2933" w:type="pct"/>
          </w:tcPr>
          <w:p w14:paraId="2557EC8C" w14:textId="77777777" w:rsidR="000E68CC" w:rsidRPr="00A546B8" w:rsidRDefault="000E68CC" w:rsidP="00A516D2">
            <w:r w:rsidRPr="00A546B8">
              <w:t>A collection of year-dependent indicators for planning data.</w:t>
            </w:r>
          </w:p>
        </w:tc>
        <w:tc>
          <w:tcPr>
            <w:tcW w:w="1214" w:type="pct"/>
          </w:tcPr>
          <w:p w14:paraId="391A860F" w14:textId="77777777" w:rsidR="000E68CC" w:rsidRPr="00A546B8" w:rsidRDefault="000E68CC" w:rsidP="00A516D2">
            <w:r w:rsidRPr="00A546B8">
              <w:rPr>
                <w:i/>
              </w:rPr>
              <w:t>Plan/Act – Version</w:t>
            </w:r>
            <w:r w:rsidRPr="00A546B8">
              <w:t xml:space="preserve"> </w:t>
            </w:r>
            <w:r w:rsidRPr="0046712C">
              <w:t>(0)</w:t>
            </w:r>
          </w:p>
        </w:tc>
      </w:tr>
      <w:tr w:rsidR="000E68CC" w:rsidRPr="00A546B8" w14:paraId="61284201" w14:textId="77777777" w:rsidTr="007A1D36">
        <w:trPr>
          <w:trHeight w:val="242"/>
        </w:trPr>
        <w:tc>
          <w:tcPr>
            <w:tcW w:w="853" w:type="pct"/>
          </w:tcPr>
          <w:p w14:paraId="120293F2" w14:textId="77777777" w:rsidR="000E68CC" w:rsidRPr="00A546B8" w:rsidRDefault="000E68CC" w:rsidP="00A516D2">
            <w:r w:rsidRPr="00A546B8">
              <w:t>From Period</w:t>
            </w:r>
          </w:p>
        </w:tc>
        <w:tc>
          <w:tcPr>
            <w:tcW w:w="2933" w:type="pct"/>
          </w:tcPr>
          <w:p w14:paraId="07F26A4F" w14:textId="77777777" w:rsidR="000E68CC" w:rsidRPr="00A546B8" w:rsidRDefault="000E68CC" w:rsidP="00A516D2">
            <w:r w:rsidRPr="00A546B8">
              <w:t>A planning period is the smallest closed unit of a fiscal year in which plan data can be entered and stored in the system.</w:t>
            </w:r>
          </w:p>
        </w:tc>
        <w:tc>
          <w:tcPr>
            <w:tcW w:w="1214" w:type="pct"/>
          </w:tcPr>
          <w:p w14:paraId="79E4FF6F" w14:textId="77777777" w:rsidR="000E68CC" w:rsidRPr="00A546B8" w:rsidRDefault="000E68CC" w:rsidP="00A516D2">
            <w:r w:rsidRPr="00A546B8">
              <w:t>1</w:t>
            </w:r>
          </w:p>
        </w:tc>
      </w:tr>
      <w:tr w:rsidR="000E68CC" w:rsidRPr="00A546B8" w14:paraId="0B06D893" w14:textId="77777777" w:rsidTr="007A1D36">
        <w:trPr>
          <w:trHeight w:val="242"/>
        </w:trPr>
        <w:tc>
          <w:tcPr>
            <w:tcW w:w="853" w:type="pct"/>
          </w:tcPr>
          <w:p w14:paraId="607903CB" w14:textId="77777777" w:rsidR="000E68CC" w:rsidRPr="00A546B8" w:rsidRDefault="000E68CC" w:rsidP="00A516D2">
            <w:r w:rsidRPr="00A546B8">
              <w:t>To Period</w:t>
            </w:r>
          </w:p>
        </w:tc>
        <w:tc>
          <w:tcPr>
            <w:tcW w:w="2933" w:type="pct"/>
          </w:tcPr>
          <w:p w14:paraId="1D935E03" w14:textId="77777777" w:rsidR="000E68CC" w:rsidRPr="00A546B8" w:rsidRDefault="000E68CC" w:rsidP="00A516D2">
            <w:r w:rsidRPr="00A546B8">
              <w:t>A planning period is the smallest closed unit of a fiscal year in which plan data can be entered and stored in the system.</w:t>
            </w:r>
          </w:p>
        </w:tc>
        <w:tc>
          <w:tcPr>
            <w:tcW w:w="1214" w:type="pct"/>
          </w:tcPr>
          <w:p w14:paraId="398A55B5" w14:textId="77777777" w:rsidR="000E68CC" w:rsidRPr="00A546B8" w:rsidRDefault="000E68CC" w:rsidP="00A516D2">
            <w:r w:rsidRPr="00A546B8">
              <w:t>12</w:t>
            </w:r>
          </w:p>
        </w:tc>
      </w:tr>
      <w:tr w:rsidR="000E68CC" w:rsidRPr="00A546B8" w14:paraId="0EE935E8" w14:textId="77777777" w:rsidTr="007A1D36">
        <w:trPr>
          <w:trHeight w:val="242"/>
        </w:trPr>
        <w:tc>
          <w:tcPr>
            <w:tcW w:w="853" w:type="pct"/>
          </w:tcPr>
          <w:p w14:paraId="20AF2E62" w14:textId="77777777" w:rsidR="000E68CC" w:rsidRPr="00A546B8" w:rsidRDefault="000E68CC" w:rsidP="00A516D2">
            <w:r w:rsidRPr="00A546B8">
              <w:t>Fiscal year</w:t>
            </w:r>
          </w:p>
        </w:tc>
        <w:tc>
          <w:tcPr>
            <w:tcW w:w="2933" w:type="pct"/>
          </w:tcPr>
          <w:p w14:paraId="7B933B2B" w14:textId="77777777" w:rsidR="000E68CC" w:rsidRPr="00A546B8" w:rsidRDefault="000E68CC" w:rsidP="00A516D2">
            <w:r w:rsidRPr="00A546B8">
              <w:t>Period when a company creates inventory.</w:t>
            </w:r>
          </w:p>
        </w:tc>
        <w:tc>
          <w:tcPr>
            <w:tcW w:w="1214" w:type="pct"/>
          </w:tcPr>
          <w:p w14:paraId="5A51CB18" w14:textId="77777777" w:rsidR="000E68CC" w:rsidRPr="00A546B8" w:rsidRDefault="000E68CC" w:rsidP="00A516D2">
            <w:pPr>
              <w:rPr>
                <w:i/>
              </w:rPr>
            </w:pPr>
            <w:r w:rsidRPr="00A546B8">
              <w:rPr>
                <w:i/>
              </w:rPr>
              <w:t>Current Year</w:t>
            </w:r>
          </w:p>
        </w:tc>
      </w:tr>
      <w:tr w:rsidR="000E68CC" w:rsidRPr="00A546B8" w14:paraId="01771900" w14:textId="77777777" w:rsidTr="007A1D36">
        <w:trPr>
          <w:trHeight w:val="242"/>
        </w:trPr>
        <w:tc>
          <w:tcPr>
            <w:tcW w:w="853" w:type="pct"/>
          </w:tcPr>
          <w:p w14:paraId="23C5C51F" w14:textId="77777777" w:rsidR="000E68CC" w:rsidRPr="00A546B8" w:rsidRDefault="000E68CC" w:rsidP="00A516D2">
            <w:r>
              <w:t>Cost Center</w:t>
            </w:r>
          </w:p>
        </w:tc>
        <w:tc>
          <w:tcPr>
            <w:tcW w:w="2933" w:type="pct"/>
          </w:tcPr>
          <w:p w14:paraId="752806CF" w14:textId="2ED0C266" w:rsidR="000E68CC" w:rsidRPr="00A546B8" w:rsidRDefault="000E68CC" w:rsidP="00A516D2">
            <w:r w:rsidRPr="00A546B8">
              <w:t>Organizational unit for</w:t>
            </w:r>
            <w:r w:rsidR="007A1D36">
              <w:t xml:space="preserve"> grouping together cost centers</w:t>
            </w:r>
          </w:p>
        </w:tc>
        <w:tc>
          <w:tcPr>
            <w:tcW w:w="1214" w:type="pct"/>
          </w:tcPr>
          <w:p w14:paraId="1B9A1728" w14:textId="76D7E0F1" w:rsidR="000E68CC" w:rsidRPr="002D760A" w:rsidRDefault="000E68CC" w:rsidP="00A516D2">
            <w:r>
              <w:rPr>
                <w:i/>
              </w:rPr>
              <w:t>Your IT Costs</w:t>
            </w:r>
            <w:r w:rsidR="002D760A">
              <w:rPr>
                <w:i/>
              </w:rPr>
              <w:t xml:space="preserve"> </w:t>
            </w:r>
          </w:p>
        </w:tc>
      </w:tr>
      <w:tr w:rsidR="000E68CC" w:rsidRPr="00A546B8" w14:paraId="30402296" w14:textId="77777777" w:rsidTr="007A1D36">
        <w:trPr>
          <w:trHeight w:val="242"/>
        </w:trPr>
        <w:tc>
          <w:tcPr>
            <w:tcW w:w="853" w:type="pct"/>
          </w:tcPr>
          <w:p w14:paraId="5106C2B5" w14:textId="77777777" w:rsidR="000E68CC" w:rsidRPr="00A546B8" w:rsidRDefault="000E68CC" w:rsidP="00A516D2">
            <w:r w:rsidRPr="00A546B8">
              <w:t>Activity Type</w:t>
            </w:r>
          </w:p>
        </w:tc>
        <w:tc>
          <w:tcPr>
            <w:tcW w:w="2933" w:type="pct"/>
          </w:tcPr>
          <w:p w14:paraId="0B686BF4" w14:textId="102F33A4" w:rsidR="000E68CC" w:rsidRPr="00A546B8" w:rsidRDefault="007A1D36" w:rsidP="00A516D2">
            <w:r>
              <w:t>D</w:t>
            </w:r>
            <w:r w:rsidR="000E68CC" w:rsidRPr="00A546B8">
              <w:t>escription of the activ</w:t>
            </w:r>
            <w:r>
              <w:t>ity produced by a cost center</w:t>
            </w:r>
          </w:p>
        </w:tc>
        <w:tc>
          <w:tcPr>
            <w:tcW w:w="1214" w:type="pct"/>
          </w:tcPr>
          <w:p w14:paraId="4002388C" w14:textId="77777777" w:rsidR="000E68CC" w:rsidRPr="00A546B8" w:rsidRDefault="000E68CC" w:rsidP="00A516D2">
            <w:pPr>
              <w:rPr>
                <w:i/>
              </w:rPr>
            </w:pPr>
            <w:r>
              <w:rPr>
                <w:i/>
              </w:rPr>
              <w:t>Your Programming Hours</w:t>
            </w:r>
          </w:p>
        </w:tc>
      </w:tr>
    </w:tbl>
    <w:p w14:paraId="364DBB86" w14:textId="52DD8745" w:rsidR="007E09D5" w:rsidRPr="00A546B8" w:rsidRDefault="007E09D5" w:rsidP="000E68CC"/>
    <w:p w14:paraId="4AA2F52D" w14:textId="18B36F15" w:rsidR="000E68CC" w:rsidRDefault="000E68CC" w:rsidP="00C77BC0">
      <w:pPr>
        <w:pStyle w:val="GBIStepHeader"/>
      </w:pPr>
      <w:r>
        <w:t>Click Overview Screen</w:t>
      </w:r>
      <w:r w:rsidRPr="00A546B8">
        <w:t xml:space="preserve"> </w:t>
      </w:r>
      <w:r w:rsidR="00A31BEF">
        <w:rPr>
          <w:noProof/>
          <w:lang w:bidi="ar-SA"/>
        </w:rPr>
        <w:drawing>
          <wp:inline distT="0" distB="0" distL="0" distR="0" wp14:anchorId="36B93639" wp14:editId="7A61E805">
            <wp:extent cx="1209675" cy="342900"/>
            <wp:effectExtent l="0" t="0" r="9525" b="0"/>
            <wp:docPr id="1157"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209675" cy="342900"/>
                    </a:xfrm>
                    <a:prstGeom prst="rect">
                      <a:avLst/>
                    </a:prstGeom>
                  </pic:spPr>
                </pic:pic>
              </a:graphicData>
            </a:graphic>
          </wp:inline>
        </w:drawing>
      </w:r>
      <w:r w:rsidRPr="00A546B8">
        <w:t xml:space="preserve">. </w:t>
      </w:r>
    </w:p>
    <w:p w14:paraId="09F90CA9" w14:textId="77777777" w:rsidR="00A31BEF" w:rsidRDefault="00A31BEF">
      <w:pPr>
        <w:ind w:left="446" w:hanging="360"/>
        <w:rPr>
          <w:noProof/>
        </w:rPr>
      </w:pPr>
    </w:p>
    <w:p w14:paraId="77212350" w14:textId="65C41888" w:rsidR="00C77BC0" w:rsidRDefault="00C77BC0">
      <w:pPr>
        <w:ind w:left="446" w:hanging="360"/>
      </w:pPr>
      <w:r>
        <w:br w:type="page"/>
      </w:r>
    </w:p>
    <w:p w14:paraId="389B6D67" w14:textId="61E4A29F" w:rsidR="00721F70" w:rsidRDefault="00721F70" w:rsidP="000E68CC">
      <w:pPr>
        <w:ind w:left="446" w:hanging="360"/>
      </w:pPr>
    </w:p>
    <w:p w14:paraId="4BF54700" w14:textId="77777777" w:rsidR="00721F70" w:rsidRDefault="00721F70" w:rsidP="00C77BC0">
      <w:pPr>
        <w:pStyle w:val="GBIStepHeader"/>
      </w:pPr>
      <w:r w:rsidRPr="00A546B8">
        <w:t xml:space="preserve">In the </w:t>
      </w:r>
      <w:r w:rsidRPr="00C77BC0">
        <w:rPr>
          <w:b w:val="0"/>
          <w:i/>
        </w:rPr>
        <w:t>“Change Activity Type/Price Planning: Overview Screen”</w:t>
      </w:r>
      <w:r w:rsidRPr="00C32F59">
        <w:t xml:space="preserve"> </w:t>
      </w:r>
      <w:r w:rsidRPr="00A546B8">
        <w:t>screen, enter the following information:</w:t>
      </w:r>
    </w:p>
    <w:p w14:paraId="1BB19FF9" w14:textId="77777777" w:rsidR="00721F70" w:rsidRDefault="00721F70" w:rsidP="00721F70"/>
    <w:tbl>
      <w:tblPr>
        <w:tblStyle w:val="TableGrid1"/>
        <w:tblW w:w="0" w:type="auto"/>
        <w:tblLook w:val="04A0" w:firstRow="1" w:lastRow="0" w:firstColumn="1" w:lastColumn="0" w:noHBand="0" w:noVBand="1"/>
      </w:tblPr>
      <w:tblGrid>
        <w:gridCol w:w="1889"/>
        <w:gridCol w:w="4950"/>
        <w:gridCol w:w="2425"/>
      </w:tblGrid>
      <w:tr w:rsidR="00721F70" w:rsidRPr="006977E5" w14:paraId="3537B43E" w14:textId="77777777" w:rsidTr="00C77BC0">
        <w:tc>
          <w:tcPr>
            <w:tcW w:w="1889" w:type="dxa"/>
            <w:shd w:val="clear" w:color="auto" w:fill="BFBFBF" w:themeFill="background1" w:themeFillShade="BF"/>
          </w:tcPr>
          <w:p w14:paraId="0852C630" w14:textId="77777777" w:rsidR="00721F70" w:rsidRPr="006977E5" w:rsidRDefault="00721F70" w:rsidP="00A516D2">
            <w:pPr>
              <w:rPr>
                <w:b/>
              </w:rPr>
            </w:pPr>
            <w:r w:rsidRPr="006977E5">
              <w:rPr>
                <w:b/>
              </w:rPr>
              <w:t>Attribute</w:t>
            </w:r>
          </w:p>
        </w:tc>
        <w:tc>
          <w:tcPr>
            <w:tcW w:w="4950" w:type="dxa"/>
            <w:shd w:val="clear" w:color="auto" w:fill="BFBFBF" w:themeFill="background1" w:themeFillShade="BF"/>
          </w:tcPr>
          <w:p w14:paraId="6A89D1C9" w14:textId="77777777" w:rsidR="00721F70" w:rsidRPr="006977E5" w:rsidRDefault="00721F70" w:rsidP="00A516D2">
            <w:pPr>
              <w:rPr>
                <w:b/>
              </w:rPr>
            </w:pPr>
            <w:r w:rsidRPr="006977E5">
              <w:rPr>
                <w:b/>
              </w:rPr>
              <w:t>Description</w:t>
            </w:r>
          </w:p>
        </w:tc>
        <w:tc>
          <w:tcPr>
            <w:tcW w:w="2425" w:type="dxa"/>
            <w:shd w:val="clear" w:color="auto" w:fill="BFBFBF" w:themeFill="background1" w:themeFillShade="BF"/>
          </w:tcPr>
          <w:p w14:paraId="44420E9F" w14:textId="77777777" w:rsidR="00721F70" w:rsidRPr="006977E5" w:rsidRDefault="00721F70" w:rsidP="00A516D2">
            <w:pPr>
              <w:rPr>
                <w:b/>
              </w:rPr>
            </w:pPr>
            <w:r w:rsidRPr="006977E5">
              <w:rPr>
                <w:b/>
              </w:rPr>
              <w:t>Data Value</w:t>
            </w:r>
          </w:p>
        </w:tc>
      </w:tr>
      <w:tr w:rsidR="00721F70" w14:paraId="64017EDA" w14:textId="77777777" w:rsidTr="00C77BC0">
        <w:tc>
          <w:tcPr>
            <w:tcW w:w="1889" w:type="dxa"/>
          </w:tcPr>
          <w:p w14:paraId="350A7721" w14:textId="77777777" w:rsidR="00721F70" w:rsidRPr="00A35FB8" w:rsidRDefault="00721F70" w:rsidP="00A516D2">
            <w:pPr>
              <w:rPr>
                <w:highlight w:val="lightGray"/>
              </w:rPr>
            </w:pPr>
            <w:r w:rsidRPr="00A35FB8">
              <w:rPr>
                <w:highlight w:val="lightGray"/>
              </w:rPr>
              <w:t>Activity</w:t>
            </w:r>
          </w:p>
        </w:tc>
        <w:tc>
          <w:tcPr>
            <w:tcW w:w="4950" w:type="dxa"/>
          </w:tcPr>
          <w:p w14:paraId="6D890733" w14:textId="77777777" w:rsidR="00721F70" w:rsidRPr="00A35FB8" w:rsidRDefault="00721F70" w:rsidP="00A516D2">
            <w:pPr>
              <w:rPr>
                <w:highlight w:val="lightGray"/>
              </w:rPr>
            </w:pPr>
            <w:r w:rsidRPr="00A35FB8">
              <w:rPr>
                <w:highlight w:val="lightGray"/>
              </w:rPr>
              <w:t>Key uniquely identifying an activity type</w:t>
            </w:r>
          </w:p>
        </w:tc>
        <w:tc>
          <w:tcPr>
            <w:tcW w:w="2425" w:type="dxa"/>
          </w:tcPr>
          <w:p w14:paraId="3CE6240B" w14:textId="77777777" w:rsidR="00721F70" w:rsidRPr="00A35FB8" w:rsidRDefault="00721F70" w:rsidP="00A516D2">
            <w:pPr>
              <w:rPr>
                <w:highlight w:val="lightGray"/>
              </w:rPr>
            </w:pPr>
            <w:r w:rsidRPr="00A35FB8">
              <w:rPr>
                <w:highlight w:val="lightGray"/>
              </w:rPr>
              <w:t>PROGR</w:t>
            </w:r>
          </w:p>
        </w:tc>
      </w:tr>
      <w:tr w:rsidR="00721F70" w14:paraId="1DED8B18" w14:textId="77777777" w:rsidTr="00C77BC0">
        <w:tc>
          <w:tcPr>
            <w:tcW w:w="1889" w:type="dxa"/>
          </w:tcPr>
          <w:p w14:paraId="286C6EA1" w14:textId="77777777" w:rsidR="00721F70" w:rsidRDefault="00721F70" w:rsidP="00A516D2">
            <w:r>
              <w:t>Plan Activity</w:t>
            </w:r>
          </w:p>
        </w:tc>
        <w:tc>
          <w:tcPr>
            <w:tcW w:w="4950" w:type="dxa"/>
          </w:tcPr>
          <w:p w14:paraId="62DCCC83" w14:textId="77777777" w:rsidR="00721F70" w:rsidRDefault="00721F70" w:rsidP="00A516D2">
            <w:r>
              <w:t>Total of the plan activity quantities per cost center and activity type in activity type planning.</w:t>
            </w:r>
          </w:p>
        </w:tc>
        <w:tc>
          <w:tcPr>
            <w:tcW w:w="2425" w:type="dxa"/>
          </w:tcPr>
          <w:p w14:paraId="4B9E9601" w14:textId="77777777" w:rsidR="00721F70" w:rsidRDefault="00721F70" w:rsidP="00A516D2">
            <w:r>
              <w:t>100</w:t>
            </w:r>
          </w:p>
        </w:tc>
      </w:tr>
      <w:tr w:rsidR="00721F70" w14:paraId="518FF69E" w14:textId="77777777" w:rsidTr="00C77BC0">
        <w:tc>
          <w:tcPr>
            <w:tcW w:w="1889" w:type="dxa"/>
          </w:tcPr>
          <w:p w14:paraId="3CFDCC52" w14:textId="77777777" w:rsidR="00721F70" w:rsidRPr="00A35FB8" w:rsidRDefault="00721F70" w:rsidP="00A516D2">
            <w:pPr>
              <w:rPr>
                <w:highlight w:val="lightGray"/>
              </w:rPr>
            </w:pPr>
            <w:r w:rsidRPr="00A35FB8">
              <w:rPr>
                <w:highlight w:val="lightGray"/>
              </w:rPr>
              <w:t>Distribution key</w:t>
            </w:r>
          </w:p>
        </w:tc>
        <w:tc>
          <w:tcPr>
            <w:tcW w:w="4950" w:type="dxa"/>
          </w:tcPr>
          <w:p w14:paraId="6F942CE5" w14:textId="77777777" w:rsidR="00721F70" w:rsidRPr="00A35FB8" w:rsidRDefault="00721F70" w:rsidP="00A516D2">
            <w:pPr>
              <w:rPr>
                <w:highlight w:val="lightGray"/>
              </w:rPr>
            </w:pPr>
            <w:r w:rsidRPr="00A35FB8">
              <w:rPr>
                <w:highlight w:val="lightGray"/>
              </w:rPr>
              <w:t>Key for distributing plan values on periods according to various criteria.</w:t>
            </w:r>
          </w:p>
        </w:tc>
        <w:tc>
          <w:tcPr>
            <w:tcW w:w="2425" w:type="dxa"/>
          </w:tcPr>
          <w:p w14:paraId="7F1B6616" w14:textId="77777777" w:rsidR="00721F70" w:rsidRPr="00A35FB8" w:rsidRDefault="00721F70" w:rsidP="00A516D2">
            <w:pPr>
              <w:rPr>
                <w:highlight w:val="lightGray"/>
              </w:rPr>
            </w:pPr>
            <w:r w:rsidRPr="00A35FB8">
              <w:rPr>
                <w:i/>
                <w:highlight w:val="lightGray"/>
              </w:rPr>
              <w:t>Distribution as before</w:t>
            </w:r>
          </w:p>
          <w:p w14:paraId="228B357E" w14:textId="744893C9" w:rsidR="004E34AF" w:rsidRPr="00A35FB8" w:rsidRDefault="004E34AF" w:rsidP="00A516D2">
            <w:pPr>
              <w:rPr>
                <w:highlight w:val="lightGray"/>
              </w:rPr>
            </w:pPr>
            <w:r w:rsidRPr="00A35FB8">
              <w:rPr>
                <w:highlight w:val="lightGray"/>
              </w:rPr>
              <w:t>(2)</w:t>
            </w:r>
          </w:p>
        </w:tc>
      </w:tr>
      <w:tr w:rsidR="00721F70" w14:paraId="2D61685B" w14:textId="77777777" w:rsidTr="00C77BC0">
        <w:tc>
          <w:tcPr>
            <w:tcW w:w="1889" w:type="dxa"/>
          </w:tcPr>
          <w:p w14:paraId="1AF4EF0E" w14:textId="77777777" w:rsidR="00721F70" w:rsidRPr="00A35FB8" w:rsidRDefault="00721F70" w:rsidP="00A516D2">
            <w:pPr>
              <w:rPr>
                <w:highlight w:val="lightGray"/>
              </w:rPr>
            </w:pPr>
            <w:r w:rsidRPr="00A35FB8">
              <w:rPr>
                <w:highlight w:val="lightGray"/>
              </w:rPr>
              <w:t>Capacity</w:t>
            </w:r>
          </w:p>
        </w:tc>
        <w:tc>
          <w:tcPr>
            <w:tcW w:w="4950" w:type="dxa"/>
          </w:tcPr>
          <w:p w14:paraId="4183B5E4" w14:textId="77777777" w:rsidR="00721F70" w:rsidRPr="00A35FB8" w:rsidRDefault="00721F70" w:rsidP="00A516D2">
            <w:pPr>
              <w:rPr>
                <w:highlight w:val="lightGray"/>
              </w:rPr>
            </w:pPr>
            <w:r w:rsidRPr="00A35FB8">
              <w:rPr>
                <w:highlight w:val="lightGray"/>
              </w:rPr>
              <w:t xml:space="preserve">Field receiving a monthly value of plan capacity for an activity type in a cost center area. </w:t>
            </w:r>
          </w:p>
        </w:tc>
        <w:tc>
          <w:tcPr>
            <w:tcW w:w="2425" w:type="dxa"/>
          </w:tcPr>
          <w:p w14:paraId="74E5C271" w14:textId="7BD3BB7E" w:rsidR="00721F70" w:rsidRPr="00A35FB8" w:rsidRDefault="00E941DA" w:rsidP="00A516D2">
            <w:pPr>
              <w:rPr>
                <w:highlight w:val="lightGray"/>
              </w:rPr>
            </w:pPr>
            <w:r w:rsidRPr="00A35FB8">
              <w:rPr>
                <w:highlight w:val="lightGray"/>
              </w:rPr>
              <w:t>(D</w:t>
            </w:r>
            <w:r w:rsidR="00721F70" w:rsidRPr="00A35FB8">
              <w:rPr>
                <w:highlight w:val="lightGray"/>
              </w:rPr>
              <w:t>o not write anything in this space)</w:t>
            </w:r>
          </w:p>
        </w:tc>
      </w:tr>
      <w:tr w:rsidR="00721F70" w14:paraId="72969B8A" w14:textId="77777777" w:rsidTr="00C77BC0">
        <w:tc>
          <w:tcPr>
            <w:tcW w:w="1889" w:type="dxa"/>
          </w:tcPr>
          <w:p w14:paraId="0CED35EA" w14:textId="77777777" w:rsidR="00721F70" w:rsidRPr="00A35FB8" w:rsidRDefault="00721F70" w:rsidP="00A516D2">
            <w:pPr>
              <w:rPr>
                <w:highlight w:val="lightGray"/>
              </w:rPr>
            </w:pPr>
            <w:r w:rsidRPr="00A35FB8">
              <w:rPr>
                <w:highlight w:val="lightGray"/>
              </w:rPr>
              <w:t>Distribution Key</w:t>
            </w:r>
          </w:p>
        </w:tc>
        <w:tc>
          <w:tcPr>
            <w:tcW w:w="4950" w:type="dxa"/>
          </w:tcPr>
          <w:p w14:paraId="033A1719" w14:textId="77777777" w:rsidR="00721F70" w:rsidRPr="00A35FB8" w:rsidRDefault="00721F70" w:rsidP="00A516D2">
            <w:pPr>
              <w:rPr>
                <w:highlight w:val="lightGray"/>
              </w:rPr>
            </w:pPr>
            <w:r w:rsidRPr="00A35FB8">
              <w:rPr>
                <w:highlight w:val="lightGray"/>
              </w:rPr>
              <w:t>Key for distributing plan values on periods according to various criteria.</w:t>
            </w:r>
          </w:p>
        </w:tc>
        <w:tc>
          <w:tcPr>
            <w:tcW w:w="2425" w:type="dxa"/>
          </w:tcPr>
          <w:p w14:paraId="0C5B61E1" w14:textId="77777777" w:rsidR="00721F70" w:rsidRPr="00A35FB8" w:rsidRDefault="00721F70" w:rsidP="00A516D2">
            <w:pPr>
              <w:rPr>
                <w:highlight w:val="lightGray"/>
              </w:rPr>
            </w:pPr>
            <w:r w:rsidRPr="00A35FB8">
              <w:rPr>
                <w:i/>
                <w:highlight w:val="lightGray"/>
              </w:rPr>
              <w:t>Distribution as before</w:t>
            </w:r>
          </w:p>
          <w:p w14:paraId="6694B953" w14:textId="77A899D9" w:rsidR="004E34AF" w:rsidRPr="00A35FB8" w:rsidRDefault="004E34AF" w:rsidP="00A516D2">
            <w:pPr>
              <w:rPr>
                <w:i/>
                <w:highlight w:val="lightGray"/>
              </w:rPr>
            </w:pPr>
            <w:r w:rsidRPr="00A35FB8">
              <w:rPr>
                <w:highlight w:val="lightGray"/>
              </w:rPr>
              <w:t>(2</w:t>
            </w:r>
            <w:r w:rsidRPr="00A35FB8">
              <w:rPr>
                <w:i/>
                <w:highlight w:val="lightGray"/>
              </w:rPr>
              <w:t>)</w:t>
            </w:r>
          </w:p>
        </w:tc>
      </w:tr>
      <w:tr w:rsidR="00E941DA" w14:paraId="55447008" w14:textId="77777777" w:rsidTr="00C77BC0">
        <w:tc>
          <w:tcPr>
            <w:tcW w:w="1889" w:type="dxa"/>
          </w:tcPr>
          <w:p w14:paraId="07FEA7C8" w14:textId="15C1D576" w:rsidR="00E941DA" w:rsidRPr="00A35FB8" w:rsidRDefault="00E941DA" w:rsidP="00A516D2">
            <w:pPr>
              <w:rPr>
                <w:highlight w:val="lightGray"/>
              </w:rPr>
            </w:pPr>
            <w:r w:rsidRPr="00A35FB8">
              <w:rPr>
                <w:highlight w:val="lightGray"/>
              </w:rPr>
              <w:t>Price (Fixed)</w:t>
            </w:r>
          </w:p>
        </w:tc>
        <w:tc>
          <w:tcPr>
            <w:tcW w:w="4950" w:type="dxa"/>
          </w:tcPr>
          <w:p w14:paraId="4F7749CB" w14:textId="11CA6359" w:rsidR="00E941DA" w:rsidRPr="00A35FB8" w:rsidRDefault="00E941DA" w:rsidP="00A516D2">
            <w:pPr>
              <w:rPr>
                <w:highlight w:val="lightGray"/>
              </w:rPr>
            </w:pPr>
            <w:r w:rsidRPr="00A35FB8">
              <w:rPr>
                <w:highlight w:val="lightGray"/>
              </w:rPr>
              <w:t>Field receiving a monthly value of plan capacity for an activity type in a cost center area.</w:t>
            </w:r>
          </w:p>
        </w:tc>
        <w:tc>
          <w:tcPr>
            <w:tcW w:w="2425" w:type="dxa"/>
          </w:tcPr>
          <w:p w14:paraId="2E56DC0B" w14:textId="3D010DFA" w:rsidR="00E941DA" w:rsidRPr="00A35FB8" w:rsidRDefault="00E941DA" w:rsidP="00A516D2">
            <w:pPr>
              <w:rPr>
                <w:highlight w:val="lightGray"/>
              </w:rPr>
            </w:pPr>
            <w:r w:rsidRPr="00A35FB8">
              <w:rPr>
                <w:highlight w:val="lightGray"/>
              </w:rPr>
              <w:t>(Do not write anything in this space)</w:t>
            </w:r>
          </w:p>
        </w:tc>
      </w:tr>
      <w:tr w:rsidR="00721F70" w14:paraId="177BB7B0" w14:textId="77777777" w:rsidTr="00C77BC0">
        <w:tc>
          <w:tcPr>
            <w:tcW w:w="1889" w:type="dxa"/>
          </w:tcPr>
          <w:p w14:paraId="16D9EDAE" w14:textId="77777777" w:rsidR="00721F70" w:rsidRDefault="00721F70" w:rsidP="00A516D2">
            <w:r>
              <w:t>Variable Price</w:t>
            </w:r>
          </w:p>
        </w:tc>
        <w:tc>
          <w:tcPr>
            <w:tcW w:w="4950" w:type="dxa"/>
          </w:tcPr>
          <w:p w14:paraId="417FD918" w14:textId="77777777" w:rsidR="00721F70" w:rsidRDefault="00721F70" w:rsidP="00A516D2">
            <w:r>
              <w:t xml:space="preserve">Variable price of an activity type in controlling area currency for a cost center. </w:t>
            </w:r>
          </w:p>
        </w:tc>
        <w:tc>
          <w:tcPr>
            <w:tcW w:w="2425" w:type="dxa"/>
          </w:tcPr>
          <w:p w14:paraId="60B83FFD" w14:textId="77777777" w:rsidR="00721F70" w:rsidRDefault="00721F70" w:rsidP="00A516D2">
            <w:r>
              <w:t>200</w:t>
            </w:r>
          </w:p>
        </w:tc>
      </w:tr>
    </w:tbl>
    <w:p w14:paraId="00428833" w14:textId="77777777" w:rsidR="00721F70" w:rsidRPr="00A546B8" w:rsidRDefault="00721F70" w:rsidP="00721F70"/>
    <w:p w14:paraId="136FB4EB" w14:textId="509C0D39" w:rsidR="00721F70" w:rsidRDefault="00721F70" w:rsidP="00C77BC0">
      <w:pPr>
        <w:pStyle w:val="GBIStepHeader"/>
      </w:pPr>
      <w:r w:rsidRPr="00C32F59">
        <w:t xml:space="preserve"> </w:t>
      </w:r>
      <w:r>
        <w:t xml:space="preserve">Click Enter </w:t>
      </w:r>
      <w:r w:rsidR="006366BC">
        <w:rPr>
          <w:noProof/>
          <w:lang w:bidi="ar-SA"/>
        </w:rPr>
        <w:drawing>
          <wp:inline distT="0" distB="0" distL="0" distR="0" wp14:anchorId="0DB42139" wp14:editId="526B2F32">
            <wp:extent cx="229570" cy="223365"/>
            <wp:effectExtent l="0" t="0" r="0" b="5715"/>
            <wp:docPr id="1160"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p>
    <w:p w14:paraId="3F7C4B2D" w14:textId="30C00D0D" w:rsidR="00721F70" w:rsidRPr="00A546B8" w:rsidRDefault="00721F70" w:rsidP="00721F70"/>
    <w:p w14:paraId="1E5CE136" w14:textId="39AC954B" w:rsidR="00721F70" w:rsidRDefault="006366BC" w:rsidP="00C77BC0">
      <w:pPr>
        <w:pStyle w:val="GBIStepHeader"/>
      </w:pPr>
      <w:r>
        <w:t>Click Post</w:t>
      </w:r>
      <w:r>
        <w:rPr>
          <w:noProof/>
          <w:lang w:bidi="ar-SA"/>
        </w:rPr>
        <w:drawing>
          <wp:inline distT="0" distB="0" distL="0" distR="0" wp14:anchorId="6F544CEE" wp14:editId="1018483D">
            <wp:extent cx="552450" cy="361950"/>
            <wp:effectExtent l="0" t="0" r="0" b="0"/>
            <wp:docPr id="1161"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52450" cy="361950"/>
                    </a:xfrm>
                    <a:prstGeom prst="rect">
                      <a:avLst/>
                    </a:prstGeom>
                  </pic:spPr>
                </pic:pic>
              </a:graphicData>
            </a:graphic>
          </wp:inline>
        </w:drawing>
      </w:r>
      <w:r w:rsidR="00721F70">
        <w:t>.</w:t>
      </w:r>
      <w:r w:rsidR="00721F70" w:rsidRPr="00A546B8">
        <w:t xml:space="preserve"> </w:t>
      </w:r>
    </w:p>
    <w:p w14:paraId="5181E40F" w14:textId="77777777" w:rsidR="004E34AF" w:rsidRPr="004E34AF" w:rsidRDefault="00721F70" w:rsidP="00C77BC0">
      <w:pPr>
        <w:pStyle w:val="GBIImportantInstruction"/>
      </w:pPr>
      <w:r w:rsidRPr="00A546B8">
        <w:t>You will receive a message that says</w:t>
      </w:r>
      <w:r w:rsidR="00757BE8">
        <w:t>,</w:t>
      </w:r>
      <w:r w:rsidRPr="00A546B8">
        <w:t xml:space="preserve"> </w:t>
      </w:r>
      <w:r w:rsidRPr="0013081A">
        <w:t>“Changed data has been posted”</w:t>
      </w:r>
      <w:r w:rsidRPr="00C32F59">
        <w:t>.</w:t>
      </w:r>
    </w:p>
    <w:p w14:paraId="370733DF" w14:textId="3D8A7C9C" w:rsidR="004E34AF" w:rsidRPr="004E34AF" w:rsidRDefault="004E34AF" w:rsidP="00951B20"/>
    <w:p w14:paraId="6C3894D4" w14:textId="27A9C56A" w:rsidR="00721F70" w:rsidRDefault="004E34AF" w:rsidP="00951B20">
      <w:r w:rsidRPr="004E34AF">
        <w:t xml:space="preserve"> </w:t>
      </w:r>
      <w:r w:rsidR="00721F70">
        <w:br w:type="page"/>
      </w:r>
    </w:p>
    <w:bookmarkStart w:id="319" w:name="_Toc481499216"/>
    <w:bookmarkStart w:id="320" w:name="_Toc42474719"/>
    <w:p w14:paraId="674B15F0" w14:textId="24C290FC" w:rsidR="0093666F" w:rsidRDefault="00B74C12" w:rsidP="00C77BC0">
      <w:pPr>
        <w:pStyle w:val="GBIPartHeader"/>
      </w:pPr>
      <w:r>
        <w:rPr>
          <w:noProof/>
        </w:rPr>
        <w:lastRenderedPageBreak/>
        <mc:AlternateContent>
          <mc:Choice Requires="wps">
            <w:drawing>
              <wp:anchor distT="0" distB="0" distL="114300" distR="114300" simplePos="0" relativeHeight="251699200" behindDoc="0" locked="0" layoutInCell="1" allowOverlap="1" wp14:anchorId="64B72BC9" wp14:editId="6980A3AD">
                <wp:simplePos x="0" y="0"/>
                <wp:positionH relativeFrom="margin">
                  <wp:align>left</wp:align>
                </wp:positionH>
                <wp:positionV relativeFrom="margin">
                  <wp:align>top</wp:align>
                </wp:positionV>
                <wp:extent cx="314960" cy="325755"/>
                <wp:effectExtent l="0" t="0" r="8890" b="0"/>
                <wp:wrapThrough wrapText="bothSides">
                  <wp:wrapPolygon edited="0">
                    <wp:start x="0" y="0"/>
                    <wp:lineTo x="0" y="20211"/>
                    <wp:lineTo x="20903" y="20211"/>
                    <wp:lineTo x="20903" y="0"/>
                    <wp:lineTo x="0" y="0"/>
                  </wp:wrapPolygon>
                </wp:wrapThrough>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835DA5" id="Rectangle 124" o:spid="_x0000_s1026" style="position:absolute;margin-left:0;margin-top:0;width:24.8pt;height:25.65pt;z-index:25169920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bgoEwIAABA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" fillcolor="#365f91 [2404]" stroked="f">
                <w10:wrap type="through" anchorx="margin" anchory="margin"/>
              </v:rect>
            </w:pict>
          </mc:Fallback>
        </mc:AlternateContent>
      </w:r>
      <w:r w:rsidR="0093666F">
        <w:t>Testing</w:t>
      </w:r>
      <w:bookmarkEnd w:id="319"/>
      <w:bookmarkEnd w:id="320"/>
    </w:p>
    <w:p w14:paraId="0D804A09" w14:textId="4F971919" w:rsidR="0093666F" w:rsidRDefault="00663725" w:rsidP="00951B20">
      <w:bookmarkStart w:id="321" w:name="_Toc461183450"/>
      <w:r w:rsidRPr="00AA5CEB">
        <w:rPr>
          <w:noProof/>
        </w:rPr>
        <w:drawing>
          <wp:inline distT="0" distB="0" distL="0" distR="0" wp14:anchorId="22076353" wp14:editId="72145EB0">
            <wp:extent cx="5943600" cy="914400"/>
            <wp:effectExtent l="19050" t="0" r="38100" b="95250"/>
            <wp:docPr id="145" name="Diagram 1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bookmarkEnd w:id="321"/>
    </w:p>
    <w:p w14:paraId="7E8A4FF7" w14:textId="77777777" w:rsidR="0093666F" w:rsidRDefault="0093666F" w:rsidP="0093666F">
      <w:pPr>
        <w:rPr>
          <w:color w:val="365F91" w:themeColor="accent1" w:themeShade="BF"/>
        </w:rPr>
      </w:pPr>
    </w:p>
    <w:p w14:paraId="3DD10EE7" w14:textId="544BAA8C" w:rsidR="0093666F" w:rsidRDefault="0093666F" w:rsidP="00C77BC0">
      <w:pPr>
        <w:spacing w:line="360" w:lineRule="auto"/>
        <w:rPr>
          <w:rStyle w:val="GBITableofContentsHeader"/>
        </w:rPr>
      </w:pPr>
      <w:r w:rsidRPr="00C77BC0">
        <w:rPr>
          <w:rStyle w:val="GBITableofContentsHeader"/>
        </w:rPr>
        <w:t>Table of Contents</w:t>
      </w:r>
    </w:p>
    <w:p w14:paraId="53C39968" w14:textId="2ECF14D7" w:rsidR="00117064" w:rsidRDefault="00117064">
      <w:pPr>
        <w:pStyle w:val="TOC1"/>
        <w:rPr>
          <w:noProof/>
          <w:color w:val="auto"/>
        </w:rPr>
      </w:pPr>
      <w:r>
        <w:fldChar w:fldCharType="begin"/>
      </w:r>
      <w:r>
        <w:instrText xml:space="preserve"> TOC \h \z \t "GBI Section Header,1" </w:instrText>
      </w:r>
      <w:r>
        <w:fldChar w:fldCharType="separate"/>
      </w:r>
      <w:hyperlink w:anchor="_Toc504465300" w:history="1">
        <w:r w:rsidRPr="00C255E3">
          <w:rPr>
            <w:rStyle w:val="Hyperlink"/>
            <w:noProof/>
            <w:lang w:bidi="en-US"/>
          </w:rPr>
          <w:t xml:space="preserve">Section </w:t>
        </w:r>
        <w:r w:rsidR="001C0A6C">
          <w:rPr>
            <w:rStyle w:val="Hyperlink"/>
            <w:noProof/>
            <w:lang w:bidi="en-US"/>
          </w:rPr>
          <w:t>4</w:t>
        </w:r>
        <w:r w:rsidRPr="00C255E3">
          <w:rPr>
            <w:rStyle w:val="Hyperlink"/>
            <w:noProof/>
            <w:lang w:bidi="en-US"/>
          </w:rPr>
          <w:t>.1: Create Distribution Cycle</w:t>
        </w:r>
        <w:r>
          <w:rPr>
            <w:noProof/>
            <w:webHidden/>
          </w:rPr>
          <w:tab/>
        </w:r>
        <w:r>
          <w:rPr>
            <w:noProof/>
            <w:webHidden/>
          </w:rPr>
          <w:fldChar w:fldCharType="begin"/>
        </w:r>
        <w:r>
          <w:rPr>
            <w:noProof/>
            <w:webHidden/>
          </w:rPr>
          <w:instrText xml:space="preserve"> PAGEREF _Toc504465300 \h </w:instrText>
        </w:r>
        <w:r>
          <w:rPr>
            <w:noProof/>
            <w:webHidden/>
          </w:rPr>
        </w:r>
        <w:r>
          <w:rPr>
            <w:noProof/>
            <w:webHidden/>
          </w:rPr>
          <w:fldChar w:fldCharType="separate"/>
        </w:r>
        <w:r w:rsidR="0058078F">
          <w:rPr>
            <w:noProof/>
            <w:webHidden/>
          </w:rPr>
          <w:t>32</w:t>
        </w:r>
        <w:r>
          <w:rPr>
            <w:noProof/>
            <w:webHidden/>
          </w:rPr>
          <w:fldChar w:fldCharType="end"/>
        </w:r>
      </w:hyperlink>
    </w:p>
    <w:p w14:paraId="11E101ED" w14:textId="53F2BEC2" w:rsidR="00117064" w:rsidRDefault="00D66A0A">
      <w:pPr>
        <w:pStyle w:val="TOC1"/>
        <w:rPr>
          <w:noProof/>
          <w:color w:val="auto"/>
        </w:rPr>
      </w:pPr>
      <w:hyperlink w:anchor="_Toc504465301"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.2: Post Expense to Cost Center</w:t>
        </w:r>
        <w:r w:rsidR="00117064">
          <w:rPr>
            <w:noProof/>
            <w:webHidden/>
          </w:rPr>
          <w:tab/>
        </w:r>
        <w:r w:rsidR="00117064">
          <w:rPr>
            <w:noProof/>
            <w:webHidden/>
          </w:rPr>
          <w:fldChar w:fldCharType="begin"/>
        </w:r>
        <w:r w:rsidR="00117064">
          <w:rPr>
            <w:noProof/>
            <w:webHidden/>
          </w:rPr>
          <w:instrText xml:space="preserve"> PAGEREF _Toc504465301 \h </w:instrText>
        </w:r>
        <w:r w:rsidR="00117064">
          <w:rPr>
            <w:noProof/>
            <w:webHidden/>
          </w:rPr>
        </w:r>
        <w:r w:rsidR="00117064">
          <w:rPr>
            <w:noProof/>
            <w:webHidden/>
          </w:rPr>
          <w:fldChar w:fldCharType="separate"/>
        </w:r>
        <w:r w:rsidR="0058078F">
          <w:rPr>
            <w:noProof/>
            <w:webHidden/>
          </w:rPr>
          <w:t>35</w:t>
        </w:r>
        <w:r w:rsidR="00117064">
          <w:rPr>
            <w:noProof/>
            <w:webHidden/>
          </w:rPr>
          <w:fldChar w:fldCharType="end"/>
        </w:r>
      </w:hyperlink>
    </w:p>
    <w:p w14:paraId="00139E18" w14:textId="42CADEE4" w:rsidR="00117064" w:rsidRDefault="00D66A0A">
      <w:pPr>
        <w:pStyle w:val="TOC1"/>
        <w:rPr>
          <w:noProof/>
          <w:color w:val="auto"/>
        </w:rPr>
      </w:pPr>
      <w:hyperlink w:anchor="_Toc504465302"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.3: Process Cost Center Report</w:t>
        </w:r>
        <w:r w:rsidR="00117064">
          <w:rPr>
            <w:noProof/>
            <w:webHidden/>
          </w:rPr>
          <w:tab/>
        </w:r>
        <w:r w:rsidR="00117064">
          <w:rPr>
            <w:noProof/>
            <w:webHidden/>
          </w:rPr>
          <w:fldChar w:fldCharType="begin"/>
        </w:r>
        <w:r w:rsidR="00117064">
          <w:rPr>
            <w:noProof/>
            <w:webHidden/>
          </w:rPr>
          <w:instrText xml:space="preserve"> PAGEREF _Toc504465302 \h </w:instrText>
        </w:r>
        <w:r w:rsidR="00117064">
          <w:rPr>
            <w:noProof/>
            <w:webHidden/>
          </w:rPr>
        </w:r>
        <w:r w:rsidR="00117064">
          <w:rPr>
            <w:noProof/>
            <w:webHidden/>
          </w:rPr>
          <w:fldChar w:fldCharType="separate"/>
        </w:r>
        <w:r w:rsidR="0058078F">
          <w:rPr>
            <w:noProof/>
            <w:webHidden/>
          </w:rPr>
          <w:t>37</w:t>
        </w:r>
        <w:r w:rsidR="00117064">
          <w:rPr>
            <w:noProof/>
            <w:webHidden/>
          </w:rPr>
          <w:fldChar w:fldCharType="end"/>
        </w:r>
      </w:hyperlink>
    </w:p>
    <w:p w14:paraId="0BA4ACA7" w14:textId="66E3A82F" w:rsidR="00117064" w:rsidRDefault="00D66A0A">
      <w:pPr>
        <w:pStyle w:val="TOC1"/>
        <w:rPr>
          <w:noProof/>
          <w:color w:val="auto"/>
        </w:rPr>
      </w:pPr>
      <w:hyperlink w:anchor="_Toc504465303" w:history="1">
        <w:r w:rsidR="00117064" w:rsidRPr="00C255E3">
          <w:rPr>
            <w:rStyle w:val="Hyperlink"/>
            <w:noProof/>
            <w:lang w:bidi="en-US"/>
          </w:rPr>
          <w:t>Section</w:t>
        </w:r>
        <w:r w:rsidR="001C0A6C">
          <w:rPr>
            <w:rStyle w:val="Hyperlink"/>
            <w:noProof/>
            <w:lang w:bidi="en-US"/>
          </w:rPr>
          <w:t xml:space="preserve"> </w:t>
        </w:r>
        <w:r w:rsidR="001C0A6C" w:rsidRPr="001C0A6C">
          <w:rPr>
            <w:rStyle w:val="Hyperlink"/>
            <w:noProof/>
            <w:lang w:bidi="en-US"/>
          </w:rPr>
          <w:t>4</w:t>
        </w:r>
        <w:r w:rsidR="00117064" w:rsidRPr="00C255E3">
          <w:rPr>
            <w:rStyle w:val="Hyperlink"/>
            <w:noProof/>
            <w:lang w:bidi="en-US"/>
          </w:rPr>
          <w:t>.4: Carry Out Actual Distribution</w:t>
        </w:r>
        <w:r w:rsidR="00117064">
          <w:rPr>
            <w:noProof/>
            <w:webHidden/>
          </w:rPr>
          <w:tab/>
        </w:r>
        <w:r w:rsidR="00117064">
          <w:rPr>
            <w:noProof/>
            <w:webHidden/>
          </w:rPr>
          <w:fldChar w:fldCharType="begin"/>
        </w:r>
        <w:r w:rsidR="00117064">
          <w:rPr>
            <w:noProof/>
            <w:webHidden/>
          </w:rPr>
          <w:instrText xml:space="preserve"> PAGEREF _Toc504465303 \h </w:instrText>
        </w:r>
        <w:r w:rsidR="00117064">
          <w:rPr>
            <w:noProof/>
            <w:webHidden/>
          </w:rPr>
        </w:r>
        <w:r w:rsidR="00117064">
          <w:rPr>
            <w:noProof/>
            <w:webHidden/>
          </w:rPr>
          <w:fldChar w:fldCharType="separate"/>
        </w:r>
        <w:r w:rsidR="0058078F">
          <w:rPr>
            <w:noProof/>
            <w:webHidden/>
          </w:rPr>
          <w:t>40</w:t>
        </w:r>
        <w:r w:rsidR="00117064">
          <w:rPr>
            <w:noProof/>
            <w:webHidden/>
          </w:rPr>
          <w:fldChar w:fldCharType="end"/>
        </w:r>
      </w:hyperlink>
    </w:p>
    <w:p w14:paraId="47804368" w14:textId="01BC5153" w:rsidR="00117064" w:rsidRDefault="00D66A0A">
      <w:pPr>
        <w:pStyle w:val="TOC1"/>
        <w:rPr>
          <w:noProof/>
          <w:color w:val="auto"/>
        </w:rPr>
      </w:pPr>
      <w:hyperlink w:anchor="_Toc504465304"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.5: Process Cost Center Report</w:t>
        </w:r>
        <w:r w:rsidR="00117064">
          <w:rPr>
            <w:noProof/>
            <w:webHidden/>
          </w:rPr>
          <w:tab/>
        </w:r>
        <w:r w:rsidR="00117064">
          <w:rPr>
            <w:noProof/>
            <w:webHidden/>
          </w:rPr>
          <w:fldChar w:fldCharType="begin"/>
        </w:r>
        <w:r w:rsidR="00117064">
          <w:rPr>
            <w:noProof/>
            <w:webHidden/>
          </w:rPr>
          <w:instrText xml:space="preserve"> PAGEREF _Toc504465304 \h </w:instrText>
        </w:r>
        <w:r w:rsidR="00117064">
          <w:rPr>
            <w:noProof/>
            <w:webHidden/>
          </w:rPr>
        </w:r>
        <w:r w:rsidR="00117064">
          <w:rPr>
            <w:noProof/>
            <w:webHidden/>
          </w:rPr>
          <w:fldChar w:fldCharType="separate"/>
        </w:r>
        <w:r w:rsidR="0058078F">
          <w:rPr>
            <w:noProof/>
            <w:webHidden/>
          </w:rPr>
          <w:t>42</w:t>
        </w:r>
        <w:r w:rsidR="00117064">
          <w:rPr>
            <w:noProof/>
            <w:webHidden/>
          </w:rPr>
          <w:fldChar w:fldCharType="end"/>
        </w:r>
      </w:hyperlink>
    </w:p>
    <w:p w14:paraId="1EA6D1E1" w14:textId="7C02CBC2" w:rsidR="00117064" w:rsidRDefault="00D66A0A">
      <w:pPr>
        <w:pStyle w:val="TOC1"/>
        <w:rPr>
          <w:noProof/>
          <w:color w:val="auto"/>
        </w:rPr>
      </w:pPr>
      <w:hyperlink w:anchor="_Toc504465305"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.6: Create an Assessment Cycle</w:t>
        </w:r>
        <w:r w:rsidR="00117064">
          <w:rPr>
            <w:noProof/>
            <w:webHidden/>
          </w:rPr>
          <w:tab/>
        </w:r>
        <w:r w:rsidR="00117064">
          <w:rPr>
            <w:noProof/>
            <w:webHidden/>
          </w:rPr>
          <w:fldChar w:fldCharType="begin"/>
        </w:r>
        <w:r w:rsidR="00117064">
          <w:rPr>
            <w:noProof/>
            <w:webHidden/>
          </w:rPr>
          <w:instrText xml:space="preserve"> PAGEREF _Toc504465305 \h </w:instrText>
        </w:r>
        <w:r w:rsidR="00117064">
          <w:rPr>
            <w:noProof/>
            <w:webHidden/>
          </w:rPr>
        </w:r>
        <w:r w:rsidR="00117064">
          <w:rPr>
            <w:noProof/>
            <w:webHidden/>
          </w:rPr>
          <w:fldChar w:fldCharType="separate"/>
        </w:r>
        <w:r w:rsidR="0058078F">
          <w:rPr>
            <w:noProof/>
            <w:webHidden/>
          </w:rPr>
          <w:t>45</w:t>
        </w:r>
        <w:r w:rsidR="00117064">
          <w:rPr>
            <w:noProof/>
            <w:webHidden/>
          </w:rPr>
          <w:fldChar w:fldCharType="end"/>
        </w:r>
      </w:hyperlink>
    </w:p>
    <w:p w14:paraId="00CE77FD" w14:textId="61AE40E3" w:rsidR="00117064" w:rsidRDefault="00D66A0A">
      <w:pPr>
        <w:pStyle w:val="TOC1"/>
        <w:rPr>
          <w:noProof/>
          <w:color w:val="auto"/>
        </w:rPr>
      </w:pPr>
      <w:hyperlink w:anchor="_Toc504465306"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.7: Post Expense to Cost Center</w:t>
        </w:r>
        <w:r w:rsidR="00117064">
          <w:rPr>
            <w:noProof/>
            <w:webHidden/>
          </w:rPr>
          <w:tab/>
        </w:r>
        <w:r w:rsidR="00117064">
          <w:rPr>
            <w:noProof/>
            <w:webHidden/>
          </w:rPr>
          <w:fldChar w:fldCharType="begin"/>
        </w:r>
        <w:r w:rsidR="00117064">
          <w:rPr>
            <w:noProof/>
            <w:webHidden/>
          </w:rPr>
          <w:instrText xml:space="preserve"> PAGEREF _Toc504465306 \h </w:instrText>
        </w:r>
        <w:r w:rsidR="00117064">
          <w:rPr>
            <w:noProof/>
            <w:webHidden/>
          </w:rPr>
        </w:r>
        <w:r w:rsidR="00117064">
          <w:rPr>
            <w:noProof/>
            <w:webHidden/>
          </w:rPr>
          <w:fldChar w:fldCharType="separate"/>
        </w:r>
        <w:r w:rsidR="0058078F">
          <w:rPr>
            <w:noProof/>
            <w:webHidden/>
          </w:rPr>
          <w:t>48</w:t>
        </w:r>
        <w:r w:rsidR="00117064">
          <w:rPr>
            <w:noProof/>
            <w:webHidden/>
          </w:rPr>
          <w:fldChar w:fldCharType="end"/>
        </w:r>
      </w:hyperlink>
    </w:p>
    <w:p w14:paraId="0BDDD0D2" w14:textId="18F94FE9" w:rsidR="00117064" w:rsidRDefault="00D66A0A">
      <w:pPr>
        <w:pStyle w:val="TOC1"/>
        <w:rPr>
          <w:noProof/>
          <w:color w:val="auto"/>
        </w:rPr>
      </w:pPr>
      <w:hyperlink w:anchor="_Toc504465307" w:history="1">
        <w:r w:rsidR="00117064" w:rsidRPr="00C255E3">
          <w:rPr>
            <w:rStyle w:val="Hyperlink"/>
            <w:noProof/>
            <w:lang w:val="en-GB" w:bidi="en-US"/>
          </w:rPr>
          <w:t xml:space="preserve">Section </w:t>
        </w:r>
        <w:r w:rsidR="001C0A6C" w:rsidRPr="001C0A6C">
          <w:rPr>
            <w:rStyle w:val="Hyperlink"/>
            <w:noProof/>
            <w:lang w:val="en-GB" w:bidi="en-US"/>
          </w:rPr>
          <w:t>4</w:t>
        </w:r>
        <w:r w:rsidR="00117064" w:rsidRPr="00C255E3">
          <w:rPr>
            <w:rStyle w:val="Hyperlink"/>
            <w:noProof/>
            <w:lang w:val="en-GB" w:bidi="en-US"/>
          </w:rPr>
          <w:t>.8: Process Cost Center Report</w:t>
        </w:r>
        <w:r w:rsidR="00117064">
          <w:rPr>
            <w:noProof/>
            <w:webHidden/>
          </w:rPr>
          <w:tab/>
        </w:r>
        <w:r w:rsidR="00117064">
          <w:rPr>
            <w:noProof/>
            <w:webHidden/>
          </w:rPr>
          <w:fldChar w:fldCharType="begin"/>
        </w:r>
        <w:r w:rsidR="00117064">
          <w:rPr>
            <w:noProof/>
            <w:webHidden/>
          </w:rPr>
          <w:instrText xml:space="preserve"> PAGEREF _Toc504465307 \h </w:instrText>
        </w:r>
        <w:r w:rsidR="00117064">
          <w:rPr>
            <w:noProof/>
            <w:webHidden/>
          </w:rPr>
        </w:r>
        <w:r w:rsidR="00117064">
          <w:rPr>
            <w:noProof/>
            <w:webHidden/>
          </w:rPr>
          <w:fldChar w:fldCharType="separate"/>
        </w:r>
        <w:r w:rsidR="0058078F">
          <w:rPr>
            <w:noProof/>
            <w:webHidden/>
          </w:rPr>
          <w:t>50</w:t>
        </w:r>
        <w:r w:rsidR="00117064">
          <w:rPr>
            <w:noProof/>
            <w:webHidden/>
          </w:rPr>
          <w:fldChar w:fldCharType="end"/>
        </w:r>
      </w:hyperlink>
    </w:p>
    <w:p w14:paraId="57A0CCB3" w14:textId="2800BBF4" w:rsidR="00117064" w:rsidRDefault="00D66A0A">
      <w:pPr>
        <w:pStyle w:val="TOC1"/>
        <w:rPr>
          <w:noProof/>
          <w:color w:val="auto"/>
        </w:rPr>
      </w:pPr>
      <w:hyperlink w:anchor="_Toc504465308"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.9: Carry Out Actual Assessment</w:t>
        </w:r>
        <w:r w:rsidR="00117064">
          <w:rPr>
            <w:noProof/>
            <w:webHidden/>
          </w:rPr>
          <w:tab/>
        </w:r>
        <w:r w:rsidR="00117064">
          <w:rPr>
            <w:noProof/>
            <w:webHidden/>
          </w:rPr>
          <w:fldChar w:fldCharType="begin"/>
        </w:r>
        <w:r w:rsidR="00117064">
          <w:rPr>
            <w:noProof/>
            <w:webHidden/>
          </w:rPr>
          <w:instrText xml:space="preserve"> PAGEREF _Toc504465308 \h </w:instrText>
        </w:r>
        <w:r w:rsidR="00117064">
          <w:rPr>
            <w:noProof/>
            <w:webHidden/>
          </w:rPr>
        </w:r>
        <w:r w:rsidR="00117064">
          <w:rPr>
            <w:noProof/>
            <w:webHidden/>
          </w:rPr>
          <w:fldChar w:fldCharType="separate"/>
        </w:r>
        <w:r w:rsidR="0058078F">
          <w:rPr>
            <w:noProof/>
            <w:webHidden/>
          </w:rPr>
          <w:t>52</w:t>
        </w:r>
        <w:r w:rsidR="00117064">
          <w:rPr>
            <w:noProof/>
            <w:webHidden/>
          </w:rPr>
          <w:fldChar w:fldCharType="end"/>
        </w:r>
      </w:hyperlink>
    </w:p>
    <w:p w14:paraId="4ED9CE26" w14:textId="054FBE12" w:rsidR="00117064" w:rsidRDefault="00D66A0A">
      <w:pPr>
        <w:pStyle w:val="TOC1"/>
        <w:rPr>
          <w:noProof/>
          <w:color w:val="auto"/>
        </w:rPr>
      </w:pPr>
      <w:hyperlink w:anchor="_Toc504465309"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.10: Process Cost Center Report</w:t>
        </w:r>
        <w:r w:rsidR="00117064">
          <w:rPr>
            <w:noProof/>
            <w:webHidden/>
          </w:rPr>
          <w:tab/>
        </w:r>
        <w:r w:rsidR="00117064">
          <w:rPr>
            <w:noProof/>
            <w:webHidden/>
          </w:rPr>
          <w:fldChar w:fldCharType="begin"/>
        </w:r>
        <w:r w:rsidR="00117064">
          <w:rPr>
            <w:noProof/>
            <w:webHidden/>
          </w:rPr>
          <w:instrText xml:space="preserve"> PAGEREF _Toc504465309 \h </w:instrText>
        </w:r>
        <w:r w:rsidR="00117064">
          <w:rPr>
            <w:noProof/>
            <w:webHidden/>
          </w:rPr>
        </w:r>
        <w:r w:rsidR="00117064">
          <w:rPr>
            <w:noProof/>
            <w:webHidden/>
          </w:rPr>
          <w:fldChar w:fldCharType="separate"/>
        </w:r>
        <w:r w:rsidR="0058078F">
          <w:rPr>
            <w:noProof/>
            <w:webHidden/>
          </w:rPr>
          <w:t>54</w:t>
        </w:r>
        <w:r w:rsidR="00117064">
          <w:rPr>
            <w:noProof/>
            <w:webHidden/>
          </w:rPr>
          <w:fldChar w:fldCharType="end"/>
        </w:r>
      </w:hyperlink>
    </w:p>
    <w:p w14:paraId="14C6652B" w14:textId="19326619" w:rsidR="00117064" w:rsidRDefault="00D66A0A">
      <w:pPr>
        <w:pStyle w:val="TOC1"/>
        <w:rPr>
          <w:noProof/>
          <w:color w:val="auto"/>
        </w:rPr>
      </w:pPr>
      <w:hyperlink w:anchor="_Toc504465310"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.11: Internal Activity Allocation Posting</w:t>
        </w:r>
        <w:r w:rsidR="00117064">
          <w:rPr>
            <w:noProof/>
            <w:webHidden/>
          </w:rPr>
          <w:tab/>
        </w:r>
        <w:r w:rsidR="00117064">
          <w:rPr>
            <w:noProof/>
            <w:webHidden/>
          </w:rPr>
          <w:fldChar w:fldCharType="begin"/>
        </w:r>
        <w:r w:rsidR="00117064">
          <w:rPr>
            <w:noProof/>
            <w:webHidden/>
          </w:rPr>
          <w:instrText xml:space="preserve"> PAGEREF _Toc504465310 \h </w:instrText>
        </w:r>
        <w:r w:rsidR="00117064">
          <w:rPr>
            <w:noProof/>
            <w:webHidden/>
          </w:rPr>
        </w:r>
        <w:r w:rsidR="00117064">
          <w:rPr>
            <w:noProof/>
            <w:webHidden/>
          </w:rPr>
          <w:fldChar w:fldCharType="separate"/>
        </w:r>
        <w:r w:rsidR="0058078F">
          <w:rPr>
            <w:noProof/>
            <w:webHidden/>
          </w:rPr>
          <w:t>57</w:t>
        </w:r>
        <w:r w:rsidR="00117064">
          <w:rPr>
            <w:noProof/>
            <w:webHidden/>
          </w:rPr>
          <w:fldChar w:fldCharType="end"/>
        </w:r>
      </w:hyperlink>
    </w:p>
    <w:p w14:paraId="1A23E28A" w14:textId="6CF46182" w:rsidR="00117064" w:rsidRDefault="00D66A0A">
      <w:pPr>
        <w:pStyle w:val="TOC1"/>
        <w:rPr>
          <w:noProof/>
          <w:color w:val="auto"/>
        </w:rPr>
      </w:pPr>
      <w:hyperlink w:anchor="_Toc504465311"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.12: Process Cost Center Report</w:t>
        </w:r>
        <w:r w:rsidR="00117064">
          <w:rPr>
            <w:noProof/>
            <w:webHidden/>
          </w:rPr>
          <w:tab/>
        </w:r>
        <w:r w:rsidR="00117064">
          <w:rPr>
            <w:noProof/>
            <w:webHidden/>
          </w:rPr>
          <w:fldChar w:fldCharType="begin"/>
        </w:r>
        <w:r w:rsidR="00117064">
          <w:rPr>
            <w:noProof/>
            <w:webHidden/>
          </w:rPr>
          <w:instrText xml:space="preserve"> PAGEREF _Toc504465311 \h </w:instrText>
        </w:r>
        <w:r w:rsidR="00117064">
          <w:rPr>
            <w:noProof/>
            <w:webHidden/>
          </w:rPr>
        </w:r>
        <w:r w:rsidR="00117064">
          <w:rPr>
            <w:noProof/>
            <w:webHidden/>
          </w:rPr>
          <w:fldChar w:fldCharType="separate"/>
        </w:r>
        <w:r w:rsidR="0058078F">
          <w:rPr>
            <w:noProof/>
            <w:webHidden/>
          </w:rPr>
          <w:t>58</w:t>
        </w:r>
        <w:r w:rsidR="00117064">
          <w:rPr>
            <w:noProof/>
            <w:webHidden/>
          </w:rPr>
          <w:fldChar w:fldCharType="end"/>
        </w:r>
      </w:hyperlink>
    </w:p>
    <w:p w14:paraId="6DB67949" w14:textId="4CC834BD" w:rsidR="00117064" w:rsidRDefault="00D66A0A">
      <w:pPr>
        <w:pStyle w:val="TOC1"/>
        <w:rPr>
          <w:noProof/>
          <w:color w:val="auto"/>
        </w:rPr>
      </w:pPr>
      <w:hyperlink w:anchor="_Toc504465312"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.13: Create Internal Order</w:t>
        </w:r>
        <w:r w:rsidR="00117064">
          <w:rPr>
            <w:noProof/>
            <w:webHidden/>
          </w:rPr>
          <w:tab/>
        </w:r>
        <w:r w:rsidR="00117064">
          <w:rPr>
            <w:noProof/>
            <w:webHidden/>
          </w:rPr>
          <w:fldChar w:fldCharType="begin"/>
        </w:r>
        <w:r w:rsidR="00117064">
          <w:rPr>
            <w:noProof/>
            <w:webHidden/>
          </w:rPr>
          <w:instrText xml:space="preserve"> PAGEREF _Toc504465312 \h </w:instrText>
        </w:r>
        <w:r w:rsidR="00117064">
          <w:rPr>
            <w:noProof/>
            <w:webHidden/>
          </w:rPr>
        </w:r>
        <w:r w:rsidR="00117064">
          <w:rPr>
            <w:noProof/>
            <w:webHidden/>
          </w:rPr>
          <w:fldChar w:fldCharType="separate"/>
        </w:r>
        <w:r w:rsidR="0058078F">
          <w:rPr>
            <w:noProof/>
            <w:webHidden/>
          </w:rPr>
          <w:t>59</w:t>
        </w:r>
        <w:r w:rsidR="00117064">
          <w:rPr>
            <w:noProof/>
            <w:webHidden/>
          </w:rPr>
          <w:fldChar w:fldCharType="end"/>
        </w:r>
      </w:hyperlink>
    </w:p>
    <w:p w14:paraId="0C57C55B" w14:textId="04C7C5FE" w:rsidR="00117064" w:rsidRDefault="00D66A0A">
      <w:pPr>
        <w:pStyle w:val="TOC1"/>
        <w:rPr>
          <w:noProof/>
          <w:color w:val="auto"/>
        </w:rPr>
      </w:pPr>
      <w:hyperlink w:anchor="_Toc504465313"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.14: Display Internal Order Balance I</w:t>
        </w:r>
        <w:r w:rsidR="00117064">
          <w:rPr>
            <w:noProof/>
            <w:webHidden/>
          </w:rPr>
          <w:tab/>
        </w:r>
        <w:r w:rsidR="00117064">
          <w:rPr>
            <w:noProof/>
            <w:webHidden/>
          </w:rPr>
          <w:fldChar w:fldCharType="begin"/>
        </w:r>
        <w:r w:rsidR="00117064">
          <w:rPr>
            <w:noProof/>
            <w:webHidden/>
          </w:rPr>
          <w:instrText xml:space="preserve"> PAGEREF _Toc504465313 \h </w:instrText>
        </w:r>
        <w:r w:rsidR="00117064">
          <w:rPr>
            <w:noProof/>
            <w:webHidden/>
          </w:rPr>
        </w:r>
        <w:r w:rsidR="00117064">
          <w:rPr>
            <w:noProof/>
            <w:webHidden/>
          </w:rPr>
          <w:fldChar w:fldCharType="separate"/>
        </w:r>
        <w:r w:rsidR="0058078F">
          <w:rPr>
            <w:noProof/>
            <w:webHidden/>
          </w:rPr>
          <w:t>61</w:t>
        </w:r>
        <w:r w:rsidR="00117064">
          <w:rPr>
            <w:noProof/>
            <w:webHidden/>
          </w:rPr>
          <w:fldChar w:fldCharType="end"/>
        </w:r>
      </w:hyperlink>
    </w:p>
    <w:p w14:paraId="1E3AF3D3" w14:textId="2378C9C8" w:rsidR="00117064" w:rsidRDefault="00D66A0A">
      <w:pPr>
        <w:pStyle w:val="TOC1"/>
        <w:rPr>
          <w:noProof/>
          <w:color w:val="auto"/>
        </w:rPr>
      </w:pPr>
      <w:hyperlink w:anchor="_Toc504465314"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.15: Accumulate Costs for the Company Picnic</w:t>
        </w:r>
        <w:r w:rsidR="00117064">
          <w:rPr>
            <w:noProof/>
            <w:webHidden/>
          </w:rPr>
          <w:tab/>
        </w:r>
        <w:r w:rsidR="00117064">
          <w:rPr>
            <w:noProof/>
            <w:webHidden/>
          </w:rPr>
          <w:fldChar w:fldCharType="begin"/>
        </w:r>
        <w:r w:rsidR="00117064">
          <w:rPr>
            <w:noProof/>
            <w:webHidden/>
          </w:rPr>
          <w:instrText xml:space="preserve"> PAGEREF _Toc504465314 \h </w:instrText>
        </w:r>
        <w:r w:rsidR="00117064">
          <w:rPr>
            <w:noProof/>
            <w:webHidden/>
          </w:rPr>
        </w:r>
        <w:r w:rsidR="00117064">
          <w:rPr>
            <w:noProof/>
            <w:webHidden/>
          </w:rPr>
          <w:fldChar w:fldCharType="separate"/>
        </w:r>
        <w:r w:rsidR="0058078F">
          <w:rPr>
            <w:noProof/>
            <w:webHidden/>
          </w:rPr>
          <w:t>62</w:t>
        </w:r>
        <w:r w:rsidR="00117064">
          <w:rPr>
            <w:noProof/>
            <w:webHidden/>
          </w:rPr>
          <w:fldChar w:fldCharType="end"/>
        </w:r>
      </w:hyperlink>
    </w:p>
    <w:p w14:paraId="56A8AF3B" w14:textId="79E87F42" w:rsidR="00117064" w:rsidRDefault="00D66A0A">
      <w:pPr>
        <w:pStyle w:val="TOC1"/>
        <w:rPr>
          <w:noProof/>
          <w:color w:val="auto"/>
        </w:rPr>
      </w:pPr>
      <w:hyperlink w:anchor="_Toc504465315"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.16: Display Internal Order Balance II</w:t>
        </w:r>
        <w:r w:rsidR="00117064">
          <w:rPr>
            <w:noProof/>
            <w:webHidden/>
          </w:rPr>
          <w:tab/>
        </w:r>
        <w:r w:rsidR="00117064">
          <w:rPr>
            <w:noProof/>
            <w:webHidden/>
          </w:rPr>
          <w:fldChar w:fldCharType="begin"/>
        </w:r>
        <w:r w:rsidR="00117064">
          <w:rPr>
            <w:noProof/>
            <w:webHidden/>
          </w:rPr>
          <w:instrText xml:space="preserve"> PAGEREF _Toc504465315 \h </w:instrText>
        </w:r>
        <w:r w:rsidR="00117064">
          <w:rPr>
            <w:noProof/>
            <w:webHidden/>
          </w:rPr>
        </w:r>
        <w:r w:rsidR="00117064">
          <w:rPr>
            <w:noProof/>
            <w:webHidden/>
          </w:rPr>
          <w:fldChar w:fldCharType="separate"/>
        </w:r>
        <w:r w:rsidR="0058078F">
          <w:rPr>
            <w:noProof/>
            <w:webHidden/>
          </w:rPr>
          <w:t>64</w:t>
        </w:r>
        <w:r w:rsidR="00117064">
          <w:rPr>
            <w:noProof/>
            <w:webHidden/>
          </w:rPr>
          <w:fldChar w:fldCharType="end"/>
        </w:r>
      </w:hyperlink>
    </w:p>
    <w:p w14:paraId="20575283" w14:textId="7D4DC7CE" w:rsidR="00117064" w:rsidRDefault="00D66A0A">
      <w:pPr>
        <w:pStyle w:val="TOC1"/>
        <w:rPr>
          <w:noProof/>
          <w:color w:val="auto"/>
        </w:rPr>
      </w:pPr>
      <w:hyperlink w:anchor="_Toc504465316"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.17: Settle Costs for the Company Picnic</w:t>
        </w:r>
        <w:r w:rsidR="00117064">
          <w:rPr>
            <w:noProof/>
            <w:webHidden/>
          </w:rPr>
          <w:tab/>
        </w:r>
        <w:r w:rsidR="00117064">
          <w:rPr>
            <w:noProof/>
            <w:webHidden/>
          </w:rPr>
          <w:fldChar w:fldCharType="begin"/>
        </w:r>
        <w:r w:rsidR="00117064">
          <w:rPr>
            <w:noProof/>
            <w:webHidden/>
          </w:rPr>
          <w:instrText xml:space="preserve"> PAGEREF _Toc504465316 \h </w:instrText>
        </w:r>
        <w:r w:rsidR="00117064">
          <w:rPr>
            <w:noProof/>
            <w:webHidden/>
          </w:rPr>
        </w:r>
        <w:r w:rsidR="00117064">
          <w:rPr>
            <w:noProof/>
            <w:webHidden/>
          </w:rPr>
          <w:fldChar w:fldCharType="separate"/>
        </w:r>
        <w:r w:rsidR="0058078F">
          <w:rPr>
            <w:noProof/>
            <w:webHidden/>
          </w:rPr>
          <w:t>65</w:t>
        </w:r>
        <w:r w:rsidR="00117064">
          <w:rPr>
            <w:noProof/>
            <w:webHidden/>
          </w:rPr>
          <w:fldChar w:fldCharType="end"/>
        </w:r>
      </w:hyperlink>
    </w:p>
    <w:p w14:paraId="51052A87" w14:textId="60990877" w:rsidR="00117064" w:rsidRDefault="00D66A0A">
      <w:pPr>
        <w:pStyle w:val="TOC1"/>
        <w:rPr>
          <w:noProof/>
          <w:color w:val="auto"/>
        </w:rPr>
      </w:pPr>
      <w:hyperlink w:anchor="_Toc504465317" w:history="1">
        <w:r w:rsidR="00117064" w:rsidRPr="00C255E3">
          <w:rPr>
            <w:rStyle w:val="Hyperlink"/>
            <w:noProof/>
            <w:lang w:bidi="en-US"/>
          </w:rPr>
          <w:t xml:space="preserve">Section </w:t>
        </w:r>
        <w:r w:rsidR="001C0A6C" w:rsidRPr="001C0A6C">
          <w:rPr>
            <w:rStyle w:val="Hyperlink"/>
            <w:noProof/>
            <w:lang w:bidi="en-US"/>
          </w:rPr>
          <w:t>4</w:t>
        </w:r>
        <w:r w:rsidR="00117064" w:rsidRPr="00C255E3">
          <w:rPr>
            <w:rStyle w:val="Hyperlink"/>
            <w:noProof/>
            <w:lang w:bidi="en-US"/>
          </w:rPr>
          <w:t>.18: Display Internal Order Balance III</w:t>
        </w:r>
        <w:r w:rsidR="00117064">
          <w:rPr>
            <w:noProof/>
            <w:webHidden/>
          </w:rPr>
          <w:tab/>
        </w:r>
        <w:r w:rsidR="00117064">
          <w:rPr>
            <w:noProof/>
            <w:webHidden/>
          </w:rPr>
          <w:fldChar w:fldCharType="begin"/>
        </w:r>
        <w:r w:rsidR="00117064">
          <w:rPr>
            <w:noProof/>
            <w:webHidden/>
          </w:rPr>
          <w:instrText xml:space="preserve"> PAGEREF _Toc504465317 \h </w:instrText>
        </w:r>
        <w:r w:rsidR="00117064">
          <w:rPr>
            <w:noProof/>
            <w:webHidden/>
          </w:rPr>
        </w:r>
        <w:r w:rsidR="00117064">
          <w:rPr>
            <w:noProof/>
            <w:webHidden/>
          </w:rPr>
          <w:fldChar w:fldCharType="separate"/>
        </w:r>
        <w:r w:rsidR="0058078F">
          <w:rPr>
            <w:noProof/>
            <w:webHidden/>
          </w:rPr>
          <w:t>66</w:t>
        </w:r>
        <w:r w:rsidR="00117064">
          <w:rPr>
            <w:noProof/>
            <w:webHidden/>
          </w:rPr>
          <w:fldChar w:fldCharType="end"/>
        </w:r>
      </w:hyperlink>
    </w:p>
    <w:p w14:paraId="75DA9DD0" w14:textId="614401D1" w:rsidR="00C77BC0" w:rsidRDefault="00117064" w:rsidP="00C77BC0">
      <w:r>
        <w:fldChar w:fldCharType="end"/>
      </w:r>
    </w:p>
    <w:p w14:paraId="4E308E70" w14:textId="66BDF44C" w:rsidR="00C77BC0" w:rsidRDefault="00C77BC0" w:rsidP="00C77BC0"/>
    <w:p w14:paraId="2051F78F" w14:textId="0122247B" w:rsidR="00C77BC0" w:rsidRDefault="00C77BC0" w:rsidP="00C77BC0"/>
    <w:p w14:paraId="15DE23A8" w14:textId="3E287444" w:rsidR="00C77BC0" w:rsidRDefault="00C77BC0" w:rsidP="00C77BC0"/>
    <w:p w14:paraId="31011D89" w14:textId="77777777" w:rsidR="00C77BC0" w:rsidRDefault="00C77BC0" w:rsidP="00C77BC0"/>
    <w:p w14:paraId="3AD37985" w14:textId="08E9544C" w:rsidR="0093666F" w:rsidRDefault="0093666F" w:rsidP="00C77BC0"/>
    <w:p w14:paraId="7A539ED4" w14:textId="34A94C25" w:rsidR="0093666F" w:rsidRDefault="0093666F" w:rsidP="00C77BC0"/>
    <w:p w14:paraId="5DDAF8F6" w14:textId="2E0255E0" w:rsidR="0093666F" w:rsidRDefault="0093666F" w:rsidP="00731B6E"/>
    <w:p w14:paraId="0BA03FAF" w14:textId="0F455E88" w:rsidR="008A159F" w:rsidRDefault="0093666F" w:rsidP="008C048F">
      <w:pPr>
        <w:ind w:left="446" w:hanging="360"/>
      </w:pPr>
      <w:r>
        <w:br w:type="page"/>
      </w:r>
    </w:p>
    <w:p w14:paraId="4A404E6E" w14:textId="199EF3E5" w:rsidR="00731B6E" w:rsidRDefault="00731B6E" w:rsidP="00C77BC0">
      <w:pPr>
        <w:pStyle w:val="GBISectionHeader"/>
        <w:framePr w:wrap="around"/>
      </w:pPr>
      <w:bookmarkStart w:id="322" w:name="_Toc473889751"/>
      <w:bookmarkStart w:id="323" w:name="_Toc473890264"/>
      <w:bookmarkStart w:id="324" w:name="_Toc473890633"/>
      <w:bookmarkStart w:id="325" w:name="_Toc480373807"/>
      <w:bookmarkStart w:id="326" w:name="_Toc480374871"/>
      <w:bookmarkStart w:id="327" w:name="_Toc480376208"/>
      <w:bookmarkStart w:id="328" w:name="_Toc480448733"/>
      <w:bookmarkStart w:id="329" w:name="_Toc481499280"/>
      <w:bookmarkStart w:id="330" w:name="_Toc504464493"/>
      <w:bookmarkStart w:id="331" w:name="_Toc504465022"/>
      <w:bookmarkStart w:id="332" w:name="_Toc504465144"/>
      <w:bookmarkStart w:id="333" w:name="_Toc504465218"/>
      <w:bookmarkStart w:id="334" w:name="_Toc504465300"/>
      <w:bookmarkStart w:id="335" w:name="_Toc518390897"/>
      <w:bookmarkStart w:id="336" w:name="_Toc3743485"/>
      <w:r>
        <w:lastRenderedPageBreak/>
        <w:t>Create Distribution Cycle</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p>
    <w:p w14:paraId="1B47CE71" w14:textId="77777777" w:rsidR="00731B6E" w:rsidRDefault="00731B6E" w:rsidP="00731B6E"/>
    <w:p w14:paraId="1FF9B861" w14:textId="640B1501" w:rsidR="00731B6E" w:rsidRDefault="0043270F" w:rsidP="00731B6E">
      <w:r>
        <w:t>The Marketing &amp; Sales D</w:t>
      </w:r>
      <w:r w:rsidR="00731B6E">
        <w:t>epartment heavily utilizes GBI's copy center for printing out reports.  Sometimes there are delays in when they re</w:t>
      </w:r>
      <w:r>
        <w:t xml:space="preserve">ceive the documents they need. </w:t>
      </w:r>
      <w:r w:rsidR="00731B6E">
        <w:t>As such, they have decided to create their own copy cente</w:t>
      </w:r>
      <w:r>
        <w:t xml:space="preserve">r within the Marketing &amp; Sales Department. </w:t>
      </w:r>
      <w:r w:rsidR="00731B6E">
        <w:t>The copy center will allow them to quickly print and distribu</w:t>
      </w:r>
      <w:r>
        <w:t xml:space="preserve">te the reports they use daily. </w:t>
      </w:r>
      <w:r w:rsidR="00731B6E">
        <w:t>The new copy center will absorb costs and then split them among the three g</w:t>
      </w:r>
      <w:r>
        <w:t>roups in the Marketing &amp; Sales D</w:t>
      </w:r>
      <w:r w:rsidR="00731B6E">
        <w:t>epartment: Market</w:t>
      </w:r>
      <w:r w:rsidR="00653C55">
        <w:t xml:space="preserve">ing, Sales, and Global Sales. </w:t>
      </w:r>
      <w:r w:rsidR="0013680E">
        <w:t>In this section,</w:t>
      </w:r>
      <w:r w:rsidR="00731B6E">
        <w:t xml:space="preserve"> you will create a distribution cycle. The distribution will be used to </w:t>
      </w:r>
      <w:r>
        <w:t>allocate costs incurred by the copy c</w:t>
      </w:r>
      <w:r w:rsidR="00731B6E">
        <w:t>enter to other cost centers.</w:t>
      </w:r>
    </w:p>
    <w:p w14:paraId="4A232D97" w14:textId="5E35CC09" w:rsidR="00731B6E" w:rsidRDefault="00731B6E" w:rsidP="00731B6E">
      <w:pPr>
        <w:rPr>
          <w:lang w:bidi="en-US"/>
        </w:rPr>
      </w:pPr>
    </w:p>
    <w:p w14:paraId="50E14ECF" w14:textId="5DDD52F3" w:rsidR="0013680E" w:rsidRDefault="0013680E" w:rsidP="00C77BC0">
      <w:pPr>
        <w:pStyle w:val="GBIStepHeader"/>
      </w:pPr>
      <w:r>
        <w:t xml:space="preserve">In the </w:t>
      </w:r>
      <w:r w:rsidRPr="00C77BC0">
        <w:rPr>
          <w:b w:val="0"/>
          <w:i/>
        </w:rPr>
        <w:t>“SAP Easy Ac</w:t>
      </w:r>
      <w:r w:rsidR="0051799B" w:rsidRPr="00C77BC0">
        <w:rPr>
          <w:b w:val="0"/>
          <w:i/>
        </w:rPr>
        <w:t>cess</w:t>
      </w:r>
      <w:r w:rsidRPr="00C77BC0">
        <w:rPr>
          <w:b w:val="0"/>
          <w:i/>
        </w:rPr>
        <w:t>”</w:t>
      </w:r>
      <w:r>
        <w:t xml:space="preserve"> screen, follow the navigation path below:</w:t>
      </w:r>
    </w:p>
    <w:p w14:paraId="4298D737" w14:textId="77777777" w:rsidR="00731B6E" w:rsidRDefault="00731B6E" w:rsidP="00C77BC0">
      <w:pPr>
        <w:pStyle w:val="GBINavigationHeader"/>
      </w:pPr>
      <w:r>
        <w:t>Navigation</w:t>
      </w:r>
    </w:p>
    <w:p w14:paraId="7C853F41" w14:textId="77777777" w:rsidR="00731B6E" w:rsidRDefault="00731B6E" w:rsidP="00C77BC0">
      <w:pPr>
        <w:pStyle w:val="GBINavigationPath"/>
      </w:pPr>
      <w:r>
        <w:t xml:space="preserve">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Period-End Closing </w:t>
      </w:r>
      <w:r w:rsidRPr="00AA5CEB">
        <w:sym w:font="Wingdings" w:char="F0E0"/>
      </w:r>
      <w:r>
        <w:t xml:space="preserve"> Single Functions </w:t>
      </w:r>
      <w:r w:rsidRPr="00AA5CEB">
        <w:sym w:font="Wingdings" w:char="F0E0"/>
      </w:r>
      <w:r>
        <w:t xml:space="preserve"> Allocations </w:t>
      </w:r>
      <w:r w:rsidRPr="00AA5CEB">
        <w:sym w:font="Wingdings" w:char="F0E0"/>
      </w:r>
      <w:r>
        <w:t xml:space="preserve"> Distribution</w:t>
      </w:r>
    </w:p>
    <w:p w14:paraId="1ED89E7F" w14:textId="2C45AE98" w:rsidR="00731B6E" w:rsidRDefault="00731B6E" w:rsidP="00265968">
      <w:pPr>
        <w:ind w:left="360" w:hanging="360"/>
      </w:pPr>
    </w:p>
    <w:p w14:paraId="3FFFDC74" w14:textId="4BC60A86" w:rsidR="00265968" w:rsidRDefault="00265968" w:rsidP="00C77BC0">
      <w:pPr>
        <w:pStyle w:val="GBIQuestion"/>
      </w:pPr>
      <w:bookmarkStart w:id="337" w:name="_Hlk481660007"/>
      <w:r>
        <w:t>What is the transaction code to create a distribution cycle?</w:t>
      </w:r>
      <w:r w:rsidR="0032723D">
        <w:br/>
      </w:r>
      <w:r>
        <w:t xml:space="preserve"> </w:t>
      </w:r>
      <w:r w:rsidR="00FB3096">
        <w:fldChar w:fldCharType="begin">
          <w:ffData>
            <w:name w:val="Q35"/>
            <w:enabled/>
            <w:calcOnExit/>
            <w:textInput/>
          </w:ffData>
        </w:fldChar>
      </w:r>
      <w:bookmarkStart w:id="338" w:name="Q35"/>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38"/>
      <w:r>
        <w:t xml:space="preserve"> </w:t>
      </w:r>
      <w:r w:rsidRPr="00E10B26">
        <w:sym w:font="Wingdings" w:char="F021"/>
      </w:r>
      <w:bookmarkEnd w:id="337"/>
    </w:p>
    <w:p w14:paraId="17091001" w14:textId="07C1EB32" w:rsidR="00265968" w:rsidRDefault="00265968" w:rsidP="00265968">
      <w:pPr>
        <w:ind w:left="360" w:hanging="360"/>
      </w:pPr>
    </w:p>
    <w:p w14:paraId="7745279B" w14:textId="5C87D9AF" w:rsidR="00731B6E" w:rsidRDefault="00731B6E" w:rsidP="00C77BC0">
      <w:pPr>
        <w:pStyle w:val="GBIStepHeader"/>
      </w:pPr>
      <w:r w:rsidRPr="00DD189C">
        <w:t xml:space="preserve">In the </w:t>
      </w:r>
      <w:r w:rsidRPr="00C77BC0">
        <w:rPr>
          <w:b w:val="0"/>
          <w:i/>
        </w:rPr>
        <w:t>“Execute Actual Distribution: Initial Screen”</w:t>
      </w:r>
      <w:r>
        <w:t xml:space="preserve"> </w:t>
      </w:r>
      <w:r w:rsidR="00866B58">
        <w:t xml:space="preserve">screen, </w:t>
      </w:r>
      <w:r>
        <w:t xml:space="preserve">follow the navigation path below: </w:t>
      </w:r>
    </w:p>
    <w:p w14:paraId="330D4B5D" w14:textId="77777777" w:rsidR="00731B6E" w:rsidRDefault="00731B6E" w:rsidP="00C77BC0">
      <w:pPr>
        <w:pStyle w:val="GBINavigationHeader"/>
      </w:pPr>
      <w:r>
        <w:t>Navigation</w:t>
      </w:r>
    </w:p>
    <w:p w14:paraId="2010F18C" w14:textId="77777777" w:rsidR="00731B6E" w:rsidRDefault="00731B6E" w:rsidP="00C77BC0">
      <w:pPr>
        <w:pStyle w:val="GBINavigationPath"/>
      </w:pPr>
      <w:r>
        <w:t xml:space="preserve">SAP Menu Bar </w:t>
      </w:r>
      <w:r w:rsidRPr="00B97A97">
        <w:sym w:font="Wingdings" w:char="F0E0"/>
      </w:r>
      <w:r>
        <w:t xml:space="preserve"> Extras </w:t>
      </w:r>
      <w:r w:rsidRPr="00B97A97">
        <w:sym w:font="Wingdings" w:char="F0E0"/>
      </w:r>
      <w:r>
        <w:t xml:space="preserve"> Cycle </w:t>
      </w:r>
      <w:r w:rsidRPr="00B97A97">
        <w:sym w:font="Wingdings" w:char="F0E0"/>
      </w:r>
      <w:r w:rsidRPr="00DD189C">
        <w:t xml:space="preserve"> Create</w:t>
      </w:r>
    </w:p>
    <w:p w14:paraId="450F5BA1" w14:textId="250FB203" w:rsidR="00731B6E" w:rsidRPr="00DD189C" w:rsidRDefault="00731B6E" w:rsidP="008F1596">
      <w:pPr>
        <w:ind w:left="720" w:hanging="720"/>
      </w:pPr>
    </w:p>
    <w:p w14:paraId="793B0C2C" w14:textId="1685ABB0" w:rsidR="00731B6E" w:rsidRPr="00DD189C" w:rsidRDefault="00731B6E" w:rsidP="00C77BC0">
      <w:pPr>
        <w:pStyle w:val="GBIStepHeader"/>
      </w:pPr>
      <w:r w:rsidRPr="00DD189C">
        <w:t xml:space="preserve">In the </w:t>
      </w:r>
      <w:r w:rsidRPr="001E6146">
        <w:rPr>
          <w:b w:val="0"/>
          <w:i/>
        </w:rPr>
        <w:t xml:space="preserve">“Create Actual Distribution Cycle: Initial </w:t>
      </w:r>
      <w:r w:rsidR="0043270F">
        <w:rPr>
          <w:b w:val="0"/>
          <w:i/>
        </w:rPr>
        <w:t>S</w:t>
      </w:r>
      <w:r w:rsidRPr="001E6146">
        <w:rPr>
          <w:b w:val="0"/>
          <w:i/>
        </w:rPr>
        <w:t>creen”</w:t>
      </w:r>
      <w:r w:rsidR="0043270F">
        <w:t xml:space="preserve"> screen,</w:t>
      </w:r>
      <w:r w:rsidRPr="00DD189C">
        <w:t xml:space="preserve"> enter the following information:</w:t>
      </w:r>
    </w:p>
    <w:p w14:paraId="694EE845" w14:textId="7A0D5C2E" w:rsidR="00731B6E" w:rsidRPr="008F1596" w:rsidRDefault="00731B6E" w:rsidP="00731B6E"/>
    <w:tbl>
      <w:tblPr>
        <w:tblStyle w:val="TableGrid1"/>
        <w:tblW w:w="0" w:type="auto"/>
        <w:tblLook w:val="04A0" w:firstRow="1" w:lastRow="0" w:firstColumn="1" w:lastColumn="0" w:noHBand="0" w:noVBand="1"/>
      </w:tblPr>
      <w:tblGrid>
        <w:gridCol w:w="1417"/>
        <w:gridCol w:w="5130"/>
        <w:gridCol w:w="2695"/>
      </w:tblGrid>
      <w:tr w:rsidR="00731B6E" w:rsidRPr="00C77BC0" w14:paraId="5E23364A" w14:textId="77777777" w:rsidTr="00C77BC0">
        <w:tc>
          <w:tcPr>
            <w:tcW w:w="1417" w:type="dxa"/>
            <w:shd w:val="clear" w:color="auto" w:fill="BFBFBF" w:themeFill="background1" w:themeFillShade="BF"/>
            <w:hideMark/>
          </w:tcPr>
          <w:p w14:paraId="13319BAD" w14:textId="77777777" w:rsidR="00731B6E" w:rsidRPr="00C77BC0" w:rsidRDefault="00731B6E" w:rsidP="00951B20">
            <w:pPr>
              <w:rPr>
                <w:b/>
              </w:rPr>
            </w:pPr>
            <w:r w:rsidRPr="00C77BC0">
              <w:rPr>
                <w:b/>
              </w:rPr>
              <w:t>Attribute</w:t>
            </w:r>
          </w:p>
        </w:tc>
        <w:tc>
          <w:tcPr>
            <w:tcW w:w="5130" w:type="dxa"/>
            <w:shd w:val="clear" w:color="auto" w:fill="BFBFBF" w:themeFill="background1" w:themeFillShade="BF"/>
          </w:tcPr>
          <w:p w14:paraId="712DF1F1" w14:textId="77777777" w:rsidR="00731B6E" w:rsidRPr="00C77BC0" w:rsidRDefault="00731B6E" w:rsidP="00951B20">
            <w:pPr>
              <w:rPr>
                <w:b/>
              </w:rPr>
            </w:pPr>
            <w:r w:rsidRPr="00C77BC0">
              <w:rPr>
                <w:b/>
              </w:rPr>
              <w:t>Definition</w:t>
            </w:r>
          </w:p>
        </w:tc>
        <w:tc>
          <w:tcPr>
            <w:tcW w:w="2695" w:type="dxa"/>
            <w:shd w:val="clear" w:color="auto" w:fill="BFBFBF" w:themeFill="background1" w:themeFillShade="BF"/>
            <w:hideMark/>
          </w:tcPr>
          <w:p w14:paraId="0AA7B04D" w14:textId="77777777" w:rsidR="00731B6E" w:rsidRPr="00C77BC0" w:rsidRDefault="00731B6E" w:rsidP="00951B20">
            <w:pPr>
              <w:rPr>
                <w:b/>
              </w:rPr>
            </w:pPr>
            <w:r w:rsidRPr="00C77BC0">
              <w:rPr>
                <w:b/>
              </w:rPr>
              <w:t>Data Value</w:t>
            </w:r>
          </w:p>
        </w:tc>
      </w:tr>
      <w:tr w:rsidR="00731B6E" w14:paraId="6058F420" w14:textId="77777777" w:rsidTr="00C77BC0">
        <w:tc>
          <w:tcPr>
            <w:tcW w:w="1417" w:type="dxa"/>
          </w:tcPr>
          <w:p w14:paraId="07E69731" w14:textId="77777777" w:rsidR="00731B6E" w:rsidRPr="00757BE8" w:rsidRDefault="00731B6E" w:rsidP="00951B20">
            <w:pPr>
              <w:rPr>
                <w:b/>
              </w:rPr>
            </w:pPr>
            <w:r w:rsidRPr="00757BE8">
              <w:t>Cycle</w:t>
            </w:r>
          </w:p>
        </w:tc>
        <w:tc>
          <w:tcPr>
            <w:tcW w:w="5130" w:type="dxa"/>
          </w:tcPr>
          <w:p w14:paraId="3442F244" w14:textId="7589DCE3" w:rsidR="00731B6E" w:rsidRPr="0061441E" w:rsidRDefault="00D55AD9" w:rsidP="00951B20">
            <w:pPr>
              <w:rPr>
                <w:b/>
              </w:rPr>
            </w:pPr>
            <w:r>
              <w:t xml:space="preserve">Name of the cycle </w:t>
            </w:r>
          </w:p>
        </w:tc>
        <w:tc>
          <w:tcPr>
            <w:tcW w:w="2695" w:type="dxa"/>
          </w:tcPr>
          <w:p w14:paraId="0754EEC7" w14:textId="77777777" w:rsidR="00731B6E" w:rsidRPr="00F025CE" w:rsidRDefault="00731B6E" w:rsidP="00951B20">
            <w:r w:rsidRPr="00F025CE">
              <w:t>DCC0##</w:t>
            </w:r>
          </w:p>
        </w:tc>
      </w:tr>
      <w:tr w:rsidR="00731B6E" w14:paraId="45504E0B" w14:textId="77777777" w:rsidTr="00C77BC0">
        <w:tc>
          <w:tcPr>
            <w:tcW w:w="1417" w:type="dxa"/>
          </w:tcPr>
          <w:p w14:paraId="4F9A536E" w14:textId="77777777" w:rsidR="00731B6E" w:rsidRPr="00757BE8" w:rsidRDefault="00731B6E" w:rsidP="00951B20">
            <w:pPr>
              <w:rPr>
                <w:b/>
              </w:rPr>
            </w:pPr>
            <w:r w:rsidRPr="00757BE8">
              <w:t>Start Date</w:t>
            </w:r>
          </w:p>
        </w:tc>
        <w:tc>
          <w:tcPr>
            <w:tcW w:w="5130" w:type="dxa"/>
          </w:tcPr>
          <w:p w14:paraId="6E7F7AB3" w14:textId="7249B70C" w:rsidR="00731B6E" w:rsidRPr="0061441E" w:rsidRDefault="00D55AD9" w:rsidP="00951B20">
            <w:pPr>
              <w:rPr>
                <w:b/>
              </w:rPr>
            </w:pPr>
            <w:r>
              <w:t xml:space="preserve">Determines the earliest validity date of the cycle. </w:t>
            </w:r>
          </w:p>
        </w:tc>
        <w:tc>
          <w:tcPr>
            <w:tcW w:w="2695" w:type="dxa"/>
          </w:tcPr>
          <w:p w14:paraId="2B9319C4" w14:textId="77777777" w:rsidR="00731B6E" w:rsidRPr="0043270F" w:rsidRDefault="00731B6E" w:rsidP="00951B20">
            <w:pPr>
              <w:rPr>
                <w:i/>
              </w:rPr>
            </w:pPr>
            <w:r w:rsidRPr="0043270F">
              <w:rPr>
                <w:i/>
              </w:rPr>
              <w:t>First day of current year</w:t>
            </w:r>
          </w:p>
        </w:tc>
      </w:tr>
    </w:tbl>
    <w:p w14:paraId="34CECDAB" w14:textId="5CD3AF9C" w:rsidR="00731B6E" w:rsidRDefault="00731B6E" w:rsidP="00731B6E"/>
    <w:p w14:paraId="7CB4F282" w14:textId="64ED99D2" w:rsidR="00731B6E" w:rsidRDefault="00A75F2A" w:rsidP="00C77BC0">
      <w:pPr>
        <w:pStyle w:val="GBIStepHeader"/>
      </w:pPr>
      <w:r>
        <w:t>Click Execute</w:t>
      </w:r>
      <w:r w:rsidR="00731B6E">
        <w:t xml:space="preserve"> </w:t>
      </w:r>
      <w:r>
        <w:rPr>
          <w:noProof/>
          <w:lang w:bidi="ar-SA"/>
        </w:rPr>
        <w:drawing>
          <wp:inline distT="0" distB="0" distL="0" distR="0" wp14:anchorId="0F793AA0" wp14:editId="38CAC5BF">
            <wp:extent cx="586663" cy="2897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rsidR="0053187C">
        <w:t>.</w:t>
      </w:r>
    </w:p>
    <w:p w14:paraId="44C859D1" w14:textId="226EF383" w:rsidR="00731B6E" w:rsidRDefault="00731B6E" w:rsidP="008F1596"/>
    <w:p w14:paraId="552A72AD" w14:textId="77777777" w:rsidR="00731B6E" w:rsidRPr="00DD189C" w:rsidRDefault="00731B6E" w:rsidP="00C77BC0">
      <w:pPr>
        <w:pStyle w:val="GBIStepHeader"/>
      </w:pPr>
      <w:r w:rsidRPr="00DD189C">
        <w:t xml:space="preserve">In the </w:t>
      </w:r>
      <w:r w:rsidRPr="00C77BC0">
        <w:rPr>
          <w:b w:val="0"/>
          <w:i/>
        </w:rPr>
        <w:t>“Create Actual Distribution Cycle: Header Data”</w:t>
      </w:r>
      <w:r w:rsidRPr="00DD189C">
        <w:t xml:space="preserve"> screen, enter the following information:</w:t>
      </w:r>
    </w:p>
    <w:p w14:paraId="587E4930" w14:textId="77777777" w:rsidR="00731B6E" w:rsidRDefault="00731B6E" w:rsidP="00731B6E"/>
    <w:tbl>
      <w:tblPr>
        <w:tblStyle w:val="TableGrid1"/>
        <w:tblW w:w="0" w:type="auto"/>
        <w:tblLook w:val="04A0" w:firstRow="1" w:lastRow="0" w:firstColumn="1" w:lastColumn="0" w:noHBand="0" w:noVBand="1"/>
      </w:tblPr>
      <w:tblGrid>
        <w:gridCol w:w="1248"/>
        <w:gridCol w:w="4650"/>
        <w:gridCol w:w="3308"/>
      </w:tblGrid>
      <w:tr w:rsidR="00731B6E" w:rsidRPr="00C77BC0" w14:paraId="0A63F80D" w14:textId="77777777" w:rsidTr="00C77BC0">
        <w:tc>
          <w:tcPr>
            <w:tcW w:w="1248" w:type="dxa"/>
            <w:shd w:val="clear" w:color="auto" w:fill="BFBFBF" w:themeFill="background1" w:themeFillShade="BF"/>
          </w:tcPr>
          <w:p w14:paraId="7FCA9751" w14:textId="77777777" w:rsidR="00731B6E" w:rsidRPr="00C77BC0" w:rsidRDefault="00731B6E" w:rsidP="00951B20">
            <w:pPr>
              <w:rPr>
                <w:b/>
              </w:rPr>
            </w:pPr>
            <w:r w:rsidRPr="00C77BC0">
              <w:rPr>
                <w:b/>
              </w:rPr>
              <w:t>Attribute</w:t>
            </w:r>
          </w:p>
        </w:tc>
        <w:tc>
          <w:tcPr>
            <w:tcW w:w="4650" w:type="dxa"/>
            <w:shd w:val="clear" w:color="auto" w:fill="BFBFBF" w:themeFill="background1" w:themeFillShade="BF"/>
          </w:tcPr>
          <w:p w14:paraId="1A1BF950" w14:textId="77777777" w:rsidR="00731B6E" w:rsidRPr="00C77BC0" w:rsidRDefault="00731B6E" w:rsidP="00951B20">
            <w:pPr>
              <w:rPr>
                <w:b/>
              </w:rPr>
            </w:pPr>
            <w:r w:rsidRPr="00C77BC0">
              <w:rPr>
                <w:b/>
              </w:rPr>
              <w:t>Definition</w:t>
            </w:r>
          </w:p>
        </w:tc>
        <w:tc>
          <w:tcPr>
            <w:tcW w:w="3308" w:type="dxa"/>
            <w:shd w:val="clear" w:color="auto" w:fill="BFBFBF" w:themeFill="background1" w:themeFillShade="BF"/>
          </w:tcPr>
          <w:p w14:paraId="3E382158" w14:textId="77777777" w:rsidR="00731B6E" w:rsidRPr="00C77BC0" w:rsidRDefault="00731B6E" w:rsidP="00951B20">
            <w:pPr>
              <w:rPr>
                <w:b/>
              </w:rPr>
            </w:pPr>
            <w:r w:rsidRPr="00C77BC0">
              <w:rPr>
                <w:b/>
              </w:rPr>
              <w:t>Data Value</w:t>
            </w:r>
          </w:p>
        </w:tc>
      </w:tr>
      <w:tr w:rsidR="008F1596" w14:paraId="44FAE33A" w14:textId="77777777" w:rsidTr="00C77BC0">
        <w:tc>
          <w:tcPr>
            <w:tcW w:w="1248" w:type="dxa"/>
          </w:tcPr>
          <w:p w14:paraId="22C14B1E" w14:textId="7274C820" w:rsidR="008F1596" w:rsidRPr="00757BE8" w:rsidRDefault="008F1596" w:rsidP="00951B20">
            <w:pPr>
              <w:rPr>
                <w:b/>
              </w:rPr>
            </w:pPr>
            <w:r w:rsidRPr="00757BE8">
              <w:t>To Date</w:t>
            </w:r>
          </w:p>
        </w:tc>
        <w:tc>
          <w:tcPr>
            <w:tcW w:w="4650" w:type="dxa"/>
          </w:tcPr>
          <w:p w14:paraId="6C6B8334" w14:textId="4C9BF709" w:rsidR="008F1596" w:rsidRPr="00D55AD9" w:rsidRDefault="008F1596" w:rsidP="00951B20">
            <w:pPr>
              <w:rPr>
                <w:b/>
              </w:rPr>
            </w:pPr>
            <w:r>
              <w:t>The end date of the cycle.</w:t>
            </w:r>
          </w:p>
        </w:tc>
        <w:tc>
          <w:tcPr>
            <w:tcW w:w="3308" w:type="dxa"/>
          </w:tcPr>
          <w:p w14:paraId="739562C4" w14:textId="6C7E7914" w:rsidR="008F1596" w:rsidRPr="00D51FB8" w:rsidRDefault="008F1596" w:rsidP="00951B20">
            <w:r>
              <w:t>12/31/9999</w:t>
            </w:r>
          </w:p>
        </w:tc>
      </w:tr>
      <w:tr w:rsidR="00731B6E" w14:paraId="6A556B00" w14:textId="77777777" w:rsidTr="00C77BC0">
        <w:tc>
          <w:tcPr>
            <w:tcW w:w="1248" w:type="dxa"/>
          </w:tcPr>
          <w:p w14:paraId="382FBE59" w14:textId="77777777" w:rsidR="00731B6E" w:rsidRPr="00757BE8" w:rsidRDefault="00731B6E" w:rsidP="00951B20">
            <w:pPr>
              <w:rPr>
                <w:b/>
              </w:rPr>
            </w:pPr>
            <w:r w:rsidRPr="00757BE8">
              <w:t>Text</w:t>
            </w:r>
          </w:p>
        </w:tc>
        <w:tc>
          <w:tcPr>
            <w:tcW w:w="4650" w:type="dxa"/>
          </w:tcPr>
          <w:p w14:paraId="1AA63BF1" w14:textId="66BF6555" w:rsidR="00731B6E" w:rsidRPr="00D55AD9" w:rsidRDefault="00D55AD9" w:rsidP="00951B20">
            <w:pPr>
              <w:rPr>
                <w:b/>
              </w:rPr>
            </w:pPr>
            <w:r w:rsidRPr="00D55AD9">
              <w:t>Text for a cycle</w:t>
            </w:r>
          </w:p>
        </w:tc>
        <w:tc>
          <w:tcPr>
            <w:tcW w:w="3308" w:type="dxa"/>
          </w:tcPr>
          <w:p w14:paraId="76565DB2" w14:textId="77777777" w:rsidR="00731B6E" w:rsidRPr="00D51FB8" w:rsidRDefault="00731B6E" w:rsidP="00951B20">
            <w:r w:rsidRPr="00D51FB8">
              <w:t>0## Monthly Exp. Distribution</w:t>
            </w:r>
          </w:p>
        </w:tc>
      </w:tr>
    </w:tbl>
    <w:p w14:paraId="1742E4D6" w14:textId="77777777" w:rsidR="00731B6E" w:rsidRDefault="00731B6E" w:rsidP="00731B6E"/>
    <w:p w14:paraId="619AE913" w14:textId="4B8D6472" w:rsidR="00731B6E" w:rsidRDefault="006E6707" w:rsidP="00C77BC0">
      <w:pPr>
        <w:pStyle w:val="GBIStepHeader"/>
      </w:pPr>
      <w:r>
        <w:t xml:space="preserve">Press Enter on keyboard or </w:t>
      </w:r>
      <w:r w:rsidR="00731B6E">
        <w:t xml:space="preserve">Click  </w:t>
      </w:r>
      <w:r w:rsidR="00A75F2A">
        <w:rPr>
          <w:noProof/>
          <w:lang w:bidi="ar-SA"/>
        </w:rPr>
        <w:drawing>
          <wp:inline distT="0" distB="0" distL="0" distR="0" wp14:anchorId="1F7E5F7E" wp14:editId="4E222476">
            <wp:extent cx="229570" cy="22336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53187C">
        <w:t>.</w:t>
      </w:r>
    </w:p>
    <w:p w14:paraId="1E659F0D" w14:textId="0B264D8A" w:rsidR="00961CB1" w:rsidRPr="00961CB1" w:rsidRDefault="00961CB1" w:rsidP="00961CB1"/>
    <w:p w14:paraId="0EEC6648" w14:textId="77777777" w:rsidR="00731B6E" w:rsidRDefault="00731B6E" w:rsidP="00C77BC0">
      <w:pPr>
        <w:pStyle w:val="GBIStepHeader"/>
      </w:pPr>
      <w:r w:rsidRPr="003B7A73">
        <w:t xml:space="preserve">In the </w:t>
      </w:r>
      <w:r w:rsidRPr="00C77BC0">
        <w:rPr>
          <w:b w:val="0"/>
          <w:i/>
        </w:rPr>
        <w:t>“Create Actual Distribution Cycle: Header Data”</w:t>
      </w:r>
      <w:r w:rsidRPr="003B7A73">
        <w:rPr>
          <w:i/>
        </w:rPr>
        <w:t xml:space="preserve"> </w:t>
      </w:r>
      <w:r w:rsidRPr="003B7A73">
        <w:t>scre</w:t>
      </w:r>
      <w:r>
        <w:t xml:space="preserve">en, follow the navigation path below: </w:t>
      </w:r>
    </w:p>
    <w:p w14:paraId="1E1C8C9C" w14:textId="77777777" w:rsidR="00731B6E" w:rsidRDefault="00731B6E" w:rsidP="00C77BC0">
      <w:pPr>
        <w:pStyle w:val="GBINavigationHeader"/>
      </w:pPr>
      <w:r>
        <w:t>Navigation</w:t>
      </w:r>
    </w:p>
    <w:p w14:paraId="484AF5D8" w14:textId="1EA3B098" w:rsidR="00731B6E" w:rsidRDefault="00731B6E" w:rsidP="00C77BC0">
      <w:pPr>
        <w:pStyle w:val="GBINavigationPath"/>
      </w:pPr>
      <w:r>
        <w:t xml:space="preserve">SAP Menu Bar </w:t>
      </w:r>
      <w:r w:rsidRPr="00B97A97">
        <w:sym w:font="Wingdings" w:char="F0E0"/>
      </w:r>
      <w:r>
        <w:t xml:space="preserve"> Goto </w:t>
      </w:r>
      <w:r w:rsidRPr="00B97A97">
        <w:sym w:font="Wingdings" w:char="F0E0"/>
      </w:r>
      <w:r w:rsidRPr="003B7A73">
        <w:t xml:space="preserve"> Cycle run group</w:t>
      </w:r>
    </w:p>
    <w:p w14:paraId="50160213" w14:textId="5E16D892" w:rsidR="004E7506" w:rsidRDefault="004E7506" w:rsidP="00731B6E"/>
    <w:p w14:paraId="13389867" w14:textId="66086169" w:rsidR="00731B6E" w:rsidRDefault="00731B6E" w:rsidP="00C77BC0">
      <w:pPr>
        <w:pStyle w:val="GBIStepHeader"/>
      </w:pPr>
      <w:r w:rsidRPr="003B7A73">
        <w:t xml:space="preserve">In the </w:t>
      </w:r>
      <w:r w:rsidRPr="00C77BC0">
        <w:rPr>
          <w:b w:val="0"/>
          <w:i/>
        </w:rPr>
        <w:t>“Determine Cycle Run Group”</w:t>
      </w:r>
      <w:r w:rsidRPr="006004A7">
        <w:t xml:space="preserve"> </w:t>
      </w:r>
      <w:r w:rsidRPr="003B7A73">
        <w:t>screen, click</w:t>
      </w:r>
      <w:r>
        <w:t xml:space="preserve"> Create Group</w:t>
      </w:r>
      <w:r w:rsidRPr="003B7A73">
        <w:t xml:space="preserve"> </w:t>
      </w:r>
      <w:r w:rsidR="003C0354">
        <w:rPr>
          <w:noProof/>
          <w:lang w:bidi="ar-SA"/>
        </w:rPr>
        <w:drawing>
          <wp:inline distT="0" distB="0" distL="0" distR="0" wp14:anchorId="6A8DD5FA" wp14:editId="4C5F2359">
            <wp:extent cx="298764" cy="291295"/>
            <wp:effectExtent l="0" t="0" r="6350" b="0"/>
            <wp:docPr id="931"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301363" cy="293829"/>
                    </a:xfrm>
                    <a:prstGeom prst="rect">
                      <a:avLst/>
                    </a:prstGeom>
                  </pic:spPr>
                </pic:pic>
              </a:graphicData>
            </a:graphic>
          </wp:inline>
        </w:drawing>
      </w:r>
      <w:r>
        <w:t>.</w:t>
      </w:r>
    </w:p>
    <w:p w14:paraId="7D3B6BD3" w14:textId="5D147521" w:rsidR="00731B6E" w:rsidRDefault="00731B6E" w:rsidP="00731B6E"/>
    <w:p w14:paraId="6BA477A2" w14:textId="77777777" w:rsidR="00731B6E" w:rsidRDefault="00731B6E" w:rsidP="00C77BC0">
      <w:pPr>
        <w:pStyle w:val="GBIStepHeader"/>
      </w:pPr>
      <w:r>
        <w:t xml:space="preserve">In the </w:t>
      </w:r>
      <w:r w:rsidRPr="00C77BC0">
        <w:rPr>
          <w:b w:val="0"/>
          <w:i/>
        </w:rPr>
        <w:t>“Create Cycle Run Group”</w:t>
      </w:r>
      <w:r>
        <w:t xml:space="preserve"> screen, enter the following information:</w:t>
      </w:r>
    </w:p>
    <w:p w14:paraId="1F8E76F7" w14:textId="77777777" w:rsidR="00731B6E" w:rsidRDefault="00731B6E" w:rsidP="00731B6E"/>
    <w:tbl>
      <w:tblPr>
        <w:tblStyle w:val="TableGrid1"/>
        <w:tblW w:w="0" w:type="auto"/>
        <w:tblLook w:val="04A0" w:firstRow="1" w:lastRow="0" w:firstColumn="1" w:lastColumn="0" w:noHBand="0" w:noVBand="1"/>
      </w:tblPr>
      <w:tblGrid>
        <w:gridCol w:w="1471"/>
        <w:gridCol w:w="4680"/>
        <w:gridCol w:w="3055"/>
      </w:tblGrid>
      <w:tr w:rsidR="00731B6E" w:rsidRPr="00C77BC0" w14:paraId="010FEBB9" w14:textId="77777777" w:rsidTr="00C77BC0">
        <w:tc>
          <w:tcPr>
            <w:tcW w:w="1471" w:type="dxa"/>
            <w:shd w:val="clear" w:color="auto" w:fill="BFBFBF" w:themeFill="background1" w:themeFillShade="BF"/>
          </w:tcPr>
          <w:p w14:paraId="3776B7F9" w14:textId="77777777" w:rsidR="00731B6E" w:rsidRPr="00C77BC0" w:rsidRDefault="00731B6E" w:rsidP="00951B20">
            <w:pPr>
              <w:rPr>
                <w:b/>
              </w:rPr>
            </w:pPr>
            <w:r w:rsidRPr="00C77BC0">
              <w:rPr>
                <w:b/>
              </w:rPr>
              <w:t>Field Name</w:t>
            </w:r>
          </w:p>
        </w:tc>
        <w:tc>
          <w:tcPr>
            <w:tcW w:w="4680" w:type="dxa"/>
            <w:shd w:val="clear" w:color="auto" w:fill="BFBFBF" w:themeFill="background1" w:themeFillShade="BF"/>
          </w:tcPr>
          <w:p w14:paraId="607CA7EB" w14:textId="77777777" w:rsidR="00731B6E" w:rsidRPr="00C77BC0" w:rsidRDefault="00731B6E" w:rsidP="00951B20">
            <w:pPr>
              <w:rPr>
                <w:b/>
              </w:rPr>
            </w:pPr>
            <w:r w:rsidRPr="00C77BC0">
              <w:rPr>
                <w:b/>
              </w:rPr>
              <w:t>Description</w:t>
            </w:r>
          </w:p>
        </w:tc>
        <w:tc>
          <w:tcPr>
            <w:tcW w:w="3055" w:type="dxa"/>
            <w:shd w:val="clear" w:color="auto" w:fill="BFBFBF" w:themeFill="background1" w:themeFillShade="BF"/>
          </w:tcPr>
          <w:p w14:paraId="2942C1C2" w14:textId="77777777" w:rsidR="00731B6E" w:rsidRPr="00C77BC0" w:rsidRDefault="00731B6E" w:rsidP="00951B20">
            <w:pPr>
              <w:rPr>
                <w:b/>
              </w:rPr>
            </w:pPr>
            <w:r w:rsidRPr="00C77BC0">
              <w:rPr>
                <w:b/>
              </w:rPr>
              <w:t>Data Entry</w:t>
            </w:r>
          </w:p>
        </w:tc>
      </w:tr>
      <w:tr w:rsidR="00731B6E" w14:paraId="2456FE4A" w14:textId="77777777" w:rsidTr="00C77BC0">
        <w:tc>
          <w:tcPr>
            <w:tcW w:w="1471" w:type="dxa"/>
          </w:tcPr>
          <w:p w14:paraId="5AD2CD2E" w14:textId="77777777" w:rsidR="00731B6E" w:rsidRPr="0046712C" w:rsidRDefault="00731B6E" w:rsidP="00951B20">
            <w:pPr>
              <w:rPr>
                <w:b/>
              </w:rPr>
            </w:pPr>
            <w:r w:rsidRPr="0046712C">
              <w:t>Cycle Run Group</w:t>
            </w:r>
          </w:p>
        </w:tc>
        <w:tc>
          <w:tcPr>
            <w:tcW w:w="4680" w:type="dxa"/>
          </w:tcPr>
          <w:p w14:paraId="641647A9" w14:textId="053DC7D6" w:rsidR="00731B6E" w:rsidRPr="0046712C" w:rsidRDefault="00961CB1" w:rsidP="00951B20">
            <w:r w:rsidRPr="0046712C">
              <w:t xml:space="preserve">You can use cycle run groups to allow the cycles for an allocation type to run parallel, when these do overlap in their objects. </w:t>
            </w:r>
          </w:p>
        </w:tc>
        <w:tc>
          <w:tcPr>
            <w:tcW w:w="3055" w:type="dxa"/>
          </w:tcPr>
          <w:p w14:paraId="45C7FD8E" w14:textId="77777777" w:rsidR="00731B6E" w:rsidRDefault="00731B6E" w:rsidP="00951B20">
            <w:r>
              <w:t>G0##</w:t>
            </w:r>
          </w:p>
        </w:tc>
      </w:tr>
      <w:tr w:rsidR="00731B6E" w14:paraId="5AED62E8" w14:textId="77777777" w:rsidTr="00C77BC0">
        <w:tc>
          <w:tcPr>
            <w:tcW w:w="1471" w:type="dxa"/>
          </w:tcPr>
          <w:p w14:paraId="38661E39" w14:textId="77777777" w:rsidR="00731B6E" w:rsidRPr="0046712C" w:rsidRDefault="00731B6E" w:rsidP="00951B20">
            <w:pPr>
              <w:rPr>
                <w:b/>
              </w:rPr>
            </w:pPr>
            <w:r w:rsidRPr="0046712C">
              <w:t>Text</w:t>
            </w:r>
          </w:p>
        </w:tc>
        <w:tc>
          <w:tcPr>
            <w:tcW w:w="4680" w:type="dxa"/>
          </w:tcPr>
          <w:p w14:paraId="40A2332B" w14:textId="0FBDF245" w:rsidR="00731B6E" w:rsidRPr="0046712C" w:rsidRDefault="00961CB1" w:rsidP="00951B20">
            <w:r w:rsidRPr="0046712C">
              <w:t>Description of Group</w:t>
            </w:r>
          </w:p>
        </w:tc>
        <w:tc>
          <w:tcPr>
            <w:tcW w:w="3055" w:type="dxa"/>
          </w:tcPr>
          <w:p w14:paraId="2991D6E2" w14:textId="77777777" w:rsidR="00731B6E" w:rsidRDefault="00731B6E" w:rsidP="00951B20">
            <w:r>
              <w:t>Group 0## Cycle Run Group</w:t>
            </w:r>
          </w:p>
        </w:tc>
      </w:tr>
    </w:tbl>
    <w:p w14:paraId="5FF85112" w14:textId="0D4C1B7C" w:rsidR="00731B6E" w:rsidRDefault="00731B6E" w:rsidP="004E7506">
      <w:pPr>
        <w:ind w:left="720" w:hanging="720"/>
      </w:pPr>
    </w:p>
    <w:p w14:paraId="544B03DE" w14:textId="16D11BFD" w:rsidR="00731B6E" w:rsidRDefault="003C0354" w:rsidP="00C77BC0">
      <w:pPr>
        <w:pStyle w:val="GBIStepHeader"/>
      </w:pPr>
      <w:r>
        <w:t xml:space="preserve">Click Confirm </w:t>
      </w:r>
      <w:r>
        <w:rPr>
          <w:noProof/>
          <w:lang w:bidi="ar-SA"/>
        </w:rPr>
        <w:drawing>
          <wp:inline distT="0" distB="0" distL="0" distR="0" wp14:anchorId="6F2B8197" wp14:editId="7A9BC67F">
            <wp:extent cx="470780" cy="24811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82306" cy="254188"/>
                    </a:xfrm>
                    <a:prstGeom prst="rect">
                      <a:avLst/>
                    </a:prstGeom>
                  </pic:spPr>
                </pic:pic>
              </a:graphicData>
            </a:graphic>
          </wp:inline>
        </w:drawing>
      </w:r>
      <w:r w:rsidR="00731B6E">
        <w:t>.</w:t>
      </w:r>
    </w:p>
    <w:p w14:paraId="5CE03DCE" w14:textId="78AE6C9B" w:rsidR="00731B6E" w:rsidRDefault="00731B6E" w:rsidP="004E7506"/>
    <w:p w14:paraId="36B59264" w14:textId="0792C1F4" w:rsidR="00C77BC0" w:rsidRDefault="00731B6E" w:rsidP="00C77BC0">
      <w:pPr>
        <w:pStyle w:val="GBIStepHeader"/>
      </w:pPr>
      <w:r w:rsidRPr="003B7A73">
        <w:t xml:space="preserve">In the </w:t>
      </w:r>
      <w:r w:rsidRPr="00C77BC0">
        <w:rPr>
          <w:b w:val="0"/>
          <w:i/>
        </w:rPr>
        <w:t>“Information”</w:t>
      </w:r>
      <w:r w:rsidRPr="003B7A73">
        <w:t xml:space="preserve"> pop-up, you will see the message </w:t>
      </w:r>
      <w:r w:rsidRPr="00C77BC0">
        <w:rPr>
          <w:b w:val="0"/>
          <w:i/>
        </w:rPr>
        <w:t>“Cycle run</w:t>
      </w:r>
      <w:r w:rsidR="00D55AD9" w:rsidRPr="00C77BC0">
        <w:rPr>
          <w:b w:val="0"/>
          <w:i/>
        </w:rPr>
        <w:t xml:space="preserve"> group was created successfully</w:t>
      </w:r>
      <w:r w:rsidRPr="00C77BC0">
        <w:rPr>
          <w:b w:val="0"/>
          <w:i/>
        </w:rPr>
        <w:t>”</w:t>
      </w:r>
      <w:r w:rsidR="00D55AD9">
        <w:t xml:space="preserve">. </w:t>
      </w:r>
    </w:p>
    <w:p w14:paraId="24275115" w14:textId="77777777" w:rsidR="00C77BC0" w:rsidRDefault="00C77BC0" w:rsidP="00C77BC0"/>
    <w:p w14:paraId="21AFDFBB" w14:textId="13C27A64" w:rsidR="00731B6E" w:rsidRPr="003B7A73" w:rsidRDefault="003C0354" w:rsidP="00C77BC0">
      <w:pPr>
        <w:pStyle w:val="GBIStepHeader"/>
      </w:pPr>
      <w:r>
        <w:t xml:space="preserve">Click Confirm </w:t>
      </w:r>
      <w:r>
        <w:rPr>
          <w:noProof/>
          <w:lang w:bidi="ar-SA"/>
        </w:rPr>
        <w:drawing>
          <wp:inline distT="0" distB="0" distL="0" distR="0" wp14:anchorId="26DE0720" wp14:editId="007C370D">
            <wp:extent cx="452673" cy="238571"/>
            <wp:effectExtent l="0" t="0" r="5080" b="9525"/>
            <wp:docPr id="937"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61075" cy="242999"/>
                    </a:xfrm>
                    <a:prstGeom prst="rect">
                      <a:avLst/>
                    </a:prstGeom>
                  </pic:spPr>
                </pic:pic>
              </a:graphicData>
            </a:graphic>
          </wp:inline>
        </w:drawing>
      </w:r>
      <w:r w:rsidR="00D55AD9">
        <w:t>.</w:t>
      </w:r>
    </w:p>
    <w:p w14:paraId="2EC2A6C9" w14:textId="3858AB77" w:rsidR="00731B6E" w:rsidRDefault="00731B6E" w:rsidP="00731B6E"/>
    <w:p w14:paraId="7C852836" w14:textId="672EC2D7" w:rsidR="00731B6E" w:rsidRDefault="00731B6E" w:rsidP="00C77BC0">
      <w:pPr>
        <w:pStyle w:val="GBIStepHeader"/>
      </w:pPr>
      <w:r w:rsidRPr="003B7A73">
        <w:t xml:space="preserve">In the </w:t>
      </w:r>
      <w:r w:rsidRPr="00C77BC0">
        <w:rPr>
          <w:b w:val="0"/>
          <w:i/>
        </w:rPr>
        <w:t>“Determine Cycle Run Group”</w:t>
      </w:r>
      <w:r w:rsidRPr="003B7A73">
        <w:t xml:space="preserve"> pop-up, click</w:t>
      </w:r>
      <w:r>
        <w:t xml:space="preserve"> Enter</w:t>
      </w:r>
      <w:r w:rsidRPr="003B7A73">
        <w:t xml:space="preserve"> </w:t>
      </w:r>
      <w:r w:rsidR="003C0354">
        <w:rPr>
          <w:noProof/>
          <w:lang w:bidi="ar-SA"/>
        </w:rPr>
        <w:drawing>
          <wp:inline distT="0" distB="0" distL="0" distR="0" wp14:anchorId="07F5AABE" wp14:editId="76A3FF6E">
            <wp:extent cx="229570" cy="223365"/>
            <wp:effectExtent l="0" t="0" r="0" b="5715"/>
            <wp:docPr id="938"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t>.</w:t>
      </w:r>
    </w:p>
    <w:p w14:paraId="1B648C7E" w14:textId="77777777" w:rsidR="00731B6E" w:rsidRDefault="00731B6E" w:rsidP="00731B6E"/>
    <w:p w14:paraId="7B6E6E66" w14:textId="39504C9F" w:rsidR="00731B6E" w:rsidRDefault="00731B6E" w:rsidP="00C77BC0">
      <w:pPr>
        <w:pStyle w:val="GBIStepHeader"/>
      </w:pPr>
      <w:r w:rsidRPr="003B7A73">
        <w:t xml:space="preserve">In the </w:t>
      </w:r>
      <w:r w:rsidRPr="00C77BC0">
        <w:rPr>
          <w:b w:val="0"/>
          <w:i/>
        </w:rPr>
        <w:t>“Create Actual Distribution Cycle: Header Data”</w:t>
      </w:r>
      <w:r w:rsidRPr="003B7A73">
        <w:t xml:space="preserve"> screen, click </w:t>
      </w:r>
      <w:r>
        <w:t xml:space="preserve">Attach Segment </w:t>
      </w:r>
      <w:r w:rsidR="003C0354">
        <w:rPr>
          <w:noProof/>
          <w:lang w:bidi="ar-SA"/>
        </w:rPr>
        <w:drawing>
          <wp:inline distT="0" distB="0" distL="0" distR="0" wp14:anchorId="589830B9" wp14:editId="2C4C9F15">
            <wp:extent cx="1013988" cy="296777"/>
            <wp:effectExtent l="0" t="0" r="0" b="8255"/>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020864" cy="298790"/>
                    </a:xfrm>
                    <a:prstGeom prst="rect">
                      <a:avLst/>
                    </a:prstGeom>
                  </pic:spPr>
                </pic:pic>
              </a:graphicData>
            </a:graphic>
          </wp:inline>
        </w:drawing>
      </w:r>
      <w:r>
        <w:t>.</w:t>
      </w:r>
    </w:p>
    <w:p w14:paraId="568E3AD6" w14:textId="17E86CD6" w:rsidR="00731B6E" w:rsidRDefault="00731B6E" w:rsidP="00731B6E"/>
    <w:p w14:paraId="29740048" w14:textId="77777777" w:rsidR="00731B6E" w:rsidRPr="003B7A73" w:rsidRDefault="00731B6E" w:rsidP="00C77BC0">
      <w:pPr>
        <w:pStyle w:val="GBIStepHeader"/>
      </w:pPr>
      <w:r w:rsidRPr="003B7A73">
        <w:t xml:space="preserve">In the </w:t>
      </w:r>
      <w:r w:rsidRPr="00C77BC0">
        <w:rPr>
          <w:b w:val="0"/>
          <w:i/>
        </w:rPr>
        <w:t>“Create Actual Distribution Cycle: Segment”</w:t>
      </w:r>
      <w:r w:rsidRPr="003B7A73">
        <w:t xml:space="preserve"> screen, enter the following information:</w:t>
      </w:r>
    </w:p>
    <w:p w14:paraId="623B8A25" w14:textId="77777777" w:rsidR="00731B6E" w:rsidRDefault="00731B6E" w:rsidP="00731B6E"/>
    <w:tbl>
      <w:tblPr>
        <w:tblStyle w:val="TableGrid1"/>
        <w:tblW w:w="0" w:type="auto"/>
        <w:tblLook w:val="04A0" w:firstRow="1" w:lastRow="0" w:firstColumn="1" w:lastColumn="0" w:noHBand="0" w:noVBand="1"/>
      </w:tblPr>
      <w:tblGrid>
        <w:gridCol w:w="1741"/>
        <w:gridCol w:w="5490"/>
        <w:gridCol w:w="1975"/>
      </w:tblGrid>
      <w:tr w:rsidR="00731B6E" w:rsidRPr="00C77BC0" w14:paraId="4A9E8C94" w14:textId="77777777" w:rsidTr="00C77BC0">
        <w:tc>
          <w:tcPr>
            <w:tcW w:w="1741" w:type="dxa"/>
            <w:shd w:val="clear" w:color="auto" w:fill="BFBFBF" w:themeFill="background1" w:themeFillShade="BF"/>
          </w:tcPr>
          <w:p w14:paraId="212F8BEE" w14:textId="77777777" w:rsidR="00731B6E" w:rsidRPr="00C77BC0" w:rsidRDefault="00731B6E" w:rsidP="00951B20">
            <w:pPr>
              <w:rPr>
                <w:b/>
              </w:rPr>
            </w:pPr>
            <w:r w:rsidRPr="00C77BC0">
              <w:rPr>
                <w:b/>
              </w:rPr>
              <w:t>Attribute</w:t>
            </w:r>
          </w:p>
        </w:tc>
        <w:tc>
          <w:tcPr>
            <w:tcW w:w="5490" w:type="dxa"/>
            <w:shd w:val="clear" w:color="auto" w:fill="BFBFBF" w:themeFill="background1" w:themeFillShade="BF"/>
          </w:tcPr>
          <w:p w14:paraId="3817DED0" w14:textId="77777777" w:rsidR="00731B6E" w:rsidRPr="00C77BC0" w:rsidRDefault="00731B6E" w:rsidP="00951B20">
            <w:pPr>
              <w:rPr>
                <w:b/>
              </w:rPr>
            </w:pPr>
            <w:r w:rsidRPr="00C77BC0">
              <w:rPr>
                <w:b/>
              </w:rPr>
              <w:t>Description</w:t>
            </w:r>
          </w:p>
        </w:tc>
        <w:tc>
          <w:tcPr>
            <w:tcW w:w="1975" w:type="dxa"/>
            <w:shd w:val="clear" w:color="auto" w:fill="BFBFBF" w:themeFill="background1" w:themeFillShade="BF"/>
          </w:tcPr>
          <w:p w14:paraId="06CB91A1" w14:textId="77777777" w:rsidR="00731B6E" w:rsidRPr="00C77BC0" w:rsidRDefault="00731B6E" w:rsidP="00951B20">
            <w:pPr>
              <w:rPr>
                <w:b/>
              </w:rPr>
            </w:pPr>
            <w:r w:rsidRPr="00C77BC0">
              <w:rPr>
                <w:b/>
              </w:rPr>
              <w:t>Data Value</w:t>
            </w:r>
          </w:p>
        </w:tc>
      </w:tr>
      <w:tr w:rsidR="00731B6E" w14:paraId="17615F8C" w14:textId="77777777" w:rsidTr="00C77BC0">
        <w:tc>
          <w:tcPr>
            <w:tcW w:w="1741" w:type="dxa"/>
          </w:tcPr>
          <w:p w14:paraId="3F83E15B" w14:textId="77777777" w:rsidR="00731B6E" w:rsidRPr="00757BE8" w:rsidRDefault="00731B6E" w:rsidP="00951B20">
            <w:pPr>
              <w:rPr>
                <w:b/>
              </w:rPr>
            </w:pPr>
            <w:r w:rsidRPr="00757BE8">
              <w:t>Segment Name</w:t>
            </w:r>
          </w:p>
        </w:tc>
        <w:tc>
          <w:tcPr>
            <w:tcW w:w="5490" w:type="dxa"/>
          </w:tcPr>
          <w:p w14:paraId="416946DC" w14:textId="4240F177" w:rsidR="00731B6E" w:rsidRPr="0046712C" w:rsidRDefault="00D55AD9" w:rsidP="00951B20">
            <w:r w:rsidRPr="0046712C">
              <w:t>Name of Distribution</w:t>
            </w:r>
          </w:p>
        </w:tc>
        <w:tc>
          <w:tcPr>
            <w:tcW w:w="1975" w:type="dxa"/>
          </w:tcPr>
          <w:p w14:paraId="7ED047DA" w14:textId="77777777" w:rsidR="00731B6E" w:rsidRPr="00D51FB8" w:rsidRDefault="00731B6E" w:rsidP="00951B20">
            <w:r w:rsidRPr="00D51FB8">
              <w:t>DCCS-0##</w:t>
            </w:r>
          </w:p>
        </w:tc>
      </w:tr>
      <w:tr w:rsidR="00731B6E" w14:paraId="1E410AD6" w14:textId="77777777" w:rsidTr="00C77BC0">
        <w:tc>
          <w:tcPr>
            <w:tcW w:w="1741" w:type="dxa"/>
          </w:tcPr>
          <w:p w14:paraId="0D9B4053" w14:textId="77777777" w:rsidR="00731B6E" w:rsidRPr="00757BE8" w:rsidRDefault="00731B6E" w:rsidP="00951B20">
            <w:pPr>
              <w:rPr>
                <w:b/>
              </w:rPr>
            </w:pPr>
            <w:r w:rsidRPr="00757BE8">
              <w:t>Description</w:t>
            </w:r>
          </w:p>
        </w:tc>
        <w:tc>
          <w:tcPr>
            <w:tcW w:w="5490" w:type="dxa"/>
          </w:tcPr>
          <w:p w14:paraId="17FF680D" w14:textId="64DFDB3D" w:rsidR="00731B6E" w:rsidRPr="0046712C" w:rsidRDefault="00D55AD9" w:rsidP="00951B20">
            <w:r w:rsidRPr="0046712C">
              <w:t>Text for Segment</w:t>
            </w:r>
          </w:p>
        </w:tc>
        <w:tc>
          <w:tcPr>
            <w:tcW w:w="1975" w:type="dxa"/>
          </w:tcPr>
          <w:p w14:paraId="3C478188" w14:textId="77777777" w:rsidR="00731B6E" w:rsidRPr="00D51FB8" w:rsidRDefault="00731B6E" w:rsidP="00951B20">
            <w:r w:rsidRPr="00D51FB8">
              <w:t>0## Monthly Distribution</w:t>
            </w:r>
          </w:p>
        </w:tc>
      </w:tr>
      <w:tr w:rsidR="00731B6E" w14:paraId="7123DC14" w14:textId="77777777" w:rsidTr="00C77BC0">
        <w:tc>
          <w:tcPr>
            <w:tcW w:w="1741" w:type="dxa"/>
          </w:tcPr>
          <w:p w14:paraId="404971B5" w14:textId="77777777" w:rsidR="00731B6E" w:rsidRPr="00757BE8" w:rsidRDefault="00731B6E" w:rsidP="00951B20">
            <w:pPr>
              <w:rPr>
                <w:b/>
              </w:rPr>
            </w:pPr>
            <w:r w:rsidRPr="00757BE8">
              <w:t>Sender Rule</w:t>
            </w:r>
          </w:p>
        </w:tc>
        <w:tc>
          <w:tcPr>
            <w:tcW w:w="5490" w:type="dxa"/>
          </w:tcPr>
          <w:p w14:paraId="5C9C0EE9" w14:textId="78C673C2" w:rsidR="00731B6E" w:rsidRPr="0046712C" w:rsidRDefault="00D55AD9" w:rsidP="00951B20">
            <w:r w:rsidRPr="0046712C">
              <w:t>Controls how the sender values are calculated.</w:t>
            </w:r>
          </w:p>
        </w:tc>
        <w:tc>
          <w:tcPr>
            <w:tcW w:w="1975" w:type="dxa"/>
          </w:tcPr>
          <w:p w14:paraId="69F4D888" w14:textId="0245C8C5" w:rsidR="00731B6E" w:rsidRPr="00D51FB8" w:rsidRDefault="004E7506" w:rsidP="00951B20">
            <w:r>
              <w:t>Posted a</w:t>
            </w:r>
            <w:r w:rsidR="00731B6E" w:rsidRPr="00D51FB8">
              <w:t>mounts</w:t>
            </w:r>
          </w:p>
        </w:tc>
      </w:tr>
      <w:tr w:rsidR="00731B6E" w14:paraId="55A8E820" w14:textId="77777777" w:rsidTr="00C77BC0">
        <w:tc>
          <w:tcPr>
            <w:tcW w:w="1741" w:type="dxa"/>
          </w:tcPr>
          <w:p w14:paraId="07BEE314" w14:textId="77777777" w:rsidR="00731B6E" w:rsidRPr="00757BE8" w:rsidRDefault="00731B6E" w:rsidP="00951B20">
            <w:pPr>
              <w:rPr>
                <w:b/>
              </w:rPr>
            </w:pPr>
            <w:r w:rsidRPr="00757BE8">
              <w:t>Share in %</w:t>
            </w:r>
          </w:p>
        </w:tc>
        <w:tc>
          <w:tcPr>
            <w:tcW w:w="5490" w:type="dxa"/>
          </w:tcPr>
          <w:p w14:paraId="411A3AD3" w14:textId="7E71A3A5" w:rsidR="00731B6E" w:rsidRPr="0046712C" w:rsidRDefault="00D55AD9" w:rsidP="00951B20">
            <w:r w:rsidRPr="0046712C">
              <w:t>Percentage of the sender value credited to the sender.</w:t>
            </w:r>
          </w:p>
        </w:tc>
        <w:tc>
          <w:tcPr>
            <w:tcW w:w="1975" w:type="dxa"/>
          </w:tcPr>
          <w:p w14:paraId="264F9236" w14:textId="77777777" w:rsidR="00731B6E" w:rsidRPr="00D51FB8" w:rsidRDefault="00731B6E" w:rsidP="00951B20">
            <w:r w:rsidRPr="00D51FB8">
              <w:t>100</w:t>
            </w:r>
          </w:p>
        </w:tc>
      </w:tr>
      <w:tr w:rsidR="00731B6E" w14:paraId="7F7C9F03" w14:textId="77777777" w:rsidTr="00C77BC0">
        <w:tc>
          <w:tcPr>
            <w:tcW w:w="1741" w:type="dxa"/>
          </w:tcPr>
          <w:p w14:paraId="4BDDEA8B" w14:textId="2C452D99" w:rsidR="00731B6E" w:rsidRPr="00757BE8" w:rsidRDefault="00961CB1" w:rsidP="00951B20">
            <w:pPr>
              <w:rPr>
                <w:b/>
              </w:rPr>
            </w:pPr>
            <w:r w:rsidRPr="00757BE8">
              <w:t>Act. vals</w:t>
            </w:r>
          </w:p>
        </w:tc>
        <w:tc>
          <w:tcPr>
            <w:tcW w:w="5490" w:type="dxa"/>
          </w:tcPr>
          <w:p w14:paraId="1B7BA4F3" w14:textId="4EF8F3D5" w:rsidR="00731B6E" w:rsidRPr="0046712C" w:rsidRDefault="00D55AD9" w:rsidP="00951B20">
            <w:r w:rsidRPr="0046712C">
              <w:t>Indicator ensuring reference to actual values as sender values when processing allocation.</w:t>
            </w:r>
          </w:p>
        </w:tc>
        <w:tc>
          <w:tcPr>
            <w:tcW w:w="1975" w:type="dxa"/>
          </w:tcPr>
          <w:p w14:paraId="7173B892" w14:textId="77777777" w:rsidR="00731B6E" w:rsidRPr="00D51FB8" w:rsidRDefault="00731B6E" w:rsidP="00951B20">
            <w:r w:rsidRPr="00D51FB8">
              <w:t>Selected</w:t>
            </w:r>
          </w:p>
        </w:tc>
      </w:tr>
      <w:tr w:rsidR="00731B6E" w14:paraId="5C1EA321" w14:textId="77777777" w:rsidTr="00C77BC0">
        <w:tc>
          <w:tcPr>
            <w:tcW w:w="1741" w:type="dxa"/>
          </w:tcPr>
          <w:p w14:paraId="6AED3E88" w14:textId="77777777" w:rsidR="00731B6E" w:rsidRPr="00757BE8" w:rsidRDefault="00731B6E" w:rsidP="00951B20">
            <w:pPr>
              <w:rPr>
                <w:b/>
              </w:rPr>
            </w:pPr>
            <w:r w:rsidRPr="00757BE8">
              <w:t>Receiver Rule</w:t>
            </w:r>
          </w:p>
        </w:tc>
        <w:tc>
          <w:tcPr>
            <w:tcW w:w="5490" w:type="dxa"/>
          </w:tcPr>
          <w:p w14:paraId="2A84DEC5" w14:textId="2FC38BA9" w:rsidR="00731B6E" w:rsidRPr="0046712C" w:rsidRDefault="00D55AD9" w:rsidP="00951B20">
            <w:r w:rsidRPr="0046712C">
              <w:t>Controls how receiver tracing factors are determined.</w:t>
            </w:r>
          </w:p>
        </w:tc>
        <w:tc>
          <w:tcPr>
            <w:tcW w:w="1975" w:type="dxa"/>
          </w:tcPr>
          <w:p w14:paraId="4662ECAE" w14:textId="57AAD7C9" w:rsidR="00731B6E" w:rsidRPr="00D51FB8" w:rsidRDefault="004E7506" w:rsidP="00951B20">
            <w:r>
              <w:t>Fixed p</w:t>
            </w:r>
            <w:r w:rsidR="00731B6E" w:rsidRPr="00D51FB8">
              <w:t>ercentages</w:t>
            </w:r>
          </w:p>
        </w:tc>
      </w:tr>
    </w:tbl>
    <w:p w14:paraId="1E65139D" w14:textId="540005C4" w:rsidR="00731B6E" w:rsidRDefault="00731B6E" w:rsidP="00731B6E"/>
    <w:p w14:paraId="26AE33B8" w14:textId="4F7BDBFF" w:rsidR="00731B6E" w:rsidRDefault="00731B6E" w:rsidP="00C77BC0">
      <w:pPr>
        <w:pStyle w:val="GBIStepHeader"/>
      </w:pPr>
      <w:r w:rsidRPr="003B7A73">
        <w:lastRenderedPageBreak/>
        <w:t>Click</w:t>
      </w:r>
      <w:r>
        <w:t xml:space="preserve"> on</w:t>
      </w:r>
      <w:r w:rsidRPr="003B7A73">
        <w:t xml:space="preserve"> the</w:t>
      </w:r>
      <w:r>
        <w:t xml:space="preserve"> </w:t>
      </w:r>
      <w:r w:rsidR="00054834">
        <w:t>Senders/Receivers</w:t>
      </w:r>
      <w:r>
        <w:t xml:space="preserve"> tab</w:t>
      </w:r>
      <w:r w:rsidRPr="003B7A73">
        <w:t xml:space="preserve"> </w:t>
      </w:r>
      <w:r w:rsidR="003C0354">
        <w:rPr>
          <w:noProof/>
          <w:lang w:bidi="ar-SA"/>
        </w:rPr>
        <w:drawing>
          <wp:inline distT="0" distB="0" distL="0" distR="0" wp14:anchorId="5DB39FA0" wp14:editId="6B075695">
            <wp:extent cx="1294645" cy="340259"/>
            <wp:effectExtent l="0" t="0" r="1270" b="3175"/>
            <wp:docPr id="946"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307545" cy="343649"/>
                    </a:xfrm>
                    <a:prstGeom prst="rect">
                      <a:avLst/>
                    </a:prstGeom>
                  </pic:spPr>
                </pic:pic>
              </a:graphicData>
            </a:graphic>
          </wp:inline>
        </w:drawing>
      </w:r>
      <w:r w:rsidR="00054834">
        <w:t xml:space="preserve"> </w:t>
      </w:r>
      <w:r>
        <w:t>.</w:t>
      </w:r>
    </w:p>
    <w:p w14:paraId="0402F0D7" w14:textId="66033BB7" w:rsidR="00731B6E" w:rsidRDefault="00731B6E" w:rsidP="00961CB1">
      <w:pPr>
        <w:rPr>
          <w:rFonts w:cs="Times New Roman"/>
          <w:b/>
          <w:iCs/>
          <w:szCs w:val="24"/>
          <w:lang w:bidi="en-US"/>
        </w:rPr>
      </w:pPr>
    </w:p>
    <w:p w14:paraId="7FDE1728" w14:textId="77777777" w:rsidR="00731B6E" w:rsidRPr="008071B8" w:rsidRDefault="00731B6E" w:rsidP="00C77BC0">
      <w:pPr>
        <w:pStyle w:val="GBIStepHeader"/>
      </w:pPr>
      <w:r w:rsidRPr="008071B8">
        <w:t xml:space="preserve">In the </w:t>
      </w:r>
      <w:r w:rsidRPr="00C77BC0">
        <w:rPr>
          <w:b w:val="0"/>
          <w:i/>
        </w:rPr>
        <w:t>“Senders/Receivers”</w:t>
      </w:r>
      <w:r w:rsidRPr="00C77BC0">
        <w:rPr>
          <w:b w:val="0"/>
        </w:rPr>
        <w:t xml:space="preserve"> </w:t>
      </w:r>
      <w:r w:rsidRPr="008071B8">
        <w:t>tab, enter the following information:</w:t>
      </w:r>
    </w:p>
    <w:p w14:paraId="062B5C6F" w14:textId="77777777" w:rsidR="00731B6E" w:rsidRDefault="00731B6E" w:rsidP="00731B6E">
      <w:pPr>
        <w:ind w:left="720"/>
      </w:pPr>
    </w:p>
    <w:tbl>
      <w:tblPr>
        <w:tblStyle w:val="TableGrid1"/>
        <w:tblW w:w="0" w:type="auto"/>
        <w:tblLook w:val="04A0" w:firstRow="1" w:lastRow="0" w:firstColumn="1" w:lastColumn="0" w:noHBand="0" w:noVBand="1"/>
      </w:tblPr>
      <w:tblGrid>
        <w:gridCol w:w="1831"/>
        <w:gridCol w:w="4410"/>
        <w:gridCol w:w="2965"/>
      </w:tblGrid>
      <w:tr w:rsidR="00731B6E" w:rsidRPr="00C77BC0" w14:paraId="423DCEAB" w14:textId="77777777" w:rsidTr="00C77BC0">
        <w:tc>
          <w:tcPr>
            <w:tcW w:w="1831" w:type="dxa"/>
            <w:shd w:val="clear" w:color="auto" w:fill="BFBFBF" w:themeFill="background1" w:themeFillShade="BF"/>
          </w:tcPr>
          <w:p w14:paraId="4885CE63" w14:textId="77777777" w:rsidR="00731B6E" w:rsidRPr="00C77BC0" w:rsidRDefault="00731B6E" w:rsidP="00951B20">
            <w:pPr>
              <w:rPr>
                <w:b/>
              </w:rPr>
            </w:pPr>
            <w:r w:rsidRPr="00C77BC0">
              <w:rPr>
                <w:b/>
              </w:rPr>
              <w:t>Attribute</w:t>
            </w:r>
          </w:p>
        </w:tc>
        <w:tc>
          <w:tcPr>
            <w:tcW w:w="4410" w:type="dxa"/>
            <w:shd w:val="clear" w:color="auto" w:fill="BFBFBF" w:themeFill="background1" w:themeFillShade="BF"/>
          </w:tcPr>
          <w:p w14:paraId="504B916B" w14:textId="77777777" w:rsidR="00731B6E" w:rsidRPr="00C77BC0" w:rsidRDefault="00731B6E" w:rsidP="00951B20">
            <w:pPr>
              <w:rPr>
                <w:b/>
              </w:rPr>
            </w:pPr>
            <w:r w:rsidRPr="00C77BC0">
              <w:rPr>
                <w:b/>
              </w:rPr>
              <w:t>Description</w:t>
            </w:r>
          </w:p>
        </w:tc>
        <w:tc>
          <w:tcPr>
            <w:tcW w:w="2965" w:type="dxa"/>
            <w:shd w:val="clear" w:color="auto" w:fill="BFBFBF" w:themeFill="background1" w:themeFillShade="BF"/>
          </w:tcPr>
          <w:p w14:paraId="7E168D75" w14:textId="77777777" w:rsidR="00731B6E" w:rsidRPr="00C77BC0" w:rsidRDefault="00731B6E" w:rsidP="00951B20">
            <w:pPr>
              <w:rPr>
                <w:b/>
              </w:rPr>
            </w:pPr>
            <w:r w:rsidRPr="00C77BC0">
              <w:rPr>
                <w:b/>
              </w:rPr>
              <w:t>Data Value</w:t>
            </w:r>
          </w:p>
        </w:tc>
      </w:tr>
      <w:tr w:rsidR="00731B6E" w14:paraId="1180D14F" w14:textId="77777777" w:rsidTr="00C77BC0">
        <w:tc>
          <w:tcPr>
            <w:tcW w:w="1831" w:type="dxa"/>
          </w:tcPr>
          <w:p w14:paraId="3C89938C" w14:textId="2CB7316D" w:rsidR="00974670" w:rsidRPr="00757BE8" w:rsidRDefault="00731B6E" w:rsidP="00951B20">
            <w:pPr>
              <w:rPr>
                <w:b/>
              </w:rPr>
            </w:pPr>
            <w:r w:rsidRPr="00757BE8">
              <w:t>Sender</w:t>
            </w:r>
          </w:p>
          <w:p w14:paraId="582E580D" w14:textId="37384407" w:rsidR="00731B6E" w:rsidRPr="00757BE8" w:rsidRDefault="00731B6E" w:rsidP="00951B20">
            <w:pPr>
              <w:rPr>
                <w:b/>
              </w:rPr>
            </w:pPr>
            <w:r w:rsidRPr="00757BE8">
              <w:t>Cost Center</w:t>
            </w:r>
            <w:r w:rsidR="00961CB1" w:rsidRPr="00757BE8">
              <w:t xml:space="preserve"> From</w:t>
            </w:r>
          </w:p>
        </w:tc>
        <w:tc>
          <w:tcPr>
            <w:tcW w:w="4410" w:type="dxa"/>
          </w:tcPr>
          <w:p w14:paraId="04F4D413" w14:textId="321F310B" w:rsidR="00731B6E" w:rsidRPr="0046712C" w:rsidRDefault="00961CB1" w:rsidP="00951B20">
            <w:r w:rsidRPr="0046712C">
              <w:t>Key uniquely identifying a cost center.</w:t>
            </w:r>
          </w:p>
        </w:tc>
        <w:tc>
          <w:tcPr>
            <w:tcW w:w="2965" w:type="dxa"/>
          </w:tcPr>
          <w:p w14:paraId="3F789F37" w14:textId="30D46E63" w:rsidR="00731B6E" w:rsidRDefault="00054834" w:rsidP="00951B20">
            <w:r>
              <w:t xml:space="preserve"> </w:t>
            </w:r>
            <w:r w:rsidRPr="00054834">
              <w:rPr>
                <w:i/>
              </w:rPr>
              <w:t>Y</w:t>
            </w:r>
            <w:r w:rsidR="00731B6E" w:rsidRPr="00054834">
              <w:rPr>
                <w:i/>
              </w:rPr>
              <w:t>our Copy Center</w:t>
            </w:r>
            <w:r w:rsidR="00731B6E">
              <w:t xml:space="preserve"> </w:t>
            </w:r>
          </w:p>
        </w:tc>
      </w:tr>
      <w:tr w:rsidR="00731B6E" w14:paraId="6C069A47" w14:textId="77777777" w:rsidTr="00C77BC0">
        <w:tc>
          <w:tcPr>
            <w:tcW w:w="1831" w:type="dxa"/>
          </w:tcPr>
          <w:p w14:paraId="511305D8" w14:textId="77777777" w:rsidR="00974670" w:rsidRPr="00757BE8" w:rsidRDefault="00731B6E" w:rsidP="00951B20">
            <w:pPr>
              <w:rPr>
                <w:b/>
              </w:rPr>
            </w:pPr>
            <w:r w:rsidRPr="00757BE8">
              <w:t xml:space="preserve">Sender </w:t>
            </w:r>
          </w:p>
          <w:p w14:paraId="15EA6C63" w14:textId="0A35E807" w:rsidR="00731B6E" w:rsidRPr="00757BE8" w:rsidRDefault="00731B6E" w:rsidP="00951B20">
            <w:pPr>
              <w:rPr>
                <w:b/>
              </w:rPr>
            </w:pPr>
            <w:r w:rsidRPr="00757BE8">
              <w:t>Cost Element From</w:t>
            </w:r>
          </w:p>
        </w:tc>
        <w:tc>
          <w:tcPr>
            <w:tcW w:w="4410" w:type="dxa"/>
          </w:tcPr>
          <w:p w14:paraId="5D4CDDA4" w14:textId="3597159B" w:rsidR="00731B6E" w:rsidRPr="0046712C" w:rsidRDefault="00961CB1" w:rsidP="00951B20">
            <w:r w:rsidRPr="0046712C">
              <w:t>Key uniquely identifying a cost element.</w:t>
            </w:r>
          </w:p>
        </w:tc>
        <w:tc>
          <w:tcPr>
            <w:tcW w:w="2965" w:type="dxa"/>
          </w:tcPr>
          <w:p w14:paraId="68DFC7F3" w14:textId="609BA6A0" w:rsidR="00731B6E" w:rsidRPr="00E34185" w:rsidRDefault="00054834" w:rsidP="00951B20">
            <w:r>
              <w:t xml:space="preserve"> </w:t>
            </w:r>
            <w:r w:rsidRPr="00054834">
              <w:rPr>
                <w:i/>
              </w:rPr>
              <w:t>Y</w:t>
            </w:r>
            <w:r w:rsidR="00731B6E" w:rsidRPr="00054834">
              <w:rPr>
                <w:i/>
              </w:rPr>
              <w:t>our Supplies Expense</w:t>
            </w:r>
            <w:r w:rsidR="00731B6E">
              <w:t xml:space="preserve"> </w:t>
            </w:r>
          </w:p>
        </w:tc>
      </w:tr>
      <w:tr w:rsidR="00731B6E" w14:paraId="01E7FC11" w14:textId="77777777" w:rsidTr="00C77BC0">
        <w:tc>
          <w:tcPr>
            <w:tcW w:w="1831" w:type="dxa"/>
          </w:tcPr>
          <w:p w14:paraId="04A63856" w14:textId="77777777" w:rsidR="00974670" w:rsidRPr="00757BE8" w:rsidRDefault="00731B6E" w:rsidP="00951B20">
            <w:pPr>
              <w:rPr>
                <w:b/>
              </w:rPr>
            </w:pPr>
            <w:r w:rsidRPr="00757BE8">
              <w:t xml:space="preserve">Sender </w:t>
            </w:r>
          </w:p>
          <w:p w14:paraId="5459904D" w14:textId="0864232D" w:rsidR="00731B6E" w:rsidRPr="00757BE8" w:rsidRDefault="00731B6E" w:rsidP="00951B20">
            <w:pPr>
              <w:rPr>
                <w:b/>
              </w:rPr>
            </w:pPr>
            <w:r w:rsidRPr="00757BE8">
              <w:t>Cost Element To</w:t>
            </w:r>
          </w:p>
        </w:tc>
        <w:tc>
          <w:tcPr>
            <w:tcW w:w="4410" w:type="dxa"/>
          </w:tcPr>
          <w:p w14:paraId="0B01B337" w14:textId="6C721D80" w:rsidR="00731B6E" w:rsidRPr="0046712C" w:rsidRDefault="00961CB1" w:rsidP="00951B20">
            <w:r w:rsidRPr="0046712C">
              <w:t>Key uniquely identifying a cost element.</w:t>
            </w:r>
          </w:p>
        </w:tc>
        <w:tc>
          <w:tcPr>
            <w:tcW w:w="2965" w:type="dxa"/>
          </w:tcPr>
          <w:p w14:paraId="5B450545" w14:textId="4E544016" w:rsidR="00731B6E" w:rsidRPr="00054834" w:rsidRDefault="00054834" w:rsidP="00951B20">
            <w:pPr>
              <w:rPr>
                <w:i/>
              </w:rPr>
            </w:pPr>
            <w:r>
              <w:t xml:space="preserve"> </w:t>
            </w:r>
            <w:r w:rsidRPr="00054834">
              <w:rPr>
                <w:i/>
              </w:rPr>
              <w:t>Y</w:t>
            </w:r>
            <w:r w:rsidR="00731B6E" w:rsidRPr="00054834">
              <w:rPr>
                <w:i/>
              </w:rPr>
              <w:t xml:space="preserve">our Utilities </w:t>
            </w:r>
          </w:p>
        </w:tc>
      </w:tr>
      <w:tr w:rsidR="00731B6E" w14:paraId="76F30EB1" w14:textId="77777777" w:rsidTr="00C77BC0">
        <w:tc>
          <w:tcPr>
            <w:tcW w:w="1831" w:type="dxa"/>
          </w:tcPr>
          <w:p w14:paraId="5F848764" w14:textId="77777777" w:rsidR="00974670" w:rsidRPr="00757BE8" w:rsidRDefault="00731B6E" w:rsidP="00951B20">
            <w:pPr>
              <w:rPr>
                <w:b/>
              </w:rPr>
            </w:pPr>
            <w:r w:rsidRPr="00757BE8">
              <w:t xml:space="preserve">Receiver </w:t>
            </w:r>
          </w:p>
          <w:p w14:paraId="3BBDBD0B" w14:textId="16BCAEA4" w:rsidR="00731B6E" w:rsidRPr="00757BE8" w:rsidRDefault="00731B6E" w:rsidP="00951B20">
            <w:pPr>
              <w:rPr>
                <w:b/>
              </w:rPr>
            </w:pPr>
            <w:r w:rsidRPr="00757BE8">
              <w:t>Cost Center Group</w:t>
            </w:r>
          </w:p>
        </w:tc>
        <w:tc>
          <w:tcPr>
            <w:tcW w:w="4410" w:type="dxa"/>
          </w:tcPr>
          <w:p w14:paraId="790A108F" w14:textId="5ED59B84" w:rsidR="00731B6E" w:rsidRPr="0046712C" w:rsidRDefault="00961CB1" w:rsidP="00951B20">
            <w:r w:rsidRPr="0046712C">
              <w:t xml:space="preserve">Identification of a set. </w:t>
            </w:r>
          </w:p>
        </w:tc>
        <w:tc>
          <w:tcPr>
            <w:tcW w:w="2965" w:type="dxa"/>
          </w:tcPr>
          <w:p w14:paraId="122A2C52" w14:textId="112B5E6B" w:rsidR="00731B6E" w:rsidRDefault="00054834" w:rsidP="00951B20">
            <w:r w:rsidRPr="00054834">
              <w:rPr>
                <w:i/>
              </w:rPr>
              <w:t xml:space="preserve"> Y</w:t>
            </w:r>
            <w:r w:rsidR="00731B6E" w:rsidRPr="00054834">
              <w:rPr>
                <w:i/>
              </w:rPr>
              <w:t>our Marketing &amp; Sales</w:t>
            </w:r>
            <w:r w:rsidR="00731B6E">
              <w:t xml:space="preserve"> </w:t>
            </w:r>
          </w:p>
        </w:tc>
      </w:tr>
    </w:tbl>
    <w:p w14:paraId="65879263" w14:textId="47D1DADB" w:rsidR="00731B6E" w:rsidRDefault="00731B6E" w:rsidP="004E7506">
      <w:pPr>
        <w:ind w:left="720" w:hanging="720"/>
      </w:pPr>
    </w:p>
    <w:p w14:paraId="1D07C3FF" w14:textId="3A9F54F8" w:rsidR="00731B6E" w:rsidRDefault="00731B6E" w:rsidP="00C77BC0">
      <w:pPr>
        <w:pStyle w:val="GBIStepHeader"/>
      </w:pPr>
      <w:r w:rsidRPr="008071B8">
        <w:t>Click</w:t>
      </w:r>
      <w:r>
        <w:t xml:space="preserve"> on</w:t>
      </w:r>
      <w:r w:rsidRPr="008071B8">
        <w:t xml:space="preserve"> the</w:t>
      </w:r>
      <w:r>
        <w:t xml:space="preserve"> </w:t>
      </w:r>
      <w:r w:rsidR="00A63790">
        <w:t>Receiver Tracing F</w:t>
      </w:r>
      <w:r w:rsidR="00054834">
        <w:t>actor</w:t>
      </w:r>
      <w:r>
        <w:t xml:space="preserve"> tab</w:t>
      </w:r>
      <w:r w:rsidRPr="008071B8">
        <w:t xml:space="preserve"> </w:t>
      </w:r>
      <w:r w:rsidR="0082027F">
        <w:rPr>
          <w:noProof/>
          <w:lang w:bidi="ar-SA"/>
        </w:rPr>
        <w:drawing>
          <wp:inline distT="0" distB="0" distL="0" distR="0" wp14:anchorId="0D8B93B3" wp14:editId="29D1C895">
            <wp:extent cx="1557197" cy="352735"/>
            <wp:effectExtent l="0" t="0" r="5080" b="9525"/>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571875" cy="356060"/>
                    </a:xfrm>
                    <a:prstGeom prst="rect">
                      <a:avLst/>
                    </a:prstGeom>
                  </pic:spPr>
                </pic:pic>
              </a:graphicData>
            </a:graphic>
          </wp:inline>
        </w:drawing>
      </w:r>
      <w:r w:rsidR="00054834">
        <w:t xml:space="preserve"> </w:t>
      </w:r>
      <w:r>
        <w:t>.</w:t>
      </w:r>
    </w:p>
    <w:p w14:paraId="4DF6D3EB" w14:textId="77777777" w:rsidR="00731B6E" w:rsidRDefault="00731B6E" w:rsidP="00731B6E">
      <w:pPr>
        <w:ind w:left="720"/>
      </w:pPr>
    </w:p>
    <w:p w14:paraId="112CC6C0" w14:textId="77777777" w:rsidR="00731B6E" w:rsidRDefault="00731B6E" w:rsidP="00C77BC0">
      <w:pPr>
        <w:pStyle w:val="GBIStepHeader"/>
      </w:pPr>
      <w:r w:rsidRPr="008071B8">
        <w:t xml:space="preserve">In the </w:t>
      </w:r>
      <w:r w:rsidRPr="00C77BC0">
        <w:rPr>
          <w:b w:val="0"/>
          <w:i/>
        </w:rPr>
        <w:t>“Receiver Tracing Factor”</w:t>
      </w:r>
      <w:r w:rsidRPr="008071B8">
        <w:t xml:space="preserve"> tab, enter the following information:</w:t>
      </w:r>
    </w:p>
    <w:p w14:paraId="7DD16832" w14:textId="77777777" w:rsidR="00731B6E" w:rsidRDefault="00731B6E" w:rsidP="00731B6E"/>
    <w:tbl>
      <w:tblPr>
        <w:tblStyle w:val="TableGrid1"/>
        <w:tblW w:w="0" w:type="auto"/>
        <w:tblLook w:val="04A0" w:firstRow="1" w:lastRow="0" w:firstColumn="1" w:lastColumn="0" w:noHBand="0" w:noVBand="1"/>
      </w:tblPr>
      <w:tblGrid>
        <w:gridCol w:w="2641"/>
        <w:gridCol w:w="5040"/>
        <w:gridCol w:w="1525"/>
      </w:tblGrid>
      <w:tr w:rsidR="00731B6E" w:rsidRPr="00C77BC0" w14:paraId="518344E3" w14:textId="77777777" w:rsidTr="00C77BC0">
        <w:tc>
          <w:tcPr>
            <w:tcW w:w="2641" w:type="dxa"/>
            <w:shd w:val="clear" w:color="auto" w:fill="BFBFBF" w:themeFill="background1" w:themeFillShade="BF"/>
          </w:tcPr>
          <w:p w14:paraId="65974C0F" w14:textId="77777777" w:rsidR="00731B6E" w:rsidRPr="00C77BC0" w:rsidRDefault="00731B6E" w:rsidP="00951B20">
            <w:pPr>
              <w:rPr>
                <w:b/>
              </w:rPr>
            </w:pPr>
            <w:r w:rsidRPr="00C77BC0">
              <w:rPr>
                <w:b/>
              </w:rPr>
              <w:t>Attribute</w:t>
            </w:r>
          </w:p>
        </w:tc>
        <w:tc>
          <w:tcPr>
            <w:tcW w:w="5040" w:type="dxa"/>
            <w:shd w:val="clear" w:color="auto" w:fill="BFBFBF" w:themeFill="background1" w:themeFillShade="BF"/>
          </w:tcPr>
          <w:p w14:paraId="784DCC10" w14:textId="77777777" w:rsidR="00731B6E" w:rsidRPr="00C77BC0" w:rsidRDefault="00731B6E" w:rsidP="00951B20">
            <w:pPr>
              <w:rPr>
                <w:b/>
              </w:rPr>
            </w:pPr>
            <w:r w:rsidRPr="00C77BC0">
              <w:rPr>
                <w:b/>
              </w:rPr>
              <w:t>Description</w:t>
            </w:r>
          </w:p>
        </w:tc>
        <w:tc>
          <w:tcPr>
            <w:tcW w:w="1525" w:type="dxa"/>
            <w:shd w:val="clear" w:color="auto" w:fill="BFBFBF" w:themeFill="background1" w:themeFillShade="BF"/>
          </w:tcPr>
          <w:p w14:paraId="5B9A823D" w14:textId="77777777" w:rsidR="00731B6E" w:rsidRPr="00C77BC0" w:rsidRDefault="00731B6E" w:rsidP="00951B20">
            <w:pPr>
              <w:rPr>
                <w:b/>
              </w:rPr>
            </w:pPr>
            <w:r w:rsidRPr="00C77BC0">
              <w:rPr>
                <w:b/>
              </w:rPr>
              <w:t>Data Value</w:t>
            </w:r>
          </w:p>
        </w:tc>
      </w:tr>
      <w:tr w:rsidR="00731B6E" w14:paraId="6C0DBA2A" w14:textId="77777777" w:rsidTr="00C77BC0">
        <w:tc>
          <w:tcPr>
            <w:tcW w:w="2641" w:type="dxa"/>
          </w:tcPr>
          <w:p w14:paraId="33F6936E" w14:textId="77777777" w:rsidR="00731B6E" w:rsidRPr="00757BE8" w:rsidRDefault="00731B6E" w:rsidP="00951B20">
            <w:pPr>
              <w:rPr>
                <w:b/>
              </w:rPr>
            </w:pPr>
            <w:r w:rsidRPr="00757BE8">
              <w:t xml:space="preserve">Your Global Sales Costs </w:t>
            </w:r>
            <w:r w:rsidRPr="00E34185">
              <w:t>(NAGS10##)</w:t>
            </w:r>
          </w:p>
        </w:tc>
        <w:tc>
          <w:tcPr>
            <w:tcW w:w="5040" w:type="dxa"/>
          </w:tcPr>
          <w:p w14:paraId="1582AA12" w14:textId="3CD8A3F8" w:rsidR="00731B6E" w:rsidRPr="0046712C" w:rsidRDefault="00EE0163" w:rsidP="00951B20">
            <w:r w:rsidRPr="0046712C">
              <w:t>Field for fixed percentages/fixed portions used in the sender and receiver combinations found.</w:t>
            </w:r>
          </w:p>
        </w:tc>
        <w:tc>
          <w:tcPr>
            <w:tcW w:w="1525" w:type="dxa"/>
          </w:tcPr>
          <w:p w14:paraId="50C3367A" w14:textId="77777777" w:rsidR="00731B6E" w:rsidRPr="00F025CE" w:rsidRDefault="00731B6E" w:rsidP="00951B20">
            <w:r w:rsidRPr="00F025CE">
              <w:t>10</w:t>
            </w:r>
          </w:p>
        </w:tc>
      </w:tr>
      <w:tr w:rsidR="00731B6E" w14:paraId="1BC8356F" w14:textId="77777777" w:rsidTr="00C77BC0">
        <w:tc>
          <w:tcPr>
            <w:tcW w:w="2641" w:type="dxa"/>
          </w:tcPr>
          <w:p w14:paraId="65ABC0E9" w14:textId="77777777" w:rsidR="00731B6E" w:rsidRPr="00757BE8" w:rsidRDefault="00731B6E" w:rsidP="00951B20">
            <w:pPr>
              <w:rPr>
                <w:b/>
              </w:rPr>
            </w:pPr>
            <w:r w:rsidRPr="00757BE8">
              <w:t xml:space="preserve">Your Marketing Costs </w:t>
            </w:r>
            <w:r w:rsidRPr="00E34185">
              <w:t>(NAMK10##)</w:t>
            </w:r>
          </w:p>
        </w:tc>
        <w:tc>
          <w:tcPr>
            <w:tcW w:w="5040" w:type="dxa"/>
          </w:tcPr>
          <w:p w14:paraId="09149AF7" w14:textId="69E4417C" w:rsidR="00731B6E" w:rsidRPr="0046712C" w:rsidRDefault="00EE0163" w:rsidP="00951B20">
            <w:r w:rsidRPr="0046712C">
              <w:t>Field for fixed percentages/fixed portions used in the sender and receiver combinations found.</w:t>
            </w:r>
          </w:p>
        </w:tc>
        <w:tc>
          <w:tcPr>
            <w:tcW w:w="1525" w:type="dxa"/>
          </w:tcPr>
          <w:p w14:paraId="7689B3EB" w14:textId="77777777" w:rsidR="00731B6E" w:rsidRPr="00F025CE" w:rsidRDefault="00731B6E" w:rsidP="00951B20">
            <w:r w:rsidRPr="00F025CE">
              <w:t xml:space="preserve">60 </w:t>
            </w:r>
          </w:p>
        </w:tc>
      </w:tr>
      <w:tr w:rsidR="00731B6E" w14:paraId="1E8236F9" w14:textId="77777777" w:rsidTr="00C77BC0">
        <w:tc>
          <w:tcPr>
            <w:tcW w:w="2641" w:type="dxa"/>
          </w:tcPr>
          <w:p w14:paraId="6AB6AEED" w14:textId="77777777" w:rsidR="00731B6E" w:rsidRPr="00757BE8" w:rsidRDefault="00731B6E" w:rsidP="00951B20">
            <w:pPr>
              <w:rPr>
                <w:b/>
              </w:rPr>
            </w:pPr>
            <w:r w:rsidRPr="00757BE8">
              <w:t xml:space="preserve">Your Sales Costs </w:t>
            </w:r>
            <w:r w:rsidRPr="00E34185">
              <w:t>(NASA10##)</w:t>
            </w:r>
          </w:p>
        </w:tc>
        <w:tc>
          <w:tcPr>
            <w:tcW w:w="5040" w:type="dxa"/>
          </w:tcPr>
          <w:p w14:paraId="7D619E80" w14:textId="714540AB" w:rsidR="00731B6E" w:rsidRPr="0046712C" w:rsidRDefault="00EE0163" w:rsidP="00951B20">
            <w:r w:rsidRPr="0046712C">
              <w:t>Field for fixed percentages/fixed portions used in the sender and receiver combinations found.</w:t>
            </w:r>
          </w:p>
        </w:tc>
        <w:tc>
          <w:tcPr>
            <w:tcW w:w="1525" w:type="dxa"/>
          </w:tcPr>
          <w:p w14:paraId="250A7DA0" w14:textId="77777777" w:rsidR="00731B6E" w:rsidRPr="00F025CE" w:rsidRDefault="00731B6E" w:rsidP="00951B20">
            <w:r w:rsidRPr="00F025CE">
              <w:t>30</w:t>
            </w:r>
          </w:p>
        </w:tc>
      </w:tr>
    </w:tbl>
    <w:p w14:paraId="0483ABC1" w14:textId="6D8BC775" w:rsidR="00731B6E" w:rsidRDefault="00731B6E" w:rsidP="00731B6E">
      <w:pPr>
        <w:ind w:left="720" w:hanging="720"/>
      </w:pPr>
    </w:p>
    <w:p w14:paraId="4A60AE8E" w14:textId="6D7B9DD1" w:rsidR="00731B6E" w:rsidRDefault="00A63790" w:rsidP="00C77BC0">
      <w:pPr>
        <w:pStyle w:val="GBIStepHeader"/>
      </w:pPr>
      <w:r>
        <w:t>Click on the Segment Header tab</w:t>
      </w:r>
      <w:r w:rsidR="00731B6E" w:rsidRPr="008071B8">
        <w:t xml:space="preserve"> </w:t>
      </w:r>
      <w:r w:rsidR="0082027F">
        <w:rPr>
          <w:noProof/>
          <w:lang w:bidi="ar-SA"/>
        </w:rPr>
        <w:drawing>
          <wp:inline distT="0" distB="0" distL="0" distR="0" wp14:anchorId="3A625386" wp14:editId="19358051">
            <wp:extent cx="1050202" cy="311171"/>
            <wp:effectExtent l="0" t="0" r="0" b="0"/>
            <wp:docPr id="951"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059706" cy="313987"/>
                    </a:xfrm>
                    <a:prstGeom prst="rect">
                      <a:avLst/>
                    </a:prstGeom>
                  </pic:spPr>
                </pic:pic>
              </a:graphicData>
            </a:graphic>
          </wp:inline>
        </w:drawing>
      </w:r>
      <w:r w:rsidR="00EE0163">
        <w:t>.</w:t>
      </w:r>
    </w:p>
    <w:p w14:paraId="7A155433" w14:textId="77777777" w:rsidR="00731B6E" w:rsidRDefault="00731B6E" w:rsidP="00731B6E">
      <w:pPr>
        <w:ind w:left="720"/>
      </w:pPr>
    </w:p>
    <w:p w14:paraId="1F4C27D5" w14:textId="4426D33A" w:rsidR="00731B6E" w:rsidRDefault="00731B6E" w:rsidP="00C77BC0">
      <w:pPr>
        <w:pStyle w:val="GBIStepHeader"/>
      </w:pPr>
      <w:r w:rsidRPr="008071B8">
        <w:t xml:space="preserve">In the </w:t>
      </w:r>
      <w:r w:rsidRPr="00C77BC0">
        <w:rPr>
          <w:b w:val="0"/>
          <w:i/>
        </w:rPr>
        <w:t>“Create Actual Distribution Cycle: Segment”</w:t>
      </w:r>
      <w:r>
        <w:t xml:space="preserve"> screen, click Formal Check</w:t>
      </w:r>
      <w:r w:rsidRPr="008071B8">
        <w:t xml:space="preserve"> </w:t>
      </w:r>
      <w:r w:rsidR="004B7E97">
        <w:rPr>
          <w:noProof/>
        </w:rPr>
        <w:drawing>
          <wp:inline distT="0" distB="0" distL="0" distR="0" wp14:anchorId="208239A1" wp14:editId="17FD1EE3">
            <wp:extent cx="352425" cy="2552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53989" cy="256337"/>
                    </a:xfrm>
                    <a:prstGeom prst="rect">
                      <a:avLst/>
                    </a:prstGeom>
                  </pic:spPr>
                </pic:pic>
              </a:graphicData>
            </a:graphic>
          </wp:inline>
        </w:drawing>
      </w:r>
      <w:r>
        <w:t xml:space="preserve">. </w:t>
      </w:r>
    </w:p>
    <w:p w14:paraId="1BFB165B" w14:textId="00394666" w:rsidR="00EE0163" w:rsidRDefault="00EE0163" w:rsidP="00EE0163"/>
    <w:p w14:paraId="7D0B65F5" w14:textId="415E1D69" w:rsidR="00EE0163" w:rsidRDefault="00EE0163" w:rsidP="00D0055C">
      <w:pPr>
        <w:pStyle w:val="GBIStepHeader"/>
      </w:pPr>
      <w:r>
        <w:t>You will receive a popup</w:t>
      </w:r>
      <w:r w:rsidR="0082027F">
        <w:t xml:space="preserve">, Click Continue </w:t>
      </w:r>
      <w:r w:rsidR="0082027F">
        <w:rPr>
          <w:noProof/>
          <w:lang w:bidi="ar-SA"/>
        </w:rPr>
        <w:drawing>
          <wp:inline distT="0" distB="0" distL="0" distR="0" wp14:anchorId="529B2C18" wp14:editId="3D36CF42">
            <wp:extent cx="570369" cy="228148"/>
            <wp:effectExtent l="0" t="0" r="1270" b="635"/>
            <wp:docPr id="957"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80169" cy="232068"/>
                    </a:xfrm>
                    <a:prstGeom prst="rect">
                      <a:avLst/>
                    </a:prstGeom>
                  </pic:spPr>
                </pic:pic>
              </a:graphicData>
            </a:graphic>
          </wp:inline>
        </w:drawing>
      </w:r>
      <w:r>
        <w:t>.</w:t>
      </w:r>
    </w:p>
    <w:p w14:paraId="01ED7FE3" w14:textId="1BEBB7FE" w:rsidR="00731B6E" w:rsidRDefault="00731B6E" w:rsidP="0085664B"/>
    <w:p w14:paraId="0F4FC6B7" w14:textId="742347C4" w:rsidR="00731B6E" w:rsidRDefault="0082027F" w:rsidP="00D0055C">
      <w:pPr>
        <w:pStyle w:val="GBIStepHeader"/>
      </w:pPr>
      <w:r>
        <w:t xml:space="preserve">Click No Check </w:t>
      </w:r>
      <w:r>
        <w:rPr>
          <w:noProof/>
          <w:lang w:bidi="ar-SA"/>
        </w:rPr>
        <w:drawing>
          <wp:inline distT="0" distB="0" distL="0" distR="0" wp14:anchorId="08851475" wp14:editId="7D1E98A0">
            <wp:extent cx="669956" cy="302297"/>
            <wp:effectExtent l="0" t="0" r="0" b="2540"/>
            <wp:docPr id="958"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74551" cy="304370"/>
                    </a:xfrm>
                    <a:prstGeom prst="rect">
                      <a:avLst/>
                    </a:prstGeom>
                  </pic:spPr>
                </pic:pic>
              </a:graphicData>
            </a:graphic>
          </wp:inline>
        </w:drawing>
      </w:r>
      <w:r w:rsidR="00731B6E">
        <w:t xml:space="preserve">. </w:t>
      </w:r>
    </w:p>
    <w:p w14:paraId="02870426" w14:textId="71605BC5" w:rsidR="00731B6E" w:rsidRPr="00414FE2" w:rsidRDefault="00722F46" w:rsidP="00D0055C">
      <w:pPr>
        <w:pStyle w:val="GBIImportantInstruction"/>
      </w:pPr>
      <w:r>
        <w:t>You will</w:t>
      </w:r>
      <w:r w:rsidR="00731B6E">
        <w:t xml:space="preserve"> receive a message “Cycle DCC</w:t>
      </w:r>
      <w:r w:rsidR="00032A64">
        <w:t>0</w:t>
      </w:r>
      <w:r w:rsidR="00731B6E">
        <w:t>##</w:t>
      </w:r>
      <w:r w:rsidR="00F30B83">
        <w:t>, starting date 01/01</w:t>
      </w:r>
      <w:r w:rsidR="00EE0163">
        <w:t>/####</w:t>
      </w:r>
      <w:r w:rsidR="00731B6E">
        <w:t xml:space="preserve"> has been saved.”</w:t>
      </w:r>
    </w:p>
    <w:p w14:paraId="10B6C9A0" w14:textId="2FDEDE57" w:rsidR="00731B6E" w:rsidRDefault="00731B6E" w:rsidP="0085664B"/>
    <w:p w14:paraId="4F61ABDC" w14:textId="77777777" w:rsidR="00731B6E" w:rsidRDefault="00731B6E" w:rsidP="00731B6E">
      <w:pPr>
        <w:ind w:left="446" w:hanging="360"/>
        <w:rPr>
          <w:rFonts w:cs="Times New Roman"/>
          <w:b/>
          <w:iCs/>
          <w:szCs w:val="24"/>
          <w:lang w:bidi="en-US"/>
        </w:rPr>
      </w:pPr>
      <w:r>
        <w:br w:type="page"/>
      </w:r>
    </w:p>
    <w:p w14:paraId="710AF242" w14:textId="4D1ED40D" w:rsidR="00731B6E" w:rsidRDefault="00731B6E" w:rsidP="00722F46">
      <w:pPr>
        <w:pStyle w:val="GBISectionHeader"/>
        <w:framePr w:wrap="around"/>
      </w:pPr>
      <w:bookmarkStart w:id="339" w:name="_Toc473889752"/>
      <w:bookmarkStart w:id="340" w:name="_Toc473890265"/>
      <w:bookmarkStart w:id="341" w:name="_Toc473890634"/>
      <w:bookmarkStart w:id="342" w:name="_Toc480373808"/>
      <w:bookmarkStart w:id="343" w:name="_Toc480374872"/>
      <w:bookmarkStart w:id="344" w:name="_Toc480376209"/>
      <w:bookmarkStart w:id="345" w:name="_Toc480448734"/>
      <w:bookmarkStart w:id="346" w:name="_Toc481499281"/>
      <w:bookmarkStart w:id="347" w:name="_Toc504464494"/>
      <w:bookmarkStart w:id="348" w:name="_Toc504465023"/>
      <w:bookmarkStart w:id="349" w:name="_Toc504465145"/>
      <w:bookmarkStart w:id="350" w:name="_Toc504465219"/>
      <w:bookmarkStart w:id="351" w:name="_Toc504465301"/>
      <w:bookmarkStart w:id="352" w:name="_Toc518390898"/>
      <w:bookmarkStart w:id="353" w:name="_Toc3743486"/>
      <w:r>
        <w:lastRenderedPageBreak/>
        <w:t>Post Expense to Cost Center</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4BFCB7ED" w14:textId="77777777" w:rsidR="00731B6E" w:rsidRDefault="00731B6E" w:rsidP="00731B6E">
      <w:pPr>
        <w:rPr>
          <w:lang w:bidi="en-US"/>
        </w:rPr>
      </w:pPr>
    </w:p>
    <w:p w14:paraId="3928D2F1" w14:textId="7AF714A0" w:rsidR="00731B6E" w:rsidRDefault="00731B6E" w:rsidP="00731B6E">
      <w:r>
        <w:t>In this section, you will post the</w:t>
      </w:r>
      <w:r w:rsidRPr="00727991">
        <w:t xml:space="preserve"> expense</w:t>
      </w:r>
      <w:r>
        <w:t>s</w:t>
      </w:r>
      <w:r w:rsidRPr="00727991">
        <w:t xml:space="preserve"> incurred by the</w:t>
      </w:r>
      <w:r>
        <w:t xml:space="preserve"> Copy Center </w:t>
      </w:r>
      <w:r w:rsidRPr="00727991">
        <w:t>in the general ledger</w:t>
      </w:r>
      <w:r>
        <w:t>.  When posting the expenses, you will also assign the costs to the Copy Center cost center to a</w:t>
      </w:r>
      <w:r w:rsidR="00D60BB0">
        <w:t>bsorb the costs in Controlling.</w:t>
      </w:r>
    </w:p>
    <w:p w14:paraId="6E314B34" w14:textId="65404507" w:rsidR="00731B6E" w:rsidRDefault="00731B6E" w:rsidP="00731B6E"/>
    <w:p w14:paraId="6DA5137A" w14:textId="71220E66" w:rsidR="00866B58" w:rsidRDefault="00866B58" w:rsidP="00722F46">
      <w:pPr>
        <w:pStyle w:val="GBIStepHeader"/>
      </w:pPr>
      <w:r>
        <w:t xml:space="preserve">In the </w:t>
      </w:r>
      <w:r w:rsidRPr="00722F46">
        <w:rPr>
          <w:b w:val="0"/>
          <w:i/>
        </w:rPr>
        <w:t>“SAP E</w:t>
      </w:r>
      <w:r w:rsidR="0051799B" w:rsidRPr="00722F46">
        <w:rPr>
          <w:b w:val="0"/>
          <w:i/>
        </w:rPr>
        <w:t>asy Access</w:t>
      </w:r>
      <w:r w:rsidRPr="00722F46">
        <w:rPr>
          <w:b w:val="0"/>
          <w:i/>
        </w:rPr>
        <w:t>”</w:t>
      </w:r>
      <w:r>
        <w:t xml:space="preserve"> screen, follow the navigation path below: </w:t>
      </w:r>
    </w:p>
    <w:p w14:paraId="741EFA0E" w14:textId="77777777" w:rsidR="00731B6E" w:rsidRDefault="00731B6E" w:rsidP="00722F46">
      <w:pPr>
        <w:pStyle w:val="GBINavigationHeader"/>
      </w:pPr>
      <w:r>
        <w:t>Navigation</w:t>
      </w:r>
    </w:p>
    <w:p w14:paraId="636BE824" w14:textId="2AF667F2" w:rsidR="00731B6E" w:rsidRDefault="00731B6E" w:rsidP="00722F46">
      <w:pPr>
        <w:pStyle w:val="GBINavigationPath"/>
      </w:pPr>
      <w:r>
        <w:t xml:space="preserve">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Document Entry </w:t>
      </w:r>
      <w:r w:rsidRPr="00AA5CEB">
        <w:sym w:font="Wingdings" w:char="F0E0"/>
      </w:r>
      <w:r>
        <w:t xml:space="preserve"> Enter G/L Account Document</w:t>
      </w:r>
    </w:p>
    <w:p w14:paraId="66FC5D65" w14:textId="0128B51E" w:rsidR="00265968" w:rsidRDefault="00265968" w:rsidP="00731B6E"/>
    <w:p w14:paraId="3DB58D10" w14:textId="580F3A52" w:rsidR="00731B6E" w:rsidRDefault="00265968" w:rsidP="00722F46">
      <w:pPr>
        <w:pStyle w:val="GBIQuestion"/>
      </w:pPr>
      <w:bookmarkStart w:id="354" w:name="_Hlk481660023"/>
      <w:r>
        <w:t>What is the T-Code to enter a G/L document?</w:t>
      </w:r>
      <w:r w:rsidR="0032723D">
        <w:br/>
      </w:r>
      <w:r>
        <w:t xml:space="preserve"> </w:t>
      </w:r>
      <w:r w:rsidR="00FB3096">
        <w:fldChar w:fldCharType="begin">
          <w:ffData>
            <w:name w:val="Q36"/>
            <w:enabled/>
            <w:calcOnExit/>
            <w:textInput/>
          </w:ffData>
        </w:fldChar>
      </w:r>
      <w:bookmarkStart w:id="355" w:name="Q36"/>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55"/>
      <w:r>
        <w:t xml:space="preserve"> </w:t>
      </w:r>
      <w:r w:rsidRPr="00E10B26">
        <w:sym w:font="Wingdings" w:char="F021"/>
      </w:r>
      <w:bookmarkEnd w:id="354"/>
    </w:p>
    <w:p w14:paraId="7819CC86" w14:textId="5030CA31" w:rsidR="00265968" w:rsidRDefault="00265968" w:rsidP="00731B6E"/>
    <w:p w14:paraId="60D9E56B" w14:textId="74D0970F" w:rsidR="00731B6E" w:rsidRDefault="00731B6E" w:rsidP="00722F46">
      <w:pPr>
        <w:pStyle w:val="GBIStepHeader"/>
      </w:pPr>
      <w:r w:rsidRPr="002F4695">
        <w:t>In the</w:t>
      </w:r>
      <w:r>
        <w:t xml:space="preserve"> </w:t>
      </w:r>
      <w:r w:rsidRPr="00722F46">
        <w:rPr>
          <w:b w:val="0"/>
          <w:i/>
        </w:rPr>
        <w:t>“Enter G/L Account Document: Company Code US##”</w:t>
      </w:r>
      <w:r>
        <w:t xml:space="preserve"> </w:t>
      </w:r>
      <w:r w:rsidRPr="009A1655">
        <w:t>screen</w:t>
      </w:r>
      <w:r>
        <w:t>, enter the following information</w:t>
      </w:r>
      <w:r w:rsidRPr="00AA5CEB">
        <w:t>:</w:t>
      </w:r>
    </w:p>
    <w:p w14:paraId="4EE134A3" w14:textId="0C8CD9C9" w:rsidR="00F025CE" w:rsidRDefault="00F025CE" w:rsidP="00722F46">
      <w:pPr>
        <w:pStyle w:val="GBIImportantInstruction"/>
      </w:pPr>
      <w:r>
        <w:t>You will need to scroll right to see the Cost Center field.</w:t>
      </w:r>
    </w:p>
    <w:p w14:paraId="128BAA92" w14:textId="77777777" w:rsidR="00A63790" w:rsidRPr="00A63790" w:rsidRDefault="00A63790" w:rsidP="00A63790">
      <w:pPr>
        <w:rPr>
          <w:lang w:val="en-GB" w:bidi="en-US"/>
        </w:rPr>
      </w:pPr>
    </w:p>
    <w:tbl>
      <w:tblPr>
        <w:tblStyle w:val="TableGrid1"/>
        <w:tblW w:w="9720" w:type="dxa"/>
        <w:tblLook w:val="04A0" w:firstRow="1" w:lastRow="0" w:firstColumn="1" w:lastColumn="0" w:noHBand="0" w:noVBand="1"/>
      </w:tblPr>
      <w:tblGrid>
        <w:gridCol w:w="2250"/>
        <w:gridCol w:w="5220"/>
        <w:gridCol w:w="2250"/>
      </w:tblGrid>
      <w:tr w:rsidR="00731B6E" w:rsidRPr="00722F46" w14:paraId="7C35020F" w14:textId="77777777" w:rsidTr="00722F46">
        <w:tc>
          <w:tcPr>
            <w:tcW w:w="2250" w:type="dxa"/>
            <w:shd w:val="clear" w:color="auto" w:fill="BFBFBF" w:themeFill="background1" w:themeFillShade="BF"/>
            <w:hideMark/>
          </w:tcPr>
          <w:p w14:paraId="224326E5" w14:textId="77777777" w:rsidR="00731B6E" w:rsidRPr="00722F46" w:rsidRDefault="00731B6E" w:rsidP="00951B20">
            <w:pPr>
              <w:rPr>
                <w:b/>
              </w:rPr>
            </w:pPr>
            <w:r w:rsidRPr="00722F46">
              <w:rPr>
                <w:b/>
              </w:rPr>
              <w:t>Attribute</w:t>
            </w:r>
          </w:p>
        </w:tc>
        <w:tc>
          <w:tcPr>
            <w:tcW w:w="5220" w:type="dxa"/>
            <w:shd w:val="clear" w:color="auto" w:fill="BFBFBF" w:themeFill="background1" w:themeFillShade="BF"/>
          </w:tcPr>
          <w:p w14:paraId="0537DDAF" w14:textId="77777777" w:rsidR="00731B6E" w:rsidRPr="00722F46" w:rsidRDefault="00731B6E" w:rsidP="00951B20">
            <w:pPr>
              <w:rPr>
                <w:b/>
              </w:rPr>
            </w:pPr>
            <w:r w:rsidRPr="00722F46">
              <w:rPr>
                <w:b/>
              </w:rPr>
              <w:t>Description</w:t>
            </w:r>
          </w:p>
        </w:tc>
        <w:tc>
          <w:tcPr>
            <w:tcW w:w="2250" w:type="dxa"/>
            <w:shd w:val="clear" w:color="auto" w:fill="BFBFBF" w:themeFill="background1" w:themeFillShade="BF"/>
            <w:hideMark/>
          </w:tcPr>
          <w:p w14:paraId="4B4048C8" w14:textId="77777777" w:rsidR="00731B6E" w:rsidRPr="00722F46" w:rsidRDefault="00731B6E" w:rsidP="00951B20">
            <w:pPr>
              <w:rPr>
                <w:b/>
              </w:rPr>
            </w:pPr>
            <w:r w:rsidRPr="00722F46">
              <w:rPr>
                <w:b/>
              </w:rPr>
              <w:t>Data Value</w:t>
            </w:r>
          </w:p>
        </w:tc>
      </w:tr>
      <w:tr w:rsidR="00731B6E" w14:paraId="5B794B8A" w14:textId="77777777" w:rsidTr="00722F46">
        <w:tc>
          <w:tcPr>
            <w:tcW w:w="2250" w:type="dxa"/>
          </w:tcPr>
          <w:p w14:paraId="189CFEC0" w14:textId="77777777" w:rsidR="00731B6E" w:rsidRPr="00F30B83" w:rsidRDefault="00731B6E" w:rsidP="00951B20">
            <w:pPr>
              <w:rPr>
                <w:b/>
              </w:rPr>
            </w:pPr>
            <w:r w:rsidRPr="00F30B83">
              <w:t>Doc. Date</w:t>
            </w:r>
          </w:p>
        </w:tc>
        <w:tc>
          <w:tcPr>
            <w:tcW w:w="5220" w:type="dxa"/>
          </w:tcPr>
          <w:p w14:paraId="59E5C49F" w14:textId="400A6453" w:rsidR="00731B6E" w:rsidRPr="0046712C" w:rsidRDefault="00EE0163" w:rsidP="00951B20">
            <w:r w:rsidRPr="0046712C">
              <w:t>The date the original document was issued.</w:t>
            </w:r>
          </w:p>
        </w:tc>
        <w:tc>
          <w:tcPr>
            <w:tcW w:w="2250" w:type="dxa"/>
          </w:tcPr>
          <w:p w14:paraId="5EB4DC6E" w14:textId="77777777" w:rsidR="00731B6E" w:rsidRPr="00A63790" w:rsidRDefault="00731B6E" w:rsidP="00951B20">
            <w:pPr>
              <w:rPr>
                <w:i/>
              </w:rPr>
            </w:pPr>
            <w:r w:rsidRPr="00A63790">
              <w:rPr>
                <w:i/>
              </w:rPr>
              <w:t>Today’s Date</w:t>
            </w:r>
          </w:p>
        </w:tc>
      </w:tr>
      <w:tr w:rsidR="00731B6E" w14:paraId="4D99E008" w14:textId="77777777" w:rsidTr="00722F46">
        <w:tc>
          <w:tcPr>
            <w:tcW w:w="2250" w:type="dxa"/>
          </w:tcPr>
          <w:p w14:paraId="5753D655" w14:textId="77777777" w:rsidR="00731B6E" w:rsidRPr="00F30B83" w:rsidRDefault="00731B6E" w:rsidP="00951B20">
            <w:pPr>
              <w:rPr>
                <w:b/>
              </w:rPr>
            </w:pPr>
            <w:r w:rsidRPr="00F30B83">
              <w:t>Currency</w:t>
            </w:r>
          </w:p>
        </w:tc>
        <w:tc>
          <w:tcPr>
            <w:tcW w:w="5220" w:type="dxa"/>
          </w:tcPr>
          <w:p w14:paraId="4652559E" w14:textId="05194BD6" w:rsidR="00731B6E" w:rsidRPr="0046712C" w:rsidRDefault="00EE0163" w:rsidP="00951B20">
            <w:r w:rsidRPr="0046712C">
              <w:t>Currency key for amounts in the system.</w:t>
            </w:r>
          </w:p>
        </w:tc>
        <w:tc>
          <w:tcPr>
            <w:tcW w:w="2250" w:type="dxa"/>
          </w:tcPr>
          <w:p w14:paraId="5FAB66F6" w14:textId="233B9D79" w:rsidR="00731B6E" w:rsidRPr="002C68CE" w:rsidRDefault="00731B6E" w:rsidP="00951B20">
            <w:r w:rsidRPr="00A63790">
              <w:rPr>
                <w:i/>
              </w:rPr>
              <w:t>United States Dollar</w:t>
            </w:r>
          </w:p>
        </w:tc>
      </w:tr>
      <w:tr w:rsidR="00722F46" w14:paraId="19DE5757" w14:textId="77777777" w:rsidTr="00722F46">
        <w:trPr>
          <w:trHeight w:val="161"/>
        </w:trPr>
        <w:tc>
          <w:tcPr>
            <w:tcW w:w="9720" w:type="dxa"/>
            <w:gridSpan w:val="3"/>
            <w:shd w:val="clear" w:color="auto" w:fill="000000" w:themeFill="text1"/>
          </w:tcPr>
          <w:p w14:paraId="1AAA7F32" w14:textId="2EEEAEC5" w:rsidR="00722F46" w:rsidRPr="00DB1C36" w:rsidRDefault="00722F46" w:rsidP="00722F46">
            <w:pPr>
              <w:jc w:val="center"/>
            </w:pPr>
            <w:r>
              <w:t>Next Line</w:t>
            </w:r>
          </w:p>
        </w:tc>
      </w:tr>
      <w:tr w:rsidR="00731B6E" w14:paraId="5743D011" w14:textId="77777777" w:rsidTr="00722F46">
        <w:tc>
          <w:tcPr>
            <w:tcW w:w="2250" w:type="dxa"/>
          </w:tcPr>
          <w:p w14:paraId="233465A1" w14:textId="77777777" w:rsidR="00731B6E" w:rsidRPr="00F30B83" w:rsidRDefault="00731B6E" w:rsidP="00951B20">
            <w:pPr>
              <w:rPr>
                <w:b/>
              </w:rPr>
            </w:pPr>
            <w:r w:rsidRPr="00F30B83">
              <w:t>G/L Account</w:t>
            </w:r>
          </w:p>
        </w:tc>
        <w:tc>
          <w:tcPr>
            <w:tcW w:w="5220" w:type="dxa"/>
          </w:tcPr>
          <w:p w14:paraId="2C2B9959" w14:textId="34181815" w:rsidR="00731B6E" w:rsidRPr="0046712C" w:rsidRDefault="00EE0163" w:rsidP="00951B20">
            <w:r w:rsidRPr="0046712C">
              <w:t xml:space="preserve">The number of the G/L accounts to which the transaction figures are updated. </w:t>
            </w:r>
          </w:p>
        </w:tc>
        <w:tc>
          <w:tcPr>
            <w:tcW w:w="2250" w:type="dxa"/>
          </w:tcPr>
          <w:p w14:paraId="1FA6A63A" w14:textId="4114FD74" w:rsidR="00731B6E" w:rsidRPr="002C68CE" w:rsidRDefault="00731B6E" w:rsidP="00951B20">
            <w:r w:rsidRPr="00D000C7">
              <w:rPr>
                <w:i/>
              </w:rPr>
              <w:t xml:space="preserve"> Supplies Expense</w:t>
            </w:r>
            <w:r w:rsidR="00D000C7">
              <w:t xml:space="preserve"> </w:t>
            </w:r>
          </w:p>
        </w:tc>
      </w:tr>
      <w:tr w:rsidR="00731B6E" w14:paraId="067ADE88" w14:textId="77777777" w:rsidTr="00722F46">
        <w:tc>
          <w:tcPr>
            <w:tcW w:w="2250" w:type="dxa"/>
          </w:tcPr>
          <w:p w14:paraId="5F920393" w14:textId="77777777" w:rsidR="00731B6E" w:rsidRPr="00F30B83" w:rsidRDefault="00731B6E" w:rsidP="00951B20">
            <w:pPr>
              <w:rPr>
                <w:b/>
              </w:rPr>
            </w:pPr>
            <w:r w:rsidRPr="00F30B83">
              <w:t>D/C</w:t>
            </w:r>
          </w:p>
        </w:tc>
        <w:tc>
          <w:tcPr>
            <w:tcW w:w="5220" w:type="dxa"/>
          </w:tcPr>
          <w:p w14:paraId="7FA011B7" w14:textId="27E8DBC9" w:rsidR="00731B6E" w:rsidRPr="0046712C" w:rsidRDefault="00DB1C36" w:rsidP="00951B20">
            <w:r w:rsidRPr="0046712C">
              <w:t xml:space="preserve">Which side of the account is updated. </w:t>
            </w:r>
          </w:p>
        </w:tc>
        <w:tc>
          <w:tcPr>
            <w:tcW w:w="2250" w:type="dxa"/>
          </w:tcPr>
          <w:p w14:paraId="3AD4883A" w14:textId="77777777" w:rsidR="00731B6E" w:rsidRPr="0046712C" w:rsidRDefault="00731B6E" w:rsidP="00951B20">
            <w:r w:rsidRPr="0046712C">
              <w:t>Debit</w:t>
            </w:r>
          </w:p>
        </w:tc>
      </w:tr>
      <w:tr w:rsidR="00731B6E" w14:paraId="012B898F" w14:textId="77777777" w:rsidTr="00722F46">
        <w:tc>
          <w:tcPr>
            <w:tcW w:w="2250" w:type="dxa"/>
          </w:tcPr>
          <w:p w14:paraId="32B7C97F" w14:textId="77777777" w:rsidR="00731B6E" w:rsidRPr="00F30B83" w:rsidRDefault="00731B6E" w:rsidP="00951B20">
            <w:pPr>
              <w:rPr>
                <w:b/>
              </w:rPr>
            </w:pPr>
            <w:r w:rsidRPr="00F30B83">
              <w:t>Amount in Doc.Curr</w:t>
            </w:r>
          </w:p>
        </w:tc>
        <w:tc>
          <w:tcPr>
            <w:tcW w:w="5220" w:type="dxa"/>
          </w:tcPr>
          <w:p w14:paraId="4FB9C88E" w14:textId="1B576162" w:rsidR="00731B6E" w:rsidRPr="0046712C" w:rsidRDefault="00DB1C36" w:rsidP="00951B20">
            <w:r w:rsidRPr="0046712C">
              <w:t>Line item amount in document currency</w:t>
            </w:r>
          </w:p>
        </w:tc>
        <w:tc>
          <w:tcPr>
            <w:tcW w:w="2250" w:type="dxa"/>
          </w:tcPr>
          <w:p w14:paraId="254FCB00" w14:textId="77777777" w:rsidR="00731B6E" w:rsidRPr="0046712C" w:rsidRDefault="00731B6E" w:rsidP="00951B20">
            <w:r w:rsidRPr="0046712C">
              <w:t>1000</w:t>
            </w:r>
          </w:p>
        </w:tc>
      </w:tr>
      <w:tr w:rsidR="00731B6E" w14:paraId="075C83E9" w14:textId="77777777" w:rsidTr="00722F46">
        <w:tc>
          <w:tcPr>
            <w:tcW w:w="2250" w:type="dxa"/>
          </w:tcPr>
          <w:p w14:paraId="7E48DC28" w14:textId="77777777" w:rsidR="00731B6E" w:rsidRPr="00F30B83" w:rsidRDefault="00731B6E" w:rsidP="00951B20">
            <w:pPr>
              <w:rPr>
                <w:b/>
              </w:rPr>
            </w:pPr>
            <w:r w:rsidRPr="00F30B83">
              <w:t>Cost Center</w:t>
            </w:r>
          </w:p>
        </w:tc>
        <w:tc>
          <w:tcPr>
            <w:tcW w:w="5220" w:type="dxa"/>
          </w:tcPr>
          <w:p w14:paraId="4C32E6FD" w14:textId="2D75B8DA" w:rsidR="00731B6E" w:rsidRPr="0046712C" w:rsidRDefault="00DB1C36" w:rsidP="00951B20">
            <w:r w:rsidRPr="0046712C">
              <w:t xml:space="preserve">Key uniquely identifying a cost center </w:t>
            </w:r>
          </w:p>
        </w:tc>
        <w:tc>
          <w:tcPr>
            <w:tcW w:w="2250" w:type="dxa"/>
          </w:tcPr>
          <w:p w14:paraId="57D4520C" w14:textId="5D4C2474" w:rsidR="00731B6E" w:rsidRPr="002C68CE" w:rsidRDefault="00731B6E" w:rsidP="00951B20">
            <w:r>
              <w:t xml:space="preserve"> </w:t>
            </w:r>
            <w:r w:rsidRPr="00D000C7">
              <w:rPr>
                <w:i/>
              </w:rPr>
              <w:t>Your Copy Center</w:t>
            </w:r>
            <w:r>
              <w:t xml:space="preserve"> </w:t>
            </w:r>
          </w:p>
        </w:tc>
      </w:tr>
      <w:tr w:rsidR="00722F46" w14:paraId="451837B6" w14:textId="77777777" w:rsidTr="001F0F4F">
        <w:tc>
          <w:tcPr>
            <w:tcW w:w="9720" w:type="dxa"/>
            <w:gridSpan w:val="3"/>
            <w:shd w:val="clear" w:color="auto" w:fill="000000" w:themeFill="text1"/>
          </w:tcPr>
          <w:p w14:paraId="161F2D44" w14:textId="40A16E76" w:rsidR="00722F46" w:rsidRPr="00DB1C36" w:rsidRDefault="00722F46" w:rsidP="00722F46">
            <w:pPr>
              <w:jc w:val="center"/>
            </w:pPr>
            <w:r>
              <w:t>Next Line</w:t>
            </w:r>
          </w:p>
        </w:tc>
      </w:tr>
      <w:tr w:rsidR="00731B6E" w14:paraId="0B0DC663" w14:textId="77777777" w:rsidTr="00722F46">
        <w:tc>
          <w:tcPr>
            <w:tcW w:w="2250" w:type="dxa"/>
          </w:tcPr>
          <w:p w14:paraId="033D2431" w14:textId="77777777" w:rsidR="00731B6E" w:rsidRPr="00F30B83" w:rsidRDefault="00731B6E" w:rsidP="00951B20">
            <w:pPr>
              <w:rPr>
                <w:b/>
              </w:rPr>
            </w:pPr>
            <w:r w:rsidRPr="00F30B83">
              <w:t>G/L Account</w:t>
            </w:r>
          </w:p>
        </w:tc>
        <w:tc>
          <w:tcPr>
            <w:tcW w:w="5220" w:type="dxa"/>
          </w:tcPr>
          <w:p w14:paraId="5BA21529" w14:textId="55A05A8E" w:rsidR="00731B6E" w:rsidRPr="0046712C" w:rsidRDefault="00DB1C36" w:rsidP="00951B20">
            <w:r w:rsidRPr="0046712C">
              <w:t>The number of the G/L accounts to which the transaction figures are updated.</w:t>
            </w:r>
          </w:p>
        </w:tc>
        <w:tc>
          <w:tcPr>
            <w:tcW w:w="2250" w:type="dxa"/>
          </w:tcPr>
          <w:p w14:paraId="7412A9EC" w14:textId="4D1F63C3" w:rsidR="00731B6E" w:rsidRPr="002C68CE" w:rsidRDefault="00731B6E" w:rsidP="00951B20">
            <w:r>
              <w:t xml:space="preserve"> </w:t>
            </w:r>
            <w:r w:rsidRPr="00D000C7">
              <w:rPr>
                <w:i/>
              </w:rPr>
              <w:t>Rent Expense</w:t>
            </w:r>
            <w:r>
              <w:t xml:space="preserve"> </w:t>
            </w:r>
          </w:p>
        </w:tc>
      </w:tr>
      <w:tr w:rsidR="00DB1C36" w14:paraId="3A3207D0" w14:textId="77777777" w:rsidTr="00722F46">
        <w:tc>
          <w:tcPr>
            <w:tcW w:w="2250" w:type="dxa"/>
          </w:tcPr>
          <w:p w14:paraId="2A807CFD" w14:textId="77777777" w:rsidR="00DB1C36" w:rsidRPr="00F30B83" w:rsidRDefault="00DB1C36" w:rsidP="00951B20">
            <w:pPr>
              <w:rPr>
                <w:b/>
              </w:rPr>
            </w:pPr>
            <w:r w:rsidRPr="00F30B83">
              <w:t>D/C</w:t>
            </w:r>
          </w:p>
        </w:tc>
        <w:tc>
          <w:tcPr>
            <w:tcW w:w="5220" w:type="dxa"/>
          </w:tcPr>
          <w:p w14:paraId="1E47B228" w14:textId="4642E699" w:rsidR="00DB1C36" w:rsidRPr="0046712C" w:rsidRDefault="00DB1C36" w:rsidP="00951B20">
            <w:r w:rsidRPr="0046712C">
              <w:t xml:space="preserve">Which side of the account is updated. </w:t>
            </w:r>
          </w:p>
        </w:tc>
        <w:tc>
          <w:tcPr>
            <w:tcW w:w="2250" w:type="dxa"/>
          </w:tcPr>
          <w:p w14:paraId="3F8A5D82" w14:textId="77777777" w:rsidR="00DB1C36" w:rsidRPr="0046712C" w:rsidRDefault="00DB1C36" w:rsidP="00951B20">
            <w:r w:rsidRPr="0046712C">
              <w:t>Debit</w:t>
            </w:r>
          </w:p>
        </w:tc>
      </w:tr>
      <w:tr w:rsidR="00DB1C36" w14:paraId="7F5DD4FB" w14:textId="77777777" w:rsidTr="00722F46">
        <w:tc>
          <w:tcPr>
            <w:tcW w:w="2250" w:type="dxa"/>
          </w:tcPr>
          <w:p w14:paraId="2C628A42" w14:textId="77777777" w:rsidR="00DB1C36" w:rsidRPr="00F30B83" w:rsidRDefault="00DB1C36" w:rsidP="00951B20">
            <w:pPr>
              <w:rPr>
                <w:b/>
              </w:rPr>
            </w:pPr>
            <w:r w:rsidRPr="00F30B83">
              <w:t>Amount in Doc.Curr</w:t>
            </w:r>
          </w:p>
        </w:tc>
        <w:tc>
          <w:tcPr>
            <w:tcW w:w="5220" w:type="dxa"/>
          </w:tcPr>
          <w:p w14:paraId="5B5EDBB1" w14:textId="0F955FB1" w:rsidR="00DB1C36" w:rsidRPr="0046712C" w:rsidRDefault="00DB1C36" w:rsidP="00951B20">
            <w:r w:rsidRPr="0046712C">
              <w:t>Line item amount in document currency</w:t>
            </w:r>
          </w:p>
        </w:tc>
        <w:tc>
          <w:tcPr>
            <w:tcW w:w="2250" w:type="dxa"/>
          </w:tcPr>
          <w:p w14:paraId="611F0DB5" w14:textId="77777777" w:rsidR="00DB1C36" w:rsidRPr="0046712C" w:rsidRDefault="00DB1C36" w:rsidP="00951B20">
            <w:r w:rsidRPr="0046712C">
              <w:t>1000</w:t>
            </w:r>
          </w:p>
        </w:tc>
      </w:tr>
      <w:tr w:rsidR="00DB1C36" w14:paraId="7E56D50C" w14:textId="77777777" w:rsidTr="00722F46">
        <w:tc>
          <w:tcPr>
            <w:tcW w:w="2250" w:type="dxa"/>
          </w:tcPr>
          <w:p w14:paraId="4DC0A788" w14:textId="77777777" w:rsidR="00DB1C36" w:rsidRPr="00F30B83" w:rsidRDefault="00DB1C36" w:rsidP="00951B20">
            <w:pPr>
              <w:rPr>
                <w:b/>
              </w:rPr>
            </w:pPr>
            <w:r w:rsidRPr="00F30B83">
              <w:t>Cost Center</w:t>
            </w:r>
          </w:p>
        </w:tc>
        <w:tc>
          <w:tcPr>
            <w:tcW w:w="5220" w:type="dxa"/>
          </w:tcPr>
          <w:p w14:paraId="72E7DA1B" w14:textId="7084B030" w:rsidR="00DB1C36" w:rsidRPr="0046712C" w:rsidRDefault="00DB1C36" w:rsidP="00951B20">
            <w:r w:rsidRPr="0046712C">
              <w:t xml:space="preserve">Key uniquely identifying a cost center </w:t>
            </w:r>
          </w:p>
        </w:tc>
        <w:tc>
          <w:tcPr>
            <w:tcW w:w="2250" w:type="dxa"/>
          </w:tcPr>
          <w:p w14:paraId="43A72582" w14:textId="4842FFB7" w:rsidR="00DB1C36" w:rsidRPr="002C68CE" w:rsidRDefault="00DB1C36" w:rsidP="00951B20">
            <w:r>
              <w:t xml:space="preserve"> </w:t>
            </w:r>
            <w:r w:rsidRPr="00D000C7">
              <w:rPr>
                <w:i/>
              </w:rPr>
              <w:t>Your Copy Center</w:t>
            </w:r>
            <w:r>
              <w:t xml:space="preserve"> </w:t>
            </w:r>
          </w:p>
        </w:tc>
      </w:tr>
      <w:tr w:rsidR="00722F46" w14:paraId="7B6F62FB" w14:textId="77777777" w:rsidTr="001F0F4F">
        <w:tc>
          <w:tcPr>
            <w:tcW w:w="9720" w:type="dxa"/>
            <w:gridSpan w:val="3"/>
            <w:shd w:val="clear" w:color="auto" w:fill="000000" w:themeFill="text1"/>
          </w:tcPr>
          <w:p w14:paraId="51B3D7EC" w14:textId="54FB7BA4" w:rsidR="00722F46" w:rsidRPr="00DB1C36" w:rsidRDefault="00722F46" w:rsidP="00722F46">
            <w:pPr>
              <w:jc w:val="center"/>
            </w:pPr>
            <w:r>
              <w:t>Next Line</w:t>
            </w:r>
          </w:p>
        </w:tc>
      </w:tr>
      <w:tr w:rsidR="00DB1C36" w14:paraId="1BB1EF29" w14:textId="77777777" w:rsidTr="00722F46">
        <w:tc>
          <w:tcPr>
            <w:tcW w:w="2250" w:type="dxa"/>
          </w:tcPr>
          <w:p w14:paraId="643831FB" w14:textId="77777777" w:rsidR="00DB1C36" w:rsidRPr="00F30B83" w:rsidRDefault="00DB1C36" w:rsidP="00951B20">
            <w:pPr>
              <w:rPr>
                <w:b/>
              </w:rPr>
            </w:pPr>
            <w:r w:rsidRPr="00F30B83">
              <w:t>G/L Account</w:t>
            </w:r>
          </w:p>
        </w:tc>
        <w:tc>
          <w:tcPr>
            <w:tcW w:w="5220" w:type="dxa"/>
          </w:tcPr>
          <w:p w14:paraId="5AE25781" w14:textId="3E44BA9A" w:rsidR="00DB1C36" w:rsidRPr="0046712C" w:rsidRDefault="00DB1C36" w:rsidP="00951B20">
            <w:r w:rsidRPr="0046712C">
              <w:t>The number of the G/L accounts to which the transaction figures are updated.</w:t>
            </w:r>
          </w:p>
        </w:tc>
        <w:tc>
          <w:tcPr>
            <w:tcW w:w="2250" w:type="dxa"/>
          </w:tcPr>
          <w:p w14:paraId="3843CA3A" w14:textId="4D58DB15" w:rsidR="00DB1C36" w:rsidRPr="002C68CE" w:rsidRDefault="00845EB5" w:rsidP="00951B20">
            <w:r>
              <w:t xml:space="preserve"> </w:t>
            </w:r>
            <w:r w:rsidRPr="00D000C7">
              <w:rPr>
                <w:i/>
              </w:rPr>
              <w:t>Utilities (electricity and phone</w:t>
            </w:r>
            <w:r w:rsidR="00DB1C36" w:rsidRPr="00D000C7">
              <w:rPr>
                <w:i/>
              </w:rPr>
              <w:t>)</w:t>
            </w:r>
            <w:r w:rsidRPr="00D000C7">
              <w:rPr>
                <w:i/>
              </w:rPr>
              <w:t xml:space="preserve"> </w:t>
            </w:r>
          </w:p>
        </w:tc>
      </w:tr>
      <w:tr w:rsidR="00DB1C36" w14:paraId="0361B4FF" w14:textId="77777777" w:rsidTr="00722F46">
        <w:tc>
          <w:tcPr>
            <w:tcW w:w="2250" w:type="dxa"/>
          </w:tcPr>
          <w:p w14:paraId="1430B471" w14:textId="77777777" w:rsidR="00DB1C36" w:rsidRPr="00F30B83" w:rsidRDefault="00DB1C36" w:rsidP="00951B20">
            <w:pPr>
              <w:rPr>
                <w:b/>
              </w:rPr>
            </w:pPr>
            <w:r w:rsidRPr="00F30B83">
              <w:t>D/C</w:t>
            </w:r>
          </w:p>
        </w:tc>
        <w:tc>
          <w:tcPr>
            <w:tcW w:w="5220" w:type="dxa"/>
          </w:tcPr>
          <w:p w14:paraId="2B86FD89" w14:textId="6DB78CAB" w:rsidR="00DB1C36" w:rsidRPr="0046712C" w:rsidRDefault="00DB1C36" w:rsidP="00951B20">
            <w:r w:rsidRPr="0046712C">
              <w:t xml:space="preserve">Which side of the account is updated. </w:t>
            </w:r>
          </w:p>
        </w:tc>
        <w:tc>
          <w:tcPr>
            <w:tcW w:w="2250" w:type="dxa"/>
          </w:tcPr>
          <w:p w14:paraId="74B94A3B" w14:textId="77777777" w:rsidR="00DB1C36" w:rsidRPr="0046712C" w:rsidRDefault="00DB1C36" w:rsidP="00951B20">
            <w:r w:rsidRPr="0046712C">
              <w:t>Debit</w:t>
            </w:r>
          </w:p>
        </w:tc>
      </w:tr>
      <w:tr w:rsidR="00DB1C36" w14:paraId="6B059918" w14:textId="77777777" w:rsidTr="00722F46">
        <w:tc>
          <w:tcPr>
            <w:tcW w:w="2250" w:type="dxa"/>
          </w:tcPr>
          <w:p w14:paraId="56693BFB" w14:textId="77777777" w:rsidR="00DB1C36" w:rsidRPr="00F30B83" w:rsidRDefault="00DB1C36" w:rsidP="00951B20">
            <w:pPr>
              <w:rPr>
                <w:b/>
              </w:rPr>
            </w:pPr>
            <w:r w:rsidRPr="00F30B83">
              <w:t>Amount in Doc.Curr</w:t>
            </w:r>
          </w:p>
        </w:tc>
        <w:tc>
          <w:tcPr>
            <w:tcW w:w="5220" w:type="dxa"/>
          </w:tcPr>
          <w:p w14:paraId="1E2EDF82" w14:textId="359C7D73" w:rsidR="00DB1C36" w:rsidRPr="0046712C" w:rsidRDefault="00DB1C36" w:rsidP="00951B20">
            <w:r w:rsidRPr="0046712C">
              <w:t>Line item amount in document currency</w:t>
            </w:r>
          </w:p>
        </w:tc>
        <w:tc>
          <w:tcPr>
            <w:tcW w:w="2250" w:type="dxa"/>
          </w:tcPr>
          <w:p w14:paraId="0741311B" w14:textId="77777777" w:rsidR="00DB1C36" w:rsidRPr="0046712C" w:rsidRDefault="00DB1C36" w:rsidP="00951B20">
            <w:r w:rsidRPr="0046712C">
              <w:t>1000</w:t>
            </w:r>
          </w:p>
        </w:tc>
      </w:tr>
      <w:tr w:rsidR="00DB1C36" w14:paraId="1CA37B49" w14:textId="77777777" w:rsidTr="00722F46">
        <w:tc>
          <w:tcPr>
            <w:tcW w:w="2250" w:type="dxa"/>
          </w:tcPr>
          <w:p w14:paraId="50CF2813" w14:textId="77777777" w:rsidR="00DB1C36" w:rsidRPr="00F30B83" w:rsidRDefault="00DB1C36" w:rsidP="00951B20">
            <w:pPr>
              <w:rPr>
                <w:b/>
              </w:rPr>
            </w:pPr>
            <w:r w:rsidRPr="00F30B83">
              <w:t>Cost Center</w:t>
            </w:r>
          </w:p>
        </w:tc>
        <w:tc>
          <w:tcPr>
            <w:tcW w:w="5220" w:type="dxa"/>
          </w:tcPr>
          <w:p w14:paraId="36415292" w14:textId="4F856C09" w:rsidR="00DB1C36" w:rsidRPr="0046712C" w:rsidRDefault="00DB1C36" w:rsidP="00951B20">
            <w:r w:rsidRPr="0046712C">
              <w:t xml:space="preserve">Key uniquely identifying a cost center </w:t>
            </w:r>
          </w:p>
        </w:tc>
        <w:tc>
          <w:tcPr>
            <w:tcW w:w="2250" w:type="dxa"/>
          </w:tcPr>
          <w:p w14:paraId="03097393" w14:textId="64D99908" w:rsidR="00DB1C36" w:rsidRPr="002C68CE" w:rsidRDefault="00DB1C36" w:rsidP="00951B20">
            <w:r w:rsidRPr="00D000C7">
              <w:rPr>
                <w:i/>
              </w:rPr>
              <w:t xml:space="preserve"> Your Copy Center</w:t>
            </w:r>
            <w:r>
              <w:t xml:space="preserve"> </w:t>
            </w:r>
          </w:p>
        </w:tc>
      </w:tr>
      <w:tr w:rsidR="00722F46" w14:paraId="6A81A10F" w14:textId="77777777" w:rsidTr="001F0F4F">
        <w:tc>
          <w:tcPr>
            <w:tcW w:w="9720" w:type="dxa"/>
            <w:gridSpan w:val="3"/>
            <w:shd w:val="clear" w:color="auto" w:fill="000000" w:themeFill="text1"/>
          </w:tcPr>
          <w:p w14:paraId="286CA1A3" w14:textId="6D74E6FE" w:rsidR="00722F46" w:rsidRPr="00DB1C36" w:rsidRDefault="00722F46" w:rsidP="00722F46">
            <w:pPr>
              <w:jc w:val="center"/>
            </w:pPr>
            <w:r>
              <w:t>Next Line</w:t>
            </w:r>
          </w:p>
        </w:tc>
      </w:tr>
      <w:tr w:rsidR="00DB1C36" w14:paraId="06D9D26E" w14:textId="77777777" w:rsidTr="00722F46">
        <w:trPr>
          <w:trHeight w:val="242"/>
        </w:trPr>
        <w:tc>
          <w:tcPr>
            <w:tcW w:w="2250" w:type="dxa"/>
          </w:tcPr>
          <w:p w14:paraId="46BD71CB" w14:textId="77777777" w:rsidR="00DB1C36" w:rsidRPr="00F30B83" w:rsidRDefault="00DB1C36" w:rsidP="00951B20">
            <w:pPr>
              <w:rPr>
                <w:b/>
              </w:rPr>
            </w:pPr>
            <w:r w:rsidRPr="00F30B83">
              <w:t>G/L Account</w:t>
            </w:r>
          </w:p>
        </w:tc>
        <w:tc>
          <w:tcPr>
            <w:tcW w:w="5220" w:type="dxa"/>
          </w:tcPr>
          <w:p w14:paraId="6CC35428" w14:textId="4DA3CF85" w:rsidR="00DB1C36" w:rsidRPr="0046712C" w:rsidRDefault="00DB1C36" w:rsidP="00951B20">
            <w:r w:rsidRPr="0046712C">
              <w:t>The number of the G/L accounts to which the transaction figures are updated.</w:t>
            </w:r>
          </w:p>
        </w:tc>
        <w:tc>
          <w:tcPr>
            <w:tcW w:w="2250" w:type="dxa"/>
          </w:tcPr>
          <w:p w14:paraId="1C807373" w14:textId="0AD0B109" w:rsidR="00DB1C36" w:rsidRPr="002C68CE" w:rsidRDefault="00DB1C36" w:rsidP="00951B20">
            <w:r>
              <w:t xml:space="preserve"> </w:t>
            </w:r>
            <w:r w:rsidRPr="00D000C7">
              <w:rPr>
                <w:i/>
              </w:rPr>
              <w:t>Bank Account</w:t>
            </w:r>
            <w:r>
              <w:t xml:space="preserve"> </w:t>
            </w:r>
          </w:p>
        </w:tc>
      </w:tr>
      <w:tr w:rsidR="00DB1C36" w14:paraId="0D457361" w14:textId="77777777" w:rsidTr="00722F46">
        <w:tc>
          <w:tcPr>
            <w:tcW w:w="2250" w:type="dxa"/>
          </w:tcPr>
          <w:p w14:paraId="6D6A7CA8" w14:textId="77777777" w:rsidR="00DB1C36" w:rsidRPr="00F30B83" w:rsidRDefault="00DB1C36" w:rsidP="00951B20">
            <w:pPr>
              <w:rPr>
                <w:b/>
              </w:rPr>
            </w:pPr>
            <w:r w:rsidRPr="00F30B83">
              <w:t>D/C</w:t>
            </w:r>
          </w:p>
        </w:tc>
        <w:tc>
          <w:tcPr>
            <w:tcW w:w="5220" w:type="dxa"/>
          </w:tcPr>
          <w:p w14:paraId="293D29CD" w14:textId="205CF1CB" w:rsidR="00DB1C36" w:rsidRPr="0046712C" w:rsidRDefault="00DB1C36" w:rsidP="00951B20">
            <w:r w:rsidRPr="0046712C">
              <w:t xml:space="preserve">Which side of the account is updated. </w:t>
            </w:r>
          </w:p>
        </w:tc>
        <w:tc>
          <w:tcPr>
            <w:tcW w:w="2250" w:type="dxa"/>
          </w:tcPr>
          <w:p w14:paraId="2A795F30" w14:textId="77777777" w:rsidR="00DB1C36" w:rsidRPr="0046712C" w:rsidRDefault="00DB1C36" w:rsidP="00951B20">
            <w:r w:rsidRPr="0046712C">
              <w:t>Credit</w:t>
            </w:r>
          </w:p>
        </w:tc>
      </w:tr>
      <w:tr w:rsidR="00DB1C36" w14:paraId="3B2E0232" w14:textId="77777777" w:rsidTr="00722F46">
        <w:tc>
          <w:tcPr>
            <w:tcW w:w="2250" w:type="dxa"/>
          </w:tcPr>
          <w:p w14:paraId="3C6819E5" w14:textId="77777777" w:rsidR="00DB1C36" w:rsidRPr="00F30B83" w:rsidRDefault="00DB1C36" w:rsidP="00951B20">
            <w:pPr>
              <w:rPr>
                <w:b/>
              </w:rPr>
            </w:pPr>
            <w:r w:rsidRPr="00F30B83">
              <w:t>Amount in Doc.Curr</w:t>
            </w:r>
          </w:p>
        </w:tc>
        <w:tc>
          <w:tcPr>
            <w:tcW w:w="5220" w:type="dxa"/>
          </w:tcPr>
          <w:p w14:paraId="00B62EE0" w14:textId="28B4AF5F" w:rsidR="00DB1C36" w:rsidRPr="0046712C" w:rsidRDefault="00DB1C36" w:rsidP="00951B20">
            <w:r w:rsidRPr="0046712C">
              <w:t>Line item amount in document currency</w:t>
            </w:r>
          </w:p>
        </w:tc>
        <w:tc>
          <w:tcPr>
            <w:tcW w:w="2250" w:type="dxa"/>
          </w:tcPr>
          <w:p w14:paraId="68310231" w14:textId="77777777" w:rsidR="00DB1C36" w:rsidRPr="0046712C" w:rsidRDefault="00DB1C36" w:rsidP="00951B20">
            <w:r w:rsidRPr="0046712C">
              <w:t>3000</w:t>
            </w:r>
          </w:p>
        </w:tc>
      </w:tr>
    </w:tbl>
    <w:p w14:paraId="61B8F1F1" w14:textId="032453AE" w:rsidR="00731B6E" w:rsidRDefault="00731B6E" w:rsidP="00951B20"/>
    <w:p w14:paraId="0F268C30" w14:textId="53FB67EA" w:rsidR="00731B6E" w:rsidRDefault="00450F18" w:rsidP="00722F46">
      <w:pPr>
        <w:pStyle w:val="GBIStepHeader"/>
      </w:pPr>
      <w:r>
        <w:t xml:space="preserve">Press Enter on keyboard or </w:t>
      </w:r>
      <w:r w:rsidR="009F2633">
        <w:t xml:space="preserve">Click </w:t>
      </w:r>
      <w:r w:rsidR="009F2633">
        <w:rPr>
          <w:noProof/>
          <w:lang w:bidi="ar-SA"/>
        </w:rPr>
        <w:drawing>
          <wp:inline distT="0" distB="0" distL="0" distR="0" wp14:anchorId="78CDB727" wp14:editId="06F83E66">
            <wp:extent cx="229570" cy="22336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53187C">
        <w:t>.</w:t>
      </w:r>
    </w:p>
    <w:p w14:paraId="54DCB48D" w14:textId="7C7E7065" w:rsidR="00731B6E" w:rsidRDefault="00731B6E" w:rsidP="000F1B1D"/>
    <w:p w14:paraId="32075805" w14:textId="20C8FA97" w:rsidR="00731B6E" w:rsidRDefault="009F2633" w:rsidP="00722F46">
      <w:pPr>
        <w:pStyle w:val="GBIStepHeader"/>
      </w:pPr>
      <w:r>
        <w:t>Click Post</w:t>
      </w:r>
      <w:r w:rsidR="00731B6E">
        <w:t xml:space="preserve"> </w:t>
      </w:r>
      <w:r>
        <w:rPr>
          <w:noProof/>
          <w:lang w:bidi="ar-SA"/>
        </w:rPr>
        <w:drawing>
          <wp:inline distT="0" distB="0" distL="0" distR="0" wp14:anchorId="00193D47" wp14:editId="0B1D093B">
            <wp:extent cx="469827" cy="307818"/>
            <wp:effectExtent l="0" t="0" r="698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77211" cy="312656"/>
                    </a:xfrm>
                    <a:prstGeom prst="rect">
                      <a:avLst/>
                    </a:prstGeom>
                  </pic:spPr>
                </pic:pic>
              </a:graphicData>
            </a:graphic>
          </wp:inline>
        </w:drawing>
      </w:r>
      <w:r w:rsidR="0053187C">
        <w:t>.</w:t>
      </w:r>
    </w:p>
    <w:p w14:paraId="5EC886A4" w14:textId="753A25E1" w:rsidR="00731B6E" w:rsidRDefault="00F025CE" w:rsidP="00722F46">
      <w:pPr>
        <w:pStyle w:val="GBIImportantInstruction"/>
      </w:pPr>
      <w:r>
        <w:t>You will receive a message that says, “Document ####### was posted in company code US##”</w:t>
      </w:r>
    </w:p>
    <w:p w14:paraId="27D0C4FD" w14:textId="3B0BC031" w:rsidR="00F025CE" w:rsidRDefault="00F025CE" w:rsidP="000F1B1D"/>
    <w:p w14:paraId="4DE21EB7" w14:textId="128692F1" w:rsidR="00731B6E" w:rsidRPr="00957A6F" w:rsidRDefault="00731B6E" w:rsidP="00722F46">
      <w:pPr>
        <w:pStyle w:val="GBIQuestion"/>
      </w:pPr>
      <w:bookmarkStart w:id="356" w:name="_Hlk481660030"/>
      <w:r>
        <w:t>What is the resulting document number?</w:t>
      </w:r>
      <w:r w:rsidR="0032723D">
        <w:br/>
      </w:r>
      <w:r>
        <w:t xml:space="preserve"> </w:t>
      </w:r>
      <w:r w:rsidR="00FB3096">
        <w:fldChar w:fldCharType="begin">
          <w:ffData>
            <w:name w:val="Q37"/>
            <w:enabled/>
            <w:calcOnExit/>
            <w:textInput/>
          </w:ffData>
        </w:fldChar>
      </w:r>
      <w:bookmarkStart w:id="357" w:name="Q37"/>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57"/>
      <w:r>
        <w:t xml:space="preserve"> </w:t>
      </w:r>
      <w:r w:rsidR="00265968" w:rsidRPr="00E10B26">
        <w:sym w:font="Wingdings" w:char="F021"/>
      </w:r>
      <w:bookmarkEnd w:id="356"/>
    </w:p>
    <w:p w14:paraId="76C123D9" w14:textId="77777777" w:rsidR="00731B6E" w:rsidRDefault="00731B6E" w:rsidP="00731B6E">
      <w:pPr>
        <w:rPr>
          <w:lang w:bidi="en-US"/>
        </w:rPr>
      </w:pPr>
    </w:p>
    <w:p w14:paraId="6A894613" w14:textId="77777777" w:rsidR="00731B6E" w:rsidRDefault="00731B6E" w:rsidP="00731B6E">
      <w:pPr>
        <w:ind w:left="446" w:hanging="360"/>
        <w:rPr>
          <w:lang w:bidi="en-US"/>
        </w:rPr>
      </w:pPr>
      <w:r>
        <w:rPr>
          <w:lang w:bidi="en-US"/>
        </w:rPr>
        <w:br w:type="page"/>
      </w:r>
    </w:p>
    <w:p w14:paraId="2F5225B0" w14:textId="17DBE45D" w:rsidR="00731B6E" w:rsidRDefault="00731B6E" w:rsidP="00722F46">
      <w:pPr>
        <w:pStyle w:val="GBISectionHeader"/>
        <w:framePr w:wrap="around"/>
      </w:pPr>
      <w:bookmarkStart w:id="358" w:name="_Toc473889753"/>
      <w:bookmarkStart w:id="359" w:name="_Toc473890266"/>
      <w:bookmarkStart w:id="360" w:name="_Toc473890635"/>
      <w:bookmarkStart w:id="361" w:name="_Toc480373809"/>
      <w:bookmarkStart w:id="362" w:name="_Toc480374873"/>
      <w:bookmarkStart w:id="363" w:name="_Toc480376210"/>
      <w:bookmarkStart w:id="364" w:name="_Toc480448735"/>
      <w:bookmarkStart w:id="365" w:name="_Toc481499282"/>
      <w:bookmarkStart w:id="366" w:name="_Toc504464495"/>
      <w:bookmarkStart w:id="367" w:name="_Toc504465024"/>
      <w:bookmarkStart w:id="368" w:name="_Toc504465146"/>
      <w:bookmarkStart w:id="369" w:name="_Toc504465220"/>
      <w:bookmarkStart w:id="370" w:name="_Toc504465302"/>
      <w:bookmarkStart w:id="371" w:name="_Toc518390899"/>
      <w:bookmarkStart w:id="372" w:name="_Toc3743487"/>
      <w:r>
        <w:lastRenderedPageBreak/>
        <w:t>Process Cost Center Report</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p>
    <w:p w14:paraId="7D7CA228" w14:textId="77777777" w:rsidR="00731B6E" w:rsidRDefault="00731B6E" w:rsidP="00731B6E">
      <w:pPr>
        <w:rPr>
          <w:lang w:bidi="en-US"/>
        </w:rPr>
      </w:pPr>
    </w:p>
    <w:p w14:paraId="3165D4D7" w14:textId="6A6508FE" w:rsidR="00731B6E" w:rsidRDefault="00731B6E" w:rsidP="00731B6E">
      <w:r>
        <w:t>In this section,</w:t>
      </w:r>
      <w:r w:rsidRPr="00813A2A">
        <w:t xml:space="preserve"> you will process a report </w:t>
      </w:r>
      <w:r>
        <w:t>on</w:t>
      </w:r>
      <w:r w:rsidRPr="00813A2A">
        <w:t xml:space="preserve"> </w:t>
      </w:r>
      <w:r>
        <w:t xml:space="preserve">your Copy Center cost center for </w:t>
      </w:r>
      <w:r w:rsidRPr="00813A2A">
        <w:t>the current period</w:t>
      </w:r>
      <w:r w:rsidR="00866B58">
        <w:t xml:space="preserve"> to review the effects of your</w:t>
      </w:r>
      <w:r w:rsidR="00D60BB0">
        <w:t xml:space="preserve"> G/L posing on the Cost Centers. </w:t>
      </w:r>
    </w:p>
    <w:p w14:paraId="7D70FE18" w14:textId="47E1D90B" w:rsidR="00866B58" w:rsidRDefault="00866B58" w:rsidP="00731B6E"/>
    <w:p w14:paraId="3E506492" w14:textId="26139CA0" w:rsidR="00866B58" w:rsidRPr="00813A2A" w:rsidRDefault="00866B58" w:rsidP="00722F46">
      <w:pPr>
        <w:pStyle w:val="GBIStepHeader"/>
      </w:pPr>
      <w:r>
        <w:t xml:space="preserve">In the </w:t>
      </w:r>
      <w:r w:rsidRPr="00722F46">
        <w:rPr>
          <w:b w:val="0"/>
          <w:i/>
        </w:rPr>
        <w:t>“</w:t>
      </w:r>
      <w:r w:rsidR="0051799B" w:rsidRPr="00722F46">
        <w:rPr>
          <w:b w:val="0"/>
          <w:i/>
        </w:rPr>
        <w:t>SAP Easy Access</w:t>
      </w:r>
      <w:r w:rsidRPr="00722F46">
        <w:rPr>
          <w:b w:val="0"/>
          <w:i/>
        </w:rPr>
        <w:t>”</w:t>
      </w:r>
      <w:r>
        <w:t xml:space="preserve"> screen, follow the navigation path below: </w:t>
      </w:r>
    </w:p>
    <w:p w14:paraId="49C7E20A" w14:textId="77777777" w:rsidR="00731B6E" w:rsidRDefault="00731B6E" w:rsidP="00722F46">
      <w:pPr>
        <w:pStyle w:val="GBINavigationHeader"/>
      </w:pPr>
      <w:r>
        <w:t>Navigation</w:t>
      </w:r>
    </w:p>
    <w:p w14:paraId="1437769F" w14:textId="77777777" w:rsidR="00731B6E" w:rsidRDefault="00731B6E" w:rsidP="00722F46">
      <w:pPr>
        <w:pStyle w:val="GBINavigationPath"/>
      </w:pPr>
      <w:r>
        <w:t xml:space="preserve">Accounting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Information System </w:t>
      </w:r>
      <w:r w:rsidRPr="00AA5CEB">
        <w:sym w:font="Wingdings" w:char="F0E0"/>
      </w:r>
      <w:r>
        <w:t xml:space="preserve"> Reports for Cost Center Accounting </w:t>
      </w:r>
      <w:r w:rsidRPr="00AA5CEB">
        <w:sym w:font="Wingdings" w:char="F0E0"/>
      </w:r>
      <w:r>
        <w:t xml:space="preserve"> Plan/Actual Comparisons </w:t>
      </w:r>
      <w:r w:rsidRPr="00AA5CEB">
        <w:sym w:font="Wingdings" w:char="F0E0"/>
      </w:r>
      <w:r>
        <w:t xml:space="preserve"> Cost Center: Actual/Plan/Variance</w:t>
      </w:r>
    </w:p>
    <w:p w14:paraId="2ECE7533" w14:textId="3CECC74A" w:rsidR="00731B6E" w:rsidRDefault="00731B6E" w:rsidP="00731B6E"/>
    <w:p w14:paraId="4A749B6F" w14:textId="0F94371A" w:rsidR="00265968" w:rsidRDefault="006B7A38" w:rsidP="00722F46">
      <w:pPr>
        <w:pStyle w:val="GBIQuestion"/>
      </w:pPr>
      <w:bookmarkStart w:id="373" w:name="_Hlk481660037"/>
      <w:r>
        <w:t>What is the t-</w:t>
      </w:r>
      <w:r w:rsidR="00265968">
        <w:t>code to process a cost center report?</w:t>
      </w:r>
      <w:r w:rsidR="0032723D">
        <w:br/>
      </w:r>
      <w:r w:rsidR="00265968">
        <w:t xml:space="preserve"> </w:t>
      </w:r>
      <w:r w:rsidR="00FB3096">
        <w:fldChar w:fldCharType="begin">
          <w:ffData>
            <w:name w:val="Q38"/>
            <w:enabled/>
            <w:calcOnExit/>
            <w:textInput/>
          </w:ffData>
        </w:fldChar>
      </w:r>
      <w:bookmarkStart w:id="374" w:name="Q38"/>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74"/>
      <w:r w:rsidR="00265968">
        <w:t xml:space="preserve"> </w:t>
      </w:r>
      <w:r w:rsidR="00265968" w:rsidRPr="00E10B26">
        <w:sym w:font="Wingdings" w:char="F021"/>
      </w:r>
      <w:bookmarkEnd w:id="373"/>
    </w:p>
    <w:p w14:paraId="07E1949B" w14:textId="0BED16D3" w:rsidR="00265968" w:rsidRDefault="00265968" w:rsidP="00731B6E"/>
    <w:p w14:paraId="79B63532" w14:textId="77777777" w:rsidR="00087DE1" w:rsidRDefault="00087DE1" w:rsidP="00731B6E"/>
    <w:p w14:paraId="2B360A31" w14:textId="28A4E43A" w:rsidR="00087DE1" w:rsidRDefault="00087DE1" w:rsidP="00087DE1">
      <w:pPr>
        <w:pStyle w:val="GBIImportantInstruction"/>
      </w:pPr>
      <w:r>
        <w:t>In case you receive the below error, click enter to proceed.</w:t>
      </w:r>
    </w:p>
    <w:p w14:paraId="3E786135" w14:textId="14BEDEEE" w:rsidR="00087DE1" w:rsidRDefault="00087DE1" w:rsidP="00731B6E">
      <w:r w:rsidRPr="000B6B80">
        <w:rPr>
          <w:noProof/>
        </w:rPr>
        <w:drawing>
          <wp:inline distT="0" distB="0" distL="0" distR="0" wp14:anchorId="797AFA91" wp14:editId="7DEB9006">
            <wp:extent cx="4105848" cy="1400370"/>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105848" cy="1400370"/>
                    </a:xfrm>
                    <a:prstGeom prst="rect">
                      <a:avLst/>
                    </a:prstGeom>
                  </pic:spPr>
                </pic:pic>
              </a:graphicData>
            </a:graphic>
          </wp:inline>
        </w:drawing>
      </w:r>
    </w:p>
    <w:p w14:paraId="58D4589D" w14:textId="77777777" w:rsidR="00087DE1" w:rsidRDefault="00087DE1" w:rsidP="00731B6E"/>
    <w:p w14:paraId="70B92D7A" w14:textId="45F139E6" w:rsidR="00731B6E" w:rsidRDefault="00731B6E" w:rsidP="00722F46">
      <w:pPr>
        <w:pStyle w:val="GBIStepHeader"/>
      </w:pPr>
      <w:r w:rsidRPr="00F8037E">
        <w:t xml:space="preserve">In the </w:t>
      </w:r>
      <w:r w:rsidRPr="00722F46">
        <w:rPr>
          <w:b w:val="0"/>
          <w:i/>
        </w:rPr>
        <w:t>“Cost Centers: Actual/Plan/Variance: Selection”</w:t>
      </w:r>
      <w:r w:rsidRPr="00F8037E">
        <w:t xml:space="preserve"> screen, enter the following information:</w:t>
      </w:r>
    </w:p>
    <w:p w14:paraId="404A7AA1" w14:textId="77777777" w:rsidR="00F025CE" w:rsidRDefault="00F025CE" w:rsidP="00E3161D">
      <w:pPr>
        <w:pStyle w:val="GBIImportantInstruction"/>
      </w:pPr>
      <w:r>
        <w:t xml:space="preserve">Be sure to use the </w:t>
      </w:r>
      <w:r w:rsidRPr="00722F46">
        <w:t>“Or Value(s)”</w:t>
      </w:r>
      <w:r>
        <w:t xml:space="preserve"> field under </w:t>
      </w:r>
      <w:r w:rsidRPr="00722F46">
        <w:t>“Cost Center Group.”</w:t>
      </w:r>
    </w:p>
    <w:tbl>
      <w:tblPr>
        <w:tblStyle w:val="TableGrid1"/>
        <w:tblW w:w="0" w:type="auto"/>
        <w:tblLook w:val="04A0" w:firstRow="1" w:lastRow="0" w:firstColumn="1" w:lastColumn="0" w:noHBand="0" w:noVBand="1"/>
      </w:tblPr>
      <w:tblGrid>
        <w:gridCol w:w="2191"/>
        <w:gridCol w:w="4590"/>
        <w:gridCol w:w="2425"/>
      </w:tblGrid>
      <w:tr w:rsidR="00731B6E" w:rsidRPr="00722F46" w14:paraId="7B77C5FD" w14:textId="77777777" w:rsidTr="00722F46">
        <w:tc>
          <w:tcPr>
            <w:tcW w:w="2191" w:type="dxa"/>
            <w:shd w:val="clear" w:color="auto" w:fill="BFBFBF" w:themeFill="background1" w:themeFillShade="BF"/>
          </w:tcPr>
          <w:p w14:paraId="0B1298FC" w14:textId="77777777" w:rsidR="00731B6E" w:rsidRPr="00722F46" w:rsidRDefault="00731B6E" w:rsidP="00951B20">
            <w:pPr>
              <w:rPr>
                <w:b/>
              </w:rPr>
            </w:pPr>
            <w:r w:rsidRPr="00722F46">
              <w:rPr>
                <w:b/>
              </w:rPr>
              <w:t>Field Name</w:t>
            </w:r>
          </w:p>
        </w:tc>
        <w:tc>
          <w:tcPr>
            <w:tcW w:w="4590" w:type="dxa"/>
            <w:shd w:val="clear" w:color="auto" w:fill="BFBFBF" w:themeFill="background1" w:themeFillShade="BF"/>
          </w:tcPr>
          <w:p w14:paraId="6383B22B" w14:textId="77777777" w:rsidR="00731B6E" w:rsidRPr="00722F46" w:rsidRDefault="00731B6E" w:rsidP="00951B20">
            <w:pPr>
              <w:rPr>
                <w:b/>
              </w:rPr>
            </w:pPr>
            <w:r w:rsidRPr="00722F46">
              <w:rPr>
                <w:b/>
              </w:rPr>
              <w:t>Description</w:t>
            </w:r>
          </w:p>
        </w:tc>
        <w:tc>
          <w:tcPr>
            <w:tcW w:w="2425" w:type="dxa"/>
            <w:shd w:val="clear" w:color="auto" w:fill="BFBFBF" w:themeFill="background1" w:themeFillShade="BF"/>
          </w:tcPr>
          <w:p w14:paraId="4E57056B" w14:textId="77777777" w:rsidR="00731B6E" w:rsidRPr="00722F46" w:rsidRDefault="00731B6E" w:rsidP="00951B20">
            <w:pPr>
              <w:rPr>
                <w:b/>
              </w:rPr>
            </w:pPr>
            <w:r w:rsidRPr="00722F46">
              <w:rPr>
                <w:b/>
              </w:rPr>
              <w:t>Data Entry</w:t>
            </w:r>
          </w:p>
        </w:tc>
      </w:tr>
      <w:tr w:rsidR="00731B6E" w14:paraId="25F65A1A" w14:textId="77777777" w:rsidTr="00722F46">
        <w:tc>
          <w:tcPr>
            <w:tcW w:w="2191" w:type="dxa"/>
          </w:tcPr>
          <w:p w14:paraId="3CF37F3C" w14:textId="77777777" w:rsidR="00731B6E" w:rsidRPr="00F30B83" w:rsidRDefault="00731B6E" w:rsidP="007B53DD">
            <w:pPr>
              <w:rPr>
                <w:b/>
              </w:rPr>
            </w:pPr>
            <w:r w:rsidRPr="00F30B83">
              <w:t>Controlling Area</w:t>
            </w:r>
          </w:p>
        </w:tc>
        <w:tc>
          <w:tcPr>
            <w:tcW w:w="4590" w:type="dxa"/>
          </w:tcPr>
          <w:p w14:paraId="6464F23E" w14:textId="522C84C9" w:rsidR="00731B6E" w:rsidRPr="0046712C" w:rsidRDefault="00DB1C36" w:rsidP="00951B20">
            <w:r w:rsidRPr="0046712C">
              <w:t>Uniquely identifies a controlling area.</w:t>
            </w:r>
          </w:p>
        </w:tc>
        <w:tc>
          <w:tcPr>
            <w:tcW w:w="2425" w:type="dxa"/>
          </w:tcPr>
          <w:p w14:paraId="0FAE1F60" w14:textId="223DFBFD" w:rsidR="00731B6E" w:rsidRDefault="007B53DD" w:rsidP="00951B20">
            <w:r w:rsidRPr="00985F40">
              <w:rPr>
                <w:i/>
              </w:rPr>
              <w:t>Y</w:t>
            </w:r>
            <w:r w:rsidR="00731B6E" w:rsidRPr="00985F40">
              <w:rPr>
                <w:i/>
              </w:rPr>
              <w:t>our Controlling Area</w:t>
            </w:r>
            <w:r w:rsidR="00985F40">
              <w:t xml:space="preserve"> </w:t>
            </w:r>
          </w:p>
        </w:tc>
      </w:tr>
      <w:tr w:rsidR="00731B6E" w14:paraId="46F1C0BC" w14:textId="77777777" w:rsidTr="00722F46">
        <w:tc>
          <w:tcPr>
            <w:tcW w:w="2191" w:type="dxa"/>
          </w:tcPr>
          <w:p w14:paraId="76EB6212" w14:textId="77777777" w:rsidR="00731B6E" w:rsidRPr="00F30B83" w:rsidRDefault="00731B6E" w:rsidP="007B53DD">
            <w:pPr>
              <w:rPr>
                <w:b/>
              </w:rPr>
            </w:pPr>
            <w:r w:rsidRPr="00F30B83">
              <w:t>Fiscal Year</w:t>
            </w:r>
          </w:p>
        </w:tc>
        <w:tc>
          <w:tcPr>
            <w:tcW w:w="4590" w:type="dxa"/>
          </w:tcPr>
          <w:p w14:paraId="3F1E4972" w14:textId="1197FCED" w:rsidR="00731B6E" w:rsidRPr="0046712C" w:rsidRDefault="00DB1C36" w:rsidP="00951B20">
            <w:r w:rsidRPr="0046712C">
              <w:t xml:space="preserve">Current fiscal year </w:t>
            </w:r>
          </w:p>
        </w:tc>
        <w:tc>
          <w:tcPr>
            <w:tcW w:w="2425" w:type="dxa"/>
          </w:tcPr>
          <w:p w14:paraId="07F46C77" w14:textId="77777777" w:rsidR="00731B6E" w:rsidRPr="00985F40" w:rsidRDefault="00731B6E" w:rsidP="00951B20">
            <w:pPr>
              <w:rPr>
                <w:i/>
              </w:rPr>
            </w:pPr>
            <w:r w:rsidRPr="00985F40">
              <w:rPr>
                <w:i/>
              </w:rPr>
              <w:t>Current Year</w:t>
            </w:r>
          </w:p>
        </w:tc>
      </w:tr>
      <w:tr w:rsidR="00731B6E" w14:paraId="5BAE22FC" w14:textId="77777777" w:rsidTr="00722F46">
        <w:tc>
          <w:tcPr>
            <w:tcW w:w="2191" w:type="dxa"/>
          </w:tcPr>
          <w:p w14:paraId="437BCC48" w14:textId="77777777" w:rsidR="00731B6E" w:rsidRPr="00F30B83" w:rsidRDefault="00731B6E" w:rsidP="007B53DD">
            <w:pPr>
              <w:rPr>
                <w:b/>
              </w:rPr>
            </w:pPr>
            <w:r w:rsidRPr="00F30B83">
              <w:t>From Period</w:t>
            </w:r>
          </w:p>
        </w:tc>
        <w:tc>
          <w:tcPr>
            <w:tcW w:w="4590" w:type="dxa"/>
          </w:tcPr>
          <w:p w14:paraId="7F58B3C7" w14:textId="5436D9F8" w:rsidR="00731B6E" w:rsidRPr="0046712C" w:rsidRDefault="00DB1C36" w:rsidP="00951B20">
            <w:r w:rsidRPr="0046712C">
              <w:t xml:space="preserve">Beginning of range </w:t>
            </w:r>
          </w:p>
        </w:tc>
        <w:tc>
          <w:tcPr>
            <w:tcW w:w="2425" w:type="dxa"/>
          </w:tcPr>
          <w:p w14:paraId="08F5E064" w14:textId="77777777" w:rsidR="00731B6E" w:rsidRPr="0046712C" w:rsidRDefault="00731B6E" w:rsidP="00951B20">
            <w:r w:rsidRPr="0046712C">
              <w:t>1</w:t>
            </w:r>
          </w:p>
        </w:tc>
      </w:tr>
      <w:tr w:rsidR="00731B6E" w14:paraId="53627657" w14:textId="77777777" w:rsidTr="00722F46">
        <w:tc>
          <w:tcPr>
            <w:tcW w:w="2191" w:type="dxa"/>
          </w:tcPr>
          <w:p w14:paraId="42810267" w14:textId="77777777" w:rsidR="00731B6E" w:rsidRPr="00F30B83" w:rsidRDefault="00731B6E" w:rsidP="007B53DD">
            <w:pPr>
              <w:rPr>
                <w:b/>
              </w:rPr>
            </w:pPr>
            <w:r w:rsidRPr="00F30B83">
              <w:t>To Period</w:t>
            </w:r>
          </w:p>
        </w:tc>
        <w:tc>
          <w:tcPr>
            <w:tcW w:w="4590" w:type="dxa"/>
          </w:tcPr>
          <w:p w14:paraId="6A45EFA0" w14:textId="1FC21D3C" w:rsidR="00731B6E" w:rsidRPr="0046712C" w:rsidRDefault="00DB1C36" w:rsidP="00951B20">
            <w:r w:rsidRPr="0046712C">
              <w:t xml:space="preserve">End of range </w:t>
            </w:r>
          </w:p>
        </w:tc>
        <w:tc>
          <w:tcPr>
            <w:tcW w:w="2425" w:type="dxa"/>
          </w:tcPr>
          <w:p w14:paraId="1806AE89" w14:textId="77777777" w:rsidR="00731B6E" w:rsidRPr="0046712C" w:rsidRDefault="00731B6E" w:rsidP="00951B20">
            <w:r w:rsidRPr="0046712C">
              <w:t>12</w:t>
            </w:r>
          </w:p>
        </w:tc>
      </w:tr>
      <w:tr w:rsidR="00731B6E" w14:paraId="415C5139" w14:textId="77777777" w:rsidTr="00722F46">
        <w:tc>
          <w:tcPr>
            <w:tcW w:w="2191" w:type="dxa"/>
          </w:tcPr>
          <w:p w14:paraId="0362C6C5" w14:textId="77777777" w:rsidR="00731B6E" w:rsidRPr="00F30B83" w:rsidRDefault="00731B6E" w:rsidP="007B53DD">
            <w:pPr>
              <w:rPr>
                <w:b/>
              </w:rPr>
            </w:pPr>
            <w:r w:rsidRPr="00F30B83">
              <w:t>Plan Version</w:t>
            </w:r>
          </w:p>
        </w:tc>
        <w:tc>
          <w:tcPr>
            <w:tcW w:w="4590" w:type="dxa"/>
          </w:tcPr>
          <w:p w14:paraId="7F701AE6" w14:textId="38F6EA8A" w:rsidR="00731B6E" w:rsidRPr="0046712C" w:rsidRDefault="00852AC3" w:rsidP="00951B20">
            <w:r w:rsidRPr="0046712C">
              <w:t>Year-dependent indicators controlled by this.</w:t>
            </w:r>
          </w:p>
        </w:tc>
        <w:tc>
          <w:tcPr>
            <w:tcW w:w="2425" w:type="dxa"/>
          </w:tcPr>
          <w:p w14:paraId="0AC4F79F" w14:textId="513DDDC2" w:rsidR="00731B6E" w:rsidRDefault="00731B6E" w:rsidP="00951B20">
            <w:r w:rsidRPr="00985F40">
              <w:rPr>
                <w:i/>
              </w:rPr>
              <w:t xml:space="preserve"> Plan/Act – Version</w:t>
            </w:r>
            <w:r>
              <w:t xml:space="preserve"> </w:t>
            </w:r>
            <w:r w:rsidRPr="00E34185">
              <w:t>(0)</w:t>
            </w:r>
          </w:p>
        </w:tc>
      </w:tr>
      <w:tr w:rsidR="00731B6E" w14:paraId="67152F4C" w14:textId="77777777" w:rsidTr="00722F46">
        <w:tc>
          <w:tcPr>
            <w:tcW w:w="2191" w:type="dxa"/>
          </w:tcPr>
          <w:p w14:paraId="0DA4D5F8" w14:textId="184BEC90" w:rsidR="00731B6E" w:rsidRPr="00F30B83" w:rsidRDefault="00852AC3" w:rsidP="007B53DD">
            <w:pPr>
              <w:rPr>
                <w:b/>
              </w:rPr>
            </w:pPr>
            <w:r w:rsidRPr="00F30B83">
              <w:t xml:space="preserve">Cost Center Group </w:t>
            </w:r>
            <w:r w:rsidR="00731B6E" w:rsidRPr="00F30B83">
              <w:t>Or Value(s)</w:t>
            </w:r>
          </w:p>
        </w:tc>
        <w:tc>
          <w:tcPr>
            <w:tcW w:w="4590" w:type="dxa"/>
          </w:tcPr>
          <w:p w14:paraId="07B151E8" w14:textId="500B50E3" w:rsidR="00731B6E" w:rsidRPr="0046712C" w:rsidRDefault="00852AC3" w:rsidP="00951B20">
            <w:r w:rsidRPr="0046712C">
              <w:t>Key uniquely identifying a cost center</w:t>
            </w:r>
          </w:p>
        </w:tc>
        <w:tc>
          <w:tcPr>
            <w:tcW w:w="2425" w:type="dxa"/>
          </w:tcPr>
          <w:p w14:paraId="389FD758" w14:textId="3EF8E4F6" w:rsidR="00731B6E" w:rsidRDefault="007B53DD" w:rsidP="00951B20">
            <w:r w:rsidRPr="00985F40">
              <w:rPr>
                <w:i/>
              </w:rPr>
              <w:t>Y</w:t>
            </w:r>
            <w:r w:rsidR="00731B6E" w:rsidRPr="00985F40">
              <w:rPr>
                <w:i/>
              </w:rPr>
              <w:t>our Copy Center</w:t>
            </w:r>
            <w:r w:rsidR="00731B6E">
              <w:t xml:space="preserve"> </w:t>
            </w:r>
          </w:p>
        </w:tc>
      </w:tr>
      <w:tr w:rsidR="004754CB" w14:paraId="21B9CEF9" w14:textId="77777777" w:rsidTr="00722F46">
        <w:tc>
          <w:tcPr>
            <w:tcW w:w="2191" w:type="dxa"/>
          </w:tcPr>
          <w:p w14:paraId="333BCC09" w14:textId="77777777" w:rsidR="004754CB" w:rsidRPr="00F30B83" w:rsidRDefault="004754CB" w:rsidP="007B53DD">
            <w:pPr>
              <w:rPr>
                <w:b/>
              </w:rPr>
            </w:pPr>
            <w:r w:rsidRPr="00F30B83">
              <w:t>Cost Element Group</w:t>
            </w:r>
          </w:p>
        </w:tc>
        <w:tc>
          <w:tcPr>
            <w:tcW w:w="4590" w:type="dxa"/>
          </w:tcPr>
          <w:p w14:paraId="180F32F0" w14:textId="77777777" w:rsidR="004754CB" w:rsidRPr="0046712C" w:rsidRDefault="004754CB" w:rsidP="00951B20">
            <w:r w:rsidRPr="0046712C">
              <w:t xml:space="preserve">Organizational unit storing a group of cost elements. </w:t>
            </w:r>
          </w:p>
        </w:tc>
        <w:tc>
          <w:tcPr>
            <w:tcW w:w="2425" w:type="dxa"/>
          </w:tcPr>
          <w:p w14:paraId="1A21E779" w14:textId="77777777" w:rsidR="004754CB" w:rsidRPr="004754CB" w:rsidRDefault="004754CB" w:rsidP="00951B20">
            <w:r w:rsidRPr="0046712C">
              <w:t>Cleared Out – nothing in this field</w:t>
            </w:r>
            <w:r w:rsidRPr="004754CB">
              <w:t xml:space="preserve">. </w:t>
            </w:r>
          </w:p>
        </w:tc>
      </w:tr>
    </w:tbl>
    <w:p w14:paraId="318E2F18" w14:textId="6D749937" w:rsidR="00731B6E" w:rsidRDefault="00731B6E" w:rsidP="00731B6E"/>
    <w:p w14:paraId="36B18808" w14:textId="5FEB5A29" w:rsidR="00731B6E" w:rsidRDefault="00731B6E" w:rsidP="00722F46">
      <w:pPr>
        <w:pStyle w:val="GBIStepHeader"/>
      </w:pPr>
      <w:r>
        <w:t>Click Execute</w:t>
      </w:r>
      <w:r w:rsidR="00852AC3">
        <w:t xml:space="preserve"> </w:t>
      </w:r>
      <w:r w:rsidR="009F2633">
        <w:rPr>
          <w:noProof/>
          <w:lang w:bidi="ar-SA"/>
        </w:rPr>
        <w:drawing>
          <wp:inline distT="0" distB="0" distL="0" distR="0" wp14:anchorId="62EEBD65" wp14:editId="7BE4B81C">
            <wp:extent cx="586663" cy="289710"/>
            <wp:effectExtent l="0" t="0" r="444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72BA88AD" w14:textId="7019353F" w:rsidR="0094742C" w:rsidRDefault="0094742C" w:rsidP="0094742C">
      <w:pPr>
        <w:ind w:left="360" w:hanging="360"/>
      </w:pPr>
    </w:p>
    <w:p w14:paraId="234B648F" w14:textId="1F6003DD" w:rsidR="008069C4" w:rsidRDefault="006B7A38" w:rsidP="00722F46">
      <w:pPr>
        <w:pStyle w:val="GBIQuestion"/>
      </w:pPr>
      <w:bookmarkStart w:id="375" w:name="_Hlk481660043"/>
      <w:r>
        <w:t>How much is the Debit Posting</w:t>
      </w:r>
      <w:r w:rsidR="008069C4">
        <w:t>?</w:t>
      </w:r>
      <w:r w:rsidR="0032723D">
        <w:br/>
      </w:r>
      <w:r w:rsidR="008069C4">
        <w:t xml:space="preserve"> </w:t>
      </w:r>
      <w:r w:rsidR="00FB3096">
        <w:fldChar w:fldCharType="begin">
          <w:ffData>
            <w:name w:val="Q39"/>
            <w:enabled/>
            <w:calcOnExit/>
            <w:textInput/>
          </w:ffData>
        </w:fldChar>
      </w:r>
      <w:bookmarkStart w:id="376" w:name="Q39"/>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76"/>
      <w:r w:rsidR="008069C4">
        <w:t xml:space="preserve"> </w:t>
      </w:r>
      <w:r w:rsidR="008069C4" w:rsidRPr="00E10B26">
        <w:sym w:font="Wingdings" w:char="F021"/>
      </w:r>
      <w:bookmarkEnd w:id="375"/>
    </w:p>
    <w:p w14:paraId="53BC6C5A" w14:textId="77777777" w:rsidR="00731B6E" w:rsidRDefault="00731B6E" w:rsidP="00731B6E">
      <w:pPr>
        <w:ind w:left="720"/>
      </w:pPr>
    </w:p>
    <w:p w14:paraId="7E95A38A" w14:textId="5B1047C2" w:rsidR="00731B6E" w:rsidRDefault="00731B6E" w:rsidP="00722F46">
      <w:pPr>
        <w:pStyle w:val="GBIStepHeader"/>
      </w:pPr>
      <w:r w:rsidRPr="00E65F04">
        <w:lastRenderedPageBreak/>
        <w:t xml:space="preserve">In the </w:t>
      </w:r>
      <w:r w:rsidRPr="00722F46">
        <w:rPr>
          <w:b w:val="0"/>
          <w:i/>
        </w:rPr>
        <w:t>“Cost Centers: Actual/Plan/Variance”</w:t>
      </w:r>
      <w:r w:rsidRPr="00E65F04">
        <w:t xml:space="preserve"> screen, double-click on the </w:t>
      </w:r>
      <w:r>
        <w:t>line item</w:t>
      </w:r>
      <w:r w:rsidRPr="00E65F04">
        <w:t xml:space="preserve"> for your </w:t>
      </w:r>
      <w:r w:rsidR="00775125" w:rsidRPr="00775125">
        <w:rPr>
          <w:b w:val="0"/>
          <w:i/>
        </w:rPr>
        <w:t>“</w:t>
      </w:r>
      <w:r w:rsidRPr="00775125">
        <w:rPr>
          <w:b w:val="0"/>
          <w:i/>
        </w:rPr>
        <w:t>Supplies Expense</w:t>
      </w:r>
      <w:r w:rsidR="00775125" w:rsidRPr="00775125">
        <w:rPr>
          <w:b w:val="0"/>
          <w:i/>
        </w:rPr>
        <w:t>”</w:t>
      </w:r>
      <w:r w:rsidRPr="00E65F04">
        <w:t>.</w:t>
      </w:r>
    </w:p>
    <w:p w14:paraId="4DAFE615" w14:textId="7F52CF73" w:rsidR="00731B6E" w:rsidRDefault="00731B6E" w:rsidP="00731B6E"/>
    <w:p w14:paraId="701AA4B1" w14:textId="77777777" w:rsidR="00731B6E" w:rsidRPr="00E65F04" w:rsidRDefault="00731B6E" w:rsidP="00722F46">
      <w:pPr>
        <w:pStyle w:val="GBIStepHeader"/>
      </w:pPr>
      <w:r w:rsidRPr="00E65F04">
        <w:t xml:space="preserve">In the </w:t>
      </w:r>
      <w:r w:rsidRPr="00722F46">
        <w:rPr>
          <w:b w:val="0"/>
          <w:i/>
        </w:rPr>
        <w:t>“Select Report”</w:t>
      </w:r>
      <w:r w:rsidRPr="00E65F04">
        <w:t xml:space="preserve"> pop-up, </w:t>
      </w:r>
      <w:r w:rsidRPr="00C8168D">
        <w:t xml:space="preserve">select </w:t>
      </w:r>
      <w:r w:rsidRPr="00722F46">
        <w:rPr>
          <w:b w:val="0"/>
          <w:i/>
        </w:rPr>
        <w:t>“Cost Centers: Actual Line Items.”</w:t>
      </w:r>
    </w:p>
    <w:p w14:paraId="492D1E2D" w14:textId="2BE09564" w:rsidR="00731B6E" w:rsidRDefault="00731B6E" w:rsidP="00731B6E"/>
    <w:p w14:paraId="62EB7232" w14:textId="730E0B03" w:rsidR="00731B6E" w:rsidRDefault="009F2633" w:rsidP="00722F46">
      <w:pPr>
        <w:pStyle w:val="GBIStepHeader"/>
      </w:pPr>
      <w:r>
        <w:t xml:space="preserve">Click Choose </w:t>
      </w:r>
      <w:r>
        <w:rPr>
          <w:noProof/>
          <w:lang w:bidi="ar-SA"/>
        </w:rPr>
        <w:drawing>
          <wp:inline distT="0" distB="0" distL="0" distR="0" wp14:anchorId="7CC96BC5" wp14:editId="40B332BA">
            <wp:extent cx="452673" cy="264640"/>
            <wp:effectExtent l="0" t="0" r="508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56729" cy="267011"/>
                    </a:xfrm>
                    <a:prstGeom prst="rect">
                      <a:avLst/>
                    </a:prstGeom>
                  </pic:spPr>
                </pic:pic>
              </a:graphicData>
            </a:graphic>
          </wp:inline>
        </w:drawing>
      </w:r>
      <w:r w:rsidR="00731B6E">
        <w:t>.</w:t>
      </w:r>
    </w:p>
    <w:p w14:paraId="7D88DDCC" w14:textId="7F4E66BA" w:rsidR="00731B6E" w:rsidRDefault="00731B6E" w:rsidP="00731B6E"/>
    <w:p w14:paraId="3F7FB686" w14:textId="2A7C0166" w:rsidR="0094742C" w:rsidRDefault="00731B6E" w:rsidP="00722F46">
      <w:pPr>
        <w:pStyle w:val="GBIStepHeader"/>
      </w:pPr>
      <w:r w:rsidRPr="00E65F04">
        <w:t xml:space="preserve">In the </w:t>
      </w:r>
      <w:r w:rsidRPr="00722F46">
        <w:rPr>
          <w:b w:val="0"/>
          <w:i/>
        </w:rPr>
        <w:t>“Display Actual Cost Line Items for Cost Centers”</w:t>
      </w:r>
      <w:r w:rsidRPr="00E65F04">
        <w:t xml:space="preserve"> screen, double-click on</w:t>
      </w:r>
      <w:r w:rsidR="008069C4">
        <w:t xml:space="preserve"> the line item</w:t>
      </w:r>
      <w:r w:rsidRPr="00E65F04">
        <w:t xml:space="preserve">. </w:t>
      </w:r>
    </w:p>
    <w:p w14:paraId="13A83436" w14:textId="56E96862" w:rsidR="0094742C" w:rsidRDefault="0094742C" w:rsidP="0094742C"/>
    <w:p w14:paraId="341D3AC2" w14:textId="5C2E9A16" w:rsidR="0094742C" w:rsidRDefault="0094742C" w:rsidP="00722F46">
      <w:pPr>
        <w:pStyle w:val="GBIQuestion"/>
      </w:pPr>
      <w:bookmarkStart w:id="377" w:name="_Hlk481660050"/>
      <w:r>
        <w:t>Is this your original posting?</w:t>
      </w:r>
      <w:r w:rsidR="0032723D">
        <w:br/>
      </w:r>
      <w:r>
        <w:t xml:space="preserve"> </w:t>
      </w:r>
      <w:r w:rsidR="00FB3096">
        <w:fldChar w:fldCharType="begin">
          <w:ffData>
            <w:name w:val="Q40"/>
            <w:enabled/>
            <w:calcOnExit/>
            <w:textInput/>
          </w:ffData>
        </w:fldChar>
      </w:r>
      <w:bookmarkStart w:id="378" w:name="Q40"/>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78"/>
      <w:r>
        <w:t xml:space="preserve"> </w:t>
      </w:r>
      <w:r w:rsidRPr="00E10B26">
        <w:sym w:font="Wingdings" w:char="F021"/>
      </w:r>
      <w:bookmarkEnd w:id="377"/>
    </w:p>
    <w:p w14:paraId="1C490285" w14:textId="3A89FEF5" w:rsidR="008069C4" w:rsidRDefault="008069C4" w:rsidP="0094742C"/>
    <w:p w14:paraId="09971BDB" w14:textId="6757B61D" w:rsidR="008069C4" w:rsidRDefault="008069C4" w:rsidP="00722F46">
      <w:pPr>
        <w:pStyle w:val="GBIStepHeader"/>
      </w:pPr>
      <w:r>
        <w:t xml:space="preserve">In the </w:t>
      </w:r>
      <w:r w:rsidRPr="00722F46">
        <w:rPr>
          <w:b w:val="0"/>
          <w:i/>
        </w:rPr>
        <w:t>“Display Document: Data Entry View”</w:t>
      </w:r>
      <w:r w:rsidRPr="008069C4">
        <w:rPr>
          <w:i/>
        </w:rPr>
        <w:t xml:space="preserve"> </w:t>
      </w:r>
      <w:r w:rsidRPr="008069C4">
        <w:t>screen</w:t>
      </w:r>
      <w:r>
        <w:t xml:space="preserve">, Click Back </w:t>
      </w:r>
      <w:r w:rsidR="009F2633">
        <w:rPr>
          <w:noProof/>
          <w:lang w:bidi="ar-SA"/>
        </w:rPr>
        <w:drawing>
          <wp:inline distT="0" distB="0" distL="0" distR="0" wp14:anchorId="2AF269ED" wp14:editId="15618AAB">
            <wp:extent cx="359813" cy="307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642" cy="322569"/>
                    </a:xfrm>
                    <a:prstGeom prst="rect">
                      <a:avLst/>
                    </a:prstGeom>
                  </pic:spPr>
                </pic:pic>
              </a:graphicData>
            </a:graphic>
          </wp:inline>
        </w:drawing>
      </w:r>
      <w:r>
        <w:t xml:space="preserve"> twice.</w:t>
      </w:r>
    </w:p>
    <w:p w14:paraId="05145B28" w14:textId="55C96B17" w:rsidR="008069C4" w:rsidRDefault="009F2633" w:rsidP="008069C4">
      <w:r>
        <w:rPr>
          <w:noProof/>
        </w:rPr>
        <w:drawing>
          <wp:inline distT="0" distB="0" distL="0" distR="0" wp14:anchorId="2B1E2C65" wp14:editId="41D02957">
            <wp:extent cx="4390931" cy="2029207"/>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4402012" cy="2034328"/>
                    </a:xfrm>
                    <a:prstGeom prst="rect">
                      <a:avLst/>
                    </a:prstGeom>
                  </pic:spPr>
                </pic:pic>
              </a:graphicData>
            </a:graphic>
          </wp:inline>
        </w:drawing>
      </w:r>
    </w:p>
    <w:p w14:paraId="78F9C2A7" w14:textId="26309191" w:rsidR="008069C4" w:rsidRDefault="008069C4" w:rsidP="00722F46">
      <w:pPr>
        <w:pStyle w:val="GBIStepHeader"/>
      </w:pPr>
      <w:r w:rsidRPr="00CE5EC4">
        <w:t xml:space="preserve">In the </w:t>
      </w:r>
      <w:r w:rsidRPr="00722F46">
        <w:rPr>
          <w:b w:val="0"/>
          <w:i/>
        </w:rPr>
        <w:t>“Display Actual Cost Line Items for Cost Centers”</w:t>
      </w:r>
      <w:r w:rsidRPr="00CE5EC4">
        <w:t xml:space="preserve"> pop-up, click </w:t>
      </w:r>
      <w:r w:rsidRPr="00722F46">
        <w:rPr>
          <w:b w:val="0"/>
          <w:i/>
        </w:rPr>
        <w:t>“Yes.”</w:t>
      </w:r>
    </w:p>
    <w:p w14:paraId="460ACE49" w14:textId="64A96BBA" w:rsidR="008069C4" w:rsidRDefault="008069C4" w:rsidP="00045EB6"/>
    <w:p w14:paraId="2ABDB180" w14:textId="1D490D42" w:rsidR="008069C4" w:rsidRDefault="008069C4" w:rsidP="00722F46">
      <w:pPr>
        <w:pStyle w:val="GBIStepHeader"/>
      </w:pPr>
      <w:r>
        <w:t xml:space="preserve">In the </w:t>
      </w:r>
      <w:r w:rsidRPr="00722F46">
        <w:rPr>
          <w:b w:val="0"/>
          <w:i/>
        </w:rPr>
        <w:t>“Cost Centers: Actual/Plan/Variance”</w:t>
      </w:r>
      <w:r>
        <w:t xml:space="preserve"> screen, Click Back </w:t>
      </w:r>
      <w:r w:rsidR="00392B62">
        <w:rPr>
          <w:noProof/>
          <w:lang w:bidi="ar-SA"/>
        </w:rPr>
        <w:drawing>
          <wp:inline distT="0" distB="0" distL="0" distR="0" wp14:anchorId="168E5267" wp14:editId="6CFC0073">
            <wp:extent cx="360371" cy="307817"/>
            <wp:effectExtent l="0" t="0" r="1905" b="0"/>
            <wp:docPr id="975"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4A4F51F8" w14:textId="69FDD20E" w:rsidR="008069C4" w:rsidRDefault="008069C4" w:rsidP="008069C4"/>
    <w:p w14:paraId="1D5E5EB9" w14:textId="2FA41C1D" w:rsidR="008069C4" w:rsidRPr="00CE5EC4" w:rsidRDefault="008069C4" w:rsidP="00722F46">
      <w:pPr>
        <w:pStyle w:val="GBIStepHeader"/>
      </w:pPr>
      <w:r w:rsidRPr="00CE5EC4">
        <w:t xml:space="preserve">In the </w:t>
      </w:r>
      <w:r w:rsidRPr="00722F46">
        <w:rPr>
          <w:b w:val="0"/>
          <w:i/>
        </w:rPr>
        <w:t>“</w:t>
      </w:r>
      <w:r w:rsidR="00813488" w:rsidRPr="00722F46">
        <w:rPr>
          <w:b w:val="0"/>
          <w:i/>
        </w:rPr>
        <w:t xml:space="preserve">Exit </w:t>
      </w:r>
      <w:r w:rsidR="00DB7F8B" w:rsidRPr="00722F46">
        <w:rPr>
          <w:b w:val="0"/>
          <w:i/>
        </w:rPr>
        <w:t>List</w:t>
      </w:r>
      <w:r w:rsidRPr="00722F46">
        <w:rPr>
          <w:b w:val="0"/>
          <w:i/>
        </w:rPr>
        <w:t>”</w:t>
      </w:r>
      <w:r w:rsidRPr="00CE5EC4">
        <w:t xml:space="preserve"> pop-up, click </w:t>
      </w:r>
      <w:r w:rsidRPr="00722F46">
        <w:rPr>
          <w:b w:val="0"/>
          <w:i/>
        </w:rPr>
        <w:t>“Yes.”</w:t>
      </w:r>
    </w:p>
    <w:p w14:paraId="20AD788E" w14:textId="545DF324" w:rsidR="008069C4" w:rsidRDefault="008069C4" w:rsidP="008069C4"/>
    <w:p w14:paraId="39F6AB0A" w14:textId="77777777" w:rsidR="008069C4" w:rsidRDefault="008069C4" w:rsidP="00722F46">
      <w:pPr>
        <w:pStyle w:val="GBIStepHeader"/>
      </w:pPr>
      <w:r w:rsidRPr="00CE5EC4">
        <w:t xml:space="preserve">In the </w:t>
      </w:r>
      <w:r w:rsidRPr="00722F46">
        <w:rPr>
          <w:b w:val="0"/>
          <w:i/>
        </w:rPr>
        <w:t>“Cost Centers: Actual/Plan/Variance: Selection”</w:t>
      </w:r>
      <w:r w:rsidRPr="00CE5EC4">
        <w:t xml:space="preserve"> screen, enter the following information:</w:t>
      </w:r>
    </w:p>
    <w:p w14:paraId="470C751A" w14:textId="77777777" w:rsidR="008069C4" w:rsidRDefault="008069C4" w:rsidP="008069C4"/>
    <w:tbl>
      <w:tblPr>
        <w:tblStyle w:val="TableGrid1"/>
        <w:tblW w:w="0" w:type="auto"/>
        <w:tblLook w:val="04A0" w:firstRow="1" w:lastRow="0" w:firstColumn="1" w:lastColumn="0" w:noHBand="0" w:noVBand="1"/>
      </w:tblPr>
      <w:tblGrid>
        <w:gridCol w:w="2965"/>
        <w:gridCol w:w="3960"/>
        <w:gridCol w:w="2281"/>
      </w:tblGrid>
      <w:tr w:rsidR="008069C4" w:rsidRPr="00722F46" w14:paraId="1F557CE1" w14:textId="77777777" w:rsidTr="00722F46">
        <w:tc>
          <w:tcPr>
            <w:tcW w:w="2965" w:type="dxa"/>
            <w:shd w:val="clear" w:color="auto" w:fill="BFBFBF" w:themeFill="background1" w:themeFillShade="BF"/>
          </w:tcPr>
          <w:p w14:paraId="43F53173" w14:textId="77777777" w:rsidR="008069C4" w:rsidRPr="00722F46" w:rsidRDefault="008069C4" w:rsidP="00951B20">
            <w:pPr>
              <w:rPr>
                <w:b/>
              </w:rPr>
            </w:pPr>
            <w:r w:rsidRPr="00722F46">
              <w:rPr>
                <w:b/>
              </w:rPr>
              <w:t>Attribute</w:t>
            </w:r>
          </w:p>
        </w:tc>
        <w:tc>
          <w:tcPr>
            <w:tcW w:w="3960" w:type="dxa"/>
            <w:shd w:val="clear" w:color="auto" w:fill="BFBFBF" w:themeFill="background1" w:themeFillShade="BF"/>
          </w:tcPr>
          <w:p w14:paraId="3076DBCD" w14:textId="77777777" w:rsidR="008069C4" w:rsidRPr="00722F46" w:rsidRDefault="008069C4" w:rsidP="00951B20">
            <w:pPr>
              <w:rPr>
                <w:b/>
              </w:rPr>
            </w:pPr>
            <w:r w:rsidRPr="00722F46">
              <w:rPr>
                <w:b/>
              </w:rPr>
              <w:t>Description</w:t>
            </w:r>
          </w:p>
        </w:tc>
        <w:tc>
          <w:tcPr>
            <w:tcW w:w="2281" w:type="dxa"/>
            <w:shd w:val="clear" w:color="auto" w:fill="BFBFBF" w:themeFill="background1" w:themeFillShade="BF"/>
          </w:tcPr>
          <w:p w14:paraId="5ADB04D6" w14:textId="77777777" w:rsidR="008069C4" w:rsidRPr="00722F46" w:rsidRDefault="008069C4" w:rsidP="00951B20">
            <w:pPr>
              <w:rPr>
                <w:b/>
              </w:rPr>
            </w:pPr>
            <w:r w:rsidRPr="00722F46">
              <w:rPr>
                <w:b/>
              </w:rPr>
              <w:t>Data Value</w:t>
            </w:r>
          </w:p>
        </w:tc>
      </w:tr>
      <w:tr w:rsidR="008069C4" w14:paraId="63453B9E" w14:textId="77777777" w:rsidTr="00722F46">
        <w:tc>
          <w:tcPr>
            <w:tcW w:w="2965" w:type="dxa"/>
          </w:tcPr>
          <w:p w14:paraId="2DA4963C" w14:textId="77777777" w:rsidR="008069C4" w:rsidRPr="00F30B83" w:rsidRDefault="008069C4" w:rsidP="00B93E73">
            <w:pPr>
              <w:rPr>
                <w:b/>
              </w:rPr>
            </w:pPr>
            <w:r w:rsidRPr="00F30B83">
              <w:t>Cost Center Group Or Value(s)</w:t>
            </w:r>
          </w:p>
        </w:tc>
        <w:tc>
          <w:tcPr>
            <w:tcW w:w="3960" w:type="dxa"/>
          </w:tcPr>
          <w:p w14:paraId="1E24551D" w14:textId="77777777" w:rsidR="008069C4" w:rsidRPr="0046712C" w:rsidRDefault="008069C4" w:rsidP="00951B20">
            <w:r w:rsidRPr="0046712C">
              <w:t>Key uniquely identifying a cost center.</w:t>
            </w:r>
          </w:p>
        </w:tc>
        <w:tc>
          <w:tcPr>
            <w:tcW w:w="2281" w:type="dxa"/>
          </w:tcPr>
          <w:p w14:paraId="72E200CA" w14:textId="50F0CCC9" w:rsidR="008069C4" w:rsidRPr="00985F40" w:rsidRDefault="007B53DD" w:rsidP="00951B20">
            <w:pPr>
              <w:rPr>
                <w:i/>
              </w:rPr>
            </w:pPr>
            <w:r w:rsidRPr="00985F40">
              <w:rPr>
                <w:i/>
              </w:rPr>
              <w:t>Y</w:t>
            </w:r>
            <w:r w:rsidR="008069C4" w:rsidRPr="00985F40">
              <w:rPr>
                <w:i/>
              </w:rPr>
              <w:t xml:space="preserve">our Marketing Costs </w:t>
            </w:r>
          </w:p>
        </w:tc>
      </w:tr>
    </w:tbl>
    <w:p w14:paraId="720D0E83" w14:textId="77777777" w:rsidR="008069C4" w:rsidRDefault="008069C4" w:rsidP="008069C4">
      <w:pPr>
        <w:ind w:left="720" w:hanging="720"/>
      </w:pPr>
    </w:p>
    <w:p w14:paraId="79F2A9ED" w14:textId="61E681BC" w:rsidR="008069C4" w:rsidRDefault="008069C4" w:rsidP="00722F46">
      <w:pPr>
        <w:pStyle w:val="GBIStepHeader"/>
      </w:pPr>
      <w:r>
        <w:t xml:space="preserve">Click Execute </w:t>
      </w:r>
      <w:r w:rsidR="00392B62">
        <w:rPr>
          <w:noProof/>
          <w:lang w:bidi="ar-SA"/>
        </w:rPr>
        <w:drawing>
          <wp:inline distT="0" distB="0" distL="0" distR="0" wp14:anchorId="630BF185" wp14:editId="5C3D6E8E">
            <wp:extent cx="586663" cy="289710"/>
            <wp:effectExtent l="0" t="0" r="4445" b="0"/>
            <wp:docPr id="970"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2DAFF44E" w14:textId="40ED10E3" w:rsidR="008069C4" w:rsidRDefault="008069C4" w:rsidP="008069C4"/>
    <w:p w14:paraId="672B0432" w14:textId="4F7A43C0" w:rsidR="008069C4" w:rsidRPr="00DB7F8B" w:rsidRDefault="008069C4" w:rsidP="00722F46">
      <w:pPr>
        <w:pStyle w:val="GBIQuestion"/>
      </w:pPr>
      <w:bookmarkStart w:id="379" w:name="_Hlk481660056"/>
      <w:r>
        <w:t xml:space="preserve">What is the </w:t>
      </w:r>
      <w:r w:rsidR="006B7A38">
        <w:t>Over/Underabsorption</w:t>
      </w:r>
      <w:r>
        <w:t>?</w:t>
      </w:r>
      <w:r w:rsidR="0032723D">
        <w:br/>
      </w:r>
      <w:r>
        <w:t xml:space="preserve"> </w:t>
      </w:r>
      <w:r w:rsidR="00FB3096">
        <w:fldChar w:fldCharType="begin">
          <w:ffData>
            <w:name w:val="Q41"/>
            <w:enabled/>
            <w:calcOnExit/>
            <w:textInput/>
          </w:ffData>
        </w:fldChar>
      </w:r>
      <w:bookmarkStart w:id="380" w:name="Q41"/>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80"/>
      <w:r>
        <w:t xml:space="preserve"> </w:t>
      </w:r>
      <w:r w:rsidRPr="00E10B26">
        <w:sym w:font="Wingdings" w:char="F021"/>
      </w:r>
      <w:bookmarkEnd w:id="379"/>
    </w:p>
    <w:p w14:paraId="6C9EBD57" w14:textId="1BA17660" w:rsidR="008069C4" w:rsidRDefault="00B41EA0" w:rsidP="00722F46">
      <w:pPr>
        <w:pStyle w:val="GBIImportantInstruction"/>
      </w:pPr>
      <w:r>
        <w:t xml:space="preserve">Be sure to interpret the message you receive to determine the Act. Cost. </w:t>
      </w:r>
    </w:p>
    <w:p w14:paraId="1C47073C" w14:textId="77777777" w:rsidR="00B41EA0" w:rsidRPr="00B41EA0" w:rsidRDefault="00B41EA0" w:rsidP="00951B20"/>
    <w:p w14:paraId="523C28C8" w14:textId="65C94F02" w:rsidR="008069C4" w:rsidRDefault="008069C4" w:rsidP="00722F46">
      <w:pPr>
        <w:pStyle w:val="GBIStepHeader"/>
      </w:pPr>
      <w:r>
        <w:lastRenderedPageBreak/>
        <w:t xml:space="preserve">Click Back </w:t>
      </w:r>
      <w:r w:rsidR="00392B62">
        <w:rPr>
          <w:noProof/>
          <w:lang w:bidi="ar-SA"/>
        </w:rPr>
        <w:drawing>
          <wp:inline distT="0" distB="0" distL="0" distR="0" wp14:anchorId="76E8E361" wp14:editId="5F67F068">
            <wp:extent cx="360371" cy="307817"/>
            <wp:effectExtent l="0" t="0" r="190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554FCF59" w14:textId="77777777" w:rsidR="00813488" w:rsidRDefault="00813488" w:rsidP="00813488"/>
    <w:p w14:paraId="772A5A74" w14:textId="273E80AF" w:rsidR="00813488" w:rsidRDefault="00985F40" w:rsidP="00722F46">
      <w:pPr>
        <w:pStyle w:val="GBIStepHeader"/>
      </w:pPr>
      <w:r>
        <w:t>Repeat S</w:t>
      </w:r>
      <w:r w:rsidR="00813488">
        <w:t>teps IV.3.1</w:t>
      </w:r>
      <w:r>
        <w:t>3</w:t>
      </w:r>
      <w:r w:rsidR="00813488">
        <w:t xml:space="preserve"> &amp; IV.3.1</w:t>
      </w:r>
      <w:r>
        <w:t>4</w:t>
      </w:r>
      <w:r w:rsidR="00813488">
        <w:t xml:space="preserve"> for the following information: </w:t>
      </w:r>
    </w:p>
    <w:tbl>
      <w:tblPr>
        <w:tblStyle w:val="TableGrid1"/>
        <w:tblpPr w:leftFromText="180" w:rightFromText="180" w:vertAnchor="text" w:horzAnchor="margin" w:tblpY="166"/>
        <w:tblW w:w="0" w:type="auto"/>
        <w:tblLayout w:type="fixed"/>
        <w:tblLook w:val="04A0" w:firstRow="1" w:lastRow="0" w:firstColumn="1" w:lastColumn="0" w:noHBand="0" w:noVBand="1"/>
      </w:tblPr>
      <w:tblGrid>
        <w:gridCol w:w="2191"/>
        <w:gridCol w:w="4164"/>
        <w:gridCol w:w="2851"/>
      </w:tblGrid>
      <w:tr w:rsidR="00813488" w:rsidRPr="00722F46" w14:paraId="0F6609A5" w14:textId="77777777" w:rsidTr="00722F46">
        <w:tc>
          <w:tcPr>
            <w:tcW w:w="2191" w:type="dxa"/>
            <w:shd w:val="clear" w:color="auto" w:fill="BFBFBF" w:themeFill="background1" w:themeFillShade="BF"/>
          </w:tcPr>
          <w:p w14:paraId="0719BB3C" w14:textId="77777777" w:rsidR="00813488" w:rsidRPr="00722F46" w:rsidRDefault="00813488" w:rsidP="00951B20">
            <w:pPr>
              <w:rPr>
                <w:b/>
              </w:rPr>
            </w:pPr>
            <w:r w:rsidRPr="00722F46">
              <w:rPr>
                <w:b/>
              </w:rPr>
              <w:t>Attribute</w:t>
            </w:r>
          </w:p>
        </w:tc>
        <w:tc>
          <w:tcPr>
            <w:tcW w:w="4164" w:type="dxa"/>
            <w:shd w:val="clear" w:color="auto" w:fill="BFBFBF" w:themeFill="background1" w:themeFillShade="BF"/>
          </w:tcPr>
          <w:p w14:paraId="0130AF7D" w14:textId="77777777" w:rsidR="00813488" w:rsidRPr="00722F46" w:rsidRDefault="00813488" w:rsidP="00951B20">
            <w:pPr>
              <w:rPr>
                <w:b/>
              </w:rPr>
            </w:pPr>
            <w:r w:rsidRPr="00722F46">
              <w:rPr>
                <w:b/>
              </w:rPr>
              <w:t>Description</w:t>
            </w:r>
          </w:p>
        </w:tc>
        <w:tc>
          <w:tcPr>
            <w:tcW w:w="2851" w:type="dxa"/>
            <w:shd w:val="clear" w:color="auto" w:fill="BFBFBF" w:themeFill="background1" w:themeFillShade="BF"/>
          </w:tcPr>
          <w:p w14:paraId="43C8F4D9" w14:textId="7780D2AD" w:rsidR="00813488" w:rsidRPr="00722F46" w:rsidRDefault="00ED1057" w:rsidP="00951B20">
            <w:pPr>
              <w:rPr>
                <w:b/>
              </w:rPr>
            </w:pPr>
            <w:r w:rsidRPr="00722F46">
              <w:rPr>
                <w:b/>
              </w:rPr>
              <w:t>Data Val</w:t>
            </w:r>
            <w:r w:rsidR="00813488" w:rsidRPr="00722F46">
              <w:rPr>
                <w:b/>
              </w:rPr>
              <w:t>ue</w:t>
            </w:r>
          </w:p>
        </w:tc>
      </w:tr>
      <w:tr w:rsidR="00813488" w14:paraId="6A39DD75" w14:textId="77777777" w:rsidTr="00722F46">
        <w:tc>
          <w:tcPr>
            <w:tcW w:w="2191" w:type="dxa"/>
          </w:tcPr>
          <w:p w14:paraId="588CB197" w14:textId="77777777" w:rsidR="00813488" w:rsidRPr="00F30B83" w:rsidRDefault="00813488" w:rsidP="00813488">
            <w:pPr>
              <w:rPr>
                <w:b/>
              </w:rPr>
            </w:pPr>
            <w:r w:rsidRPr="00F30B83">
              <w:t>Cost Center Group Or Value(s)</w:t>
            </w:r>
          </w:p>
        </w:tc>
        <w:tc>
          <w:tcPr>
            <w:tcW w:w="4164" w:type="dxa"/>
          </w:tcPr>
          <w:p w14:paraId="2885E5F8" w14:textId="77777777" w:rsidR="00813488" w:rsidRPr="0046712C" w:rsidRDefault="00813488" w:rsidP="00951B20">
            <w:r w:rsidRPr="0046712C">
              <w:t>Key uniquely identifying a cost center.</w:t>
            </w:r>
          </w:p>
        </w:tc>
        <w:tc>
          <w:tcPr>
            <w:tcW w:w="2851" w:type="dxa"/>
          </w:tcPr>
          <w:p w14:paraId="33D41517" w14:textId="4036CF0D" w:rsidR="00813488" w:rsidRDefault="007B53DD" w:rsidP="00951B20">
            <w:r w:rsidRPr="00985F40">
              <w:rPr>
                <w:i/>
              </w:rPr>
              <w:t>Y</w:t>
            </w:r>
            <w:r w:rsidR="00813488" w:rsidRPr="00985F40">
              <w:rPr>
                <w:i/>
              </w:rPr>
              <w:t>our Sales Costs</w:t>
            </w:r>
            <w:r w:rsidR="00813488">
              <w:t xml:space="preserve"> </w:t>
            </w:r>
          </w:p>
        </w:tc>
      </w:tr>
      <w:tr w:rsidR="00813488" w14:paraId="03506B9D" w14:textId="77777777" w:rsidTr="00722F46">
        <w:tc>
          <w:tcPr>
            <w:tcW w:w="2191" w:type="dxa"/>
          </w:tcPr>
          <w:p w14:paraId="12CFA797" w14:textId="49B9A999" w:rsidR="00813488" w:rsidRPr="00F30B83" w:rsidRDefault="00813488" w:rsidP="00813488">
            <w:pPr>
              <w:rPr>
                <w:b/>
              </w:rPr>
            </w:pPr>
            <w:r w:rsidRPr="00F30B83">
              <w:t>Cost Center Group Or Value(s)</w:t>
            </w:r>
          </w:p>
        </w:tc>
        <w:tc>
          <w:tcPr>
            <w:tcW w:w="4164" w:type="dxa"/>
          </w:tcPr>
          <w:p w14:paraId="435D16A2" w14:textId="72AC3E2D" w:rsidR="00813488" w:rsidRPr="0046712C" w:rsidRDefault="00813488" w:rsidP="00951B20">
            <w:r w:rsidRPr="0046712C">
              <w:t>Key uniquely identifying a cost center.</w:t>
            </w:r>
          </w:p>
        </w:tc>
        <w:tc>
          <w:tcPr>
            <w:tcW w:w="2851" w:type="dxa"/>
          </w:tcPr>
          <w:p w14:paraId="653A2954" w14:textId="11B1FF7D" w:rsidR="00813488" w:rsidRDefault="007B53DD" w:rsidP="00951B20">
            <w:r w:rsidRPr="00985F40">
              <w:rPr>
                <w:i/>
              </w:rPr>
              <w:t>Y</w:t>
            </w:r>
            <w:r w:rsidR="00813488" w:rsidRPr="00985F40">
              <w:rPr>
                <w:i/>
              </w:rPr>
              <w:t>our Global Sales Costs</w:t>
            </w:r>
            <w:r w:rsidR="00813488">
              <w:t xml:space="preserve"> </w:t>
            </w:r>
          </w:p>
        </w:tc>
      </w:tr>
    </w:tbl>
    <w:p w14:paraId="330DBBE2" w14:textId="77777777" w:rsidR="008069C4" w:rsidRDefault="008069C4" w:rsidP="008069C4"/>
    <w:p w14:paraId="32AB1CDC" w14:textId="74A3291C" w:rsidR="008069C4" w:rsidRDefault="00B41EA0" w:rsidP="00722F46">
      <w:pPr>
        <w:pStyle w:val="GBIQuestion"/>
      </w:pPr>
      <w:bookmarkStart w:id="381" w:name="_Hlk481660062"/>
      <w:r>
        <w:t>What is the total Act. Cost?</w:t>
      </w:r>
      <w:r w:rsidR="0032723D">
        <w:br/>
      </w:r>
      <w:r>
        <w:t xml:space="preserve"> </w:t>
      </w:r>
      <w:r w:rsidR="00FB3096">
        <w:fldChar w:fldCharType="begin">
          <w:ffData>
            <w:name w:val="Q42"/>
            <w:enabled/>
            <w:calcOnExit/>
            <w:textInput/>
          </w:ffData>
        </w:fldChar>
      </w:r>
      <w:bookmarkStart w:id="382" w:name="Q42"/>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82"/>
      <w:r>
        <w:t xml:space="preserve"> </w:t>
      </w:r>
      <w:r w:rsidRPr="00E10B26">
        <w:sym w:font="Wingdings" w:char="F021"/>
      </w:r>
      <w:bookmarkEnd w:id="381"/>
      <w:r w:rsidR="008069C4">
        <w:br w:type="page"/>
      </w:r>
    </w:p>
    <w:p w14:paraId="0507A04E" w14:textId="262DA2BD" w:rsidR="00731B6E" w:rsidRDefault="00731B6E" w:rsidP="0094742C"/>
    <w:p w14:paraId="109D926D" w14:textId="20BA6C87" w:rsidR="00731B6E" w:rsidRDefault="00731B6E" w:rsidP="00722F46">
      <w:pPr>
        <w:pStyle w:val="GBISectionHeader"/>
        <w:framePr w:wrap="around"/>
      </w:pPr>
      <w:bookmarkStart w:id="383" w:name="_Toc473889754"/>
      <w:bookmarkStart w:id="384" w:name="_Toc473890267"/>
      <w:bookmarkStart w:id="385" w:name="_Toc473890636"/>
      <w:bookmarkStart w:id="386" w:name="_Toc480373810"/>
      <w:bookmarkStart w:id="387" w:name="_Toc480374874"/>
      <w:bookmarkStart w:id="388" w:name="_Toc480376211"/>
      <w:bookmarkStart w:id="389" w:name="_Toc480448736"/>
      <w:bookmarkStart w:id="390" w:name="_Toc481499283"/>
      <w:bookmarkStart w:id="391" w:name="_Toc504464496"/>
      <w:bookmarkStart w:id="392" w:name="_Toc504465025"/>
      <w:bookmarkStart w:id="393" w:name="_Toc504465147"/>
      <w:bookmarkStart w:id="394" w:name="_Toc504465221"/>
      <w:bookmarkStart w:id="395" w:name="_Toc504465303"/>
      <w:bookmarkStart w:id="396" w:name="_Toc518390900"/>
      <w:bookmarkStart w:id="397" w:name="_Toc3743488"/>
      <w:r>
        <w:t>Carry Out Actual Distribution</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p>
    <w:p w14:paraId="13A443DE" w14:textId="2BAC082A" w:rsidR="00731B6E" w:rsidRPr="00010B89" w:rsidRDefault="00731B6E" w:rsidP="00731B6E">
      <w:r>
        <w:t>In this section,</w:t>
      </w:r>
      <w:r w:rsidRPr="00727991">
        <w:t xml:space="preserve"> you will carry out an actual </w:t>
      </w:r>
      <w:r>
        <w:t>Distribution</w:t>
      </w:r>
      <w:r w:rsidRPr="00727991">
        <w:t xml:space="preserve"> for your </w:t>
      </w:r>
      <w:r>
        <w:t>Copy Center</w:t>
      </w:r>
      <w:r w:rsidRPr="00727991">
        <w:t>.</w:t>
      </w:r>
      <w:r>
        <w:t xml:space="preserve"> By carrying out the Distribution you are debiting the cost center(s) that will be receiving the costs and crediting the Copy Center cost center to remove the costs from it.  </w:t>
      </w:r>
    </w:p>
    <w:p w14:paraId="1FCC6634" w14:textId="7DACE74B" w:rsidR="00731B6E" w:rsidRDefault="00731B6E" w:rsidP="00731B6E">
      <w:pPr>
        <w:rPr>
          <w:lang w:bidi="en-US"/>
        </w:rPr>
      </w:pPr>
    </w:p>
    <w:p w14:paraId="6D322AD8" w14:textId="36303281" w:rsidR="00866B58" w:rsidRDefault="00866B58" w:rsidP="00722F46">
      <w:pPr>
        <w:pStyle w:val="GBIStepHeader"/>
      </w:pPr>
      <w:r>
        <w:t xml:space="preserve">In the </w:t>
      </w:r>
      <w:r w:rsidRPr="00985F40">
        <w:rPr>
          <w:b w:val="0"/>
          <w:i/>
        </w:rPr>
        <w:t>“SAP Ea</w:t>
      </w:r>
      <w:r w:rsidR="0051799B" w:rsidRPr="00985F40">
        <w:rPr>
          <w:b w:val="0"/>
          <w:i/>
        </w:rPr>
        <w:t>sy Access</w:t>
      </w:r>
      <w:r w:rsidRPr="00985F40">
        <w:rPr>
          <w:b w:val="0"/>
          <w:i/>
        </w:rPr>
        <w:t>”</w:t>
      </w:r>
      <w:r>
        <w:t xml:space="preserve"> screen, follow the menu path below:</w:t>
      </w:r>
    </w:p>
    <w:p w14:paraId="7F79A876" w14:textId="77777777" w:rsidR="00731B6E" w:rsidRDefault="00731B6E" w:rsidP="00722F46">
      <w:pPr>
        <w:pStyle w:val="GBINavigationHeader"/>
      </w:pPr>
      <w:r>
        <w:t>Navigation</w:t>
      </w:r>
    </w:p>
    <w:p w14:paraId="7940B352" w14:textId="133B49C9" w:rsidR="00731B6E" w:rsidRPr="00E65F04" w:rsidRDefault="00866B58" w:rsidP="00722F46">
      <w:pPr>
        <w:pStyle w:val="GBINavigationPath"/>
      </w:pPr>
      <w:r>
        <w:t xml:space="preserve">SAP Menu </w:t>
      </w:r>
      <w:r w:rsidRPr="00E65F04">
        <w:sym w:font="Wingdings" w:char="F0E0"/>
      </w:r>
      <w:r>
        <w:t xml:space="preserve"> </w:t>
      </w:r>
      <w:r w:rsidR="00731B6E" w:rsidRPr="00E65F04">
        <w:t xml:space="preserve">Accounting </w:t>
      </w:r>
      <w:r w:rsidR="00731B6E" w:rsidRPr="00E65F04">
        <w:sym w:font="Wingdings" w:char="F0E0"/>
      </w:r>
      <w:r w:rsidR="00731B6E" w:rsidRPr="00E65F04">
        <w:t xml:space="preserve"> Controlling </w:t>
      </w:r>
      <w:r w:rsidR="00731B6E" w:rsidRPr="00E65F04">
        <w:sym w:font="Wingdings" w:char="F0E0"/>
      </w:r>
      <w:r w:rsidR="00731B6E" w:rsidRPr="00E65F04">
        <w:t xml:space="preserve"> Cost Center Accounting </w:t>
      </w:r>
      <w:r w:rsidR="00731B6E" w:rsidRPr="00E65F04">
        <w:sym w:font="Wingdings" w:char="F0E0"/>
      </w:r>
      <w:r w:rsidR="00731B6E" w:rsidRPr="00E65F04">
        <w:t xml:space="preserve"> Period-End Closing </w:t>
      </w:r>
      <w:r w:rsidR="00731B6E" w:rsidRPr="00E65F04">
        <w:sym w:font="Wingdings" w:char="F0E0"/>
      </w:r>
      <w:r w:rsidR="00731B6E" w:rsidRPr="00E65F04">
        <w:t xml:space="preserve"> Single Functions </w:t>
      </w:r>
      <w:r w:rsidR="00731B6E" w:rsidRPr="00E65F04">
        <w:sym w:font="Wingdings" w:char="F0E0"/>
      </w:r>
      <w:r w:rsidR="00731B6E" w:rsidRPr="00E65F04">
        <w:t xml:space="preserve"> Allocations </w:t>
      </w:r>
      <w:r w:rsidR="00731B6E" w:rsidRPr="00E65F04">
        <w:sym w:font="Wingdings" w:char="F0E0"/>
      </w:r>
      <w:r w:rsidR="00731B6E" w:rsidRPr="00E65F04">
        <w:t xml:space="preserve"> Distribution</w:t>
      </w:r>
    </w:p>
    <w:p w14:paraId="422C45C1" w14:textId="10953D28" w:rsidR="00731B6E" w:rsidRDefault="00731B6E" w:rsidP="00731B6E"/>
    <w:p w14:paraId="01800BCD" w14:textId="1A8773F8" w:rsidR="00265968" w:rsidRDefault="00265968" w:rsidP="00722F46">
      <w:pPr>
        <w:pStyle w:val="GBIQuestion"/>
      </w:pPr>
      <w:bookmarkStart w:id="398" w:name="_Hlk481660540"/>
      <w:r>
        <w:t>What is the t-code to carry out an actual distribution?</w:t>
      </w:r>
      <w:r w:rsidR="0032723D">
        <w:br/>
      </w:r>
      <w:r>
        <w:t xml:space="preserve"> </w:t>
      </w:r>
      <w:r w:rsidR="00FB3096">
        <w:fldChar w:fldCharType="begin">
          <w:ffData>
            <w:name w:val="Q43"/>
            <w:enabled/>
            <w:calcOnExit/>
            <w:textInput/>
          </w:ffData>
        </w:fldChar>
      </w:r>
      <w:bookmarkStart w:id="399" w:name="Q43"/>
      <w:r w:rsidR="00FB3096">
        <w:instrText xml:space="preserve"> FORMTEXT </w:instrText>
      </w:r>
      <w:r w:rsidR="00FB3096">
        <w:fldChar w:fldCharType="separate"/>
      </w:r>
      <w:r w:rsidR="00FB3096">
        <w:rPr>
          <w:noProof/>
        </w:rPr>
        <w:t> </w:t>
      </w:r>
      <w:r w:rsidR="00FB3096">
        <w:rPr>
          <w:noProof/>
        </w:rPr>
        <w:t> </w:t>
      </w:r>
      <w:r w:rsidR="00FB3096">
        <w:rPr>
          <w:noProof/>
        </w:rPr>
        <w:t> </w:t>
      </w:r>
      <w:r w:rsidR="00FB3096">
        <w:rPr>
          <w:noProof/>
        </w:rPr>
        <w:t> </w:t>
      </w:r>
      <w:r w:rsidR="00FB3096">
        <w:rPr>
          <w:noProof/>
        </w:rPr>
        <w:t> </w:t>
      </w:r>
      <w:r w:rsidR="00FB3096">
        <w:fldChar w:fldCharType="end"/>
      </w:r>
      <w:bookmarkEnd w:id="399"/>
      <w:r>
        <w:t xml:space="preserve"> </w:t>
      </w:r>
      <w:r w:rsidRPr="00E10B26">
        <w:sym w:font="Wingdings" w:char="F021"/>
      </w:r>
      <w:bookmarkEnd w:id="398"/>
      <w:r>
        <w:t xml:space="preserve"> </w:t>
      </w:r>
    </w:p>
    <w:p w14:paraId="01356D3C" w14:textId="77777777" w:rsidR="00265968" w:rsidRDefault="00265968" w:rsidP="00731B6E"/>
    <w:p w14:paraId="377CC56C" w14:textId="29EFFDB6" w:rsidR="00731B6E" w:rsidRPr="00E65F04" w:rsidRDefault="00731B6E" w:rsidP="00722F46">
      <w:pPr>
        <w:pStyle w:val="GBIStepHeader"/>
      </w:pPr>
      <w:r w:rsidRPr="00E65F04">
        <w:t xml:space="preserve">In the </w:t>
      </w:r>
      <w:r w:rsidR="00B24D75" w:rsidRPr="00722F46">
        <w:rPr>
          <w:b w:val="0"/>
          <w:i/>
        </w:rPr>
        <w:t>“Execute Actual Distribution</w:t>
      </w:r>
      <w:r w:rsidRPr="00722F46">
        <w:rPr>
          <w:b w:val="0"/>
          <w:i/>
        </w:rPr>
        <w:t>: Initial Screen”</w:t>
      </w:r>
      <w:r>
        <w:rPr>
          <w:i/>
        </w:rPr>
        <w:t xml:space="preserve"> </w:t>
      </w:r>
      <w:r w:rsidRPr="00C8168D">
        <w:t>screen,</w:t>
      </w:r>
      <w:r w:rsidRPr="00E65F04">
        <w:t xml:space="preserve"> enter the following information:</w:t>
      </w:r>
    </w:p>
    <w:p w14:paraId="48AE7E93" w14:textId="77777777" w:rsidR="00731B6E" w:rsidRDefault="00731B6E" w:rsidP="00731B6E">
      <w:pPr>
        <w:ind w:left="720"/>
      </w:pPr>
    </w:p>
    <w:tbl>
      <w:tblPr>
        <w:tblStyle w:val="TableGrid1"/>
        <w:tblW w:w="0" w:type="auto"/>
        <w:tblLook w:val="04A0" w:firstRow="1" w:lastRow="0" w:firstColumn="1" w:lastColumn="0" w:noHBand="0" w:noVBand="1"/>
      </w:tblPr>
      <w:tblGrid>
        <w:gridCol w:w="1561"/>
        <w:gridCol w:w="4860"/>
        <w:gridCol w:w="2785"/>
      </w:tblGrid>
      <w:tr w:rsidR="00731B6E" w:rsidRPr="00722F46" w14:paraId="4A28FCCA" w14:textId="77777777" w:rsidTr="00722F46">
        <w:tc>
          <w:tcPr>
            <w:tcW w:w="1561" w:type="dxa"/>
            <w:shd w:val="clear" w:color="auto" w:fill="BFBFBF" w:themeFill="background1" w:themeFillShade="BF"/>
          </w:tcPr>
          <w:p w14:paraId="693AAC09" w14:textId="77777777" w:rsidR="00731B6E" w:rsidRPr="00722F46" w:rsidRDefault="00731B6E" w:rsidP="00951B20">
            <w:pPr>
              <w:rPr>
                <w:b/>
              </w:rPr>
            </w:pPr>
            <w:r w:rsidRPr="00722F46">
              <w:rPr>
                <w:b/>
              </w:rPr>
              <w:t>Attribute</w:t>
            </w:r>
          </w:p>
        </w:tc>
        <w:tc>
          <w:tcPr>
            <w:tcW w:w="4860" w:type="dxa"/>
            <w:shd w:val="clear" w:color="auto" w:fill="BFBFBF" w:themeFill="background1" w:themeFillShade="BF"/>
          </w:tcPr>
          <w:p w14:paraId="0AE6BEEC" w14:textId="77777777" w:rsidR="00731B6E" w:rsidRPr="00722F46" w:rsidRDefault="00731B6E" w:rsidP="00951B20">
            <w:pPr>
              <w:rPr>
                <w:b/>
              </w:rPr>
            </w:pPr>
            <w:r w:rsidRPr="00722F46">
              <w:rPr>
                <w:b/>
              </w:rPr>
              <w:t>Description</w:t>
            </w:r>
          </w:p>
        </w:tc>
        <w:tc>
          <w:tcPr>
            <w:tcW w:w="2785" w:type="dxa"/>
            <w:shd w:val="clear" w:color="auto" w:fill="BFBFBF" w:themeFill="background1" w:themeFillShade="BF"/>
          </w:tcPr>
          <w:p w14:paraId="51371B8E" w14:textId="77777777" w:rsidR="00731B6E" w:rsidRPr="00722F46" w:rsidRDefault="00731B6E" w:rsidP="00951B20">
            <w:pPr>
              <w:rPr>
                <w:b/>
              </w:rPr>
            </w:pPr>
            <w:r w:rsidRPr="00722F46">
              <w:rPr>
                <w:b/>
              </w:rPr>
              <w:t>Data Value</w:t>
            </w:r>
          </w:p>
        </w:tc>
      </w:tr>
      <w:tr w:rsidR="00731B6E" w14:paraId="66474292" w14:textId="77777777" w:rsidTr="00722F46">
        <w:tc>
          <w:tcPr>
            <w:tcW w:w="1561" w:type="dxa"/>
          </w:tcPr>
          <w:p w14:paraId="2176A1EF" w14:textId="77777777" w:rsidR="00731B6E" w:rsidRPr="002B4438" w:rsidRDefault="00731B6E" w:rsidP="007B53DD">
            <w:pPr>
              <w:rPr>
                <w:b/>
              </w:rPr>
            </w:pPr>
            <w:r w:rsidRPr="002B4438">
              <w:t>From Period</w:t>
            </w:r>
          </w:p>
        </w:tc>
        <w:tc>
          <w:tcPr>
            <w:tcW w:w="4860" w:type="dxa"/>
          </w:tcPr>
          <w:p w14:paraId="5F2F0B6A" w14:textId="19CEBFF1" w:rsidR="00731B6E" w:rsidRPr="0046712C" w:rsidRDefault="00852AC3" w:rsidP="00951B20">
            <w:r w:rsidRPr="0046712C">
              <w:t xml:space="preserve">Period signifying the start of the analysis or processing timeframe. </w:t>
            </w:r>
          </w:p>
        </w:tc>
        <w:tc>
          <w:tcPr>
            <w:tcW w:w="2785" w:type="dxa"/>
          </w:tcPr>
          <w:p w14:paraId="2AD5C730" w14:textId="77777777" w:rsidR="00731B6E" w:rsidRPr="00985F40" w:rsidRDefault="00731B6E" w:rsidP="00951B20">
            <w:pPr>
              <w:rPr>
                <w:i/>
              </w:rPr>
            </w:pPr>
            <w:r w:rsidRPr="00985F40">
              <w:rPr>
                <w:i/>
              </w:rPr>
              <w:t>Current Period</w:t>
            </w:r>
          </w:p>
        </w:tc>
      </w:tr>
      <w:tr w:rsidR="00731B6E" w14:paraId="196B0D9F" w14:textId="77777777" w:rsidTr="00722F46">
        <w:tc>
          <w:tcPr>
            <w:tcW w:w="1561" w:type="dxa"/>
          </w:tcPr>
          <w:p w14:paraId="56D1B57A" w14:textId="77777777" w:rsidR="00731B6E" w:rsidRPr="002B4438" w:rsidRDefault="00731B6E" w:rsidP="007B53DD">
            <w:pPr>
              <w:rPr>
                <w:b/>
              </w:rPr>
            </w:pPr>
            <w:r w:rsidRPr="002B4438">
              <w:t>To Period</w:t>
            </w:r>
          </w:p>
        </w:tc>
        <w:tc>
          <w:tcPr>
            <w:tcW w:w="4860" w:type="dxa"/>
          </w:tcPr>
          <w:p w14:paraId="462BEC60" w14:textId="40EC703B" w:rsidR="00731B6E" w:rsidRPr="0046712C" w:rsidRDefault="00852AC3" w:rsidP="00951B20">
            <w:r w:rsidRPr="0046712C">
              <w:t xml:space="preserve">Period signifying the end of the analysis or processing time frame. </w:t>
            </w:r>
          </w:p>
        </w:tc>
        <w:tc>
          <w:tcPr>
            <w:tcW w:w="2785" w:type="dxa"/>
          </w:tcPr>
          <w:p w14:paraId="1E17FDA9" w14:textId="77777777" w:rsidR="00731B6E" w:rsidRPr="00985F40" w:rsidRDefault="00731B6E" w:rsidP="00951B20">
            <w:pPr>
              <w:rPr>
                <w:i/>
              </w:rPr>
            </w:pPr>
            <w:r w:rsidRPr="00985F40">
              <w:rPr>
                <w:i/>
              </w:rPr>
              <w:t>Current Period</w:t>
            </w:r>
          </w:p>
        </w:tc>
      </w:tr>
      <w:tr w:rsidR="00731B6E" w14:paraId="01F2DA40" w14:textId="77777777" w:rsidTr="00722F46">
        <w:tc>
          <w:tcPr>
            <w:tcW w:w="1561" w:type="dxa"/>
          </w:tcPr>
          <w:p w14:paraId="3AF63C58" w14:textId="77777777" w:rsidR="00731B6E" w:rsidRPr="002B4438" w:rsidRDefault="00731B6E" w:rsidP="007B53DD">
            <w:pPr>
              <w:rPr>
                <w:b/>
              </w:rPr>
            </w:pPr>
            <w:r w:rsidRPr="002B4438">
              <w:t>Fiscal Year</w:t>
            </w:r>
          </w:p>
        </w:tc>
        <w:tc>
          <w:tcPr>
            <w:tcW w:w="4860" w:type="dxa"/>
          </w:tcPr>
          <w:p w14:paraId="1375BC8F" w14:textId="4AD6B821" w:rsidR="00731B6E" w:rsidRPr="0046712C" w:rsidRDefault="00852AC3" w:rsidP="00951B20">
            <w:r w:rsidRPr="0046712C">
              <w:t xml:space="preserve">Current fiscal year </w:t>
            </w:r>
          </w:p>
        </w:tc>
        <w:tc>
          <w:tcPr>
            <w:tcW w:w="2785" w:type="dxa"/>
          </w:tcPr>
          <w:p w14:paraId="26CF8375" w14:textId="77777777" w:rsidR="00731B6E" w:rsidRPr="00985F40" w:rsidRDefault="00731B6E" w:rsidP="00951B20">
            <w:pPr>
              <w:rPr>
                <w:i/>
              </w:rPr>
            </w:pPr>
            <w:r w:rsidRPr="00985F40">
              <w:rPr>
                <w:i/>
              </w:rPr>
              <w:t>Current Year</w:t>
            </w:r>
          </w:p>
        </w:tc>
      </w:tr>
      <w:tr w:rsidR="00731B6E" w14:paraId="55B99DB4" w14:textId="77777777" w:rsidTr="00722F46">
        <w:tc>
          <w:tcPr>
            <w:tcW w:w="1561" w:type="dxa"/>
          </w:tcPr>
          <w:p w14:paraId="5CAB8C4F" w14:textId="77777777" w:rsidR="00731B6E" w:rsidRPr="002B4438" w:rsidRDefault="00731B6E" w:rsidP="007B53DD">
            <w:pPr>
              <w:rPr>
                <w:b/>
              </w:rPr>
            </w:pPr>
            <w:r w:rsidRPr="002B4438">
              <w:t>Test Run</w:t>
            </w:r>
          </w:p>
        </w:tc>
        <w:tc>
          <w:tcPr>
            <w:tcW w:w="4860" w:type="dxa"/>
          </w:tcPr>
          <w:p w14:paraId="3C32A258" w14:textId="7C811B75" w:rsidR="00731B6E" w:rsidRPr="0046712C" w:rsidRDefault="00852AC3" w:rsidP="00951B20">
            <w:r w:rsidRPr="0046712C">
              <w:t>Controls whether a test run takes place.</w:t>
            </w:r>
          </w:p>
        </w:tc>
        <w:tc>
          <w:tcPr>
            <w:tcW w:w="2785" w:type="dxa"/>
          </w:tcPr>
          <w:p w14:paraId="7D8AED2C" w14:textId="77777777" w:rsidR="00731B6E" w:rsidRDefault="00731B6E" w:rsidP="00951B20">
            <w:r>
              <w:t>Selected</w:t>
            </w:r>
          </w:p>
        </w:tc>
      </w:tr>
      <w:tr w:rsidR="00731B6E" w14:paraId="5929DB26" w14:textId="77777777" w:rsidTr="00722F46">
        <w:tc>
          <w:tcPr>
            <w:tcW w:w="1561" w:type="dxa"/>
          </w:tcPr>
          <w:p w14:paraId="4CE3F1CF" w14:textId="77777777" w:rsidR="00731B6E" w:rsidRPr="002B4438" w:rsidRDefault="00731B6E" w:rsidP="007B53DD">
            <w:pPr>
              <w:rPr>
                <w:b/>
              </w:rPr>
            </w:pPr>
            <w:r w:rsidRPr="002B4438">
              <w:t>Detail Lists</w:t>
            </w:r>
          </w:p>
        </w:tc>
        <w:tc>
          <w:tcPr>
            <w:tcW w:w="4860" w:type="dxa"/>
          </w:tcPr>
          <w:p w14:paraId="5FC06FDC" w14:textId="7A63F26A" w:rsidR="00731B6E" w:rsidRPr="0046712C" w:rsidRDefault="00852AC3" w:rsidP="00951B20">
            <w:r w:rsidRPr="0046712C">
              <w:t>Displays a detailed list selection</w:t>
            </w:r>
          </w:p>
        </w:tc>
        <w:tc>
          <w:tcPr>
            <w:tcW w:w="2785" w:type="dxa"/>
          </w:tcPr>
          <w:p w14:paraId="749026B5" w14:textId="77777777" w:rsidR="00731B6E" w:rsidRDefault="00731B6E" w:rsidP="00951B20">
            <w:r>
              <w:t>Selected</w:t>
            </w:r>
          </w:p>
        </w:tc>
      </w:tr>
      <w:tr w:rsidR="00731B6E" w14:paraId="7BB9FD19" w14:textId="77777777" w:rsidTr="00722F46">
        <w:tc>
          <w:tcPr>
            <w:tcW w:w="1561" w:type="dxa"/>
          </w:tcPr>
          <w:p w14:paraId="35C92223" w14:textId="77777777" w:rsidR="00731B6E" w:rsidRPr="002B4438" w:rsidRDefault="00731B6E" w:rsidP="007B53DD">
            <w:pPr>
              <w:rPr>
                <w:b/>
              </w:rPr>
            </w:pPr>
            <w:r w:rsidRPr="002B4438">
              <w:t>Cycle</w:t>
            </w:r>
          </w:p>
        </w:tc>
        <w:tc>
          <w:tcPr>
            <w:tcW w:w="4860" w:type="dxa"/>
          </w:tcPr>
          <w:p w14:paraId="002F70AF" w14:textId="4EA3B5AA" w:rsidR="00731B6E" w:rsidRPr="0046712C" w:rsidRDefault="00852AC3" w:rsidP="00951B20">
            <w:r w:rsidRPr="0046712C">
              <w:t xml:space="preserve">Your distribution cycle name </w:t>
            </w:r>
          </w:p>
        </w:tc>
        <w:tc>
          <w:tcPr>
            <w:tcW w:w="2785" w:type="dxa"/>
          </w:tcPr>
          <w:p w14:paraId="3702A67E" w14:textId="53B0AA6E" w:rsidR="00731B6E" w:rsidRDefault="007B53DD" w:rsidP="00951B20">
            <w:r w:rsidRPr="00985F40">
              <w:rPr>
                <w:i/>
              </w:rPr>
              <w:t>Y</w:t>
            </w:r>
            <w:r w:rsidR="00731B6E" w:rsidRPr="00985F40">
              <w:rPr>
                <w:i/>
              </w:rPr>
              <w:t>our Distribution Cycle</w:t>
            </w:r>
            <w:r w:rsidR="00731B6E">
              <w:t xml:space="preserve"> </w:t>
            </w:r>
          </w:p>
        </w:tc>
      </w:tr>
    </w:tbl>
    <w:p w14:paraId="666492EE" w14:textId="3B8732C6" w:rsidR="004754CB" w:rsidRDefault="004754CB" w:rsidP="004754CB"/>
    <w:p w14:paraId="65013E1D" w14:textId="7471B131" w:rsidR="004754CB" w:rsidRDefault="004754CB" w:rsidP="00722F46">
      <w:pPr>
        <w:pStyle w:val="GBIStepHeader"/>
      </w:pPr>
      <w:r>
        <w:t xml:space="preserve">Click List Selection </w:t>
      </w:r>
      <w:r w:rsidR="005A6B0A" w:rsidRPr="005A6B0A">
        <w:rPr>
          <w:noProof/>
          <w:lang w:bidi="ar-SA"/>
        </w:rPr>
        <w:drawing>
          <wp:inline distT="0" distB="0" distL="0" distR="0" wp14:anchorId="48A7A53A" wp14:editId="627A88CC">
            <wp:extent cx="1607959" cy="205758"/>
            <wp:effectExtent l="0" t="0" r="0" b="3810"/>
            <wp:docPr id="98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607959" cy="205758"/>
                    </a:xfrm>
                    <a:prstGeom prst="rect">
                      <a:avLst/>
                    </a:prstGeom>
                  </pic:spPr>
                </pic:pic>
              </a:graphicData>
            </a:graphic>
          </wp:inline>
        </w:drawing>
      </w:r>
      <w:r>
        <w:t>.</w:t>
      </w:r>
    </w:p>
    <w:p w14:paraId="7BB8C782" w14:textId="77777777" w:rsidR="004754CB" w:rsidRDefault="004754CB" w:rsidP="004754CB"/>
    <w:p w14:paraId="7ACAB26B" w14:textId="7956E55C" w:rsidR="004754CB" w:rsidRDefault="004754CB" w:rsidP="00722F46">
      <w:pPr>
        <w:pStyle w:val="GBIStepHeader"/>
      </w:pPr>
      <w:r>
        <w:t>Check</w:t>
      </w:r>
      <w:r w:rsidR="002B4438">
        <w:t xml:space="preserve"> the</w:t>
      </w:r>
      <w:r>
        <w:t xml:space="preserve"> </w:t>
      </w:r>
      <w:r w:rsidR="002B4438" w:rsidRPr="00722F46">
        <w:rPr>
          <w:b w:val="0"/>
          <w:i/>
        </w:rPr>
        <w:t>“</w:t>
      </w:r>
      <w:r w:rsidRPr="00722F46">
        <w:rPr>
          <w:b w:val="0"/>
          <w:i/>
        </w:rPr>
        <w:t>Sender and Receivers</w:t>
      </w:r>
      <w:r w:rsidR="002B4438" w:rsidRPr="00722F46">
        <w:rPr>
          <w:b w:val="0"/>
          <w:i/>
        </w:rPr>
        <w:t>”</w:t>
      </w:r>
      <w:r w:rsidR="002B4438">
        <w:t xml:space="preserve"> box</w:t>
      </w:r>
      <w:r w:rsidR="00985F40">
        <w:t>.</w:t>
      </w:r>
    </w:p>
    <w:p w14:paraId="395574F1" w14:textId="7E8114E5" w:rsidR="002B4438" w:rsidRDefault="002B4438" w:rsidP="002B4438"/>
    <w:p w14:paraId="5F6FCCF3" w14:textId="0B3D8C8D" w:rsidR="002B4438" w:rsidRDefault="002B4438" w:rsidP="00722F46">
      <w:pPr>
        <w:pStyle w:val="GBIStepHeader"/>
      </w:pPr>
      <w:bookmarkStart w:id="400" w:name="_Hlk481501644"/>
      <w:r>
        <w:t xml:space="preserve">Next to </w:t>
      </w:r>
      <w:r w:rsidRPr="00722F46">
        <w:rPr>
          <w:b w:val="0"/>
          <w:i/>
        </w:rPr>
        <w:t>“Sender and Receiver”</w:t>
      </w:r>
      <w:r>
        <w:t xml:space="preserve"> click </w:t>
      </w:r>
      <w:r w:rsidR="00985F40">
        <w:t>Save Sender/Receiver List</w:t>
      </w:r>
      <w:r w:rsidR="005A6B0A">
        <w:t xml:space="preserve"> </w:t>
      </w:r>
      <w:r w:rsidR="00A21E9E">
        <w:rPr>
          <w:noProof/>
          <w:lang w:bidi="ar-SA"/>
        </w:rPr>
        <w:drawing>
          <wp:inline distT="0" distB="0" distL="0" distR="0" wp14:anchorId="5345A469" wp14:editId="31C129E9">
            <wp:extent cx="342900" cy="323850"/>
            <wp:effectExtent l="0" t="0" r="0" b="0"/>
            <wp:docPr id="1009"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342900" cy="323850"/>
                    </a:xfrm>
                    <a:prstGeom prst="rect">
                      <a:avLst/>
                    </a:prstGeom>
                  </pic:spPr>
                </pic:pic>
              </a:graphicData>
            </a:graphic>
          </wp:inline>
        </w:drawing>
      </w:r>
      <w:r>
        <w:t>.</w:t>
      </w:r>
    </w:p>
    <w:bookmarkEnd w:id="400"/>
    <w:p w14:paraId="4D2BBE2A" w14:textId="128AAF5A" w:rsidR="004754CB" w:rsidRDefault="004754CB" w:rsidP="004754CB"/>
    <w:p w14:paraId="222B1E83" w14:textId="1D3A588E" w:rsidR="004754CB" w:rsidRDefault="002B4438" w:rsidP="00722F46">
      <w:pPr>
        <w:pStyle w:val="GBIStepHeader"/>
      </w:pPr>
      <w:r>
        <w:t xml:space="preserve">In the </w:t>
      </w:r>
      <w:r w:rsidRPr="00722F46">
        <w:rPr>
          <w:b w:val="0"/>
          <w:i/>
        </w:rPr>
        <w:t>“Information”</w:t>
      </w:r>
      <w:r>
        <w:t xml:space="preserve"> pop-up </w:t>
      </w:r>
      <w:r w:rsidR="00A21E9E">
        <w:t xml:space="preserve">Click Continue </w:t>
      </w:r>
      <w:r w:rsidR="00A21E9E">
        <w:rPr>
          <w:noProof/>
          <w:lang w:bidi="ar-SA"/>
        </w:rPr>
        <w:drawing>
          <wp:inline distT="0" distB="0" distL="0" distR="0" wp14:anchorId="62640591" wp14:editId="32367E8B">
            <wp:extent cx="695325" cy="339385"/>
            <wp:effectExtent l="0" t="0" r="0" b="3810"/>
            <wp:docPr id="1019"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02818" cy="343042"/>
                    </a:xfrm>
                    <a:prstGeom prst="rect">
                      <a:avLst/>
                    </a:prstGeom>
                  </pic:spPr>
                </pic:pic>
              </a:graphicData>
            </a:graphic>
          </wp:inline>
        </w:drawing>
      </w:r>
      <w:r w:rsidR="004754CB">
        <w:t>.</w:t>
      </w:r>
    </w:p>
    <w:p w14:paraId="40697957" w14:textId="77777777" w:rsidR="002B4438" w:rsidRDefault="002B4438" w:rsidP="002B4438"/>
    <w:p w14:paraId="0212713D" w14:textId="35451A1E" w:rsidR="002B4438" w:rsidRPr="00E5655D" w:rsidRDefault="002B4438" w:rsidP="00722F46">
      <w:pPr>
        <w:pStyle w:val="GBIStepHeader"/>
      </w:pPr>
      <w:bookmarkStart w:id="401" w:name="_Hlk481501680"/>
      <w:r>
        <w:t xml:space="preserve">In the </w:t>
      </w:r>
      <w:r w:rsidRPr="00722F46">
        <w:rPr>
          <w:b w:val="0"/>
          <w:i/>
        </w:rPr>
        <w:t>“Settings”</w:t>
      </w:r>
      <w:r w:rsidR="00A21E9E">
        <w:t xml:space="preserve"> pop-up Click Continue </w:t>
      </w:r>
      <w:r w:rsidR="00A21E9E">
        <w:rPr>
          <w:noProof/>
          <w:lang w:bidi="ar-SA"/>
        </w:rPr>
        <w:drawing>
          <wp:inline distT="0" distB="0" distL="0" distR="0" wp14:anchorId="3707CC16" wp14:editId="412D4401">
            <wp:extent cx="695325" cy="339385"/>
            <wp:effectExtent l="0" t="0" r="0" b="381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02818" cy="343042"/>
                    </a:xfrm>
                    <a:prstGeom prst="rect">
                      <a:avLst/>
                    </a:prstGeom>
                  </pic:spPr>
                </pic:pic>
              </a:graphicData>
            </a:graphic>
          </wp:inline>
        </w:drawing>
      </w:r>
      <w:r>
        <w:t xml:space="preserve"> .</w:t>
      </w:r>
    </w:p>
    <w:bookmarkEnd w:id="401"/>
    <w:p w14:paraId="6EC30CAE" w14:textId="77777777" w:rsidR="00731B6E" w:rsidRPr="002B4438" w:rsidRDefault="00731B6E" w:rsidP="00731B6E">
      <w:pPr>
        <w:ind w:left="720"/>
        <w:rPr>
          <w:b/>
        </w:rPr>
      </w:pPr>
    </w:p>
    <w:p w14:paraId="4BCA6513" w14:textId="4EF6C8C7" w:rsidR="00731B6E" w:rsidRDefault="00731B6E" w:rsidP="00722F46">
      <w:pPr>
        <w:pStyle w:val="GBIStepHeader"/>
      </w:pPr>
      <w:r>
        <w:t xml:space="preserve">Click Execute </w:t>
      </w:r>
      <w:r w:rsidR="00A21E9E">
        <w:rPr>
          <w:noProof/>
          <w:lang w:bidi="ar-SA"/>
        </w:rPr>
        <w:drawing>
          <wp:inline distT="0" distB="0" distL="0" distR="0" wp14:anchorId="6C816CB5" wp14:editId="3C34439B">
            <wp:extent cx="586663" cy="289710"/>
            <wp:effectExtent l="0" t="0" r="444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0C2B1410" w14:textId="5E89DBBA" w:rsidR="00731B6E" w:rsidRPr="00E65F04" w:rsidRDefault="00731B6E" w:rsidP="00722F46">
      <w:pPr>
        <w:pStyle w:val="GBIImportantInstruction"/>
      </w:pPr>
      <w:r w:rsidRPr="00E65F04">
        <w:lastRenderedPageBreak/>
        <w:t xml:space="preserve">In the </w:t>
      </w:r>
      <w:r w:rsidR="002B4438" w:rsidRPr="00985F40">
        <w:rPr>
          <w:i/>
        </w:rPr>
        <w:t>“Display CCA: Actual Distribution</w:t>
      </w:r>
      <w:r w:rsidRPr="00985F40">
        <w:rPr>
          <w:i/>
        </w:rPr>
        <w:t xml:space="preserve"> Basic List”</w:t>
      </w:r>
      <w:r w:rsidRPr="00E65F04">
        <w:t xml:space="preserve"> screen, you should see THREE sender cost center</w:t>
      </w:r>
      <w:r w:rsidR="00852AC3">
        <w:t>s</w:t>
      </w:r>
      <w:r w:rsidRPr="00E65F04">
        <w:t xml:space="preserve">, as well as NINE receiver cost centers. There should also be a message </w:t>
      </w:r>
      <w:r w:rsidRPr="00B41EA0">
        <w:t>“Processing completed without errors.”</w:t>
      </w:r>
    </w:p>
    <w:p w14:paraId="6BAD6694" w14:textId="5E6B91DF" w:rsidR="00731B6E" w:rsidRDefault="00731B6E" w:rsidP="00A52F75"/>
    <w:p w14:paraId="76452184" w14:textId="47215CB2" w:rsidR="00731B6E" w:rsidRDefault="004754CB" w:rsidP="00722F46">
      <w:pPr>
        <w:pStyle w:val="GBIStepHeader"/>
      </w:pPr>
      <w:r>
        <w:t>Click Receiver</w:t>
      </w:r>
      <w:r w:rsidR="00731B6E" w:rsidRPr="00E65F04">
        <w:t xml:space="preserve"> </w:t>
      </w:r>
      <w:r w:rsidR="00A21E9E">
        <w:rPr>
          <w:noProof/>
          <w:lang w:bidi="ar-SA"/>
        </w:rPr>
        <w:drawing>
          <wp:inline distT="0" distB="0" distL="0" distR="0" wp14:anchorId="65EDF6C6" wp14:editId="7520E929">
            <wp:extent cx="685800" cy="3048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685800" cy="304800"/>
                    </a:xfrm>
                    <a:prstGeom prst="rect">
                      <a:avLst/>
                    </a:prstGeom>
                  </pic:spPr>
                </pic:pic>
              </a:graphicData>
            </a:graphic>
          </wp:inline>
        </w:drawing>
      </w:r>
      <w:r w:rsidR="00731B6E">
        <w:t>.</w:t>
      </w:r>
    </w:p>
    <w:p w14:paraId="566C7701" w14:textId="1F3005C0" w:rsidR="00731B6E" w:rsidRDefault="00731B6E" w:rsidP="00722F46">
      <w:pPr>
        <w:pStyle w:val="GBIImportantInstruction"/>
      </w:pPr>
      <w:r w:rsidRPr="00CE5EC4">
        <w:t xml:space="preserve">In the </w:t>
      </w:r>
      <w:r w:rsidR="002B4438">
        <w:rPr>
          <w:i/>
        </w:rPr>
        <w:t>“Display CCA: Actual Distribution</w:t>
      </w:r>
      <w:r w:rsidRPr="00EA380E">
        <w:rPr>
          <w:i/>
        </w:rPr>
        <w:t xml:space="preserve"> Receiver List”</w:t>
      </w:r>
      <w:r w:rsidRPr="00CE5EC4">
        <w:t xml:space="preserve"> screen, you will see the receiving cost centers. Verify the cost centers and the tracing factor percentages are correct.</w:t>
      </w:r>
    </w:p>
    <w:p w14:paraId="1A1E4386" w14:textId="75B2BB3C" w:rsidR="00731B6E" w:rsidRDefault="00731B6E" w:rsidP="00A52F75"/>
    <w:p w14:paraId="70B50F9A" w14:textId="1655756D" w:rsidR="004E5815" w:rsidRDefault="004E5815" w:rsidP="00722F46">
      <w:pPr>
        <w:pStyle w:val="GBIQuestion"/>
      </w:pPr>
      <w:bookmarkStart w:id="402" w:name="_Hlk481660549"/>
      <w:r>
        <w:t>How many different cost centers are there?</w:t>
      </w:r>
      <w:r w:rsidR="0032723D">
        <w:br/>
      </w:r>
      <w:r>
        <w:t xml:space="preserve"> </w:t>
      </w:r>
      <w:r w:rsidR="0077371B">
        <w:fldChar w:fldCharType="begin">
          <w:ffData>
            <w:name w:val="Q44"/>
            <w:enabled/>
            <w:calcOnExit/>
            <w:textInput/>
          </w:ffData>
        </w:fldChar>
      </w:r>
      <w:bookmarkStart w:id="403" w:name="Q44"/>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03"/>
      <w:r>
        <w:t xml:space="preserve"> </w:t>
      </w:r>
      <w:r w:rsidRPr="00E10B26">
        <w:sym w:font="Wingdings" w:char="F021"/>
      </w:r>
      <w:bookmarkEnd w:id="402"/>
    </w:p>
    <w:p w14:paraId="0328A9D2" w14:textId="76BB4345" w:rsidR="004E5815" w:rsidRDefault="004E5815" w:rsidP="00722F46">
      <w:pPr>
        <w:pStyle w:val="GBIQuestion"/>
      </w:pPr>
      <w:bookmarkStart w:id="404" w:name="_Hlk481660555"/>
      <w:r>
        <w:t>How many different cost elements are there?</w:t>
      </w:r>
      <w:r w:rsidR="0032723D">
        <w:br/>
      </w:r>
      <w:r>
        <w:t xml:space="preserve"> </w:t>
      </w:r>
      <w:r w:rsidR="0077371B">
        <w:fldChar w:fldCharType="begin">
          <w:ffData>
            <w:name w:val="Q45"/>
            <w:enabled/>
            <w:calcOnExit/>
            <w:textInput/>
          </w:ffData>
        </w:fldChar>
      </w:r>
      <w:bookmarkStart w:id="405" w:name="Q45"/>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05"/>
      <w:r>
        <w:t xml:space="preserve"> </w:t>
      </w:r>
      <w:r w:rsidRPr="00E10B26">
        <w:sym w:font="Wingdings" w:char="F021"/>
      </w:r>
      <w:bookmarkEnd w:id="404"/>
    </w:p>
    <w:p w14:paraId="26B549D1" w14:textId="77777777" w:rsidR="004E5815" w:rsidRDefault="004E5815" w:rsidP="00731B6E"/>
    <w:p w14:paraId="16111D36" w14:textId="205936EC" w:rsidR="00731B6E" w:rsidRDefault="00731B6E" w:rsidP="00722F46">
      <w:pPr>
        <w:pStyle w:val="GBIStepHeader"/>
      </w:pPr>
      <w:r>
        <w:t xml:space="preserve">Click Back </w:t>
      </w:r>
      <w:r w:rsidR="00A21E9E">
        <w:rPr>
          <w:noProof/>
          <w:lang w:bidi="ar-SA"/>
        </w:rPr>
        <w:drawing>
          <wp:inline distT="0" distB="0" distL="0" distR="0" wp14:anchorId="199CD247" wp14:editId="303BBFC4">
            <wp:extent cx="360371" cy="307817"/>
            <wp:effectExtent l="0" t="0" r="190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twice</w:t>
      </w:r>
      <w:r w:rsidR="004E5815">
        <w:t>.</w:t>
      </w:r>
    </w:p>
    <w:p w14:paraId="299A5691" w14:textId="1E7B0974" w:rsidR="00731B6E" w:rsidRDefault="00731B6E" w:rsidP="00731B6E"/>
    <w:p w14:paraId="20F7CA20" w14:textId="691D2B1B" w:rsidR="00731B6E" w:rsidRPr="00CE5EC4" w:rsidRDefault="00731B6E" w:rsidP="00722F46">
      <w:pPr>
        <w:pStyle w:val="GBIStepHeader"/>
      </w:pPr>
      <w:r w:rsidRPr="00CE5EC4">
        <w:t xml:space="preserve">In the </w:t>
      </w:r>
      <w:r w:rsidRPr="00722F46">
        <w:rPr>
          <w:b w:val="0"/>
        </w:rPr>
        <w:t>“</w:t>
      </w:r>
      <w:r w:rsidRPr="00722F46">
        <w:rPr>
          <w:b w:val="0"/>
          <w:i/>
        </w:rPr>
        <w:t>Exit List</w:t>
      </w:r>
      <w:r w:rsidRPr="00722F46">
        <w:rPr>
          <w:b w:val="0"/>
        </w:rPr>
        <w:t>”</w:t>
      </w:r>
      <w:r w:rsidRPr="00CE5EC4">
        <w:t xml:space="preserve"> pop-up, click </w:t>
      </w:r>
      <w:r w:rsidR="00775125">
        <w:rPr>
          <w:b w:val="0"/>
          <w:i/>
        </w:rPr>
        <w:t>“Yes</w:t>
      </w:r>
      <w:r w:rsidRPr="00775125">
        <w:rPr>
          <w:b w:val="0"/>
          <w:i/>
        </w:rPr>
        <w:t>”</w:t>
      </w:r>
      <w:r w:rsidR="00775125">
        <w:t>.</w:t>
      </w:r>
    </w:p>
    <w:p w14:paraId="5D11F21C" w14:textId="55044DAB" w:rsidR="00731B6E" w:rsidRDefault="00731B6E" w:rsidP="00731B6E">
      <w:pPr>
        <w:ind w:left="446" w:hanging="360"/>
        <w:rPr>
          <w:rFonts w:cs="Times New Roman"/>
          <w:b/>
          <w:iCs/>
          <w:szCs w:val="24"/>
          <w:lang w:bidi="en-US"/>
        </w:rPr>
      </w:pPr>
    </w:p>
    <w:p w14:paraId="1481F6C3" w14:textId="13D8045F" w:rsidR="00731B6E" w:rsidRDefault="00731B6E" w:rsidP="00722F46">
      <w:pPr>
        <w:pStyle w:val="GBIStepHeader"/>
      </w:pPr>
      <w:r w:rsidRPr="00CE5EC4">
        <w:t xml:space="preserve">In the </w:t>
      </w:r>
      <w:r w:rsidR="002B4438" w:rsidRPr="00722F46">
        <w:rPr>
          <w:b w:val="0"/>
          <w:i/>
        </w:rPr>
        <w:t>“Execute Actual Distribution</w:t>
      </w:r>
      <w:r w:rsidRPr="00722F46">
        <w:rPr>
          <w:b w:val="0"/>
          <w:i/>
        </w:rPr>
        <w:t>: Initial Screen”</w:t>
      </w:r>
      <w:r w:rsidRPr="00CE5EC4">
        <w:t xml:space="preserve"> enter the following information:</w:t>
      </w:r>
    </w:p>
    <w:p w14:paraId="58E46178" w14:textId="77777777" w:rsidR="00731B6E" w:rsidRDefault="00731B6E" w:rsidP="00731B6E"/>
    <w:tbl>
      <w:tblPr>
        <w:tblStyle w:val="TableGrid1"/>
        <w:tblW w:w="0" w:type="auto"/>
        <w:tblLook w:val="04A0" w:firstRow="1" w:lastRow="0" w:firstColumn="1" w:lastColumn="0" w:noHBand="0" w:noVBand="1"/>
      </w:tblPr>
      <w:tblGrid>
        <w:gridCol w:w="1831"/>
        <w:gridCol w:w="5490"/>
        <w:gridCol w:w="1885"/>
      </w:tblGrid>
      <w:tr w:rsidR="00731B6E" w:rsidRPr="00722F46" w14:paraId="175F86D9" w14:textId="77777777" w:rsidTr="00722F46">
        <w:tc>
          <w:tcPr>
            <w:tcW w:w="1831" w:type="dxa"/>
            <w:shd w:val="clear" w:color="auto" w:fill="BFBFBF" w:themeFill="background1" w:themeFillShade="BF"/>
          </w:tcPr>
          <w:p w14:paraId="4C7C0F23" w14:textId="77777777" w:rsidR="00731B6E" w:rsidRPr="00722F46" w:rsidRDefault="00731B6E" w:rsidP="00951B20">
            <w:pPr>
              <w:rPr>
                <w:b/>
              </w:rPr>
            </w:pPr>
            <w:r w:rsidRPr="00722F46">
              <w:rPr>
                <w:b/>
              </w:rPr>
              <w:t>Attribute</w:t>
            </w:r>
          </w:p>
        </w:tc>
        <w:tc>
          <w:tcPr>
            <w:tcW w:w="5490" w:type="dxa"/>
            <w:shd w:val="clear" w:color="auto" w:fill="BFBFBF" w:themeFill="background1" w:themeFillShade="BF"/>
          </w:tcPr>
          <w:p w14:paraId="4E5D83B0" w14:textId="77777777" w:rsidR="00731B6E" w:rsidRPr="00722F46" w:rsidRDefault="00731B6E" w:rsidP="00951B20">
            <w:pPr>
              <w:rPr>
                <w:b/>
              </w:rPr>
            </w:pPr>
            <w:r w:rsidRPr="00722F46">
              <w:rPr>
                <w:b/>
              </w:rPr>
              <w:t>Description</w:t>
            </w:r>
          </w:p>
        </w:tc>
        <w:tc>
          <w:tcPr>
            <w:tcW w:w="1885" w:type="dxa"/>
            <w:shd w:val="clear" w:color="auto" w:fill="BFBFBF" w:themeFill="background1" w:themeFillShade="BF"/>
          </w:tcPr>
          <w:p w14:paraId="7491C5D6" w14:textId="77777777" w:rsidR="00731B6E" w:rsidRPr="00722F46" w:rsidRDefault="00731B6E" w:rsidP="00951B20">
            <w:pPr>
              <w:rPr>
                <w:b/>
              </w:rPr>
            </w:pPr>
            <w:r w:rsidRPr="00722F46">
              <w:rPr>
                <w:b/>
              </w:rPr>
              <w:t>Data Value</w:t>
            </w:r>
          </w:p>
        </w:tc>
      </w:tr>
      <w:tr w:rsidR="004754CB" w14:paraId="019C38E6" w14:textId="77777777" w:rsidTr="00722F46">
        <w:tc>
          <w:tcPr>
            <w:tcW w:w="1831" w:type="dxa"/>
          </w:tcPr>
          <w:p w14:paraId="46C50015" w14:textId="77777777" w:rsidR="004754CB" w:rsidRPr="002B4438" w:rsidRDefault="004754CB" w:rsidP="004754CB">
            <w:pPr>
              <w:rPr>
                <w:b/>
              </w:rPr>
            </w:pPr>
            <w:r w:rsidRPr="002B4438">
              <w:t>Test Run</w:t>
            </w:r>
          </w:p>
        </w:tc>
        <w:tc>
          <w:tcPr>
            <w:tcW w:w="5490" w:type="dxa"/>
          </w:tcPr>
          <w:p w14:paraId="0EA109E3" w14:textId="5D6A0B61" w:rsidR="004754CB" w:rsidRPr="0046712C" w:rsidRDefault="004754CB" w:rsidP="00951B20">
            <w:r w:rsidRPr="0046712C">
              <w:t>Controls whether a test run takes place.</w:t>
            </w:r>
          </w:p>
        </w:tc>
        <w:tc>
          <w:tcPr>
            <w:tcW w:w="1885" w:type="dxa"/>
          </w:tcPr>
          <w:p w14:paraId="5304FE4A" w14:textId="77777777" w:rsidR="004754CB" w:rsidRDefault="004754CB" w:rsidP="00951B20">
            <w:r>
              <w:t>Deselected</w:t>
            </w:r>
          </w:p>
        </w:tc>
      </w:tr>
    </w:tbl>
    <w:p w14:paraId="613F8520" w14:textId="04513E84" w:rsidR="00731B6E" w:rsidRDefault="00731B6E" w:rsidP="00A52F75">
      <w:pPr>
        <w:ind w:left="720" w:hanging="720"/>
      </w:pPr>
    </w:p>
    <w:p w14:paraId="5CE317F5" w14:textId="0A01AB98" w:rsidR="00731B6E" w:rsidRDefault="00731B6E" w:rsidP="00722F46">
      <w:pPr>
        <w:pStyle w:val="GBIStepHeader"/>
      </w:pPr>
      <w:r>
        <w:t xml:space="preserve">Click Execute </w:t>
      </w:r>
      <w:r w:rsidR="00A21E9E">
        <w:rPr>
          <w:noProof/>
          <w:lang w:bidi="ar-SA"/>
        </w:rPr>
        <w:drawing>
          <wp:inline distT="0" distB="0" distL="0" distR="0" wp14:anchorId="7D209F63" wp14:editId="678F8981">
            <wp:extent cx="586663" cy="289710"/>
            <wp:effectExtent l="0" t="0" r="4445" b="0"/>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0F1AF690" w14:textId="2719291A" w:rsidR="00731B6E" w:rsidRDefault="004E5815" w:rsidP="00722F46">
      <w:pPr>
        <w:pStyle w:val="GBIImportantInstruction"/>
      </w:pPr>
      <w:r w:rsidRPr="00E65F04">
        <w:t xml:space="preserve">In the </w:t>
      </w:r>
      <w:r w:rsidR="002B4438">
        <w:t>“Display CCA: Actual Distribution</w:t>
      </w:r>
      <w:r w:rsidRPr="00B41EA0">
        <w:t xml:space="preserve"> Basic List”</w:t>
      </w:r>
      <w:r w:rsidRPr="00E65F04">
        <w:t xml:space="preserve"> screen, you should see THREE sender cost center</w:t>
      </w:r>
      <w:r>
        <w:t>s</w:t>
      </w:r>
      <w:r w:rsidRPr="00E65F04">
        <w:t xml:space="preserve">, as well as NINE receiver cost centers. There should also be a message </w:t>
      </w:r>
      <w:r w:rsidRPr="00B41EA0">
        <w:t>“Processing completed without errors.”</w:t>
      </w:r>
    </w:p>
    <w:p w14:paraId="0B4A8FFB" w14:textId="58E306FD" w:rsidR="00A52F75" w:rsidRPr="00A52F75" w:rsidRDefault="00A52F75" w:rsidP="00951B20"/>
    <w:p w14:paraId="049D63D2" w14:textId="77777777" w:rsidR="00731B6E" w:rsidRDefault="00731B6E" w:rsidP="00731B6E">
      <w:pPr>
        <w:ind w:left="446" w:hanging="360"/>
      </w:pPr>
      <w:r>
        <w:br w:type="page"/>
      </w:r>
    </w:p>
    <w:p w14:paraId="250B0FCF" w14:textId="2F933451" w:rsidR="00731B6E" w:rsidRDefault="00731B6E" w:rsidP="00722F46">
      <w:pPr>
        <w:pStyle w:val="GBISectionHeader"/>
        <w:framePr w:wrap="around"/>
      </w:pPr>
      <w:bookmarkStart w:id="406" w:name="_Toc473889755"/>
      <w:bookmarkStart w:id="407" w:name="_Toc473890268"/>
      <w:bookmarkStart w:id="408" w:name="_Toc473890637"/>
      <w:bookmarkStart w:id="409" w:name="_Toc480373811"/>
      <w:bookmarkStart w:id="410" w:name="_Toc480374875"/>
      <w:bookmarkStart w:id="411" w:name="_Toc480376212"/>
      <w:bookmarkStart w:id="412" w:name="_Toc480448737"/>
      <w:bookmarkStart w:id="413" w:name="_Toc481499284"/>
      <w:bookmarkStart w:id="414" w:name="_Toc504464497"/>
      <w:bookmarkStart w:id="415" w:name="_Toc504465026"/>
      <w:bookmarkStart w:id="416" w:name="_Toc504465148"/>
      <w:bookmarkStart w:id="417" w:name="_Toc504465222"/>
      <w:bookmarkStart w:id="418" w:name="_Toc504465304"/>
      <w:bookmarkStart w:id="419" w:name="_Toc518390901"/>
      <w:bookmarkStart w:id="420" w:name="_Toc3743489"/>
      <w:r>
        <w:lastRenderedPageBreak/>
        <w:t>Process Cost Center Report</w:t>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14:paraId="346A4B98" w14:textId="77777777" w:rsidR="00731B6E" w:rsidRDefault="00731B6E" w:rsidP="00731B6E">
      <w:pPr>
        <w:rPr>
          <w:lang w:bidi="en-US"/>
        </w:rPr>
      </w:pPr>
    </w:p>
    <w:p w14:paraId="6CE2E66D" w14:textId="46972A5D" w:rsidR="00731B6E" w:rsidRPr="00104C81" w:rsidRDefault="00731B6E" w:rsidP="00731B6E">
      <w:r>
        <w:t>In this section,</w:t>
      </w:r>
      <w:r w:rsidRPr="00727991">
        <w:t xml:space="preserve"> you will process a cost center rep</w:t>
      </w:r>
      <w:r w:rsidR="00866B58">
        <w:t>ort to review the effects of your distribution cycle</w:t>
      </w:r>
      <w:r w:rsidR="00D60BB0">
        <w:t xml:space="preserve"> on your cost centers</w:t>
      </w:r>
      <w:r w:rsidR="00866B58">
        <w:t>.</w:t>
      </w:r>
    </w:p>
    <w:p w14:paraId="57AEC621" w14:textId="3A3FD362" w:rsidR="00731B6E" w:rsidRDefault="00731B6E" w:rsidP="00731B6E">
      <w:pPr>
        <w:rPr>
          <w:lang w:bidi="en-US"/>
        </w:rPr>
      </w:pPr>
    </w:p>
    <w:p w14:paraId="3D9D1910" w14:textId="01D4140A" w:rsidR="00866B58" w:rsidRDefault="00866B58" w:rsidP="00722F46">
      <w:pPr>
        <w:pStyle w:val="GBIStepHeader"/>
      </w:pPr>
      <w:r>
        <w:t xml:space="preserve">In the </w:t>
      </w:r>
      <w:r w:rsidRPr="00722F46">
        <w:rPr>
          <w:b w:val="0"/>
          <w:i/>
        </w:rPr>
        <w:t>“SAP Easy Acce</w:t>
      </w:r>
      <w:r w:rsidR="0051799B" w:rsidRPr="00722F46">
        <w:rPr>
          <w:b w:val="0"/>
          <w:i/>
        </w:rPr>
        <w:t>ss</w:t>
      </w:r>
      <w:r w:rsidRPr="00722F46">
        <w:rPr>
          <w:b w:val="0"/>
          <w:i/>
        </w:rPr>
        <w:t>”</w:t>
      </w:r>
      <w:r>
        <w:t xml:space="preserve"> Screen, follow the navigation path below:</w:t>
      </w:r>
    </w:p>
    <w:p w14:paraId="66F3B46E" w14:textId="77777777" w:rsidR="00731B6E" w:rsidRDefault="00731B6E" w:rsidP="00722F46">
      <w:pPr>
        <w:pStyle w:val="GBINavigationHeader"/>
      </w:pPr>
      <w:r>
        <w:t>Navigation</w:t>
      </w:r>
    </w:p>
    <w:p w14:paraId="10F22A61" w14:textId="73274B14" w:rsidR="00265968" w:rsidRDefault="00731B6E" w:rsidP="00722F46">
      <w:pPr>
        <w:pStyle w:val="GBINavigationPath"/>
      </w:pPr>
      <w:r w:rsidRPr="00CE5EC4">
        <w:t xml:space="preserve">Accounting </w:t>
      </w:r>
      <w:r w:rsidRPr="00CE5EC4">
        <w:sym w:font="Wingdings" w:char="F0E0"/>
      </w:r>
      <w:r w:rsidRPr="00CE5EC4">
        <w:t xml:space="preserve"> Controlling </w:t>
      </w:r>
      <w:r w:rsidRPr="00CE5EC4">
        <w:sym w:font="Wingdings" w:char="F0E0"/>
      </w:r>
      <w:r w:rsidRPr="00CE5EC4">
        <w:t xml:space="preserve"> Cost Center Accounting </w:t>
      </w:r>
      <w:r w:rsidRPr="00CE5EC4">
        <w:sym w:font="Wingdings" w:char="F0E0"/>
      </w:r>
      <w:r w:rsidRPr="00CE5EC4">
        <w:t xml:space="preserve"> Information System </w:t>
      </w:r>
      <w:r w:rsidRPr="00CE5EC4">
        <w:sym w:font="Wingdings" w:char="F0E0"/>
      </w:r>
      <w:r w:rsidRPr="00CE5EC4">
        <w:t xml:space="preserve"> Reports for Cost Center Accounting </w:t>
      </w:r>
      <w:r w:rsidRPr="00CE5EC4">
        <w:sym w:font="Wingdings" w:char="F0E0"/>
      </w:r>
      <w:r w:rsidRPr="00CE5EC4">
        <w:t xml:space="preserve"> Plan/Actual Comparisons </w:t>
      </w:r>
      <w:r w:rsidRPr="00CE5EC4">
        <w:sym w:font="Wingdings" w:char="F0E0"/>
      </w:r>
      <w:r w:rsidRPr="00CE5EC4">
        <w:t xml:space="preserve"> Cos</w:t>
      </w:r>
      <w:r w:rsidR="00265968">
        <w:t>t Centers: Actual/Plan/Variance</w:t>
      </w:r>
    </w:p>
    <w:p w14:paraId="30898468" w14:textId="4B2354D1" w:rsidR="00A52F75" w:rsidRDefault="00A52F75" w:rsidP="00731B6E"/>
    <w:p w14:paraId="6E62EE24" w14:textId="77777777" w:rsidR="00731B6E" w:rsidRDefault="00731B6E" w:rsidP="001F0F4F">
      <w:pPr>
        <w:pStyle w:val="GBIStepHeader"/>
      </w:pPr>
      <w:r w:rsidRPr="00CE5EC4">
        <w:t xml:space="preserve">In the </w:t>
      </w:r>
      <w:r w:rsidRPr="001F0F4F">
        <w:rPr>
          <w:b w:val="0"/>
          <w:i/>
        </w:rPr>
        <w:t>“Cost Centers: Actual/Plan/Variance: Selection”</w:t>
      </w:r>
      <w:r w:rsidRPr="00CE5EC4">
        <w:t xml:space="preserve"> screen, enter the following information:</w:t>
      </w:r>
    </w:p>
    <w:p w14:paraId="6456BE35" w14:textId="77777777" w:rsidR="00731B6E" w:rsidRDefault="00731B6E" w:rsidP="00731B6E"/>
    <w:p w14:paraId="2579C5F2" w14:textId="3E8C0FE4" w:rsidR="006A32C1" w:rsidRDefault="006A32C1" w:rsidP="00731B6E"/>
    <w:tbl>
      <w:tblPr>
        <w:tblStyle w:val="TableGrid1"/>
        <w:tblW w:w="0" w:type="auto"/>
        <w:tblLook w:val="04A0" w:firstRow="1" w:lastRow="0" w:firstColumn="1" w:lastColumn="0" w:noHBand="0" w:noVBand="1"/>
      </w:tblPr>
      <w:tblGrid>
        <w:gridCol w:w="2184"/>
        <w:gridCol w:w="4397"/>
        <w:gridCol w:w="2769"/>
      </w:tblGrid>
      <w:tr w:rsidR="00731B6E" w:rsidRPr="001F0F4F" w14:paraId="4202F141" w14:textId="77777777" w:rsidTr="001F0F4F">
        <w:tc>
          <w:tcPr>
            <w:tcW w:w="2250" w:type="dxa"/>
            <w:shd w:val="clear" w:color="auto" w:fill="BFBFBF" w:themeFill="background1" w:themeFillShade="BF"/>
          </w:tcPr>
          <w:p w14:paraId="6ECBDD14" w14:textId="77777777" w:rsidR="00731B6E" w:rsidRPr="001F0F4F" w:rsidRDefault="00731B6E" w:rsidP="00951B20">
            <w:pPr>
              <w:rPr>
                <w:b/>
              </w:rPr>
            </w:pPr>
            <w:r w:rsidRPr="001F0F4F">
              <w:rPr>
                <w:b/>
              </w:rPr>
              <w:t>Attribute</w:t>
            </w:r>
          </w:p>
        </w:tc>
        <w:tc>
          <w:tcPr>
            <w:tcW w:w="4590" w:type="dxa"/>
            <w:shd w:val="clear" w:color="auto" w:fill="BFBFBF" w:themeFill="background1" w:themeFillShade="BF"/>
          </w:tcPr>
          <w:p w14:paraId="1DED42B3" w14:textId="77777777" w:rsidR="00731B6E" w:rsidRPr="001F0F4F" w:rsidRDefault="00731B6E" w:rsidP="00951B20">
            <w:pPr>
              <w:rPr>
                <w:b/>
              </w:rPr>
            </w:pPr>
            <w:r w:rsidRPr="001F0F4F">
              <w:rPr>
                <w:b/>
              </w:rPr>
              <w:t>Description</w:t>
            </w:r>
          </w:p>
        </w:tc>
        <w:tc>
          <w:tcPr>
            <w:tcW w:w="2875" w:type="dxa"/>
            <w:shd w:val="clear" w:color="auto" w:fill="BFBFBF" w:themeFill="background1" w:themeFillShade="BF"/>
          </w:tcPr>
          <w:p w14:paraId="32249F60" w14:textId="77777777" w:rsidR="00731B6E" w:rsidRPr="001F0F4F" w:rsidRDefault="00731B6E" w:rsidP="00951B20">
            <w:pPr>
              <w:rPr>
                <w:b/>
              </w:rPr>
            </w:pPr>
            <w:r w:rsidRPr="001F0F4F">
              <w:rPr>
                <w:b/>
              </w:rPr>
              <w:t>Data Value</w:t>
            </w:r>
          </w:p>
        </w:tc>
      </w:tr>
      <w:tr w:rsidR="004754CB" w14:paraId="34C755E3" w14:textId="77777777" w:rsidTr="001F0F4F">
        <w:tc>
          <w:tcPr>
            <w:tcW w:w="2250" w:type="dxa"/>
          </w:tcPr>
          <w:p w14:paraId="05EE1A1E" w14:textId="77777777" w:rsidR="004754CB" w:rsidRPr="0046712C" w:rsidRDefault="004754CB" w:rsidP="007B53DD">
            <w:pPr>
              <w:rPr>
                <w:b/>
              </w:rPr>
            </w:pPr>
            <w:r w:rsidRPr="0046712C">
              <w:t>Controlling Area</w:t>
            </w:r>
          </w:p>
        </w:tc>
        <w:tc>
          <w:tcPr>
            <w:tcW w:w="4590" w:type="dxa"/>
          </w:tcPr>
          <w:p w14:paraId="1A6C99A9" w14:textId="3C160881" w:rsidR="004754CB" w:rsidRPr="0046712C" w:rsidRDefault="004754CB" w:rsidP="00951B20">
            <w:r w:rsidRPr="0046712C">
              <w:t>Uniquely identifies a controlling area.</w:t>
            </w:r>
          </w:p>
        </w:tc>
        <w:tc>
          <w:tcPr>
            <w:tcW w:w="2875" w:type="dxa"/>
          </w:tcPr>
          <w:p w14:paraId="534FBB0A" w14:textId="760065D8" w:rsidR="004754CB" w:rsidRDefault="007B53DD" w:rsidP="00951B20">
            <w:r w:rsidRPr="00985F40">
              <w:rPr>
                <w:i/>
              </w:rPr>
              <w:t>Y</w:t>
            </w:r>
            <w:r w:rsidR="004754CB" w:rsidRPr="00985F40">
              <w:rPr>
                <w:i/>
              </w:rPr>
              <w:t>our Controlling Area</w:t>
            </w:r>
            <w:r w:rsidR="004754CB">
              <w:t xml:space="preserve"> </w:t>
            </w:r>
          </w:p>
        </w:tc>
      </w:tr>
      <w:tr w:rsidR="004754CB" w14:paraId="2B45BF9C" w14:textId="77777777" w:rsidTr="001F0F4F">
        <w:tc>
          <w:tcPr>
            <w:tcW w:w="2250" w:type="dxa"/>
          </w:tcPr>
          <w:p w14:paraId="5E36A47A" w14:textId="77777777" w:rsidR="004754CB" w:rsidRPr="0046712C" w:rsidRDefault="004754CB" w:rsidP="007B53DD">
            <w:pPr>
              <w:rPr>
                <w:b/>
              </w:rPr>
            </w:pPr>
            <w:r w:rsidRPr="0046712C">
              <w:t>Fiscal Year</w:t>
            </w:r>
          </w:p>
        </w:tc>
        <w:tc>
          <w:tcPr>
            <w:tcW w:w="4590" w:type="dxa"/>
          </w:tcPr>
          <w:p w14:paraId="7150D34E" w14:textId="34512012" w:rsidR="004754CB" w:rsidRPr="0046712C" w:rsidRDefault="004754CB" w:rsidP="00951B20">
            <w:r w:rsidRPr="0046712C">
              <w:t xml:space="preserve">Current fiscal year </w:t>
            </w:r>
          </w:p>
        </w:tc>
        <w:tc>
          <w:tcPr>
            <w:tcW w:w="2875" w:type="dxa"/>
          </w:tcPr>
          <w:p w14:paraId="44C74242" w14:textId="77777777" w:rsidR="004754CB" w:rsidRPr="00985F40" w:rsidRDefault="004754CB" w:rsidP="00951B20">
            <w:pPr>
              <w:rPr>
                <w:i/>
              </w:rPr>
            </w:pPr>
            <w:r w:rsidRPr="00985F40">
              <w:rPr>
                <w:i/>
              </w:rPr>
              <w:t>Current Year</w:t>
            </w:r>
          </w:p>
        </w:tc>
      </w:tr>
      <w:tr w:rsidR="004754CB" w14:paraId="2D2BF5B4" w14:textId="77777777" w:rsidTr="001F0F4F">
        <w:tc>
          <w:tcPr>
            <w:tcW w:w="2250" w:type="dxa"/>
          </w:tcPr>
          <w:p w14:paraId="2DD49126" w14:textId="77777777" w:rsidR="004754CB" w:rsidRPr="0046712C" w:rsidRDefault="004754CB" w:rsidP="007B53DD">
            <w:pPr>
              <w:rPr>
                <w:b/>
              </w:rPr>
            </w:pPr>
            <w:r w:rsidRPr="0046712C">
              <w:t>From Period</w:t>
            </w:r>
          </w:p>
        </w:tc>
        <w:tc>
          <w:tcPr>
            <w:tcW w:w="4590" w:type="dxa"/>
          </w:tcPr>
          <w:p w14:paraId="4ED1319A" w14:textId="274818E6" w:rsidR="004754CB" w:rsidRPr="0046712C" w:rsidRDefault="004754CB" w:rsidP="00951B20">
            <w:r w:rsidRPr="0046712C">
              <w:t xml:space="preserve">Beginning of range </w:t>
            </w:r>
          </w:p>
        </w:tc>
        <w:tc>
          <w:tcPr>
            <w:tcW w:w="2875" w:type="dxa"/>
          </w:tcPr>
          <w:p w14:paraId="4A68AFC5" w14:textId="77777777" w:rsidR="004754CB" w:rsidRPr="0046712C" w:rsidRDefault="004754CB" w:rsidP="00951B20">
            <w:r w:rsidRPr="0046712C">
              <w:t>1</w:t>
            </w:r>
          </w:p>
        </w:tc>
      </w:tr>
      <w:tr w:rsidR="004754CB" w14:paraId="146211D8" w14:textId="77777777" w:rsidTr="001F0F4F">
        <w:tc>
          <w:tcPr>
            <w:tcW w:w="2250" w:type="dxa"/>
          </w:tcPr>
          <w:p w14:paraId="0A7DCBC4" w14:textId="77777777" w:rsidR="004754CB" w:rsidRPr="0046712C" w:rsidRDefault="004754CB" w:rsidP="007B53DD">
            <w:pPr>
              <w:rPr>
                <w:b/>
              </w:rPr>
            </w:pPr>
            <w:r w:rsidRPr="0046712C">
              <w:t>To Period</w:t>
            </w:r>
          </w:p>
        </w:tc>
        <w:tc>
          <w:tcPr>
            <w:tcW w:w="4590" w:type="dxa"/>
          </w:tcPr>
          <w:p w14:paraId="16FEDBB9" w14:textId="13EFF88A" w:rsidR="004754CB" w:rsidRPr="0046712C" w:rsidRDefault="004754CB" w:rsidP="00951B20">
            <w:r w:rsidRPr="0046712C">
              <w:t xml:space="preserve">End of range </w:t>
            </w:r>
          </w:p>
        </w:tc>
        <w:tc>
          <w:tcPr>
            <w:tcW w:w="2875" w:type="dxa"/>
          </w:tcPr>
          <w:p w14:paraId="4A40008E" w14:textId="77777777" w:rsidR="004754CB" w:rsidRPr="0046712C" w:rsidRDefault="004754CB" w:rsidP="00951B20">
            <w:r w:rsidRPr="0046712C">
              <w:t>12</w:t>
            </w:r>
          </w:p>
        </w:tc>
      </w:tr>
      <w:tr w:rsidR="004754CB" w14:paraId="795576EF" w14:textId="77777777" w:rsidTr="001F0F4F">
        <w:tc>
          <w:tcPr>
            <w:tcW w:w="2250" w:type="dxa"/>
          </w:tcPr>
          <w:p w14:paraId="11533F2C" w14:textId="77777777" w:rsidR="004754CB" w:rsidRPr="0046712C" w:rsidRDefault="004754CB" w:rsidP="007B53DD">
            <w:pPr>
              <w:rPr>
                <w:b/>
              </w:rPr>
            </w:pPr>
            <w:r w:rsidRPr="0046712C">
              <w:t>Plan Version</w:t>
            </w:r>
          </w:p>
        </w:tc>
        <w:tc>
          <w:tcPr>
            <w:tcW w:w="4590" w:type="dxa"/>
          </w:tcPr>
          <w:p w14:paraId="41AB3B33" w14:textId="7E9DB73F" w:rsidR="004754CB" w:rsidRPr="0046712C" w:rsidRDefault="004754CB" w:rsidP="00951B20">
            <w:r w:rsidRPr="0046712C">
              <w:t>Year-dependen</w:t>
            </w:r>
            <w:r w:rsidR="007B53DD">
              <w:t>t indicators controlled by this</w:t>
            </w:r>
          </w:p>
        </w:tc>
        <w:tc>
          <w:tcPr>
            <w:tcW w:w="2875" w:type="dxa"/>
          </w:tcPr>
          <w:p w14:paraId="610AE08D" w14:textId="39D134E3" w:rsidR="004754CB" w:rsidRDefault="004754CB" w:rsidP="00951B20">
            <w:r>
              <w:t xml:space="preserve"> </w:t>
            </w:r>
            <w:r w:rsidRPr="00985F40">
              <w:rPr>
                <w:i/>
              </w:rPr>
              <w:t>Plan/Act – Version</w:t>
            </w:r>
            <w:r>
              <w:t xml:space="preserve"> </w:t>
            </w:r>
            <w:r w:rsidRPr="00E34185">
              <w:t>(0)</w:t>
            </w:r>
          </w:p>
        </w:tc>
      </w:tr>
      <w:tr w:rsidR="004754CB" w14:paraId="6EECDFCE" w14:textId="77777777" w:rsidTr="001F0F4F">
        <w:tc>
          <w:tcPr>
            <w:tcW w:w="2250" w:type="dxa"/>
          </w:tcPr>
          <w:p w14:paraId="745C8881" w14:textId="77777777" w:rsidR="001F0F4F" w:rsidRDefault="004754CB" w:rsidP="007B53DD">
            <w:r w:rsidRPr="0046712C">
              <w:t xml:space="preserve">Cost Center Group </w:t>
            </w:r>
          </w:p>
          <w:p w14:paraId="5EC09660" w14:textId="15157CAC" w:rsidR="004754CB" w:rsidRPr="0046712C" w:rsidRDefault="004754CB" w:rsidP="007B53DD">
            <w:pPr>
              <w:rPr>
                <w:b/>
              </w:rPr>
            </w:pPr>
            <w:r w:rsidRPr="0046712C">
              <w:t>Or Value(s)</w:t>
            </w:r>
          </w:p>
        </w:tc>
        <w:tc>
          <w:tcPr>
            <w:tcW w:w="4590" w:type="dxa"/>
          </w:tcPr>
          <w:p w14:paraId="1D55BBEA" w14:textId="43B36CC7" w:rsidR="004754CB" w:rsidRPr="0046712C" w:rsidRDefault="004754CB" w:rsidP="00951B20">
            <w:r w:rsidRPr="0046712C">
              <w:t>Key uniquely identifying a cost center</w:t>
            </w:r>
          </w:p>
        </w:tc>
        <w:tc>
          <w:tcPr>
            <w:tcW w:w="2875" w:type="dxa"/>
          </w:tcPr>
          <w:p w14:paraId="7D16CE14" w14:textId="08500EA0" w:rsidR="004754CB" w:rsidRPr="00985F40" w:rsidRDefault="007B53DD" w:rsidP="00951B20">
            <w:pPr>
              <w:rPr>
                <w:i/>
              </w:rPr>
            </w:pPr>
            <w:r w:rsidRPr="00985F40">
              <w:rPr>
                <w:i/>
              </w:rPr>
              <w:t>Y</w:t>
            </w:r>
            <w:r w:rsidR="004754CB" w:rsidRPr="00985F40">
              <w:rPr>
                <w:i/>
              </w:rPr>
              <w:t xml:space="preserve">our Copy Center  </w:t>
            </w:r>
          </w:p>
        </w:tc>
      </w:tr>
      <w:tr w:rsidR="004754CB" w14:paraId="5390936A" w14:textId="77777777" w:rsidTr="001F0F4F">
        <w:tc>
          <w:tcPr>
            <w:tcW w:w="2250" w:type="dxa"/>
          </w:tcPr>
          <w:p w14:paraId="5EC492C0" w14:textId="6569393D" w:rsidR="004754CB" w:rsidRPr="0046712C" w:rsidRDefault="004754CB" w:rsidP="007B53DD">
            <w:pPr>
              <w:rPr>
                <w:b/>
              </w:rPr>
            </w:pPr>
            <w:r w:rsidRPr="0046712C">
              <w:t>Cost Element Group</w:t>
            </w:r>
          </w:p>
        </w:tc>
        <w:tc>
          <w:tcPr>
            <w:tcW w:w="4590" w:type="dxa"/>
          </w:tcPr>
          <w:p w14:paraId="363EC504" w14:textId="3A5C3A04" w:rsidR="004754CB" w:rsidRPr="0046712C" w:rsidRDefault="004754CB" w:rsidP="00951B20">
            <w:r w:rsidRPr="0046712C">
              <w:t xml:space="preserve">Organizational unit storing a group of cost elements. </w:t>
            </w:r>
          </w:p>
        </w:tc>
        <w:tc>
          <w:tcPr>
            <w:tcW w:w="2875" w:type="dxa"/>
          </w:tcPr>
          <w:p w14:paraId="2118E832" w14:textId="3C3240C5" w:rsidR="004754CB" w:rsidRPr="00366658" w:rsidRDefault="004754CB" w:rsidP="00951B20">
            <w:r w:rsidRPr="00366658">
              <w:t xml:space="preserve">Cleared Out – nothing in this field. </w:t>
            </w:r>
          </w:p>
        </w:tc>
      </w:tr>
    </w:tbl>
    <w:p w14:paraId="1052DC7F" w14:textId="77777777" w:rsidR="00731B6E" w:rsidRDefault="00731B6E" w:rsidP="00731B6E"/>
    <w:p w14:paraId="55E1B4F3" w14:textId="564F0E58" w:rsidR="00731B6E" w:rsidRDefault="00731B6E" w:rsidP="001F0F4F">
      <w:pPr>
        <w:pStyle w:val="GBIStepHeader"/>
      </w:pPr>
      <w:r>
        <w:t xml:space="preserve">Click Execute </w:t>
      </w:r>
      <w:r w:rsidR="006A32C1">
        <w:rPr>
          <w:noProof/>
          <w:lang w:bidi="ar-SA"/>
        </w:rPr>
        <w:drawing>
          <wp:inline distT="0" distB="0" distL="0" distR="0" wp14:anchorId="31E61B50" wp14:editId="63B2A1A1">
            <wp:extent cx="586663" cy="289710"/>
            <wp:effectExtent l="0" t="0" r="444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4EE7ACB0" w14:textId="024DCD0C" w:rsidR="00731B6E" w:rsidRDefault="00731B6E" w:rsidP="001F0F4F"/>
    <w:p w14:paraId="6C5674F8" w14:textId="42606E37" w:rsidR="006B7A38" w:rsidRDefault="006B7A38" w:rsidP="001F0F4F">
      <w:pPr>
        <w:pStyle w:val="GBIQuestion"/>
      </w:pPr>
      <w:bookmarkStart w:id="421" w:name="_Hlk481660565"/>
      <w:r>
        <w:t>How much is the Debit Posting?</w:t>
      </w:r>
      <w:r w:rsidR="0032723D">
        <w:br/>
      </w:r>
      <w:r>
        <w:t xml:space="preserve"> </w:t>
      </w:r>
      <w:r w:rsidR="0077371B">
        <w:fldChar w:fldCharType="begin">
          <w:ffData>
            <w:name w:val="Q46"/>
            <w:enabled/>
            <w:calcOnExit/>
            <w:textInput/>
          </w:ffData>
        </w:fldChar>
      </w:r>
      <w:bookmarkStart w:id="422" w:name="Q46"/>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22"/>
      <w:r>
        <w:t xml:space="preserve"> </w:t>
      </w:r>
      <w:r w:rsidRPr="00E10B26">
        <w:sym w:font="Wingdings" w:char="F021"/>
      </w:r>
      <w:bookmarkEnd w:id="421"/>
    </w:p>
    <w:p w14:paraId="2B6A670F" w14:textId="1F6C3A10" w:rsidR="006B7A38" w:rsidRDefault="006B7A38" w:rsidP="001F0F4F">
      <w:pPr>
        <w:pStyle w:val="GBIQuestion"/>
      </w:pPr>
      <w:bookmarkStart w:id="423" w:name="_Hlk481660571"/>
      <w:r>
        <w:t>How much is the Credit Posting?</w:t>
      </w:r>
      <w:r w:rsidR="0032723D">
        <w:br/>
      </w:r>
      <w:r>
        <w:t xml:space="preserve"> </w:t>
      </w:r>
      <w:r w:rsidR="0077371B">
        <w:fldChar w:fldCharType="begin">
          <w:ffData>
            <w:name w:val="Q47"/>
            <w:enabled/>
            <w:calcOnExit/>
            <w:textInput/>
          </w:ffData>
        </w:fldChar>
      </w:r>
      <w:bookmarkStart w:id="424" w:name="Q47"/>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24"/>
      <w:r>
        <w:t xml:space="preserve"> </w:t>
      </w:r>
      <w:r w:rsidRPr="00E10B26">
        <w:sym w:font="Wingdings" w:char="F021"/>
      </w:r>
      <w:bookmarkEnd w:id="423"/>
    </w:p>
    <w:p w14:paraId="5B0FFCA0" w14:textId="77777777" w:rsidR="006B7A38" w:rsidRDefault="006B7A38" w:rsidP="00731B6E">
      <w:pPr>
        <w:ind w:left="720"/>
      </w:pPr>
    </w:p>
    <w:p w14:paraId="6E80C476" w14:textId="549B2F24" w:rsidR="006B7A38" w:rsidRDefault="006B7A38" w:rsidP="001F0F4F">
      <w:pPr>
        <w:pStyle w:val="GBIStepHeader"/>
      </w:pPr>
      <w:r w:rsidRPr="00E65F04">
        <w:t xml:space="preserve">In the </w:t>
      </w:r>
      <w:r w:rsidRPr="001F0F4F">
        <w:rPr>
          <w:b w:val="0"/>
          <w:i/>
        </w:rPr>
        <w:t>“Cost Centers: Actual/Plan/Variance”</w:t>
      </w:r>
      <w:r w:rsidRPr="00E65F04">
        <w:t xml:space="preserve"> screen, double-click on the</w:t>
      </w:r>
      <w:r>
        <w:t xml:space="preserve"> SECOND</w:t>
      </w:r>
      <w:r w:rsidRPr="00E65F04">
        <w:t xml:space="preserve"> </w:t>
      </w:r>
      <w:r>
        <w:t>line item</w:t>
      </w:r>
      <w:r w:rsidRPr="00E65F04">
        <w:t xml:space="preserve"> for your </w:t>
      </w:r>
      <w:r w:rsidR="00775125" w:rsidRPr="00775125">
        <w:rPr>
          <w:b w:val="0"/>
          <w:i/>
        </w:rPr>
        <w:t>“</w:t>
      </w:r>
      <w:r w:rsidRPr="00775125">
        <w:rPr>
          <w:b w:val="0"/>
          <w:i/>
        </w:rPr>
        <w:t>Supplies Expense</w:t>
      </w:r>
      <w:r w:rsidR="00775125" w:rsidRPr="00775125">
        <w:rPr>
          <w:b w:val="0"/>
          <w:i/>
        </w:rPr>
        <w:t>”</w:t>
      </w:r>
      <w:r w:rsidRPr="00E65F04">
        <w:t>.</w:t>
      </w:r>
    </w:p>
    <w:p w14:paraId="5CFDDE93" w14:textId="01432092" w:rsidR="006B7A38" w:rsidRDefault="006B7A38" w:rsidP="006B7A38"/>
    <w:p w14:paraId="1250830C" w14:textId="77777777" w:rsidR="006B7A38" w:rsidRPr="00E65F04" w:rsidRDefault="006B7A38" w:rsidP="001F0F4F">
      <w:pPr>
        <w:pStyle w:val="GBIStepHeader"/>
      </w:pPr>
      <w:r w:rsidRPr="00E65F04">
        <w:t xml:space="preserve">In the </w:t>
      </w:r>
      <w:r w:rsidRPr="001F0F4F">
        <w:rPr>
          <w:b w:val="0"/>
          <w:i/>
        </w:rPr>
        <w:t>“Select Report”</w:t>
      </w:r>
      <w:r w:rsidRPr="00E65F04">
        <w:t xml:space="preserve"> pop-up, </w:t>
      </w:r>
      <w:r w:rsidRPr="00C8168D">
        <w:t xml:space="preserve">select </w:t>
      </w:r>
      <w:r w:rsidRPr="001F0F4F">
        <w:rPr>
          <w:b w:val="0"/>
          <w:i/>
        </w:rPr>
        <w:t>“Cost Centers: Actual Line Items.”</w:t>
      </w:r>
    </w:p>
    <w:p w14:paraId="35C02E70" w14:textId="77777777" w:rsidR="006B7A38" w:rsidRDefault="006B7A38" w:rsidP="006B7A38"/>
    <w:p w14:paraId="79078898" w14:textId="72ED69AF" w:rsidR="006B7A38" w:rsidRDefault="006A32C1" w:rsidP="001F0F4F">
      <w:pPr>
        <w:pStyle w:val="GBIStepHeader"/>
      </w:pPr>
      <w:r>
        <w:t>Click Choose</w:t>
      </w:r>
      <w:r w:rsidR="006B7A38">
        <w:t xml:space="preserve"> </w:t>
      </w:r>
      <w:r>
        <w:rPr>
          <w:noProof/>
          <w:lang w:bidi="ar-SA"/>
        </w:rPr>
        <w:drawing>
          <wp:inline distT="0" distB="0" distL="0" distR="0" wp14:anchorId="18FC5231" wp14:editId="22E9DFC5">
            <wp:extent cx="647700" cy="32385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47700" cy="323850"/>
                    </a:xfrm>
                    <a:prstGeom prst="rect">
                      <a:avLst/>
                    </a:prstGeom>
                  </pic:spPr>
                </pic:pic>
              </a:graphicData>
            </a:graphic>
          </wp:inline>
        </w:drawing>
      </w:r>
      <w:r w:rsidR="006B7A38">
        <w:t>.</w:t>
      </w:r>
    </w:p>
    <w:p w14:paraId="3A444CE2" w14:textId="64784464" w:rsidR="006B7A38" w:rsidRDefault="006B7A38" w:rsidP="006B7A38"/>
    <w:p w14:paraId="351ABE5A" w14:textId="795B53A8" w:rsidR="00177503" w:rsidRDefault="00177503" w:rsidP="001F0F4F">
      <w:pPr>
        <w:pStyle w:val="GBIStepHeader"/>
      </w:pPr>
      <w:r w:rsidRPr="00E65F04">
        <w:t xml:space="preserve">In the </w:t>
      </w:r>
      <w:r w:rsidRPr="001F0F4F">
        <w:rPr>
          <w:b w:val="0"/>
          <w:i/>
        </w:rPr>
        <w:t>“Display Actual Cost Line Items for Cost Centers”</w:t>
      </w:r>
      <w:r w:rsidR="00EE6D92">
        <w:t xml:space="preserve"> screen, double-click a</w:t>
      </w:r>
      <w:r>
        <w:t xml:space="preserve"> line item</w:t>
      </w:r>
      <w:r w:rsidRPr="00E65F04">
        <w:t>.</w:t>
      </w:r>
    </w:p>
    <w:p w14:paraId="2DD37B3B" w14:textId="224DBCCE" w:rsidR="00177503" w:rsidRDefault="00177503" w:rsidP="006B7A38"/>
    <w:p w14:paraId="2C9F3FB5" w14:textId="28652C94" w:rsidR="00177503" w:rsidRDefault="00177503" w:rsidP="001F0F4F">
      <w:pPr>
        <w:pStyle w:val="GBIStepHeader"/>
      </w:pPr>
      <w:r>
        <w:t xml:space="preserve">In the </w:t>
      </w:r>
      <w:r w:rsidRPr="001F0F4F">
        <w:rPr>
          <w:b w:val="0"/>
          <w:i/>
        </w:rPr>
        <w:t>“Display Actual Cost Documents”</w:t>
      </w:r>
      <w:r>
        <w:t xml:space="preserve"> screen, click </w:t>
      </w:r>
      <w:r w:rsidR="00985F40">
        <w:t>Detail Can Be E</w:t>
      </w:r>
      <w:r w:rsidRPr="00985F40">
        <w:t>xpanded</w:t>
      </w:r>
      <w:r>
        <w:t xml:space="preserve"> </w:t>
      </w:r>
      <w:r w:rsidR="00985F40">
        <w:t xml:space="preserve"> </w:t>
      </w:r>
      <w:r w:rsidRPr="00177503">
        <w:rPr>
          <w:noProof/>
          <w:lang w:bidi="ar-SA"/>
        </w:rPr>
        <w:drawing>
          <wp:inline distT="0" distB="0" distL="0" distR="0" wp14:anchorId="49770B1C" wp14:editId="76F204A4">
            <wp:extent cx="167655" cy="144793"/>
            <wp:effectExtent l="0" t="0" r="3810" b="7620"/>
            <wp:docPr id="942"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67655" cy="144793"/>
                    </a:xfrm>
                    <a:prstGeom prst="rect">
                      <a:avLst/>
                    </a:prstGeom>
                  </pic:spPr>
                </pic:pic>
              </a:graphicData>
            </a:graphic>
          </wp:inline>
        </w:drawing>
      </w:r>
      <w:r>
        <w:t>.</w:t>
      </w:r>
    </w:p>
    <w:p w14:paraId="15BE97D9" w14:textId="2194837E" w:rsidR="00177503" w:rsidRDefault="00177503" w:rsidP="001F0F4F">
      <w:pPr>
        <w:pStyle w:val="GBIImportantInstruction"/>
      </w:pPr>
      <w:r>
        <w:lastRenderedPageBreak/>
        <w:t>This is on the left-hand side of the screen</w:t>
      </w:r>
      <w:r w:rsidR="00985F40">
        <w:t>.</w:t>
      </w:r>
      <w:r>
        <w:t xml:space="preserve"> </w:t>
      </w:r>
    </w:p>
    <w:p w14:paraId="7A270EEC" w14:textId="00CC4531" w:rsidR="00177503" w:rsidRDefault="00177503" w:rsidP="0089230E"/>
    <w:p w14:paraId="78EC4FC8" w14:textId="2809FDCF" w:rsidR="00177503" w:rsidRDefault="00177503" w:rsidP="001F0F4F">
      <w:pPr>
        <w:pStyle w:val="GBIQuestion"/>
      </w:pPr>
      <w:bookmarkStart w:id="425" w:name="_Hlk481660579"/>
      <w:r>
        <w:t>Does this information match your Distribution?</w:t>
      </w:r>
      <w:r w:rsidR="0032723D">
        <w:br/>
      </w:r>
      <w:r>
        <w:t xml:space="preserve"> </w:t>
      </w:r>
      <w:r w:rsidR="0077371B">
        <w:fldChar w:fldCharType="begin">
          <w:ffData>
            <w:name w:val="Q48"/>
            <w:enabled/>
            <w:calcOnExit/>
            <w:textInput/>
          </w:ffData>
        </w:fldChar>
      </w:r>
      <w:bookmarkStart w:id="426" w:name="Q48"/>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26"/>
      <w:r>
        <w:t xml:space="preserve"> </w:t>
      </w:r>
      <w:r w:rsidRPr="00E10B26">
        <w:sym w:font="Wingdings" w:char="F021"/>
      </w:r>
      <w:bookmarkEnd w:id="425"/>
    </w:p>
    <w:p w14:paraId="07D72F1B" w14:textId="0BD803EC" w:rsidR="00177503" w:rsidRDefault="00177503" w:rsidP="006B7A38"/>
    <w:p w14:paraId="2BBE0715" w14:textId="7587E821" w:rsidR="00177503" w:rsidRDefault="00177503" w:rsidP="001F0F4F">
      <w:pPr>
        <w:pStyle w:val="GBIStepHeader"/>
      </w:pPr>
      <w:r>
        <w:t xml:space="preserve">Click Back </w:t>
      </w:r>
      <w:r w:rsidR="006A32C1">
        <w:rPr>
          <w:noProof/>
          <w:lang w:bidi="ar-SA"/>
        </w:rPr>
        <w:drawing>
          <wp:inline distT="0" distB="0" distL="0" distR="0" wp14:anchorId="79E13265" wp14:editId="4F5748FF">
            <wp:extent cx="360371" cy="307817"/>
            <wp:effectExtent l="0" t="0" r="1905"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34228560" w14:textId="77777777" w:rsidR="00177503" w:rsidRDefault="00177503" w:rsidP="00177503"/>
    <w:p w14:paraId="791B1CF8" w14:textId="7B98653D" w:rsidR="00177503" w:rsidRDefault="00177503" w:rsidP="001F0F4F">
      <w:pPr>
        <w:pStyle w:val="GBIStepHeader"/>
      </w:pPr>
      <w:r w:rsidRPr="00CE5EC4">
        <w:t xml:space="preserve">In the </w:t>
      </w:r>
      <w:r w:rsidRPr="001F0F4F">
        <w:rPr>
          <w:b w:val="0"/>
        </w:rPr>
        <w:t>“</w:t>
      </w:r>
      <w:r w:rsidRPr="001F0F4F">
        <w:rPr>
          <w:b w:val="0"/>
          <w:i/>
        </w:rPr>
        <w:t>Display Actual Cost Documents</w:t>
      </w:r>
      <w:r w:rsidRPr="001F0F4F">
        <w:rPr>
          <w:b w:val="0"/>
        </w:rPr>
        <w:t>”</w:t>
      </w:r>
      <w:r w:rsidRPr="00CE5EC4">
        <w:t xml:space="preserve"> pop-up, click </w:t>
      </w:r>
      <w:r w:rsidRPr="00985F40">
        <w:t>Yes</w:t>
      </w:r>
      <w:r w:rsidR="00366658">
        <w:t xml:space="preserve"> </w:t>
      </w:r>
      <w:r w:rsidR="006A32C1">
        <w:rPr>
          <w:noProof/>
          <w:lang w:bidi="ar-SA"/>
        </w:rPr>
        <w:drawing>
          <wp:inline distT="0" distB="0" distL="0" distR="0" wp14:anchorId="2070D1FE" wp14:editId="2334C86E">
            <wp:extent cx="1181100" cy="333375"/>
            <wp:effectExtent l="0" t="0" r="0" b="9525"/>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181100" cy="333375"/>
                    </a:xfrm>
                    <a:prstGeom prst="rect">
                      <a:avLst/>
                    </a:prstGeom>
                  </pic:spPr>
                </pic:pic>
              </a:graphicData>
            </a:graphic>
          </wp:inline>
        </w:drawing>
      </w:r>
      <w:r w:rsidR="00366658">
        <w:t>.</w:t>
      </w:r>
    </w:p>
    <w:p w14:paraId="294577D3" w14:textId="70AD94C2" w:rsidR="00177503" w:rsidRDefault="00177503" w:rsidP="00177503"/>
    <w:p w14:paraId="28D8B0AF" w14:textId="06B55B3C" w:rsidR="00731B6E" w:rsidRDefault="00731B6E" w:rsidP="001F0F4F">
      <w:pPr>
        <w:pStyle w:val="GBIStepHeader"/>
      </w:pPr>
      <w:r>
        <w:t xml:space="preserve">Click Back </w:t>
      </w:r>
      <w:r w:rsidR="006A32C1">
        <w:rPr>
          <w:noProof/>
          <w:lang w:bidi="ar-SA"/>
        </w:rPr>
        <w:drawing>
          <wp:inline distT="0" distB="0" distL="0" distR="0" wp14:anchorId="7679C36B" wp14:editId="384AC9AC">
            <wp:extent cx="360371" cy="307817"/>
            <wp:effectExtent l="0" t="0" r="1905"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1BFEEDC3" w14:textId="77777777" w:rsidR="00731B6E" w:rsidRDefault="00731B6E" w:rsidP="00731B6E"/>
    <w:p w14:paraId="1DF4108F" w14:textId="59FBE006" w:rsidR="00731B6E" w:rsidRPr="00CE5EC4" w:rsidRDefault="00731B6E" w:rsidP="001F0F4F">
      <w:pPr>
        <w:pStyle w:val="GBIStepHeader"/>
      </w:pPr>
      <w:r w:rsidRPr="00CE5EC4">
        <w:t xml:space="preserve">In the </w:t>
      </w:r>
      <w:r w:rsidRPr="001F0F4F">
        <w:rPr>
          <w:b w:val="0"/>
          <w:i/>
        </w:rPr>
        <w:t>“</w:t>
      </w:r>
      <w:r w:rsidR="00177503" w:rsidRPr="001F0F4F">
        <w:rPr>
          <w:b w:val="0"/>
          <w:i/>
        </w:rPr>
        <w:t>Display Actual Cost Line Items for Cost Centers</w:t>
      </w:r>
      <w:r w:rsidRPr="001F0F4F">
        <w:rPr>
          <w:b w:val="0"/>
          <w:i/>
        </w:rPr>
        <w:t>”</w:t>
      </w:r>
      <w:r w:rsidRPr="00CE5EC4">
        <w:t xml:space="preserve"> pop-up, click </w:t>
      </w:r>
      <w:r w:rsidR="00985F40">
        <w:t>Yes</w:t>
      </w:r>
      <w:r w:rsidR="00366658">
        <w:t xml:space="preserve"> </w:t>
      </w:r>
      <w:r w:rsidR="006A32C1">
        <w:rPr>
          <w:noProof/>
          <w:lang w:bidi="ar-SA"/>
        </w:rPr>
        <w:drawing>
          <wp:inline distT="0" distB="0" distL="0" distR="0" wp14:anchorId="2ECE2A6F" wp14:editId="363EBF83">
            <wp:extent cx="1181100" cy="333375"/>
            <wp:effectExtent l="0" t="0" r="0" b="9525"/>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181100" cy="333375"/>
                    </a:xfrm>
                    <a:prstGeom prst="rect">
                      <a:avLst/>
                    </a:prstGeom>
                  </pic:spPr>
                </pic:pic>
              </a:graphicData>
            </a:graphic>
          </wp:inline>
        </w:drawing>
      </w:r>
      <w:r w:rsidR="00366658">
        <w:t>.</w:t>
      </w:r>
    </w:p>
    <w:p w14:paraId="372BF2B3" w14:textId="599A6079" w:rsidR="00731B6E" w:rsidRPr="007B53DD" w:rsidRDefault="00731B6E" w:rsidP="00731B6E">
      <w:pPr>
        <w:rPr>
          <w:sz w:val="14"/>
        </w:rPr>
      </w:pPr>
    </w:p>
    <w:p w14:paraId="15A0B78E" w14:textId="10FBD57D" w:rsidR="00177503" w:rsidRDefault="00177503" w:rsidP="001F0F4F">
      <w:pPr>
        <w:pStyle w:val="GBIStepHeader"/>
      </w:pPr>
      <w:r>
        <w:t>Click Back</w:t>
      </w:r>
      <w:r w:rsidR="00E312A3">
        <w:t xml:space="preserve"> </w:t>
      </w:r>
      <w:r w:rsidR="006A32C1">
        <w:rPr>
          <w:noProof/>
          <w:lang w:bidi="ar-SA"/>
        </w:rPr>
        <w:drawing>
          <wp:inline distT="0" distB="0" distL="0" distR="0" wp14:anchorId="2839C759" wp14:editId="4BA157E1">
            <wp:extent cx="360371" cy="307817"/>
            <wp:effectExtent l="0" t="0" r="1905"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51AE7D1B" w14:textId="77777777" w:rsidR="00177503" w:rsidRDefault="00177503" w:rsidP="00177503"/>
    <w:p w14:paraId="1273E218" w14:textId="0F8F0523" w:rsidR="00177503" w:rsidRDefault="00177503" w:rsidP="001F0F4F">
      <w:pPr>
        <w:pStyle w:val="GBIStepHeader"/>
      </w:pPr>
      <w:r w:rsidRPr="00CE5EC4">
        <w:t xml:space="preserve">In the </w:t>
      </w:r>
      <w:r w:rsidRPr="001F0F4F">
        <w:rPr>
          <w:b w:val="0"/>
          <w:i/>
        </w:rPr>
        <w:t>“</w:t>
      </w:r>
      <w:r w:rsidR="00EE6D92" w:rsidRPr="001F0F4F">
        <w:rPr>
          <w:b w:val="0"/>
          <w:i/>
        </w:rPr>
        <w:t>Exit Report</w:t>
      </w:r>
      <w:r w:rsidRPr="001F0F4F">
        <w:rPr>
          <w:b w:val="0"/>
          <w:i/>
        </w:rPr>
        <w:t>”</w:t>
      </w:r>
      <w:r w:rsidRPr="00CE5EC4">
        <w:t xml:space="preserve"> pop-up, click </w:t>
      </w:r>
      <w:r w:rsidR="00EF7EE5">
        <w:t>Yes</w:t>
      </w:r>
      <w:r w:rsidR="00EF7EE5" w:rsidRPr="00366658">
        <w:rPr>
          <w:noProof/>
        </w:rPr>
        <w:t xml:space="preserve"> </w:t>
      </w:r>
      <w:r w:rsidR="006A32C1">
        <w:rPr>
          <w:noProof/>
          <w:lang w:bidi="ar-SA"/>
        </w:rPr>
        <w:drawing>
          <wp:inline distT="0" distB="0" distL="0" distR="0" wp14:anchorId="166C7FBE" wp14:editId="5B6D6A2C">
            <wp:extent cx="1181100" cy="333375"/>
            <wp:effectExtent l="0" t="0" r="0" b="9525"/>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181100" cy="333375"/>
                    </a:xfrm>
                    <a:prstGeom prst="rect">
                      <a:avLst/>
                    </a:prstGeom>
                  </pic:spPr>
                </pic:pic>
              </a:graphicData>
            </a:graphic>
          </wp:inline>
        </w:drawing>
      </w:r>
      <w:r w:rsidR="00366658">
        <w:rPr>
          <w:noProof/>
        </w:rPr>
        <w:t>.</w:t>
      </w:r>
    </w:p>
    <w:p w14:paraId="628E5314" w14:textId="77777777" w:rsidR="00177503" w:rsidRDefault="00177503" w:rsidP="00731B6E"/>
    <w:p w14:paraId="2C0A9213" w14:textId="77777777" w:rsidR="00731B6E" w:rsidRDefault="00731B6E" w:rsidP="001F0F4F">
      <w:pPr>
        <w:pStyle w:val="GBIStepHeader"/>
      </w:pPr>
      <w:r w:rsidRPr="00CE5EC4">
        <w:t xml:space="preserve">In the </w:t>
      </w:r>
      <w:r w:rsidRPr="001F0F4F">
        <w:rPr>
          <w:b w:val="0"/>
          <w:i/>
        </w:rPr>
        <w:t>“Cost Centers: Actual/Plan/Variance: Selection”</w:t>
      </w:r>
      <w:r w:rsidRPr="00CE5EC4">
        <w:t xml:space="preserve"> screen, enter the following information:</w:t>
      </w:r>
    </w:p>
    <w:p w14:paraId="2C929C99" w14:textId="77777777" w:rsidR="00731B6E" w:rsidRDefault="00731B6E" w:rsidP="00731B6E"/>
    <w:tbl>
      <w:tblPr>
        <w:tblStyle w:val="TableGrid1"/>
        <w:tblW w:w="0" w:type="auto"/>
        <w:tblLook w:val="04A0" w:firstRow="1" w:lastRow="0" w:firstColumn="1" w:lastColumn="0" w:noHBand="0" w:noVBand="1"/>
      </w:tblPr>
      <w:tblGrid>
        <w:gridCol w:w="2101"/>
        <w:gridCol w:w="4680"/>
        <w:gridCol w:w="2425"/>
      </w:tblGrid>
      <w:tr w:rsidR="00731B6E" w:rsidRPr="001F0F4F" w14:paraId="3947EE84" w14:textId="77777777" w:rsidTr="001F0F4F">
        <w:tc>
          <w:tcPr>
            <w:tcW w:w="2101" w:type="dxa"/>
            <w:shd w:val="clear" w:color="auto" w:fill="BFBFBF" w:themeFill="background1" w:themeFillShade="BF"/>
          </w:tcPr>
          <w:p w14:paraId="0F8E6E2E" w14:textId="77777777" w:rsidR="00731B6E" w:rsidRPr="001F0F4F" w:rsidRDefault="00731B6E" w:rsidP="00951B20">
            <w:pPr>
              <w:rPr>
                <w:b/>
              </w:rPr>
            </w:pPr>
            <w:r w:rsidRPr="001F0F4F">
              <w:rPr>
                <w:b/>
              </w:rPr>
              <w:t>Attribute</w:t>
            </w:r>
          </w:p>
        </w:tc>
        <w:tc>
          <w:tcPr>
            <w:tcW w:w="4680" w:type="dxa"/>
            <w:shd w:val="clear" w:color="auto" w:fill="BFBFBF" w:themeFill="background1" w:themeFillShade="BF"/>
          </w:tcPr>
          <w:p w14:paraId="662590F5" w14:textId="77777777" w:rsidR="00731B6E" w:rsidRPr="001F0F4F" w:rsidRDefault="00731B6E" w:rsidP="00951B20">
            <w:pPr>
              <w:rPr>
                <w:b/>
              </w:rPr>
            </w:pPr>
            <w:r w:rsidRPr="001F0F4F">
              <w:rPr>
                <w:b/>
              </w:rPr>
              <w:t>Description</w:t>
            </w:r>
          </w:p>
        </w:tc>
        <w:tc>
          <w:tcPr>
            <w:tcW w:w="2425" w:type="dxa"/>
            <w:shd w:val="clear" w:color="auto" w:fill="BFBFBF" w:themeFill="background1" w:themeFillShade="BF"/>
          </w:tcPr>
          <w:p w14:paraId="4A36F453" w14:textId="77777777" w:rsidR="00731B6E" w:rsidRPr="001F0F4F" w:rsidRDefault="00731B6E" w:rsidP="00951B20">
            <w:pPr>
              <w:rPr>
                <w:b/>
              </w:rPr>
            </w:pPr>
            <w:r w:rsidRPr="001F0F4F">
              <w:rPr>
                <w:b/>
              </w:rPr>
              <w:t>Data Value</w:t>
            </w:r>
          </w:p>
        </w:tc>
      </w:tr>
      <w:tr w:rsidR="00731B6E" w14:paraId="11F4B0BA" w14:textId="77777777" w:rsidTr="001F0F4F">
        <w:tc>
          <w:tcPr>
            <w:tcW w:w="2101" w:type="dxa"/>
          </w:tcPr>
          <w:p w14:paraId="021F681F" w14:textId="77777777" w:rsidR="00E312A3" w:rsidRDefault="004754CB" w:rsidP="004754CB">
            <w:pPr>
              <w:rPr>
                <w:b/>
              </w:rPr>
            </w:pPr>
            <w:r w:rsidRPr="0046712C">
              <w:t xml:space="preserve">Cost Center Group </w:t>
            </w:r>
          </w:p>
          <w:p w14:paraId="17961A0B" w14:textId="78D0ECF5" w:rsidR="00731B6E" w:rsidRPr="0046712C" w:rsidRDefault="00731B6E" w:rsidP="004754CB">
            <w:pPr>
              <w:rPr>
                <w:b/>
              </w:rPr>
            </w:pPr>
            <w:r w:rsidRPr="0046712C">
              <w:t>Or Value(s)</w:t>
            </w:r>
          </w:p>
        </w:tc>
        <w:tc>
          <w:tcPr>
            <w:tcW w:w="4680" w:type="dxa"/>
          </w:tcPr>
          <w:p w14:paraId="7471D489" w14:textId="45D10B2C" w:rsidR="00731B6E" w:rsidRPr="0046712C" w:rsidRDefault="004754CB" w:rsidP="00951B20">
            <w:r w:rsidRPr="0046712C">
              <w:t>Key uniquely identifying a cost center.</w:t>
            </w:r>
          </w:p>
        </w:tc>
        <w:tc>
          <w:tcPr>
            <w:tcW w:w="2425" w:type="dxa"/>
          </w:tcPr>
          <w:p w14:paraId="4DF382FB" w14:textId="200BFE1B" w:rsidR="00731B6E" w:rsidRPr="00EF7EE5" w:rsidRDefault="00E312A3" w:rsidP="00951B20">
            <w:pPr>
              <w:rPr>
                <w:i/>
              </w:rPr>
            </w:pPr>
            <w:r w:rsidRPr="00EF7EE5">
              <w:rPr>
                <w:i/>
              </w:rPr>
              <w:t>Your Marketing Costs</w:t>
            </w:r>
          </w:p>
        </w:tc>
      </w:tr>
    </w:tbl>
    <w:p w14:paraId="732C855E" w14:textId="77777777" w:rsidR="00731B6E" w:rsidRDefault="00731B6E" w:rsidP="00731B6E">
      <w:pPr>
        <w:ind w:left="720" w:hanging="720"/>
      </w:pPr>
    </w:p>
    <w:p w14:paraId="0E055107" w14:textId="373CAB9B" w:rsidR="00731B6E" w:rsidRDefault="00731B6E" w:rsidP="001F0F4F">
      <w:pPr>
        <w:pStyle w:val="GBIStepHeader"/>
      </w:pPr>
      <w:r>
        <w:t xml:space="preserve">Click Execute </w:t>
      </w:r>
      <w:r w:rsidR="006A32C1">
        <w:rPr>
          <w:noProof/>
          <w:lang w:bidi="ar-SA"/>
        </w:rPr>
        <w:drawing>
          <wp:inline distT="0" distB="0" distL="0" distR="0" wp14:anchorId="2D9033D3" wp14:editId="2C077D5D">
            <wp:extent cx="624689" cy="320353"/>
            <wp:effectExtent l="0" t="0" r="4445" b="381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27617" cy="321854"/>
                    </a:xfrm>
                    <a:prstGeom prst="rect">
                      <a:avLst/>
                    </a:prstGeom>
                  </pic:spPr>
                </pic:pic>
              </a:graphicData>
            </a:graphic>
          </wp:inline>
        </w:drawing>
      </w:r>
      <w:r>
        <w:t>.</w:t>
      </w:r>
    </w:p>
    <w:p w14:paraId="5591C0FD" w14:textId="07200A02" w:rsidR="00731B6E" w:rsidRDefault="00731B6E" w:rsidP="00731B6E"/>
    <w:p w14:paraId="28BC1D80" w14:textId="1ACDFE8B" w:rsidR="00177503" w:rsidRDefault="00177503" w:rsidP="001F0F4F">
      <w:pPr>
        <w:pStyle w:val="GBIQuestion"/>
      </w:pPr>
      <w:bookmarkStart w:id="427" w:name="_Hlk481660588"/>
      <w:r>
        <w:t>What is the Over/Underabsorption amount?</w:t>
      </w:r>
      <w:r w:rsidR="0032723D">
        <w:br/>
      </w:r>
      <w:r>
        <w:t xml:space="preserve"> </w:t>
      </w:r>
      <w:r w:rsidR="0077371B">
        <w:fldChar w:fldCharType="begin">
          <w:ffData>
            <w:name w:val="Q49"/>
            <w:enabled/>
            <w:calcOnExit/>
            <w:textInput/>
          </w:ffData>
        </w:fldChar>
      </w:r>
      <w:bookmarkStart w:id="428" w:name="Q49"/>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28"/>
      <w:r>
        <w:t xml:space="preserve"> </w:t>
      </w:r>
      <w:r w:rsidRPr="00E10B26">
        <w:sym w:font="Wingdings" w:char="F021"/>
      </w:r>
      <w:bookmarkEnd w:id="427"/>
    </w:p>
    <w:p w14:paraId="42788F35" w14:textId="77777777" w:rsidR="001F2F78" w:rsidRDefault="001F2F78" w:rsidP="00731B6E"/>
    <w:p w14:paraId="53A59DD3" w14:textId="748C8235" w:rsidR="00731B6E" w:rsidRDefault="00731B6E" w:rsidP="001F0F4F">
      <w:pPr>
        <w:pStyle w:val="GBIStepHeader"/>
      </w:pPr>
      <w:r>
        <w:t xml:space="preserve">Click Back </w:t>
      </w:r>
      <w:r w:rsidR="006A32C1">
        <w:rPr>
          <w:noProof/>
          <w:lang w:bidi="ar-SA"/>
        </w:rPr>
        <w:drawing>
          <wp:inline distT="0" distB="0" distL="0" distR="0" wp14:anchorId="4D6C2A55" wp14:editId="49A0DB1E">
            <wp:extent cx="360371" cy="307817"/>
            <wp:effectExtent l="0" t="0" r="1905"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13A4816B" w14:textId="77777777" w:rsidR="00731B6E" w:rsidRDefault="00731B6E" w:rsidP="00731B6E">
      <w:pPr>
        <w:ind w:left="720"/>
      </w:pPr>
    </w:p>
    <w:p w14:paraId="2905B094" w14:textId="7B2FDD74" w:rsidR="00731B6E" w:rsidRPr="00703C74" w:rsidRDefault="00731B6E" w:rsidP="001F0F4F">
      <w:pPr>
        <w:pStyle w:val="GBIStepHeader"/>
      </w:pPr>
      <w:r w:rsidRPr="00703C74">
        <w:t xml:space="preserve">In the </w:t>
      </w:r>
      <w:r w:rsidR="00EE6D92" w:rsidRPr="001F0F4F">
        <w:rPr>
          <w:b w:val="0"/>
          <w:i/>
        </w:rPr>
        <w:t>“Exit Report</w:t>
      </w:r>
      <w:r w:rsidRPr="001F0F4F">
        <w:rPr>
          <w:b w:val="0"/>
          <w:i/>
        </w:rPr>
        <w:t>”</w:t>
      </w:r>
      <w:r w:rsidRPr="00703C74">
        <w:t xml:space="preserve"> pop-up, click </w:t>
      </w:r>
      <w:r w:rsidRPr="001F0F4F">
        <w:rPr>
          <w:b w:val="0"/>
          <w:i/>
        </w:rPr>
        <w:t>“Yes”</w:t>
      </w:r>
      <w:r>
        <w:t>.</w:t>
      </w:r>
      <w:r w:rsidR="006A32C1" w:rsidRPr="006A32C1">
        <w:rPr>
          <w:noProof/>
        </w:rPr>
        <w:t xml:space="preserve"> </w:t>
      </w:r>
      <w:r w:rsidR="006A32C1">
        <w:rPr>
          <w:noProof/>
          <w:lang w:bidi="ar-SA"/>
        </w:rPr>
        <w:drawing>
          <wp:inline distT="0" distB="0" distL="0" distR="0" wp14:anchorId="26CDB74F" wp14:editId="3CFE19C8">
            <wp:extent cx="1181100" cy="33337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181100" cy="333375"/>
                    </a:xfrm>
                    <a:prstGeom prst="rect">
                      <a:avLst/>
                    </a:prstGeom>
                  </pic:spPr>
                </pic:pic>
              </a:graphicData>
            </a:graphic>
          </wp:inline>
        </w:drawing>
      </w:r>
    </w:p>
    <w:p w14:paraId="5A53D4E9" w14:textId="5D06DCB3" w:rsidR="001F2F78" w:rsidRDefault="001F2F78" w:rsidP="00B32C80"/>
    <w:p w14:paraId="5D1BE2DB" w14:textId="184FD01A" w:rsidR="00731B6E" w:rsidRDefault="001F2F78" w:rsidP="001F0F4F">
      <w:pPr>
        <w:pStyle w:val="GBIStepHeader"/>
      </w:pPr>
      <w:r>
        <w:t>Repeat steps IV.5.15 to IV.5.18 for your other two cost centers and answer the following questions:</w:t>
      </w:r>
    </w:p>
    <w:p w14:paraId="11DAE133" w14:textId="77777777" w:rsidR="00731B6E" w:rsidRDefault="00731B6E" w:rsidP="00731B6E"/>
    <w:tbl>
      <w:tblPr>
        <w:tblStyle w:val="TableGrid1"/>
        <w:tblW w:w="0" w:type="auto"/>
        <w:tblLayout w:type="fixed"/>
        <w:tblLook w:val="04A0" w:firstRow="1" w:lastRow="0" w:firstColumn="1" w:lastColumn="0" w:noHBand="0" w:noVBand="1"/>
      </w:tblPr>
      <w:tblGrid>
        <w:gridCol w:w="2191"/>
        <w:gridCol w:w="4164"/>
        <w:gridCol w:w="2851"/>
      </w:tblGrid>
      <w:tr w:rsidR="00731B6E" w:rsidRPr="001F0F4F" w14:paraId="44339EF2" w14:textId="77777777" w:rsidTr="001F0F4F">
        <w:tc>
          <w:tcPr>
            <w:tcW w:w="2191" w:type="dxa"/>
            <w:shd w:val="clear" w:color="auto" w:fill="BFBFBF" w:themeFill="background1" w:themeFillShade="BF"/>
          </w:tcPr>
          <w:p w14:paraId="14FE1BC0" w14:textId="77777777" w:rsidR="00731B6E" w:rsidRPr="001F0F4F" w:rsidRDefault="00731B6E" w:rsidP="00951B20">
            <w:pPr>
              <w:rPr>
                <w:b/>
              </w:rPr>
            </w:pPr>
            <w:r w:rsidRPr="001F0F4F">
              <w:rPr>
                <w:b/>
              </w:rPr>
              <w:t>Attribute</w:t>
            </w:r>
          </w:p>
        </w:tc>
        <w:tc>
          <w:tcPr>
            <w:tcW w:w="4164" w:type="dxa"/>
            <w:shd w:val="clear" w:color="auto" w:fill="BFBFBF" w:themeFill="background1" w:themeFillShade="BF"/>
          </w:tcPr>
          <w:p w14:paraId="737B4D65" w14:textId="77777777" w:rsidR="00731B6E" w:rsidRPr="001F0F4F" w:rsidRDefault="00731B6E" w:rsidP="00951B20">
            <w:pPr>
              <w:rPr>
                <w:b/>
              </w:rPr>
            </w:pPr>
            <w:r w:rsidRPr="001F0F4F">
              <w:rPr>
                <w:b/>
              </w:rPr>
              <w:t>Description</w:t>
            </w:r>
          </w:p>
        </w:tc>
        <w:tc>
          <w:tcPr>
            <w:tcW w:w="2851" w:type="dxa"/>
            <w:shd w:val="clear" w:color="auto" w:fill="BFBFBF" w:themeFill="background1" w:themeFillShade="BF"/>
          </w:tcPr>
          <w:p w14:paraId="5C5501D1" w14:textId="77777777" w:rsidR="00731B6E" w:rsidRPr="001F0F4F" w:rsidRDefault="00731B6E" w:rsidP="00951B20">
            <w:pPr>
              <w:rPr>
                <w:b/>
              </w:rPr>
            </w:pPr>
            <w:r w:rsidRPr="001F0F4F">
              <w:rPr>
                <w:b/>
              </w:rPr>
              <w:t>Data Vlaue</w:t>
            </w:r>
          </w:p>
        </w:tc>
      </w:tr>
      <w:tr w:rsidR="00253361" w14:paraId="0EE6D7F1" w14:textId="77777777" w:rsidTr="001F0F4F">
        <w:tc>
          <w:tcPr>
            <w:tcW w:w="2191" w:type="dxa"/>
          </w:tcPr>
          <w:p w14:paraId="215876DA" w14:textId="77777777" w:rsidR="001F0F4F" w:rsidRDefault="00253361" w:rsidP="007B53DD">
            <w:r w:rsidRPr="0046712C">
              <w:lastRenderedPageBreak/>
              <w:t xml:space="preserve">Cost Center Group </w:t>
            </w:r>
          </w:p>
          <w:p w14:paraId="0B657299" w14:textId="56A209A2" w:rsidR="00253361" w:rsidRPr="0046712C" w:rsidRDefault="00253361" w:rsidP="007B53DD">
            <w:pPr>
              <w:rPr>
                <w:b/>
              </w:rPr>
            </w:pPr>
            <w:r w:rsidRPr="0046712C">
              <w:t>Or Value(s)</w:t>
            </w:r>
          </w:p>
        </w:tc>
        <w:tc>
          <w:tcPr>
            <w:tcW w:w="4164" w:type="dxa"/>
          </w:tcPr>
          <w:p w14:paraId="4DEA1266" w14:textId="5793C68B" w:rsidR="00253361" w:rsidRPr="0046712C" w:rsidRDefault="00253361" w:rsidP="00951B20">
            <w:r w:rsidRPr="0046712C">
              <w:t>Key uniquely identifying a cost center.</w:t>
            </w:r>
          </w:p>
        </w:tc>
        <w:tc>
          <w:tcPr>
            <w:tcW w:w="2851" w:type="dxa"/>
          </w:tcPr>
          <w:p w14:paraId="27D0C373" w14:textId="70DE9345" w:rsidR="00253361" w:rsidRPr="00EF7EE5" w:rsidRDefault="007B53DD" w:rsidP="00951B20">
            <w:pPr>
              <w:rPr>
                <w:i/>
              </w:rPr>
            </w:pPr>
            <w:r w:rsidRPr="00EF7EE5">
              <w:rPr>
                <w:i/>
              </w:rPr>
              <w:t>Y</w:t>
            </w:r>
            <w:r w:rsidR="00253361" w:rsidRPr="00EF7EE5">
              <w:rPr>
                <w:i/>
              </w:rPr>
              <w:t xml:space="preserve">our Sales Costs </w:t>
            </w:r>
          </w:p>
        </w:tc>
      </w:tr>
      <w:tr w:rsidR="001F2F78" w14:paraId="2D55FE35" w14:textId="77777777" w:rsidTr="001F0F4F">
        <w:tc>
          <w:tcPr>
            <w:tcW w:w="2191" w:type="dxa"/>
          </w:tcPr>
          <w:p w14:paraId="36AECE68" w14:textId="77777777" w:rsidR="001F0F4F" w:rsidRDefault="001F2F78" w:rsidP="007B53DD">
            <w:r w:rsidRPr="0046712C">
              <w:t xml:space="preserve">Cost Center Group </w:t>
            </w:r>
          </w:p>
          <w:p w14:paraId="3C618285" w14:textId="07933D99" w:rsidR="001F2F78" w:rsidRPr="0046712C" w:rsidRDefault="001F2F78" w:rsidP="007B53DD">
            <w:pPr>
              <w:rPr>
                <w:b/>
              </w:rPr>
            </w:pPr>
            <w:r w:rsidRPr="0046712C">
              <w:t>Or Value(s)</w:t>
            </w:r>
          </w:p>
        </w:tc>
        <w:tc>
          <w:tcPr>
            <w:tcW w:w="4164" w:type="dxa"/>
          </w:tcPr>
          <w:p w14:paraId="03D8EC48" w14:textId="090C0344" w:rsidR="001F2F78" w:rsidRPr="0046712C" w:rsidRDefault="001F2F78" w:rsidP="00951B20">
            <w:r w:rsidRPr="0046712C">
              <w:t>Key uniquely identifying a cost center.</w:t>
            </w:r>
          </w:p>
        </w:tc>
        <w:tc>
          <w:tcPr>
            <w:tcW w:w="2851" w:type="dxa"/>
          </w:tcPr>
          <w:p w14:paraId="33ED2FF8" w14:textId="25C4A82B" w:rsidR="001F2F78" w:rsidRPr="00EF7EE5" w:rsidRDefault="007B53DD" w:rsidP="00951B20">
            <w:pPr>
              <w:rPr>
                <w:i/>
              </w:rPr>
            </w:pPr>
            <w:r w:rsidRPr="00EF7EE5">
              <w:rPr>
                <w:i/>
              </w:rPr>
              <w:t>Y</w:t>
            </w:r>
            <w:r w:rsidR="001F2F78" w:rsidRPr="00EF7EE5">
              <w:rPr>
                <w:i/>
              </w:rPr>
              <w:t xml:space="preserve">our Global Sales Costs </w:t>
            </w:r>
          </w:p>
        </w:tc>
      </w:tr>
    </w:tbl>
    <w:p w14:paraId="48F6DEC4" w14:textId="6DA96FAD" w:rsidR="00731B6E" w:rsidRDefault="00731B6E" w:rsidP="00731B6E">
      <w:pPr>
        <w:ind w:left="720" w:hanging="720"/>
      </w:pPr>
    </w:p>
    <w:p w14:paraId="3F903C16" w14:textId="047434E5" w:rsidR="001F2F78" w:rsidRDefault="001F2F78" w:rsidP="001F0F4F">
      <w:pPr>
        <w:pStyle w:val="GBIQuestion"/>
      </w:pPr>
      <w:bookmarkStart w:id="429" w:name="_Hlk481660594"/>
      <w:r>
        <w:t>What is the Over/Underabsorption amount for your Sales Costs?</w:t>
      </w:r>
      <w:r w:rsidR="0032723D">
        <w:br/>
      </w:r>
      <w:r>
        <w:t xml:space="preserve"> </w:t>
      </w:r>
      <w:r w:rsidR="0077371B">
        <w:fldChar w:fldCharType="begin">
          <w:ffData>
            <w:name w:val="Q50"/>
            <w:enabled/>
            <w:calcOnExit/>
            <w:textInput/>
          </w:ffData>
        </w:fldChar>
      </w:r>
      <w:bookmarkStart w:id="430" w:name="Q50"/>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30"/>
      <w:r>
        <w:t xml:space="preserve"> </w:t>
      </w:r>
      <w:r w:rsidRPr="00E10B26">
        <w:sym w:font="Wingdings" w:char="F021"/>
      </w:r>
      <w:bookmarkEnd w:id="429"/>
    </w:p>
    <w:p w14:paraId="180957CF" w14:textId="25D7A950" w:rsidR="00B32C80" w:rsidRDefault="00B32C80" w:rsidP="001F0F4F">
      <w:pPr>
        <w:pStyle w:val="GBIQuestion"/>
      </w:pPr>
      <w:bookmarkStart w:id="431" w:name="_Hlk481660601"/>
      <w:r>
        <w:t>What is the Over/Underabsorption amount for your Global Sales Costs?</w:t>
      </w:r>
      <w:r w:rsidR="0032723D">
        <w:br/>
      </w:r>
      <w:r>
        <w:t xml:space="preserve"> </w:t>
      </w:r>
      <w:r w:rsidR="0077371B">
        <w:fldChar w:fldCharType="begin">
          <w:ffData>
            <w:name w:val="Q51"/>
            <w:enabled/>
            <w:calcOnExit/>
            <w:textInput/>
          </w:ffData>
        </w:fldChar>
      </w:r>
      <w:bookmarkStart w:id="432" w:name="Q51"/>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32"/>
      <w:r>
        <w:t xml:space="preserve"> </w:t>
      </w:r>
      <w:r w:rsidRPr="00E10B26">
        <w:sym w:font="Wingdings" w:char="F021"/>
      </w:r>
      <w:bookmarkEnd w:id="431"/>
      <w:r w:rsidR="00EE6D92">
        <w:t xml:space="preserve"> </w:t>
      </w:r>
    </w:p>
    <w:p w14:paraId="56F278C3" w14:textId="77777777" w:rsidR="00731B6E" w:rsidRDefault="00731B6E" w:rsidP="00731B6E">
      <w:pPr>
        <w:ind w:left="446" w:hanging="360"/>
      </w:pPr>
      <w:r>
        <w:br w:type="page"/>
      </w:r>
    </w:p>
    <w:p w14:paraId="0E4FA9A3" w14:textId="170728AE" w:rsidR="003E38C7" w:rsidRPr="003E38C7" w:rsidRDefault="003E38C7" w:rsidP="003E38C7">
      <w:pPr>
        <w:ind w:left="446" w:hanging="360"/>
        <w:rPr>
          <w:rFonts w:eastAsiaTheme="minorEastAsia" w:cs="Times New Roman"/>
          <w:iCs/>
          <w:szCs w:val="24"/>
          <w:lang w:val="en-GB" w:bidi="en-US"/>
        </w:rPr>
      </w:pPr>
    </w:p>
    <w:p w14:paraId="212B810C" w14:textId="7569C402" w:rsidR="003E38C7" w:rsidRPr="003E38C7" w:rsidRDefault="003E38C7" w:rsidP="001F0F4F">
      <w:pPr>
        <w:pStyle w:val="GBISectionHeader"/>
        <w:framePr w:wrap="around"/>
      </w:pPr>
      <w:bookmarkStart w:id="433" w:name="_Toc473889756"/>
      <w:bookmarkStart w:id="434" w:name="_Toc473890269"/>
      <w:bookmarkStart w:id="435" w:name="_Toc473890638"/>
      <w:bookmarkStart w:id="436" w:name="_Toc480373812"/>
      <w:bookmarkStart w:id="437" w:name="_Toc480374876"/>
      <w:bookmarkStart w:id="438" w:name="_Toc480376213"/>
      <w:bookmarkStart w:id="439" w:name="_Toc480448738"/>
      <w:bookmarkStart w:id="440" w:name="_Toc481499285"/>
      <w:bookmarkStart w:id="441" w:name="_Toc504464498"/>
      <w:bookmarkStart w:id="442" w:name="_Toc504465027"/>
      <w:bookmarkStart w:id="443" w:name="_Toc504465149"/>
      <w:bookmarkStart w:id="444" w:name="_Toc504465223"/>
      <w:bookmarkStart w:id="445" w:name="_Toc504465305"/>
      <w:bookmarkStart w:id="446" w:name="_Toc518390902"/>
      <w:bookmarkStart w:id="447" w:name="_Toc3743490"/>
      <w:r w:rsidRPr="003E38C7">
        <w:t xml:space="preserve">Create </w:t>
      </w:r>
      <w:r w:rsidR="00721F70">
        <w:t xml:space="preserve">an </w:t>
      </w:r>
      <w:r w:rsidRPr="003E38C7">
        <w:t>Assessment Cycle</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70BDD1C6" w14:textId="1F119163" w:rsidR="00D60BB0" w:rsidRPr="00653C55" w:rsidRDefault="00D60BB0" w:rsidP="00653C55">
      <w:r>
        <w:t>The Marketing and Recruiting teams at GBI have decided to go to a Trade Fair to recruit new employees to the company. They regularly do this and they have set up</w:t>
      </w:r>
      <w:r w:rsidR="004907C8">
        <w:t xml:space="preserve"> a trade fair cost center to absorb the costs. They have decided to split the costs based on the size of the departments. The recruiting department will only receive 30 percent of the costs and the marketing department will receive the other 70 percent of the costs. GBI is not interested in the name of the costs they are only concerned with how much the total trade fair costed each department. </w:t>
      </w:r>
      <w:r>
        <w:t>In this section,</w:t>
      </w:r>
      <w:r w:rsidR="004907C8">
        <w:t xml:space="preserve"> you will create an assessment</w:t>
      </w:r>
      <w:r>
        <w:t xml:space="preserve"> cycle. The </w:t>
      </w:r>
      <w:r w:rsidR="004907C8">
        <w:t xml:space="preserve">assessment will be used to allocate cost incurred by one cost center to other cost centers. </w:t>
      </w:r>
    </w:p>
    <w:p w14:paraId="2CE0B37D" w14:textId="77777777" w:rsidR="003E38C7" w:rsidRPr="003E38C7" w:rsidRDefault="003E38C7" w:rsidP="003E38C7">
      <w:pPr>
        <w:ind w:left="72"/>
        <w:contextualSpacing/>
        <w:rPr>
          <w:rFonts w:eastAsiaTheme="minorEastAsia" w:cs="Times New Roman"/>
          <w:iCs/>
          <w:szCs w:val="24"/>
          <w:lang w:val="en-GB" w:bidi="en-US"/>
        </w:rPr>
      </w:pPr>
    </w:p>
    <w:p w14:paraId="43528254" w14:textId="77777777" w:rsidR="003E38C7" w:rsidRPr="003E38C7" w:rsidRDefault="003E38C7" w:rsidP="001F0F4F">
      <w:pPr>
        <w:pStyle w:val="GBIStepHeader"/>
      </w:pPr>
      <w:r w:rsidRPr="003E38C7">
        <w:t xml:space="preserve">In the </w:t>
      </w:r>
      <w:r w:rsidRPr="001F0F4F">
        <w:rPr>
          <w:b w:val="0"/>
          <w:i/>
        </w:rPr>
        <w:t>“SAP Easy Access”</w:t>
      </w:r>
      <w:r w:rsidRPr="003E38C7">
        <w:rPr>
          <w:i/>
        </w:rPr>
        <w:t xml:space="preserve"> </w:t>
      </w:r>
      <w:r w:rsidRPr="003E38C7">
        <w:t>screen, follow the navigation path below:</w:t>
      </w:r>
    </w:p>
    <w:p w14:paraId="4F5E98AC" w14:textId="77777777" w:rsidR="003E38C7" w:rsidRPr="003E38C7" w:rsidRDefault="003E38C7" w:rsidP="001F0F4F">
      <w:pPr>
        <w:pStyle w:val="GBINavigationHeader"/>
      </w:pPr>
      <w:r w:rsidRPr="003E38C7">
        <w:t>Navigation</w:t>
      </w:r>
    </w:p>
    <w:p w14:paraId="7B13D540" w14:textId="5F99C1F6" w:rsidR="003E38C7" w:rsidRPr="003E38C7" w:rsidRDefault="007034AC" w:rsidP="001F0F4F">
      <w:pPr>
        <w:pStyle w:val="GBINavigationPath"/>
      </w:pPr>
      <w:r>
        <w:t xml:space="preserve">SAP Menu </w:t>
      </w:r>
      <w:r w:rsidRPr="003E38C7">
        <w:sym w:font="Wingdings" w:char="F0E0"/>
      </w:r>
      <w:r>
        <w:t xml:space="preserve"> </w:t>
      </w:r>
      <w:r w:rsidR="003E38C7" w:rsidRPr="003E38C7">
        <w:t xml:space="preserve">Accounting </w:t>
      </w:r>
      <w:r w:rsidR="003E38C7" w:rsidRPr="003E38C7">
        <w:sym w:font="Wingdings" w:char="F0E0"/>
      </w:r>
      <w:r w:rsidR="003E38C7" w:rsidRPr="003E38C7">
        <w:t xml:space="preserve"> Controlling </w:t>
      </w:r>
      <w:r w:rsidR="003E38C7" w:rsidRPr="003E38C7">
        <w:sym w:font="Wingdings" w:char="F0E0"/>
      </w:r>
      <w:r w:rsidR="003E38C7" w:rsidRPr="003E38C7">
        <w:t xml:space="preserve"> Cost Center Accounting </w:t>
      </w:r>
      <w:r w:rsidR="003E38C7" w:rsidRPr="003E38C7">
        <w:sym w:font="Wingdings" w:char="F0E0"/>
      </w:r>
      <w:r w:rsidR="003E38C7" w:rsidRPr="003E38C7">
        <w:t xml:space="preserve"> Period-End Closing </w:t>
      </w:r>
      <w:r w:rsidR="003E38C7" w:rsidRPr="003E38C7">
        <w:sym w:font="Wingdings" w:char="F0E0"/>
      </w:r>
      <w:r w:rsidR="003E38C7" w:rsidRPr="003E38C7">
        <w:t xml:space="preserve"> Single Functions </w:t>
      </w:r>
      <w:r w:rsidR="003E38C7" w:rsidRPr="003E38C7">
        <w:sym w:font="Wingdings" w:char="F0E0"/>
      </w:r>
      <w:r w:rsidR="003E38C7" w:rsidRPr="003E38C7">
        <w:t xml:space="preserve"> Allocations </w:t>
      </w:r>
      <w:r w:rsidR="003E38C7" w:rsidRPr="003E38C7">
        <w:sym w:font="Wingdings" w:char="F0E0"/>
      </w:r>
      <w:r w:rsidR="003E38C7" w:rsidRPr="003E38C7">
        <w:t xml:space="preserve"> Assessment</w:t>
      </w:r>
    </w:p>
    <w:p w14:paraId="42E8DF20" w14:textId="54DC5AA7" w:rsidR="003E38C7" w:rsidRPr="003E38C7" w:rsidRDefault="003E38C7" w:rsidP="003E38C7">
      <w:pPr>
        <w:ind w:left="72"/>
        <w:contextualSpacing/>
        <w:rPr>
          <w:rFonts w:eastAsiaTheme="minorEastAsia" w:cs="Times New Roman"/>
          <w:iCs/>
          <w:szCs w:val="24"/>
          <w:lang w:val="en-GB" w:bidi="en-US"/>
        </w:rPr>
      </w:pPr>
    </w:p>
    <w:p w14:paraId="7AC4B799" w14:textId="2796861D" w:rsidR="003E38C7" w:rsidRPr="003E38C7" w:rsidRDefault="003E38C7" w:rsidP="001F0F4F">
      <w:pPr>
        <w:pStyle w:val="GBIQuestion"/>
        <w:rPr>
          <w:lang w:val="en-GB"/>
        </w:rPr>
      </w:pPr>
      <w:bookmarkStart w:id="448" w:name="_Hlk481660620"/>
      <w:r w:rsidRPr="003E38C7">
        <w:rPr>
          <w:lang w:val="en-GB"/>
        </w:rPr>
        <w:t>What is the transaction code to create an assessment cycle?</w:t>
      </w:r>
      <w:r w:rsidR="0032723D">
        <w:rPr>
          <w:lang w:val="en-GB"/>
        </w:rPr>
        <w:br/>
      </w:r>
      <w:r w:rsidRPr="003E38C7">
        <w:rPr>
          <w:lang w:val="en-GB"/>
        </w:rPr>
        <w:t xml:space="preserve"> </w:t>
      </w:r>
      <w:r w:rsidR="0077371B">
        <w:rPr>
          <w:lang w:val="en-GB"/>
        </w:rPr>
        <w:fldChar w:fldCharType="begin">
          <w:ffData>
            <w:name w:val="Q52"/>
            <w:enabled/>
            <w:calcOnExit/>
            <w:textInput/>
          </w:ffData>
        </w:fldChar>
      </w:r>
      <w:bookmarkStart w:id="449" w:name="Q52"/>
      <w:r w:rsidR="0077371B">
        <w:rPr>
          <w:lang w:val="en-GB"/>
        </w:rPr>
        <w:instrText xml:space="preserve"> FORMTEXT </w:instrText>
      </w:r>
      <w:r w:rsidR="0077371B">
        <w:rPr>
          <w:lang w:val="en-GB"/>
        </w:rPr>
      </w:r>
      <w:r w:rsidR="0077371B">
        <w:rPr>
          <w:lang w:val="en-GB"/>
        </w:rPr>
        <w:fldChar w:fldCharType="separate"/>
      </w:r>
      <w:r w:rsidR="0077371B">
        <w:rPr>
          <w:noProof/>
          <w:lang w:val="en-GB"/>
        </w:rPr>
        <w:t> </w:t>
      </w:r>
      <w:r w:rsidR="0077371B">
        <w:rPr>
          <w:noProof/>
          <w:lang w:val="en-GB"/>
        </w:rPr>
        <w:t> </w:t>
      </w:r>
      <w:r w:rsidR="0077371B">
        <w:rPr>
          <w:noProof/>
          <w:lang w:val="en-GB"/>
        </w:rPr>
        <w:t> </w:t>
      </w:r>
      <w:r w:rsidR="0077371B">
        <w:rPr>
          <w:noProof/>
          <w:lang w:val="en-GB"/>
        </w:rPr>
        <w:t> </w:t>
      </w:r>
      <w:r w:rsidR="0077371B">
        <w:rPr>
          <w:noProof/>
          <w:lang w:val="en-GB"/>
        </w:rPr>
        <w:t> </w:t>
      </w:r>
      <w:r w:rsidR="0077371B">
        <w:rPr>
          <w:lang w:val="en-GB"/>
        </w:rPr>
        <w:fldChar w:fldCharType="end"/>
      </w:r>
      <w:bookmarkEnd w:id="449"/>
      <w:r w:rsidRPr="003E38C7">
        <w:rPr>
          <w:lang w:val="en-GB"/>
        </w:rPr>
        <w:t xml:space="preserve"> </w:t>
      </w:r>
      <w:r w:rsidRPr="003E38C7">
        <w:rPr>
          <w:lang w:val="en-GB"/>
        </w:rPr>
        <w:sym w:font="Wingdings" w:char="F021"/>
      </w:r>
      <w:bookmarkEnd w:id="448"/>
    </w:p>
    <w:p w14:paraId="67C454C7" w14:textId="70E39E5A" w:rsidR="003E38C7" w:rsidRPr="003E38C7" w:rsidRDefault="003E38C7" w:rsidP="003E38C7">
      <w:pPr>
        <w:ind w:left="72"/>
        <w:contextualSpacing/>
        <w:rPr>
          <w:rFonts w:eastAsiaTheme="minorEastAsia" w:cs="Times New Roman"/>
          <w:iCs/>
          <w:szCs w:val="24"/>
          <w:lang w:val="en-GB" w:bidi="en-US"/>
        </w:rPr>
      </w:pPr>
    </w:p>
    <w:p w14:paraId="49BBDA04" w14:textId="6B200137" w:rsidR="003E38C7" w:rsidRPr="00CE3176" w:rsidRDefault="003E38C7" w:rsidP="00CE3176">
      <w:pPr>
        <w:pStyle w:val="GBIStepHeader"/>
      </w:pPr>
      <w:r w:rsidRPr="003E38C7">
        <w:t xml:space="preserve">In the </w:t>
      </w:r>
      <w:r w:rsidRPr="001F0F4F">
        <w:rPr>
          <w:b w:val="0"/>
          <w:i/>
        </w:rPr>
        <w:t>“Execute Actual Assessment: Initial Screen”</w:t>
      </w:r>
      <w:r w:rsidRPr="003E38C7">
        <w:rPr>
          <w:i/>
        </w:rPr>
        <w:t xml:space="preserve"> </w:t>
      </w:r>
      <w:r w:rsidRPr="003E38C7">
        <w:t xml:space="preserve">screen, follow navigation path below: </w:t>
      </w:r>
    </w:p>
    <w:p w14:paraId="46A79ED9" w14:textId="77777777" w:rsidR="003E38C7" w:rsidRPr="003E38C7" w:rsidRDefault="003E38C7" w:rsidP="001F0F4F">
      <w:pPr>
        <w:pStyle w:val="GBINavigationHeader"/>
      </w:pPr>
      <w:r w:rsidRPr="003E38C7">
        <w:t>Navigation</w:t>
      </w:r>
    </w:p>
    <w:p w14:paraId="2785CB0B" w14:textId="43E17679" w:rsidR="003E38C7" w:rsidRPr="003E38C7" w:rsidRDefault="003E38C7" w:rsidP="001F0F4F">
      <w:pPr>
        <w:pStyle w:val="GBINavigationPath"/>
      </w:pPr>
      <w:r w:rsidRPr="003E38C7">
        <w:t xml:space="preserve">SAP Menu Bar </w:t>
      </w:r>
      <w:r w:rsidRPr="003E38C7">
        <w:sym w:font="Wingdings" w:char="F0E0"/>
      </w:r>
      <w:r w:rsidR="00FE0339">
        <w:t xml:space="preserve">More-&gt; </w:t>
      </w:r>
      <w:r w:rsidRPr="003E38C7">
        <w:t xml:space="preserve"> Extras </w:t>
      </w:r>
      <w:r w:rsidRPr="003E38C7">
        <w:sym w:font="Wingdings" w:char="F0E0"/>
      </w:r>
      <w:r w:rsidRPr="003E38C7">
        <w:t xml:space="preserve"> Cycle </w:t>
      </w:r>
      <w:r w:rsidRPr="003E38C7">
        <w:sym w:font="Wingdings" w:char="F0E0"/>
      </w:r>
      <w:r w:rsidRPr="003E38C7">
        <w:t xml:space="preserve"> Create</w:t>
      </w:r>
    </w:p>
    <w:p w14:paraId="004648AE" w14:textId="2B29D448" w:rsidR="00260B24" w:rsidRPr="003E38C7" w:rsidRDefault="00260B24" w:rsidP="003E38C7">
      <w:pPr>
        <w:ind w:left="72"/>
        <w:contextualSpacing/>
        <w:rPr>
          <w:rFonts w:eastAsiaTheme="minorEastAsia" w:cs="Times New Roman"/>
          <w:iCs/>
          <w:szCs w:val="24"/>
          <w:lang w:val="en-GB" w:bidi="en-US"/>
        </w:rPr>
      </w:pPr>
    </w:p>
    <w:p w14:paraId="55C41CA0" w14:textId="718588C9" w:rsidR="003E38C7" w:rsidRPr="003E38C7" w:rsidRDefault="003E38C7" w:rsidP="001F0F4F">
      <w:pPr>
        <w:pStyle w:val="GBIStepHeader"/>
      </w:pPr>
      <w:r w:rsidRPr="003E38C7">
        <w:t xml:space="preserve">In the </w:t>
      </w:r>
      <w:r w:rsidRPr="001F0F4F">
        <w:rPr>
          <w:b w:val="0"/>
          <w:i/>
        </w:rPr>
        <w:t>“Create Actual Assessment Cycle: Initial screen”</w:t>
      </w:r>
      <w:r w:rsidRPr="003E38C7">
        <w:t xml:space="preserve"> </w:t>
      </w:r>
      <w:r w:rsidR="002729F6">
        <w:t xml:space="preserve">screen, </w:t>
      </w:r>
      <w:r w:rsidRPr="003E38C7">
        <w:t>enter the following information:</w:t>
      </w:r>
    </w:p>
    <w:p w14:paraId="5F8B1431" w14:textId="77777777" w:rsidR="003E38C7" w:rsidRPr="003E38C7" w:rsidRDefault="003E38C7" w:rsidP="003E38C7">
      <w:pPr>
        <w:ind w:left="1440"/>
        <w:rPr>
          <w:rFonts w:cs="Times New Roman"/>
          <w:b/>
          <w:iCs/>
          <w:szCs w:val="24"/>
          <w:lang w:bidi="en-US"/>
        </w:rPr>
      </w:pPr>
    </w:p>
    <w:tbl>
      <w:tblPr>
        <w:tblW w:w="0" w:type="auto"/>
        <w:tblInd w:w="108" w:type="dxa"/>
        <w:tblLook w:val="04A0" w:firstRow="1" w:lastRow="0" w:firstColumn="1" w:lastColumn="0" w:noHBand="0" w:noVBand="1"/>
      </w:tblPr>
      <w:tblGrid>
        <w:gridCol w:w="1597"/>
        <w:gridCol w:w="4680"/>
        <w:gridCol w:w="2965"/>
      </w:tblGrid>
      <w:tr w:rsidR="003E38C7" w:rsidRPr="007034AC" w14:paraId="2DD1ADDA" w14:textId="77777777" w:rsidTr="00FE6E00">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592957B"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Attribute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137D8F4A"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Description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2EECA3F"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Data Value</w:t>
            </w:r>
          </w:p>
        </w:tc>
      </w:tr>
      <w:tr w:rsidR="003E38C7" w:rsidRPr="003E38C7" w14:paraId="2CADC716" w14:textId="77777777" w:rsidTr="00FE6E00">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074B4D" w14:textId="77777777" w:rsidR="003E38C7" w:rsidRPr="0046712C" w:rsidRDefault="003E38C7" w:rsidP="003E38C7">
            <w:pPr>
              <w:ind w:left="72"/>
              <w:contextualSpacing/>
              <w:rPr>
                <w:rFonts w:cs="Times New Roman"/>
                <w:iCs/>
                <w:szCs w:val="24"/>
                <w:lang w:val="en-GB"/>
              </w:rPr>
            </w:pPr>
            <w:r w:rsidRPr="0046712C">
              <w:rPr>
                <w:rFonts w:cs="Times New Roman"/>
                <w:iCs/>
                <w:szCs w:val="24"/>
                <w:lang w:val="en-GB"/>
              </w:rPr>
              <w:t>Cycle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E0B147" w14:textId="60F0CD3A" w:rsidR="003E38C7" w:rsidRPr="007030F8" w:rsidRDefault="00DC2695" w:rsidP="00DC2695">
            <w:pPr>
              <w:contextualSpacing/>
              <w:rPr>
                <w:rFonts w:cs="Times New Roman"/>
                <w:iCs/>
                <w:szCs w:val="24"/>
                <w:lang w:val="en-GB"/>
              </w:rPr>
            </w:pPr>
            <w:r>
              <w:rPr>
                <w:rFonts w:cs="Times New Roman"/>
                <w:iCs/>
                <w:szCs w:val="24"/>
                <w:lang w:val="en-GB"/>
              </w:rPr>
              <w:t>Assessment Definition</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FD9E46" w14:textId="77777777" w:rsidR="003E38C7" w:rsidRPr="00EF7EE5" w:rsidRDefault="003E38C7" w:rsidP="003E38C7">
            <w:pPr>
              <w:ind w:left="72"/>
              <w:contextualSpacing/>
              <w:rPr>
                <w:rFonts w:cs="Times New Roman"/>
                <w:iCs/>
                <w:szCs w:val="24"/>
                <w:lang w:val="en-GB"/>
              </w:rPr>
            </w:pPr>
            <w:r w:rsidRPr="00EF7EE5">
              <w:rPr>
                <w:rFonts w:cs="Times New Roman"/>
                <w:iCs/>
                <w:szCs w:val="24"/>
                <w:lang w:val="en-GB"/>
              </w:rPr>
              <w:t>ACC0##</w:t>
            </w:r>
          </w:p>
        </w:tc>
      </w:tr>
      <w:tr w:rsidR="003E38C7" w:rsidRPr="003E38C7" w14:paraId="28C0CC5F" w14:textId="77777777" w:rsidTr="00FE6E00">
        <w:tc>
          <w:tcPr>
            <w:tcW w:w="15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BB60CC" w14:textId="77777777" w:rsidR="003E38C7" w:rsidRPr="0046712C" w:rsidRDefault="003E38C7" w:rsidP="003E38C7">
            <w:pPr>
              <w:ind w:left="72"/>
              <w:contextualSpacing/>
              <w:rPr>
                <w:rFonts w:cs="Times New Roman"/>
                <w:iCs/>
                <w:szCs w:val="24"/>
                <w:lang w:val="en-GB"/>
              </w:rPr>
            </w:pPr>
            <w:r w:rsidRPr="0046712C">
              <w:rPr>
                <w:rFonts w:cs="Times New Roman"/>
                <w:iCs/>
                <w:szCs w:val="24"/>
                <w:lang w:val="en-GB"/>
              </w:rPr>
              <w:t>Start Date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D48BA" w14:textId="4421B91B" w:rsidR="003E38C7" w:rsidRPr="007030F8" w:rsidRDefault="00DC2695" w:rsidP="003E38C7">
            <w:pPr>
              <w:ind w:left="72"/>
              <w:contextualSpacing/>
              <w:rPr>
                <w:rFonts w:cs="Times New Roman"/>
                <w:iCs/>
                <w:szCs w:val="24"/>
                <w:lang w:val="en-GB"/>
              </w:rPr>
            </w:pPr>
            <w:r>
              <w:rPr>
                <w:rFonts w:cs="Times New Roman"/>
                <w:iCs/>
                <w:szCs w:val="24"/>
                <w:lang w:val="en-GB"/>
              </w:rPr>
              <w:t>Posting time frame</w:t>
            </w:r>
          </w:p>
        </w:tc>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5BE082" w14:textId="50A82363" w:rsidR="003E38C7" w:rsidRPr="003E38C7" w:rsidRDefault="00FE6E00" w:rsidP="003E38C7">
            <w:pPr>
              <w:ind w:left="72"/>
              <w:contextualSpacing/>
              <w:rPr>
                <w:rFonts w:cs="Times New Roman"/>
                <w:i/>
                <w:iCs/>
                <w:szCs w:val="24"/>
                <w:lang w:val="en-GB"/>
              </w:rPr>
            </w:pPr>
            <w:r>
              <w:rPr>
                <w:rFonts w:cs="Times New Roman"/>
                <w:i/>
                <w:iCs/>
                <w:szCs w:val="24"/>
                <w:lang w:val="en-GB"/>
              </w:rPr>
              <w:t>First day of current year</w:t>
            </w:r>
          </w:p>
        </w:tc>
      </w:tr>
    </w:tbl>
    <w:p w14:paraId="076D16A2" w14:textId="5C52D941" w:rsidR="003E38C7" w:rsidRPr="003E38C7" w:rsidRDefault="003E38C7" w:rsidP="003E38C7">
      <w:pPr>
        <w:rPr>
          <w:b/>
        </w:rPr>
      </w:pPr>
    </w:p>
    <w:p w14:paraId="7F09E837" w14:textId="22764B40" w:rsidR="003E38C7" w:rsidRPr="003E38C7" w:rsidRDefault="00CF171A" w:rsidP="001F0F4F">
      <w:pPr>
        <w:pStyle w:val="GBIStepHeader"/>
      </w:pPr>
      <w:r>
        <w:t xml:space="preserve">Press Enter on your keyboard or </w:t>
      </w:r>
      <w:r w:rsidR="003E38C7" w:rsidRPr="003E38C7">
        <w:t xml:space="preserve">Click  </w:t>
      </w:r>
      <w:r w:rsidR="00FE0339">
        <w:rPr>
          <w:noProof/>
          <w:lang w:bidi="ar-SA"/>
        </w:rPr>
        <w:drawing>
          <wp:inline distT="0" distB="0" distL="0" distR="0" wp14:anchorId="67022AF1" wp14:editId="59363EEF">
            <wp:extent cx="229570" cy="223365"/>
            <wp:effectExtent l="0" t="0" r="0" b="571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3E38C7" w:rsidRPr="003E38C7">
        <w:t>.</w:t>
      </w:r>
    </w:p>
    <w:p w14:paraId="3A1E7BFE" w14:textId="27ADB10F" w:rsidR="003E38C7" w:rsidRPr="003E38C7" w:rsidRDefault="003E38C7" w:rsidP="003E38C7"/>
    <w:p w14:paraId="3E879C69" w14:textId="77777777" w:rsidR="003E38C7" w:rsidRPr="003E38C7" w:rsidRDefault="003E38C7" w:rsidP="001F0F4F">
      <w:pPr>
        <w:pStyle w:val="GBIStepHeader"/>
      </w:pPr>
      <w:r w:rsidRPr="003E38C7">
        <w:t xml:space="preserve">In the </w:t>
      </w:r>
      <w:r w:rsidRPr="001F0F4F">
        <w:rPr>
          <w:b w:val="0"/>
          <w:i/>
        </w:rPr>
        <w:t>“Create Actual Assessment Cycle: Header Data”</w:t>
      </w:r>
      <w:r w:rsidRPr="003E38C7">
        <w:rPr>
          <w:i/>
        </w:rPr>
        <w:t xml:space="preserve"> </w:t>
      </w:r>
      <w:r w:rsidRPr="003E38C7">
        <w:t>screen, enter the following information:</w:t>
      </w:r>
    </w:p>
    <w:p w14:paraId="73883984" w14:textId="77777777" w:rsidR="003E38C7" w:rsidRPr="003E38C7" w:rsidRDefault="003E38C7" w:rsidP="003E38C7">
      <w:pPr>
        <w:ind w:left="1440"/>
        <w:rPr>
          <w:rFonts w:cs="Times New Roman"/>
          <w:b/>
          <w:iCs/>
          <w:szCs w:val="24"/>
          <w:lang w:bidi="en-US"/>
        </w:rPr>
      </w:pPr>
    </w:p>
    <w:tbl>
      <w:tblPr>
        <w:tblStyle w:val="TableGrid1"/>
        <w:tblW w:w="0" w:type="auto"/>
        <w:tblLook w:val="04A0" w:firstRow="1" w:lastRow="0" w:firstColumn="1" w:lastColumn="0" w:noHBand="0" w:noVBand="1"/>
      </w:tblPr>
      <w:tblGrid>
        <w:gridCol w:w="1291"/>
        <w:gridCol w:w="4950"/>
        <w:gridCol w:w="2965"/>
      </w:tblGrid>
      <w:tr w:rsidR="003E38C7" w:rsidRPr="007034AC" w14:paraId="23E5EAA1" w14:textId="77777777" w:rsidTr="001F0F4F">
        <w:tc>
          <w:tcPr>
            <w:tcW w:w="1291" w:type="dxa"/>
            <w:shd w:val="clear" w:color="auto" w:fill="BFBFBF" w:themeFill="background1" w:themeFillShade="BF"/>
          </w:tcPr>
          <w:p w14:paraId="4C1360D5"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Attribute</w:t>
            </w:r>
          </w:p>
        </w:tc>
        <w:tc>
          <w:tcPr>
            <w:tcW w:w="4950" w:type="dxa"/>
            <w:shd w:val="clear" w:color="auto" w:fill="BFBFBF" w:themeFill="background1" w:themeFillShade="BF"/>
          </w:tcPr>
          <w:p w14:paraId="1E76AA2A"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Description</w:t>
            </w:r>
          </w:p>
        </w:tc>
        <w:tc>
          <w:tcPr>
            <w:tcW w:w="2965" w:type="dxa"/>
            <w:shd w:val="clear" w:color="auto" w:fill="BFBFBF" w:themeFill="background1" w:themeFillShade="BF"/>
          </w:tcPr>
          <w:p w14:paraId="496ADE7B" w14:textId="77777777" w:rsidR="003E38C7" w:rsidRPr="007034AC" w:rsidRDefault="003E38C7" w:rsidP="003E38C7">
            <w:pPr>
              <w:ind w:left="72"/>
              <w:contextualSpacing/>
              <w:rPr>
                <w:rFonts w:cs="Times New Roman"/>
                <w:b/>
                <w:iCs/>
                <w:szCs w:val="24"/>
                <w:lang w:val="en-GB"/>
              </w:rPr>
            </w:pPr>
            <w:r w:rsidRPr="007034AC">
              <w:rPr>
                <w:rFonts w:cs="Times New Roman"/>
                <w:b/>
                <w:iCs/>
                <w:szCs w:val="24"/>
                <w:lang w:val="en-GB"/>
              </w:rPr>
              <w:t>Data Value</w:t>
            </w:r>
          </w:p>
        </w:tc>
      </w:tr>
      <w:tr w:rsidR="00253361" w:rsidRPr="003E38C7" w14:paraId="3D1834E9" w14:textId="77777777" w:rsidTr="001F0F4F">
        <w:tc>
          <w:tcPr>
            <w:tcW w:w="1291" w:type="dxa"/>
          </w:tcPr>
          <w:p w14:paraId="4666E314"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Text</w:t>
            </w:r>
          </w:p>
        </w:tc>
        <w:tc>
          <w:tcPr>
            <w:tcW w:w="4950" w:type="dxa"/>
          </w:tcPr>
          <w:p w14:paraId="74223FC4" w14:textId="4E0DE504" w:rsidR="00253361" w:rsidRPr="007030F8" w:rsidRDefault="00253361" w:rsidP="00253361">
            <w:pPr>
              <w:ind w:left="72"/>
              <w:contextualSpacing/>
              <w:rPr>
                <w:rFonts w:cs="Times New Roman"/>
                <w:iCs/>
                <w:szCs w:val="24"/>
                <w:lang w:val="en-GB"/>
              </w:rPr>
            </w:pPr>
            <w:r w:rsidRPr="00D55AD9">
              <w:t>Text for a cycle</w:t>
            </w:r>
          </w:p>
        </w:tc>
        <w:tc>
          <w:tcPr>
            <w:tcW w:w="2965" w:type="dxa"/>
          </w:tcPr>
          <w:p w14:paraId="60F549AC" w14:textId="77777777" w:rsidR="00253361" w:rsidRPr="00EF7EE5" w:rsidRDefault="00253361" w:rsidP="00253361">
            <w:pPr>
              <w:ind w:left="72"/>
              <w:contextualSpacing/>
              <w:rPr>
                <w:rFonts w:cs="Times New Roman"/>
                <w:iCs/>
                <w:szCs w:val="24"/>
                <w:lang w:val="en-GB"/>
              </w:rPr>
            </w:pPr>
            <w:r w:rsidRPr="00EF7EE5">
              <w:rPr>
                <w:rFonts w:cs="Times New Roman"/>
                <w:iCs/>
                <w:szCs w:val="24"/>
                <w:lang w:val="en-GB"/>
              </w:rPr>
              <w:t>0## HR Group Assessment</w:t>
            </w:r>
          </w:p>
        </w:tc>
      </w:tr>
      <w:tr w:rsidR="00253361" w:rsidRPr="003E38C7" w14:paraId="369E2936" w14:textId="77777777" w:rsidTr="001F0F4F">
        <w:tc>
          <w:tcPr>
            <w:tcW w:w="1291" w:type="dxa"/>
          </w:tcPr>
          <w:p w14:paraId="64B297EC"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To Date</w:t>
            </w:r>
          </w:p>
        </w:tc>
        <w:tc>
          <w:tcPr>
            <w:tcW w:w="4950" w:type="dxa"/>
          </w:tcPr>
          <w:p w14:paraId="327B2B4D" w14:textId="2AA74EE8" w:rsidR="00253361" w:rsidRPr="007030F8" w:rsidRDefault="00253361" w:rsidP="00253361">
            <w:pPr>
              <w:ind w:left="72"/>
              <w:contextualSpacing/>
              <w:rPr>
                <w:rFonts w:cs="Times New Roman"/>
                <w:iCs/>
                <w:szCs w:val="24"/>
                <w:lang w:val="en-GB"/>
              </w:rPr>
            </w:pPr>
            <w:r>
              <w:t xml:space="preserve">The end date </w:t>
            </w:r>
            <w:r w:rsidR="00B32C80">
              <w:t>for the cycle.</w:t>
            </w:r>
            <w:r>
              <w:t xml:space="preserve"> </w:t>
            </w:r>
          </w:p>
        </w:tc>
        <w:tc>
          <w:tcPr>
            <w:tcW w:w="2965" w:type="dxa"/>
          </w:tcPr>
          <w:p w14:paraId="3A38F866" w14:textId="77777777" w:rsidR="00253361" w:rsidRPr="00EF7EE5" w:rsidRDefault="00253361" w:rsidP="00253361">
            <w:pPr>
              <w:ind w:left="72"/>
              <w:contextualSpacing/>
              <w:rPr>
                <w:rFonts w:cs="Times New Roman"/>
                <w:iCs/>
                <w:szCs w:val="24"/>
                <w:lang w:val="en-GB"/>
              </w:rPr>
            </w:pPr>
            <w:r w:rsidRPr="00EF7EE5">
              <w:rPr>
                <w:rFonts w:cs="Times New Roman"/>
                <w:iCs/>
                <w:szCs w:val="24"/>
                <w:lang w:val="en-GB"/>
              </w:rPr>
              <w:t>12/31/9999</w:t>
            </w:r>
          </w:p>
        </w:tc>
      </w:tr>
    </w:tbl>
    <w:p w14:paraId="6C9FD362" w14:textId="77777777" w:rsidR="003E38C7" w:rsidRPr="003E38C7" w:rsidRDefault="003E38C7" w:rsidP="003E38C7">
      <w:pPr>
        <w:ind w:left="72"/>
        <w:contextualSpacing/>
        <w:rPr>
          <w:rFonts w:eastAsiaTheme="minorEastAsia" w:cs="Times New Roman"/>
          <w:iCs/>
          <w:szCs w:val="24"/>
          <w:lang w:val="en-GB" w:bidi="en-US"/>
        </w:rPr>
      </w:pPr>
    </w:p>
    <w:p w14:paraId="4A7D3D7A" w14:textId="646BDE03" w:rsidR="003E38C7" w:rsidRPr="003E38C7" w:rsidRDefault="003E38C7" w:rsidP="001F0F4F">
      <w:pPr>
        <w:pStyle w:val="GBIStepHeader"/>
      </w:pPr>
      <w:r w:rsidRPr="003E38C7">
        <w:t xml:space="preserve">Click Enter </w:t>
      </w:r>
      <w:r w:rsidR="00FE0339">
        <w:rPr>
          <w:noProof/>
          <w:lang w:bidi="ar-SA"/>
        </w:rPr>
        <w:drawing>
          <wp:inline distT="0" distB="0" distL="0" distR="0" wp14:anchorId="19310AAF" wp14:editId="09739D24">
            <wp:extent cx="229570" cy="223365"/>
            <wp:effectExtent l="0" t="0" r="0" b="571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Pr="003E38C7">
        <w:t>.</w:t>
      </w:r>
    </w:p>
    <w:p w14:paraId="41AC5A4C" w14:textId="560E53DB" w:rsidR="003E38C7" w:rsidRPr="003E38C7" w:rsidRDefault="003E38C7" w:rsidP="003E38C7"/>
    <w:p w14:paraId="0C10DB72" w14:textId="77777777" w:rsidR="003E38C7" w:rsidRPr="003E38C7" w:rsidRDefault="003E38C7" w:rsidP="001F0F4F">
      <w:pPr>
        <w:pStyle w:val="GBIStepHeader"/>
      </w:pPr>
      <w:r w:rsidRPr="003E38C7">
        <w:lastRenderedPageBreak/>
        <w:t xml:space="preserve">In the </w:t>
      </w:r>
      <w:r w:rsidRPr="001F0F4F">
        <w:rPr>
          <w:b w:val="0"/>
          <w:i/>
        </w:rPr>
        <w:t>“Create Actual Assessment Cycle: Header Data”</w:t>
      </w:r>
      <w:r w:rsidRPr="001F0F4F">
        <w:rPr>
          <w:b w:val="0"/>
        </w:rPr>
        <w:t xml:space="preserve"> </w:t>
      </w:r>
      <w:r w:rsidRPr="003E38C7">
        <w:t>screen, follow the navigation path below:</w:t>
      </w:r>
    </w:p>
    <w:p w14:paraId="7DBF62FA" w14:textId="77777777" w:rsidR="003E38C7" w:rsidRPr="003E38C7" w:rsidRDefault="003E38C7" w:rsidP="003E38C7">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3245045C" w14:textId="6B09DF64" w:rsidR="003E38C7" w:rsidRPr="003E38C7" w:rsidRDefault="003E38C7" w:rsidP="001F0F4F">
      <w:pPr>
        <w:pStyle w:val="GBINavigationPath"/>
      </w:pPr>
      <w:r w:rsidRPr="003E38C7">
        <w:t xml:space="preserve">SAP Menu Bar </w:t>
      </w:r>
      <w:r w:rsidRPr="003E38C7">
        <w:sym w:font="Wingdings" w:char="F0E0"/>
      </w:r>
      <w:r w:rsidRPr="003E38C7">
        <w:t xml:space="preserve"> </w:t>
      </w:r>
      <w:r w:rsidR="00FE0339">
        <w:t>More-&gt;</w:t>
      </w:r>
      <w:r w:rsidRPr="003E38C7">
        <w:t xml:space="preserve">Goto </w:t>
      </w:r>
      <w:r w:rsidRPr="003E38C7">
        <w:sym w:font="Wingdings" w:char="F0E0"/>
      </w:r>
      <w:r w:rsidRPr="003E38C7">
        <w:t xml:space="preserve"> Cycle run group</w:t>
      </w:r>
    </w:p>
    <w:p w14:paraId="1CC51ADC" w14:textId="303AF28B" w:rsidR="003E38C7" w:rsidRPr="003E38C7" w:rsidRDefault="003E38C7" w:rsidP="003E38C7">
      <w:pPr>
        <w:ind w:left="72"/>
        <w:contextualSpacing/>
        <w:rPr>
          <w:rFonts w:eastAsiaTheme="minorEastAsia" w:cs="Times New Roman"/>
          <w:iCs/>
          <w:szCs w:val="24"/>
          <w:lang w:val="en-GB" w:bidi="en-US"/>
        </w:rPr>
      </w:pPr>
    </w:p>
    <w:p w14:paraId="50A430CE" w14:textId="46E3BB39" w:rsidR="003E38C7" w:rsidRPr="003E38C7" w:rsidRDefault="003E38C7" w:rsidP="001F0F4F">
      <w:pPr>
        <w:pStyle w:val="GBIStepHeader"/>
      </w:pPr>
      <w:r w:rsidRPr="003E38C7">
        <w:t xml:space="preserve">In the </w:t>
      </w:r>
      <w:r w:rsidRPr="001F0F4F">
        <w:rPr>
          <w:b w:val="0"/>
          <w:i/>
        </w:rPr>
        <w:t>“Determine Cycle Run Group”</w:t>
      </w:r>
      <w:r w:rsidRPr="003E38C7">
        <w:t xml:space="preserve"> screen, click Create Group </w:t>
      </w:r>
      <w:r w:rsidR="00C70420" w:rsidRPr="00C70420">
        <w:rPr>
          <w:noProof/>
          <w:lang w:bidi="ar-SA"/>
        </w:rPr>
        <w:drawing>
          <wp:inline distT="0" distB="0" distL="0" distR="0" wp14:anchorId="518D48C3" wp14:editId="342D4C83">
            <wp:extent cx="190527" cy="200053"/>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90527" cy="200053"/>
                    </a:xfrm>
                    <a:prstGeom prst="rect">
                      <a:avLst/>
                    </a:prstGeom>
                  </pic:spPr>
                </pic:pic>
              </a:graphicData>
            </a:graphic>
          </wp:inline>
        </w:drawing>
      </w:r>
      <w:r w:rsidRPr="003E38C7">
        <w:t>.</w:t>
      </w:r>
      <w:r w:rsidRPr="003E38C7">
        <w:rPr>
          <w:noProof/>
        </w:rPr>
        <w:t xml:space="preserve"> </w:t>
      </w:r>
    </w:p>
    <w:p w14:paraId="45F1223B" w14:textId="464608AB" w:rsidR="003E38C7" w:rsidRPr="003E38C7" w:rsidRDefault="003E38C7" w:rsidP="003E38C7">
      <w:pPr>
        <w:ind w:left="72"/>
        <w:contextualSpacing/>
        <w:rPr>
          <w:rFonts w:eastAsiaTheme="minorEastAsia" w:cs="Times New Roman"/>
          <w:iCs/>
          <w:szCs w:val="24"/>
          <w:lang w:val="en-GB" w:bidi="en-US"/>
        </w:rPr>
      </w:pPr>
    </w:p>
    <w:p w14:paraId="4EBB11A4" w14:textId="77777777" w:rsidR="003E38C7" w:rsidRPr="003E38C7" w:rsidRDefault="003E38C7" w:rsidP="001F0F4F">
      <w:pPr>
        <w:pStyle w:val="GBIStepHeader"/>
      </w:pPr>
      <w:r w:rsidRPr="003E38C7">
        <w:t xml:space="preserve">In the </w:t>
      </w:r>
      <w:r w:rsidRPr="001F0F4F">
        <w:rPr>
          <w:b w:val="0"/>
          <w:i/>
        </w:rPr>
        <w:t>“Create Cycle Run Group”</w:t>
      </w:r>
      <w:r w:rsidRPr="003E38C7">
        <w:t xml:space="preserve"> screen, enter the following information:</w:t>
      </w:r>
    </w:p>
    <w:p w14:paraId="79A0A31B" w14:textId="77777777" w:rsidR="003E38C7" w:rsidRPr="003E38C7" w:rsidRDefault="003E38C7" w:rsidP="003E38C7">
      <w:pPr>
        <w:ind w:left="1440"/>
        <w:rPr>
          <w:rFonts w:cs="Times New Roman"/>
          <w:b/>
          <w:iCs/>
          <w:szCs w:val="24"/>
          <w:lang w:bidi="en-US"/>
        </w:rPr>
      </w:pPr>
    </w:p>
    <w:tbl>
      <w:tblPr>
        <w:tblStyle w:val="TableGrid1"/>
        <w:tblW w:w="0" w:type="auto"/>
        <w:tblLook w:val="04A0" w:firstRow="1" w:lastRow="0" w:firstColumn="1" w:lastColumn="0" w:noHBand="0" w:noVBand="1"/>
      </w:tblPr>
      <w:tblGrid>
        <w:gridCol w:w="2281"/>
        <w:gridCol w:w="3773"/>
        <w:gridCol w:w="3152"/>
      </w:tblGrid>
      <w:tr w:rsidR="003E38C7" w:rsidRPr="001F0F4F" w14:paraId="72E1D7A3" w14:textId="77777777" w:rsidTr="001F0F4F">
        <w:tc>
          <w:tcPr>
            <w:tcW w:w="2281" w:type="dxa"/>
            <w:shd w:val="clear" w:color="auto" w:fill="BFBFBF" w:themeFill="background1" w:themeFillShade="BF"/>
          </w:tcPr>
          <w:p w14:paraId="229E3D8B" w14:textId="77777777" w:rsidR="003E38C7" w:rsidRPr="001F0F4F" w:rsidRDefault="003E38C7" w:rsidP="003E38C7">
            <w:pPr>
              <w:ind w:left="72"/>
              <w:contextualSpacing/>
              <w:rPr>
                <w:rFonts w:cs="Times New Roman"/>
                <w:b/>
                <w:iCs/>
                <w:szCs w:val="24"/>
                <w:lang w:val="en-GB"/>
              </w:rPr>
            </w:pPr>
            <w:r w:rsidRPr="001F0F4F">
              <w:rPr>
                <w:rFonts w:cs="Times New Roman"/>
                <w:b/>
                <w:iCs/>
                <w:szCs w:val="24"/>
                <w:lang w:val="en-GB"/>
              </w:rPr>
              <w:t>Attribute</w:t>
            </w:r>
          </w:p>
        </w:tc>
        <w:tc>
          <w:tcPr>
            <w:tcW w:w="3773" w:type="dxa"/>
            <w:shd w:val="clear" w:color="auto" w:fill="BFBFBF" w:themeFill="background1" w:themeFillShade="BF"/>
          </w:tcPr>
          <w:p w14:paraId="2BABC55B" w14:textId="77777777" w:rsidR="003E38C7" w:rsidRPr="001F0F4F" w:rsidRDefault="003E38C7" w:rsidP="003E38C7">
            <w:pPr>
              <w:ind w:left="72"/>
              <w:contextualSpacing/>
              <w:rPr>
                <w:rFonts w:cs="Times New Roman"/>
                <w:b/>
                <w:iCs/>
                <w:szCs w:val="24"/>
                <w:lang w:val="en-GB"/>
              </w:rPr>
            </w:pPr>
            <w:r w:rsidRPr="001F0F4F">
              <w:rPr>
                <w:rFonts w:cs="Times New Roman"/>
                <w:b/>
                <w:iCs/>
                <w:szCs w:val="24"/>
                <w:lang w:val="en-GB"/>
              </w:rPr>
              <w:t>Description</w:t>
            </w:r>
          </w:p>
        </w:tc>
        <w:tc>
          <w:tcPr>
            <w:tcW w:w="3152" w:type="dxa"/>
            <w:shd w:val="clear" w:color="auto" w:fill="BFBFBF" w:themeFill="background1" w:themeFillShade="BF"/>
          </w:tcPr>
          <w:p w14:paraId="77BEEEF3" w14:textId="77777777" w:rsidR="003E38C7" w:rsidRPr="001F0F4F" w:rsidRDefault="003E38C7" w:rsidP="003E38C7">
            <w:pPr>
              <w:ind w:left="72"/>
              <w:contextualSpacing/>
              <w:rPr>
                <w:rFonts w:cs="Times New Roman"/>
                <w:b/>
                <w:iCs/>
                <w:szCs w:val="24"/>
                <w:lang w:val="en-GB"/>
              </w:rPr>
            </w:pPr>
            <w:r w:rsidRPr="001F0F4F">
              <w:rPr>
                <w:rFonts w:cs="Times New Roman"/>
                <w:b/>
                <w:iCs/>
                <w:szCs w:val="24"/>
                <w:lang w:val="en-GB"/>
              </w:rPr>
              <w:t>Data Value</w:t>
            </w:r>
          </w:p>
        </w:tc>
      </w:tr>
      <w:tr w:rsidR="00253361" w:rsidRPr="003E38C7" w14:paraId="045D84AC" w14:textId="77777777" w:rsidTr="001F0F4F">
        <w:tc>
          <w:tcPr>
            <w:tcW w:w="2281" w:type="dxa"/>
          </w:tcPr>
          <w:p w14:paraId="5D1A6FB0"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Cycle Run Group</w:t>
            </w:r>
          </w:p>
        </w:tc>
        <w:tc>
          <w:tcPr>
            <w:tcW w:w="3773" w:type="dxa"/>
          </w:tcPr>
          <w:p w14:paraId="5A3BAD4B" w14:textId="2D451976" w:rsidR="00253361" w:rsidRPr="00253361" w:rsidRDefault="004907C8" w:rsidP="00253361">
            <w:pPr>
              <w:ind w:left="72"/>
              <w:contextualSpacing/>
              <w:rPr>
                <w:rFonts w:cs="Times New Roman"/>
                <w:iCs/>
                <w:szCs w:val="24"/>
                <w:lang w:val="en-GB"/>
              </w:rPr>
            </w:pPr>
            <w:r>
              <w:t>Name of your cycle group.</w:t>
            </w:r>
            <w:r w:rsidR="00253361" w:rsidRPr="00253361">
              <w:t xml:space="preserve"> </w:t>
            </w:r>
          </w:p>
        </w:tc>
        <w:tc>
          <w:tcPr>
            <w:tcW w:w="3152" w:type="dxa"/>
          </w:tcPr>
          <w:p w14:paraId="3E7407D6" w14:textId="77777777" w:rsidR="00253361" w:rsidRPr="003E38C7" w:rsidRDefault="00253361" w:rsidP="00253361">
            <w:pPr>
              <w:ind w:left="72"/>
              <w:contextualSpacing/>
              <w:rPr>
                <w:rFonts w:cs="Times New Roman"/>
                <w:iCs/>
                <w:szCs w:val="24"/>
                <w:lang w:val="en-GB"/>
              </w:rPr>
            </w:pPr>
            <w:r w:rsidRPr="003E38C7">
              <w:rPr>
                <w:rFonts w:cs="Times New Roman"/>
                <w:iCs/>
                <w:szCs w:val="24"/>
                <w:lang w:val="en-GB"/>
              </w:rPr>
              <w:t>G0##</w:t>
            </w:r>
          </w:p>
        </w:tc>
      </w:tr>
      <w:tr w:rsidR="00253361" w:rsidRPr="003E38C7" w14:paraId="3E963AB7" w14:textId="77777777" w:rsidTr="001F0F4F">
        <w:tc>
          <w:tcPr>
            <w:tcW w:w="2281" w:type="dxa"/>
          </w:tcPr>
          <w:p w14:paraId="12B76B7E" w14:textId="77777777" w:rsidR="00253361" w:rsidRPr="0046712C" w:rsidRDefault="00253361" w:rsidP="00253361">
            <w:pPr>
              <w:ind w:left="72"/>
              <w:contextualSpacing/>
              <w:rPr>
                <w:rFonts w:cs="Times New Roman"/>
                <w:iCs/>
                <w:szCs w:val="24"/>
                <w:lang w:val="en-GB"/>
              </w:rPr>
            </w:pPr>
            <w:r w:rsidRPr="0046712C">
              <w:rPr>
                <w:rFonts w:cs="Times New Roman"/>
                <w:iCs/>
                <w:szCs w:val="24"/>
                <w:lang w:val="en-GB"/>
              </w:rPr>
              <w:t>Text</w:t>
            </w:r>
          </w:p>
        </w:tc>
        <w:tc>
          <w:tcPr>
            <w:tcW w:w="3773" w:type="dxa"/>
          </w:tcPr>
          <w:p w14:paraId="21A36C4F" w14:textId="04C45DE3" w:rsidR="00253361" w:rsidRPr="00253361" w:rsidRDefault="00253361" w:rsidP="00253361">
            <w:pPr>
              <w:ind w:left="72"/>
              <w:contextualSpacing/>
              <w:rPr>
                <w:rFonts w:cs="Times New Roman"/>
                <w:iCs/>
                <w:szCs w:val="24"/>
                <w:lang w:val="en-GB"/>
              </w:rPr>
            </w:pPr>
            <w:r w:rsidRPr="00253361">
              <w:t>Description of Group</w:t>
            </w:r>
          </w:p>
        </w:tc>
        <w:tc>
          <w:tcPr>
            <w:tcW w:w="3152" w:type="dxa"/>
          </w:tcPr>
          <w:p w14:paraId="157EDAA2" w14:textId="77777777" w:rsidR="00253361" w:rsidRPr="003E38C7" w:rsidRDefault="00253361" w:rsidP="00253361">
            <w:pPr>
              <w:ind w:left="72"/>
              <w:contextualSpacing/>
              <w:rPr>
                <w:rFonts w:cs="Times New Roman"/>
                <w:iCs/>
                <w:szCs w:val="24"/>
                <w:lang w:val="en-GB"/>
              </w:rPr>
            </w:pPr>
            <w:r w:rsidRPr="003E38C7">
              <w:rPr>
                <w:rFonts w:cs="Times New Roman"/>
                <w:iCs/>
                <w:szCs w:val="24"/>
                <w:lang w:val="en-GB"/>
              </w:rPr>
              <w:t>Group 0## Cycle Run Group</w:t>
            </w:r>
          </w:p>
        </w:tc>
      </w:tr>
    </w:tbl>
    <w:p w14:paraId="24574B5C" w14:textId="1AEC63A0" w:rsidR="003E38C7" w:rsidRPr="003E38C7" w:rsidRDefault="003E38C7" w:rsidP="003E38C7">
      <w:pPr>
        <w:rPr>
          <w:rFonts w:cs="Times New Roman"/>
          <w:b/>
          <w:iCs/>
          <w:szCs w:val="24"/>
          <w:lang w:bidi="en-US"/>
        </w:rPr>
      </w:pPr>
      <w:r w:rsidRPr="003E38C7">
        <w:rPr>
          <w:rFonts w:cs="Times New Roman"/>
          <w:b/>
          <w:iCs/>
          <w:noProof/>
          <w:szCs w:val="24"/>
          <w:lang w:bidi="en-US"/>
        </w:rPr>
        <w:t xml:space="preserve"> </w:t>
      </w:r>
    </w:p>
    <w:p w14:paraId="43F2C9D6" w14:textId="68DC5B58" w:rsidR="003E38C7" w:rsidRPr="003E38C7" w:rsidRDefault="00FE0339" w:rsidP="001F0F4F">
      <w:pPr>
        <w:pStyle w:val="GBIStepHeader"/>
      </w:pPr>
      <w:r>
        <w:t>Click Confirm</w:t>
      </w:r>
      <w:r>
        <w:rPr>
          <w:noProof/>
          <w:lang w:bidi="ar-SA"/>
        </w:rPr>
        <w:drawing>
          <wp:inline distT="0" distB="0" distL="0" distR="0" wp14:anchorId="68A9289E" wp14:editId="58C08F7D">
            <wp:extent cx="494844" cy="280658"/>
            <wp:effectExtent l="0" t="0" r="635" b="5715"/>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98604" cy="282791"/>
                    </a:xfrm>
                    <a:prstGeom prst="rect">
                      <a:avLst/>
                    </a:prstGeom>
                  </pic:spPr>
                </pic:pic>
              </a:graphicData>
            </a:graphic>
          </wp:inline>
        </w:drawing>
      </w:r>
      <w:r w:rsidR="003E38C7" w:rsidRPr="003E38C7">
        <w:t>.</w:t>
      </w:r>
    </w:p>
    <w:p w14:paraId="58BADCCE" w14:textId="1575FFF2" w:rsidR="003E38C7" w:rsidRPr="003E38C7" w:rsidRDefault="003E38C7" w:rsidP="003E38C7"/>
    <w:p w14:paraId="13B5BA1C" w14:textId="2DAB2ABA" w:rsidR="003E38C7" w:rsidRPr="003E38C7" w:rsidRDefault="00005B6F" w:rsidP="001F0F4F">
      <w:pPr>
        <w:pStyle w:val="GBIStepHeader"/>
      </w:pPr>
      <w:r>
        <w:t xml:space="preserve">In the </w:t>
      </w:r>
      <w:r w:rsidRPr="001F0F4F">
        <w:rPr>
          <w:b w:val="0"/>
          <w:i/>
        </w:rPr>
        <w:t>“Information”</w:t>
      </w:r>
      <w:r>
        <w:t xml:space="preserve"> pop-up, </w:t>
      </w:r>
      <w:r w:rsidR="00FE0339">
        <w:t>Click Continue</w:t>
      </w:r>
      <w:r w:rsidR="003E38C7" w:rsidRPr="003E38C7">
        <w:t xml:space="preserve"> </w:t>
      </w:r>
      <w:r w:rsidR="00FE0339">
        <w:rPr>
          <w:noProof/>
          <w:lang w:bidi="ar-SA"/>
        </w:rPr>
        <w:drawing>
          <wp:inline distT="0" distB="0" distL="0" distR="0" wp14:anchorId="1A92ECA7" wp14:editId="118D764C">
            <wp:extent cx="695325" cy="339385"/>
            <wp:effectExtent l="0" t="0" r="0" b="381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02818" cy="343042"/>
                    </a:xfrm>
                    <a:prstGeom prst="rect">
                      <a:avLst/>
                    </a:prstGeom>
                  </pic:spPr>
                </pic:pic>
              </a:graphicData>
            </a:graphic>
          </wp:inline>
        </w:drawing>
      </w:r>
      <w:r w:rsidR="003E38C7" w:rsidRPr="003E38C7">
        <w:t>.</w:t>
      </w:r>
    </w:p>
    <w:p w14:paraId="3DB16D88" w14:textId="7B659DBE" w:rsidR="003E38C7" w:rsidRPr="003E38C7" w:rsidRDefault="003E38C7" w:rsidP="00C70420">
      <w:pPr>
        <w:contextualSpacing/>
      </w:pPr>
    </w:p>
    <w:p w14:paraId="5AC3DE6F" w14:textId="134CAD3F" w:rsidR="003E38C7" w:rsidRPr="003E38C7" w:rsidRDefault="003E38C7" w:rsidP="001F0F4F">
      <w:pPr>
        <w:pStyle w:val="GBIStepHeader"/>
      </w:pPr>
      <w:r w:rsidRPr="003E38C7">
        <w:t xml:space="preserve">In the </w:t>
      </w:r>
      <w:r w:rsidRPr="001F0F4F">
        <w:rPr>
          <w:b w:val="0"/>
          <w:i/>
        </w:rPr>
        <w:t>“Determine Cycle Run Group”</w:t>
      </w:r>
      <w:r w:rsidRPr="003E38C7">
        <w:t xml:space="preserve"> pop-up, click Enter </w:t>
      </w:r>
      <w:r w:rsidR="00FE0339">
        <w:rPr>
          <w:noProof/>
          <w:lang w:bidi="ar-SA"/>
        </w:rPr>
        <w:drawing>
          <wp:inline distT="0" distB="0" distL="0" distR="0" wp14:anchorId="7F9EFCE9" wp14:editId="11596B3C">
            <wp:extent cx="229570" cy="223365"/>
            <wp:effectExtent l="0" t="0" r="0" b="5715"/>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Pr="003E38C7">
        <w:t>.</w:t>
      </w:r>
    </w:p>
    <w:p w14:paraId="273934F9" w14:textId="2E73A88D" w:rsidR="003E38C7" w:rsidRPr="003E38C7" w:rsidRDefault="003E38C7" w:rsidP="003E38C7"/>
    <w:p w14:paraId="58B1F678" w14:textId="59D136C1" w:rsidR="003E38C7" w:rsidRPr="003E38C7" w:rsidRDefault="003E38C7" w:rsidP="001F0F4F">
      <w:pPr>
        <w:pStyle w:val="GBIStepHeader"/>
      </w:pPr>
      <w:r w:rsidRPr="003E38C7">
        <w:t xml:space="preserve">In the </w:t>
      </w:r>
      <w:r w:rsidRPr="001F0F4F">
        <w:rPr>
          <w:b w:val="0"/>
          <w:i/>
        </w:rPr>
        <w:t>“Create Actual Assessment Cycle: Header Data”</w:t>
      </w:r>
      <w:r w:rsidRPr="003E38C7">
        <w:t xml:space="preserve"> screen, click Attach Segment</w:t>
      </w:r>
      <w:r w:rsidR="00DC2695">
        <w:t xml:space="preserve"> </w:t>
      </w:r>
      <w:r w:rsidR="00107E60" w:rsidRPr="00107E60">
        <w:rPr>
          <w:noProof/>
          <w:lang w:bidi="ar-SA"/>
        </w:rPr>
        <w:drawing>
          <wp:inline distT="0" distB="0" distL="0" distR="0" wp14:anchorId="4A2E6D05" wp14:editId="721929A9">
            <wp:extent cx="914479" cy="190517"/>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914479" cy="190517"/>
                    </a:xfrm>
                    <a:prstGeom prst="rect">
                      <a:avLst/>
                    </a:prstGeom>
                  </pic:spPr>
                </pic:pic>
              </a:graphicData>
            </a:graphic>
          </wp:inline>
        </w:drawing>
      </w:r>
      <w:r w:rsidRPr="003E38C7">
        <w:t>.</w:t>
      </w:r>
      <w:r w:rsidRPr="003E38C7">
        <w:rPr>
          <w:noProof/>
        </w:rPr>
        <w:t xml:space="preserve"> </w:t>
      </w:r>
    </w:p>
    <w:p w14:paraId="196C5951" w14:textId="77777777" w:rsidR="003E38C7" w:rsidRPr="003E38C7" w:rsidRDefault="003E38C7" w:rsidP="001F0F4F">
      <w:pPr>
        <w:pStyle w:val="GBIStepHeader"/>
      </w:pPr>
      <w:r w:rsidRPr="003E38C7">
        <w:t xml:space="preserve">In the </w:t>
      </w:r>
      <w:r w:rsidRPr="001F0F4F">
        <w:rPr>
          <w:b w:val="0"/>
          <w:i/>
        </w:rPr>
        <w:t>“Create Actual Assessment Cycle: Segment”</w:t>
      </w:r>
      <w:r w:rsidRPr="002729F6">
        <w:t xml:space="preserve"> </w:t>
      </w:r>
      <w:r w:rsidRPr="003E38C7">
        <w:t>screen, enter the following information:</w:t>
      </w:r>
    </w:p>
    <w:p w14:paraId="6CAB429A" w14:textId="77777777" w:rsidR="003E38C7" w:rsidRPr="003E38C7" w:rsidRDefault="003E38C7" w:rsidP="003E38C7">
      <w:pPr>
        <w:ind w:left="1440"/>
        <w:rPr>
          <w:rFonts w:cs="Times New Roman"/>
          <w:b/>
          <w:iCs/>
          <w:szCs w:val="24"/>
          <w:lang w:bidi="en-US"/>
        </w:rPr>
      </w:pPr>
    </w:p>
    <w:tbl>
      <w:tblPr>
        <w:tblStyle w:val="TableGrid1"/>
        <w:tblW w:w="9180" w:type="dxa"/>
        <w:tblLook w:val="04A0" w:firstRow="1" w:lastRow="0" w:firstColumn="1" w:lastColumn="0" w:noHBand="0" w:noVBand="1"/>
      </w:tblPr>
      <w:tblGrid>
        <w:gridCol w:w="1710"/>
        <w:gridCol w:w="5400"/>
        <w:gridCol w:w="2070"/>
      </w:tblGrid>
      <w:tr w:rsidR="003E38C7" w:rsidRPr="007034AC" w14:paraId="15C27573" w14:textId="77777777" w:rsidTr="001F0F4F">
        <w:tc>
          <w:tcPr>
            <w:tcW w:w="1710" w:type="dxa"/>
            <w:shd w:val="clear" w:color="auto" w:fill="BFBFBF" w:themeFill="background1" w:themeFillShade="BF"/>
          </w:tcPr>
          <w:p w14:paraId="01270769" w14:textId="77777777" w:rsidR="003E38C7" w:rsidRPr="007034AC" w:rsidRDefault="003E38C7" w:rsidP="00107E60">
            <w:pPr>
              <w:contextualSpacing/>
              <w:rPr>
                <w:rFonts w:cs="Times New Roman"/>
                <w:b/>
                <w:iCs/>
                <w:szCs w:val="24"/>
                <w:lang w:val="en-GB"/>
              </w:rPr>
            </w:pPr>
            <w:r w:rsidRPr="007034AC">
              <w:rPr>
                <w:rFonts w:cs="Times New Roman"/>
                <w:b/>
                <w:iCs/>
                <w:szCs w:val="24"/>
                <w:lang w:val="en-GB"/>
              </w:rPr>
              <w:t xml:space="preserve">Attribute </w:t>
            </w:r>
          </w:p>
        </w:tc>
        <w:tc>
          <w:tcPr>
            <w:tcW w:w="5400" w:type="dxa"/>
            <w:shd w:val="clear" w:color="auto" w:fill="BFBFBF" w:themeFill="background1" w:themeFillShade="BF"/>
          </w:tcPr>
          <w:p w14:paraId="5153E531" w14:textId="77777777" w:rsidR="003E38C7" w:rsidRPr="007034AC" w:rsidRDefault="003E38C7" w:rsidP="00107E60">
            <w:pPr>
              <w:contextualSpacing/>
              <w:rPr>
                <w:rFonts w:cs="Times New Roman"/>
                <w:b/>
                <w:iCs/>
                <w:szCs w:val="24"/>
                <w:lang w:val="en-GB"/>
              </w:rPr>
            </w:pPr>
            <w:r w:rsidRPr="007034AC">
              <w:rPr>
                <w:rFonts w:cs="Times New Roman"/>
                <w:b/>
                <w:iCs/>
                <w:szCs w:val="24"/>
                <w:lang w:val="en-GB"/>
              </w:rPr>
              <w:t>Description</w:t>
            </w:r>
          </w:p>
        </w:tc>
        <w:tc>
          <w:tcPr>
            <w:tcW w:w="2070" w:type="dxa"/>
            <w:shd w:val="clear" w:color="auto" w:fill="BFBFBF" w:themeFill="background1" w:themeFillShade="BF"/>
          </w:tcPr>
          <w:p w14:paraId="1A8C5C6D" w14:textId="77777777" w:rsidR="003E38C7" w:rsidRPr="007034AC" w:rsidRDefault="003E38C7" w:rsidP="00107E60">
            <w:pPr>
              <w:contextualSpacing/>
              <w:rPr>
                <w:rFonts w:cs="Times New Roman"/>
                <w:b/>
                <w:iCs/>
                <w:szCs w:val="24"/>
                <w:lang w:val="en-GB"/>
              </w:rPr>
            </w:pPr>
            <w:r w:rsidRPr="007034AC">
              <w:rPr>
                <w:rFonts w:cs="Times New Roman"/>
                <w:b/>
                <w:iCs/>
                <w:szCs w:val="24"/>
                <w:lang w:val="en-GB"/>
              </w:rPr>
              <w:t>Data Value</w:t>
            </w:r>
          </w:p>
        </w:tc>
      </w:tr>
      <w:tr w:rsidR="00253361" w:rsidRPr="003E38C7" w14:paraId="3634BD0E" w14:textId="77777777" w:rsidTr="001F0F4F">
        <w:tc>
          <w:tcPr>
            <w:tcW w:w="1710" w:type="dxa"/>
          </w:tcPr>
          <w:p w14:paraId="60208AED" w14:textId="77777777" w:rsidR="00253361" w:rsidRPr="007034AC" w:rsidRDefault="00253361" w:rsidP="00107E60">
            <w:pPr>
              <w:contextualSpacing/>
              <w:rPr>
                <w:rFonts w:cs="Times New Roman"/>
                <w:iCs/>
                <w:szCs w:val="24"/>
                <w:lang w:val="en-GB"/>
              </w:rPr>
            </w:pPr>
            <w:r w:rsidRPr="007034AC">
              <w:rPr>
                <w:rFonts w:cs="Times New Roman"/>
                <w:iCs/>
                <w:szCs w:val="24"/>
                <w:lang w:val="en-GB"/>
              </w:rPr>
              <w:t>Segment Name</w:t>
            </w:r>
          </w:p>
        </w:tc>
        <w:tc>
          <w:tcPr>
            <w:tcW w:w="5400" w:type="dxa"/>
          </w:tcPr>
          <w:p w14:paraId="5B7E913E" w14:textId="02A82729" w:rsidR="00253361" w:rsidRPr="00253361" w:rsidRDefault="00253361" w:rsidP="00107E60">
            <w:pPr>
              <w:contextualSpacing/>
              <w:rPr>
                <w:rFonts w:cs="Times New Roman"/>
                <w:iCs/>
                <w:szCs w:val="24"/>
                <w:lang w:val="en-GB"/>
              </w:rPr>
            </w:pPr>
            <w:r w:rsidRPr="00253361">
              <w:t>Name of Distribution</w:t>
            </w:r>
          </w:p>
        </w:tc>
        <w:tc>
          <w:tcPr>
            <w:tcW w:w="2070" w:type="dxa"/>
          </w:tcPr>
          <w:p w14:paraId="2196EDFD" w14:textId="77777777" w:rsidR="00253361" w:rsidRPr="00EF7EE5" w:rsidRDefault="00253361" w:rsidP="00107E60">
            <w:pPr>
              <w:contextualSpacing/>
              <w:rPr>
                <w:rFonts w:cs="Times New Roman"/>
                <w:iCs/>
                <w:szCs w:val="24"/>
                <w:lang w:val="en-GB"/>
              </w:rPr>
            </w:pPr>
            <w:r w:rsidRPr="00EF7EE5">
              <w:rPr>
                <w:rFonts w:cs="Times New Roman"/>
                <w:iCs/>
                <w:szCs w:val="24"/>
                <w:lang w:val="en-GB"/>
              </w:rPr>
              <w:t>ACCS-0##</w:t>
            </w:r>
          </w:p>
        </w:tc>
      </w:tr>
      <w:tr w:rsidR="00253361" w:rsidRPr="003E38C7" w14:paraId="2A89EA5D" w14:textId="77777777" w:rsidTr="001F0F4F">
        <w:tc>
          <w:tcPr>
            <w:tcW w:w="1710" w:type="dxa"/>
          </w:tcPr>
          <w:p w14:paraId="20459A21" w14:textId="77777777" w:rsidR="00253361" w:rsidRPr="007034AC" w:rsidRDefault="00253361" w:rsidP="00107E60">
            <w:pPr>
              <w:contextualSpacing/>
              <w:rPr>
                <w:rFonts w:cs="Times New Roman"/>
                <w:iCs/>
                <w:szCs w:val="24"/>
                <w:lang w:val="en-GB"/>
              </w:rPr>
            </w:pPr>
            <w:r w:rsidRPr="007034AC">
              <w:rPr>
                <w:rFonts w:cs="Times New Roman"/>
                <w:iCs/>
                <w:szCs w:val="24"/>
                <w:lang w:val="en-GB"/>
              </w:rPr>
              <w:t>Description</w:t>
            </w:r>
          </w:p>
        </w:tc>
        <w:tc>
          <w:tcPr>
            <w:tcW w:w="5400" w:type="dxa"/>
          </w:tcPr>
          <w:p w14:paraId="2936A7E0" w14:textId="07F2FC55" w:rsidR="00253361" w:rsidRPr="00253361" w:rsidRDefault="00253361" w:rsidP="00107E60">
            <w:pPr>
              <w:contextualSpacing/>
              <w:rPr>
                <w:rFonts w:cs="Times New Roman"/>
                <w:iCs/>
                <w:szCs w:val="24"/>
                <w:lang w:val="en-GB"/>
              </w:rPr>
            </w:pPr>
            <w:r w:rsidRPr="00253361">
              <w:t>Text for Segment</w:t>
            </w:r>
          </w:p>
        </w:tc>
        <w:tc>
          <w:tcPr>
            <w:tcW w:w="2070" w:type="dxa"/>
          </w:tcPr>
          <w:p w14:paraId="30D30595" w14:textId="77777777" w:rsidR="00253361" w:rsidRPr="00EF7EE5" w:rsidRDefault="00253361" w:rsidP="00107E60">
            <w:pPr>
              <w:contextualSpacing/>
              <w:rPr>
                <w:rFonts w:cs="Times New Roman"/>
                <w:iCs/>
                <w:szCs w:val="24"/>
                <w:lang w:val="en-GB"/>
              </w:rPr>
            </w:pPr>
            <w:r w:rsidRPr="00EF7EE5">
              <w:rPr>
                <w:rFonts w:cs="Times New Roman"/>
                <w:iCs/>
                <w:szCs w:val="24"/>
                <w:lang w:val="en-GB"/>
              </w:rPr>
              <w:t>0## Human Resources Assessment</w:t>
            </w:r>
          </w:p>
        </w:tc>
      </w:tr>
      <w:tr w:rsidR="00253361" w:rsidRPr="003E38C7" w14:paraId="5CCBE4B1" w14:textId="77777777" w:rsidTr="001F0F4F">
        <w:tc>
          <w:tcPr>
            <w:tcW w:w="1710" w:type="dxa"/>
          </w:tcPr>
          <w:p w14:paraId="07F0C555" w14:textId="77777777" w:rsidR="00253361" w:rsidRPr="007034AC" w:rsidRDefault="00253361" w:rsidP="00107E60">
            <w:pPr>
              <w:contextualSpacing/>
              <w:rPr>
                <w:rFonts w:cs="Times New Roman"/>
                <w:iCs/>
                <w:szCs w:val="24"/>
                <w:lang w:val="en-GB"/>
              </w:rPr>
            </w:pPr>
            <w:r w:rsidRPr="007034AC">
              <w:rPr>
                <w:rFonts w:cs="Times New Roman"/>
                <w:iCs/>
                <w:szCs w:val="24"/>
                <w:lang w:val="en-GB"/>
              </w:rPr>
              <w:t>Assessment CELe</w:t>
            </w:r>
          </w:p>
        </w:tc>
        <w:tc>
          <w:tcPr>
            <w:tcW w:w="5400" w:type="dxa"/>
          </w:tcPr>
          <w:p w14:paraId="3ACF15A9" w14:textId="3AD1CE79" w:rsidR="00253361" w:rsidRPr="00253361" w:rsidRDefault="000E073E" w:rsidP="00107E60">
            <w:pPr>
              <w:contextualSpacing/>
              <w:rPr>
                <w:rFonts w:cs="Times New Roman"/>
                <w:iCs/>
                <w:szCs w:val="24"/>
                <w:lang w:val="en-GB"/>
              </w:rPr>
            </w:pPr>
            <w:r>
              <w:rPr>
                <w:rFonts w:cs="Times New Roman"/>
                <w:iCs/>
                <w:szCs w:val="24"/>
                <w:lang w:val="en-GB"/>
              </w:rPr>
              <w:t xml:space="preserve">Unique key identifying a cost element. </w:t>
            </w:r>
          </w:p>
        </w:tc>
        <w:tc>
          <w:tcPr>
            <w:tcW w:w="2070" w:type="dxa"/>
          </w:tcPr>
          <w:p w14:paraId="357ECEAF" w14:textId="38267D30" w:rsidR="00253361" w:rsidRPr="003E38C7" w:rsidRDefault="00253361" w:rsidP="00107E60">
            <w:pPr>
              <w:contextualSpacing/>
              <w:rPr>
                <w:rFonts w:cs="Times New Roman"/>
                <w:i/>
                <w:iCs/>
                <w:szCs w:val="24"/>
                <w:lang w:val="en-GB"/>
              </w:rPr>
            </w:pPr>
            <w:r w:rsidRPr="003E38C7">
              <w:rPr>
                <w:rFonts w:cs="Times New Roman"/>
                <w:i/>
                <w:iCs/>
                <w:szCs w:val="24"/>
                <w:lang w:val="en-GB"/>
              </w:rPr>
              <w:t xml:space="preserve"> </w:t>
            </w:r>
            <w:r w:rsidR="00775125">
              <w:rPr>
                <w:rFonts w:cs="Times New Roman"/>
                <w:i/>
                <w:iCs/>
                <w:szCs w:val="24"/>
                <w:lang w:val="en-GB"/>
              </w:rPr>
              <w:t>Y</w:t>
            </w:r>
            <w:r w:rsidRPr="003E38C7">
              <w:rPr>
                <w:rFonts w:cs="Times New Roman"/>
                <w:i/>
                <w:iCs/>
                <w:szCs w:val="24"/>
                <w:lang w:val="en-GB"/>
              </w:rPr>
              <w:t xml:space="preserve">our </w:t>
            </w:r>
            <w:r w:rsidR="00DE7CA0" w:rsidRPr="00DE7CA0">
              <w:rPr>
                <w:rFonts w:cs="Times New Roman"/>
                <w:i/>
                <w:iCs/>
                <w:szCs w:val="24"/>
                <w:lang w:val="en-GB"/>
              </w:rPr>
              <w:t>Assessed Costs</w:t>
            </w:r>
            <w:r w:rsidRPr="003E38C7">
              <w:rPr>
                <w:rFonts w:cs="Times New Roman"/>
                <w:i/>
                <w:iCs/>
                <w:szCs w:val="24"/>
                <w:lang w:val="en-GB"/>
              </w:rPr>
              <w:t xml:space="preserve"> </w:t>
            </w:r>
          </w:p>
        </w:tc>
      </w:tr>
      <w:tr w:rsidR="00253361" w:rsidRPr="003E38C7" w14:paraId="1E6283FE" w14:textId="77777777" w:rsidTr="001F0F4F">
        <w:tc>
          <w:tcPr>
            <w:tcW w:w="1710" w:type="dxa"/>
          </w:tcPr>
          <w:p w14:paraId="15114155" w14:textId="77777777" w:rsidR="00253361" w:rsidRPr="007034AC" w:rsidRDefault="00253361" w:rsidP="00107E60">
            <w:pPr>
              <w:contextualSpacing/>
              <w:rPr>
                <w:rFonts w:cs="Times New Roman"/>
                <w:iCs/>
                <w:szCs w:val="24"/>
                <w:lang w:val="en-GB"/>
              </w:rPr>
            </w:pPr>
            <w:r w:rsidRPr="007034AC">
              <w:rPr>
                <w:rFonts w:cs="Times New Roman"/>
                <w:iCs/>
                <w:szCs w:val="24"/>
                <w:lang w:val="en-GB"/>
              </w:rPr>
              <w:t>Sender Rule</w:t>
            </w:r>
          </w:p>
        </w:tc>
        <w:tc>
          <w:tcPr>
            <w:tcW w:w="5400" w:type="dxa"/>
          </w:tcPr>
          <w:p w14:paraId="520403FD" w14:textId="0B871EDD" w:rsidR="00253361" w:rsidRPr="00253361" w:rsidRDefault="00253361" w:rsidP="00107E60">
            <w:pPr>
              <w:contextualSpacing/>
              <w:rPr>
                <w:rFonts w:cs="Times New Roman"/>
                <w:iCs/>
                <w:szCs w:val="24"/>
                <w:lang w:val="en-GB"/>
              </w:rPr>
            </w:pPr>
            <w:r w:rsidRPr="00253361">
              <w:t>Controls how the sender values are calculated.</w:t>
            </w:r>
          </w:p>
        </w:tc>
        <w:tc>
          <w:tcPr>
            <w:tcW w:w="2070" w:type="dxa"/>
          </w:tcPr>
          <w:p w14:paraId="7F19DDE5" w14:textId="77777777" w:rsidR="00253361" w:rsidRPr="00EF7EE5" w:rsidRDefault="00253361" w:rsidP="00107E60">
            <w:pPr>
              <w:contextualSpacing/>
              <w:rPr>
                <w:rFonts w:cs="Times New Roman"/>
                <w:iCs/>
                <w:szCs w:val="24"/>
                <w:lang w:val="en-GB"/>
              </w:rPr>
            </w:pPr>
            <w:r w:rsidRPr="00EF7EE5">
              <w:rPr>
                <w:rFonts w:cs="Times New Roman"/>
                <w:iCs/>
                <w:szCs w:val="24"/>
                <w:lang w:val="en-GB"/>
              </w:rPr>
              <w:t>Posted Amounts</w:t>
            </w:r>
          </w:p>
        </w:tc>
      </w:tr>
      <w:tr w:rsidR="00253361" w:rsidRPr="003E38C7" w14:paraId="543772D3" w14:textId="77777777" w:rsidTr="001F0F4F">
        <w:tc>
          <w:tcPr>
            <w:tcW w:w="1710" w:type="dxa"/>
          </w:tcPr>
          <w:p w14:paraId="446E6D08" w14:textId="77777777" w:rsidR="00253361" w:rsidRPr="007034AC" w:rsidRDefault="00253361" w:rsidP="00107E60">
            <w:pPr>
              <w:contextualSpacing/>
              <w:rPr>
                <w:rFonts w:cs="Times New Roman"/>
                <w:iCs/>
                <w:szCs w:val="24"/>
                <w:lang w:val="en-GB"/>
              </w:rPr>
            </w:pPr>
            <w:r w:rsidRPr="007034AC">
              <w:rPr>
                <w:rFonts w:cs="Times New Roman"/>
                <w:iCs/>
                <w:szCs w:val="24"/>
                <w:lang w:val="en-GB"/>
              </w:rPr>
              <w:t>Share in %</w:t>
            </w:r>
          </w:p>
        </w:tc>
        <w:tc>
          <w:tcPr>
            <w:tcW w:w="5400" w:type="dxa"/>
          </w:tcPr>
          <w:p w14:paraId="5B59A9DD" w14:textId="59B7BCB4" w:rsidR="00253361" w:rsidRPr="00253361" w:rsidRDefault="00253361" w:rsidP="00107E60">
            <w:pPr>
              <w:contextualSpacing/>
              <w:rPr>
                <w:rFonts w:cs="Times New Roman"/>
                <w:iCs/>
                <w:szCs w:val="24"/>
                <w:lang w:val="en-GB"/>
              </w:rPr>
            </w:pPr>
            <w:r w:rsidRPr="00253361">
              <w:t>Percentage of the sender value credited to the sender.</w:t>
            </w:r>
          </w:p>
        </w:tc>
        <w:tc>
          <w:tcPr>
            <w:tcW w:w="2070" w:type="dxa"/>
          </w:tcPr>
          <w:p w14:paraId="19D67AF3" w14:textId="77777777" w:rsidR="00253361" w:rsidRPr="00623D18" w:rsidRDefault="00253361" w:rsidP="00107E60">
            <w:pPr>
              <w:contextualSpacing/>
              <w:rPr>
                <w:rFonts w:cs="Times New Roman"/>
                <w:iCs/>
                <w:szCs w:val="24"/>
                <w:lang w:val="en-GB"/>
              </w:rPr>
            </w:pPr>
            <w:r w:rsidRPr="00623D18">
              <w:rPr>
                <w:rFonts w:cs="Times New Roman"/>
                <w:iCs/>
                <w:szCs w:val="24"/>
                <w:lang w:val="en-GB"/>
              </w:rPr>
              <w:t>100</w:t>
            </w:r>
          </w:p>
        </w:tc>
      </w:tr>
      <w:tr w:rsidR="00253361" w:rsidRPr="003E38C7" w14:paraId="2FF57023" w14:textId="77777777" w:rsidTr="001F0F4F">
        <w:tc>
          <w:tcPr>
            <w:tcW w:w="1710" w:type="dxa"/>
          </w:tcPr>
          <w:p w14:paraId="6E3CEB7B" w14:textId="77777777" w:rsidR="00253361" w:rsidRPr="007034AC" w:rsidRDefault="00253361" w:rsidP="00107E60">
            <w:pPr>
              <w:contextualSpacing/>
              <w:rPr>
                <w:rFonts w:cs="Times New Roman"/>
                <w:iCs/>
                <w:szCs w:val="24"/>
                <w:lang w:val="en-GB"/>
              </w:rPr>
            </w:pPr>
            <w:r w:rsidRPr="007034AC">
              <w:rPr>
                <w:rFonts w:cs="Times New Roman"/>
                <w:iCs/>
                <w:szCs w:val="24"/>
                <w:lang w:val="en-GB"/>
              </w:rPr>
              <w:t>Actual Value Origin</w:t>
            </w:r>
          </w:p>
        </w:tc>
        <w:tc>
          <w:tcPr>
            <w:tcW w:w="5400" w:type="dxa"/>
          </w:tcPr>
          <w:p w14:paraId="3222BDED" w14:textId="78CF3CF9" w:rsidR="00253361" w:rsidRPr="00253361" w:rsidRDefault="00253361" w:rsidP="00107E60">
            <w:pPr>
              <w:contextualSpacing/>
              <w:rPr>
                <w:rFonts w:cs="Times New Roman"/>
                <w:iCs/>
                <w:szCs w:val="24"/>
                <w:lang w:val="en-GB"/>
              </w:rPr>
            </w:pPr>
            <w:r w:rsidRPr="00253361">
              <w:t>Indicator ensuring reference to actual values as sender values when processing allocation.</w:t>
            </w:r>
          </w:p>
        </w:tc>
        <w:tc>
          <w:tcPr>
            <w:tcW w:w="2070" w:type="dxa"/>
          </w:tcPr>
          <w:p w14:paraId="79DD0AD4" w14:textId="77777777" w:rsidR="00253361" w:rsidRPr="00EF7EE5" w:rsidRDefault="00253361" w:rsidP="00107E60">
            <w:pPr>
              <w:contextualSpacing/>
              <w:rPr>
                <w:rFonts w:cs="Times New Roman"/>
                <w:iCs/>
                <w:szCs w:val="24"/>
                <w:lang w:val="en-GB"/>
              </w:rPr>
            </w:pPr>
            <w:r w:rsidRPr="00EF7EE5">
              <w:rPr>
                <w:rFonts w:cs="Times New Roman"/>
                <w:iCs/>
                <w:szCs w:val="24"/>
                <w:lang w:val="en-GB"/>
              </w:rPr>
              <w:t>Selected</w:t>
            </w:r>
          </w:p>
        </w:tc>
      </w:tr>
      <w:tr w:rsidR="00253361" w:rsidRPr="003E38C7" w14:paraId="62979879" w14:textId="77777777" w:rsidTr="001F0F4F">
        <w:tc>
          <w:tcPr>
            <w:tcW w:w="1710" w:type="dxa"/>
          </w:tcPr>
          <w:p w14:paraId="75DBB1C6" w14:textId="77777777" w:rsidR="00253361" w:rsidRPr="007034AC" w:rsidRDefault="00253361" w:rsidP="00107E60">
            <w:pPr>
              <w:contextualSpacing/>
              <w:rPr>
                <w:rFonts w:cs="Times New Roman"/>
                <w:iCs/>
                <w:szCs w:val="24"/>
                <w:lang w:val="en-GB"/>
              </w:rPr>
            </w:pPr>
            <w:r w:rsidRPr="007034AC">
              <w:rPr>
                <w:rFonts w:cs="Times New Roman"/>
                <w:iCs/>
                <w:szCs w:val="24"/>
                <w:lang w:val="en-GB"/>
              </w:rPr>
              <w:t>Receiver Rule</w:t>
            </w:r>
          </w:p>
        </w:tc>
        <w:tc>
          <w:tcPr>
            <w:tcW w:w="5400" w:type="dxa"/>
          </w:tcPr>
          <w:p w14:paraId="083FE894" w14:textId="416318C3" w:rsidR="00253361" w:rsidRPr="003E38C7" w:rsidRDefault="00253361" w:rsidP="00107E60">
            <w:pPr>
              <w:contextualSpacing/>
              <w:rPr>
                <w:rFonts w:cs="Times New Roman"/>
                <w:i/>
                <w:iCs/>
                <w:szCs w:val="24"/>
                <w:lang w:val="en-GB"/>
              </w:rPr>
            </w:pPr>
            <w:r w:rsidRPr="00253361">
              <w:t>Controls how receiver tracing factors are determined.</w:t>
            </w:r>
          </w:p>
        </w:tc>
        <w:tc>
          <w:tcPr>
            <w:tcW w:w="2070" w:type="dxa"/>
          </w:tcPr>
          <w:p w14:paraId="16CA1BC2" w14:textId="77777777" w:rsidR="00253361" w:rsidRPr="00EF7EE5" w:rsidRDefault="00253361" w:rsidP="00107E60">
            <w:pPr>
              <w:contextualSpacing/>
              <w:rPr>
                <w:rFonts w:cs="Times New Roman"/>
                <w:iCs/>
                <w:szCs w:val="24"/>
                <w:lang w:val="en-GB"/>
              </w:rPr>
            </w:pPr>
            <w:r w:rsidRPr="00EF7EE5">
              <w:rPr>
                <w:rFonts w:cs="Times New Roman"/>
                <w:iCs/>
                <w:szCs w:val="24"/>
                <w:lang w:val="en-GB"/>
              </w:rPr>
              <w:t>Fixed Percentages</w:t>
            </w:r>
          </w:p>
        </w:tc>
      </w:tr>
    </w:tbl>
    <w:p w14:paraId="6CC1403B" w14:textId="379D728E" w:rsidR="003E38C7" w:rsidRPr="003E38C7" w:rsidRDefault="003E38C7" w:rsidP="003E38C7">
      <w:pPr>
        <w:ind w:left="72"/>
        <w:contextualSpacing/>
        <w:rPr>
          <w:rFonts w:eastAsiaTheme="minorEastAsia" w:cs="Times New Roman"/>
          <w:iCs/>
          <w:szCs w:val="24"/>
          <w:lang w:val="en-GB" w:bidi="en-US"/>
        </w:rPr>
      </w:pPr>
    </w:p>
    <w:p w14:paraId="4CCA1550" w14:textId="1D957441" w:rsidR="003E38C7" w:rsidRPr="003E38C7" w:rsidRDefault="003E38C7" w:rsidP="001F0F4F">
      <w:pPr>
        <w:pStyle w:val="GBIQuestion"/>
        <w:rPr>
          <w:lang w:val="en-GB"/>
        </w:rPr>
      </w:pPr>
      <w:bookmarkStart w:id="450" w:name="_Hlk481660632"/>
      <w:r w:rsidRPr="003E38C7">
        <w:rPr>
          <w:lang w:val="en-GB"/>
        </w:rPr>
        <w:lastRenderedPageBreak/>
        <w:t>How many Sender rule options are there to choose from?</w:t>
      </w:r>
      <w:r w:rsidR="0032723D">
        <w:rPr>
          <w:lang w:val="en-GB"/>
        </w:rPr>
        <w:br/>
      </w:r>
      <w:r w:rsidRPr="003E38C7">
        <w:rPr>
          <w:lang w:val="en-GB"/>
        </w:rPr>
        <w:t xml:space="preserve"> </w:t>
      </w:r>
      <w:r w:rsidR="0077371B">
        <w:rPr>
          <w:lang w:val="en-GB"/>
        </w:rPr>
        <w:fldChar w:fldCharType="begin">
          <w:ffData>
            <w:name w:val="Q53"/>
            <w:enabled/>
            <w:calcOnExit/>
            <w:textInput/>
          </w:ffData>
        </w:fldChar>
      </w:r>
      <w:bookmarkStart w:id="451" w:name="Q53"/>
      <w:r w:rsidR="0077371B">
        <w:rPr>
          <w:lang w:val="en-GB"/>
        </w:rPr>
        <w:instrText xml:space="preserve"> FORMTEXT </w:instrText>
      </w:r>
      <w:r w:rsidR="0077371B">
        <w:rPr>
          <w:lang w:val="en-GB"/>
        </w:rPr>
      </w:r>
      <w:r w:rsidR="0077371B">
        <w:rPr>
          <w:lang w:val="en-GB"/>
        </w:rPr>
        <w:fldChar w:fldCharType="separate"/>
      </w:r>
      <w:r w:rsidR="0077371B">
        <w:rPr>
          <w:noProof/>
          <w:lang w:val="en-GB"/>
        </w:rPr>
        <w:t> </w:t>
      </w:r>
      <w:r w:rsidR="0077371B">
        <w:rPr>
          <w:noProof/>
          <w:lang w:val="en-GB"/>
        </w:rPr>
        <w:t> </w:t>
      </w:r>
      <w:r w:rsidR="0077371B">
        <w:rPr>
          <w:noProof/>
          <w:lang w:val="en-GB"/>
        </w:rPr>
        <w:t> </w:t>
      </w:r>
      <w:r w:rsidR="0077371B">
        <w:rPr>
          <w:noProof/>
          <w:lang w:val="en-GB"/>
        </w:rPr>
        <w:t> </w:t>
      </w:r>
      <w:r w:rsidR="0077371B">
        <w:rPr>
          <w:noProof/>
          <w:lang w:val="en-GB"/>
        </w:rPr>
        <w:t> </w:t>
      </w:r>
      <w:r w:rsidR="0077371B">
        <w:rPr>
          <w:lang w:val="en-GB"/>
        </w:rPr>
        <w:fldChar w:fldCharType="end"/>
      </w:r>
      <w:bookmarkEnd w:id="451"/>
      <w:r w:rsidRPr="003E38C7">
        <w:rPr>
          <w:lang w:val="en-GB"/>
        </w:rPr>
        <w:t xml:space="preserve"> </w:t>
      </w:r>
      <w:r w:rsidRPr="003E38C7">
        <w:rPr>
          <w:lang w:val="en-GB"/>
        </w:rPr>
        <w:sym w:font="Wingdings" w:char="F021"/>
      </w:r>
      <w:bookmarkEnd w:id="450"/>
    </w:p>
    <w:p w14:paraId="7FA07DE4" w14:textId="65FE2750" w:rsidR="003E38C7" w:rsidRPr="003E38C7" w:rsidRDefault="003E38C7" w:rsidP="001F0F4F">
      <w:pPr>
        <w:pStyle w:val="GBIQuestion"/>
        <w:rPr>
          <w:lang w:val="en-GB"/>
        </w:rPr>
      </w:pPr>
      <w:bookmarkStart w:id="452" w:name="_Hlk481660637"/>
      <w:r w:rsidRPr="003E38C7">
        <w:rPr>
          <w:lang w:val="en-GB"/>
        </w:rPr>
        <w:t>How many Receiver rule options are there to choose from?</w:t>
      </w:r>
      <w:r w:rsidR="0032723D">
        <w:rPr>
          <w:lang w:val="en-GB"/>
        </w:rPr>
        <w:br/>
      </w:r>
      <w:r w:rsidRPr="003E38C7">
        <w:rPr>
          <w:lang w:val="en-GB"/>
        </w:rPr>
        <w:t xml:space="preserve"> </w:t>
      </w:r>
      <w:r w:rsidR="0077371B">
        <w:rPr>
          <w:lang w:val="en-GB"/>
        </w:rPr>
        <w:fldChar w:fldCharType="begin">
          <w:ffData>
            <w:name w:val="Q54"/>
            <w:enabled/>
            <w:calcOnExit/>
            <w:textInput/>
          </w:ffData>
        </w:fldChar>
      </w:r>
      <w:bookmarkStart w:id="453" w:name="Q54"/>
      <w:r w:rsidR="0077371B">
        <w:rPr>
          <w:lang w:val="en-GB"/>
        </w:rPr>
        <w:instrText xml:space="preserve"> FORMTEXT </w:instrText>
      </w:r>
      <w:r w:rsidR="0077371B">
        <w:rPr>
          <w:lang w:val="en-GB"/>
        </w:rPr>
      </w:r>
      <w:r w:rsidR="0077371B">
        <w:rPr>
          <w:lang w:val="en-GB"/>
        </w:rPr>
        <w:fldChar w:fldCharType="separate"/>
      </w:r>
      <w:r w:rsidR="0077371B">
        <w:rPr>
          <w:noProof/>
          <w:lang w:val="en-GB"/>
        </w:rPr>
        <w:t> </w:t>
      </w:r>
      <w:r w:rsidR="0077371B">
        <w:rPr>
          <w:noProof/>
          <w:lang w:val="en-GB"/>
        </w:rPr>
        <w:t> </w:t>
      </w:r>
      <w:r w:rsidR="0077371B">
        <w:rPr>
          <w:noProof/>
          <w:lang w:val="en-GB"/>
        </w:rPr>
        <w:t> </w:t>
      </w:r>
      <w:r w:rsidR="0077371B">
        <w:rPr>
          <w:noProof/>
          <w:lang w:val="en-GB"/>
        </w:rPr>
        <w:t> </w:t>
      </w:r>
      <w:r w:rsidR="0077371B">
        <w:rPr>
          <w:noProof/>
          <w:lang w:val="en-GB"/>
        </w:rPr>
        <w:t> </w:t>
      </w:r>
      <w:r w:rsidR="0077371B">
        <w:rPr>
          <w:lang w:val="en-GB"/>
        </w:rPr>
        <w:fldChar w:fldCharType="end"/>
      </w:r>
      <w:bookmarkEnd w:id="453"/>
      <w:r w:rsidRPr="003E38C7">
        <w:rPr>
          <w:lang w:val="en-GB"/>
        </w:rPr>
        <w:t xml:space="preserve"> </w:t>
      </w:r>
      <w:r w:rsidRPr="003E38C7">
        <w:rPr>
          <w:lang w:val="en-GB"/>
        </w:rPr>
        <w:sym w:font="Wingdings" w:char="F021"/>
      </w:r>
      <w:bookmarkEnd w:id="452"/>
    </w:p>
    <w:p w14:paraId="4B0AA03E" w14:textId="77777777" w:rsidR="003E38C7" w:rsidRPr="003E38C7" w:rsidRDefault="003E38C7" w:rsidP="003E38C7">
      <w:pPr>
        <w:ind w:left="72"/>
        <w:contextualSpacing/>
        <w:rPr>
          <w:rFonts w:eastAsiaTheme="minorEastAsia" w:cs="Times New Roman"/>
          <w:iCs/>
          <w:szCs w:val="24"/>
          <w:lang w:val="en-GB" w:bidi="en-US"/>
        </w:rPr>
      </w:pPr>
    </w:p>
    <w:p w14:paraId="71B253A5" w14:textId="12143F70" w:rsidR="003E38C7" w:rsidRPr="003E38C7" w:rsidRDefault="002729F6" w:rsidP="001F0F4F">
      <w:pPr>
        <w:pStyle w:val="GBIStepHeader"/>
      </w:pPr>
      <w:r>
        <w:t>Click the Senders/Receivers tab</w:t>
      </w:r>
      <w:r w:rsidR="003E38C7" w:rsidRPr="003E38C7">
        <w:t xml:space="preserve"> </w:t>
      </w:r>
      <w:r w:rsidR="00FE0339">
        <w:rPr>
          <w:noProof/>
          <w:lang w:bidi="ar-SA"/>
        </w:rPr>
        <w:drawing>
          <wp:inline distT="0" distB="0" distL="0" distR="0" wp14:anchorId="2DD25C51" wp14:editId="7A2C64D7">
            <wp:extent cx="1447800" cy="419100"/>
            <wp:effectExtent l="0" t="0" r="0" b="0"/>
            <wp:docPr id="1132"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47800" cy="419100"/>
                    </a:xfrm>
                    <a:prstGeom prst="rect">
                      <a:avLst/>
                    </a:prstGeom>
                  </pic:spPr>
                </pic:pic>
              </a:graphicData>
            </a:graphic>
          </wp:inline>
        </w:drawing>
      </w:r>
      <w:r>
        <w:t>.</w:t>
      </w:r>
      <w:r w:rsidR="003E38C7" w:rsidRPr="003E38C7">
        <w:rPr>
          <w:noProof/>
        </w:rPr>
        <w:t xml:space="preserve"> </w:t>
      </w:r>
    </w:p>
    <w:p w14:paraId="613FDB13" w14:textId="5E4BBF16" w:rsidR="00D60BB0" w:rsidRDefault="00D60BB0">
      <w:pPr>
        <w:ind w:left="446" w:hanging="360"/>
        <w:rPr>
          <w:rFonts w:eastAsiaTheme="minorEastAsia" w:cs="Times New Roman"/>
          <w:iCs/>
          <w:szCs w:val="24"/>
          <w:lang w:val="en-GB" w:bidi="en-US"/>
        </w:rPr>
      </w:pPr>
    </w:p>
    <w:p w14:paraId="69C444BC" w14:textId="77777777" w:rsidR="003E38C7" w:rsidRPr="003E38C7" w:rsidRDefault="003E38C7" w:rsidP="001F0F4F">
      <w:pPr>
        <w:pStyle w:val="GBIStepHeader"/>
      </w:pPr>
      <w:r w:rsidRPr="003E38C7">
        <w:t xml:space="preserve">In the </w:t>
      </w:r>
      <w:r w:rsidRPr="001F0F4F">
        <w:rPr>
          <w:b w:val="0"/>
          <w:i/>
        </w:rPr>
        <w:t>“Senders/Receivers”</w:t>
      </w:r>
      <w:r w:rsidRPr="003E38C7">
        <w:t xml:space="preserve"> tab, enter the following information:</w:t>
      </w:r>
    </w:p>
    <w:p w14:paraId="298DE286" w14:textId="77777777" w:rsidR="003E38C7" w:rsidRPr="003E38C7" w:rsidRDefault="003E38C7" w:rsidP="003E38C7">
      <w:pPr>
        <w:ind w:left="1440"/>
        <w:rPr>
          <w:rFonts w:cs="Times New Roman"/>
          <w:b/>
          <w:iCs/>
          <w:szCs w:val="24"/>
          <w:lang w:bidi="en-US"/>
        </w:rPr>
      </w:pPr>
    </w:p>
    <w:tbl>
      <w:tblPr>
        <w:tblStyle w:val="TableGrid1"/>
        <w:tblW w:w="0" w:type="auto"/>
        <w:tblLook w:val="04A0" w:firstRow="1" w:lastRow="0" w:firstColumn="1" w:lastColumn="0" w:noHBand="0" w:noVBand="1"/>
      </w:tblPr>
      <w:tblGrid>
        <w:gridCol w:w="2011"/>
        <w:gridCol w:w="4770"/>
        <w:gridCol w:w="2425"/>
      </w:tblGrid>
      <w:tr w:rsidR="000E073E" w:rsidRPr="007034AC" w14:paraId="5FE31393" w14:textId="77777777" w:rsidTr="001F0F4F">
        <w:tc>
          <w:tcPr>
            <w:tcW w:w="2011" w:type="dxa"/>
            <w:shd w:val="clear" w:color="auto" w:fill="BFBFBF" w:themeFill="background1" w:themeFillShade="BF"/>
          </w:tcPr>
          <w:p w14:paraId="4337FCAE" w14:textId="282CCD3C" w:rsidR="000E073E" w:rsidRPr="007034AC" w:rsidRDefault="000E073E" w:rsidP="007B53DD">
            <w:pPr>
              <w:contextualSpacing/>
              <w:rPr>
                <w:rFonts w:cs="Times New Roman"/>
                <w:b/>
                <w:iCs/>
                <w:szCs w:val="24"/>
                <w:lang w:val="en-GB"/>
              </w:rPr>
            </w:pPr>
            <w:r w:rsidRPr="007034AC">
              <w:rPr>
                <w:rFonts w:cs="Times New Roman"/>
                <w:b/>
                <w:iCs/>
                <w:szCs w:val="24"/>
                <w:lang w:val="en-GB"/>
              </w:rPr>
              <w:t>Attribute</w:t>
            </w:r>
          </w:p>
        </w:tc>
        <w:tc>
          <w:tcPr>
            <w:tcW w:w="4770" w:type="dxa"/>
            <w:shd w:val="clear" w:color="auto" w:fill="BFBFBF" w:themeFill="background1" w:themeFillShade="BF"/>
          </w:tcPr>
          <w:p w14:paraId="055B4509" w14:textId="17FB9AD0" w:rsidR="000E073E" w:rsidRPr="007034AC" w:rsidRDefault="000E073E" w:rsidP="007B53DD">
            <w:pPr>
              <w:contextualSpacing/>
              <w:rPr>
                <w:rFonts w:cs="Times New Roman"/>
                <w:b/>
                <w:iCs/>
                <w:szCs w:val="24"/>
                <w:lang w:val="en-GB"/>
              </w:rPr>
            </w:pPr>
            <w:r w:rsidRPr="007034AC">
              <w:rPr>
                <w:rFonts w:cs="Times New Roman"/>
                <w:b/>
                <w:iCs/>
                <w:szCs w:val="24"/>
                <w:lang w:val="en-GB"/>
              </w:rPr>
              <w:t>Description</w:t>
            </w:r>
          </w:p>
        </w:tc>
        <w:tc>
          <w:tcPr>
            <w:tcW w:w="2425" w:type="dxa"/>
            <w:shd w:val="clear" w:color="auto" w:fill="BFBFBF" w:themeFill="background1" w:themeFillShade="BF"/>
          </w:tcPr>
          <w:p w14:paraId="55E57C6C" w14:textId="0778E559" w:rsidR="000E073E" w:rsidRPr="007034AC" w:rsidRDefault="000E073E" w:rsidP="007B53DD">
            <w:pPr>
              <w:contextualSpacing/>
              <w:rPr>
                <w:rFonts w:cs="Times New Roman"/>
                <w:b/>
                <w:iCs/>
                <w:szCs w:val="24"/>
                <w:lang w:val="en-GB"/>
              </w:rPr>
            </w:pPr>
            <w:r w:rsidRPr="007034AC">
              <w:rPr>
                <w:rFonts w:cs="Times New Roman"/>
                <w:b/>
                <w:iCs/>
                <w:szCs w:val="24"/>
                <w:lang w:val="en-GB"/>
              </w:rPr>
              <w:t>Data Value</w:t>
            </w:r>
          </w:p>
        </w:tc>
      </w:tr>
      <w:tr w:rsidR="000E073E" w:rsidRPr="003E38C7" w14:paraId="1EC638EB" w14:textId="77777777" w:rsidTr="001F0F4F">
        <w:tc>
          <w:tcPr>
            <w:tcW w:w="2011" w:type="dxa"/>
          </w:tcPr>
          <w:p w14:paraId="70E28315"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Sender </w:t>
            </w:r>
          </w:p>
          <w:p w14:paraId="2AF1348F" w14:textId="77777777" w:rsidR="007034AC" w:rsidRDefault="000E073E" w:rsidP="007B53DD">
            <w:pPr>
              <w:contextualSpacing/>
              <w:rPr>
                <w:rFonts w:cs="Times New Roman"/>
                <w:iCs/>
                <w:szCs w:val="24"/>
                <w:lang w:val="en-GB"/>
              </w:rPr>
            </w:pPr>
            <w:r w:rsidRPr="007034AC">
              <w:rPr>
                <w:rFonts w:cs="Times New Roman"/>
                <w:iCs/>
                <w:szCs w:val="24"/>
                <w:lang w:val="en-GB"/>
              </w:rPr>
              <w:t xml:space="preserve">Cost Center </w:t>
            </w:r>
          </w:p>
          <w:p w14:paraId="2572CE2A" w14:textId="4B4ED93F" w:rsidR="000E073E" w:rsidRPr="007034AC" w:rsidRDefault="000E073E" w:rsidP="007B53DD">
            <w:pPr>
              <w:contextualSpacing/>
              <w:rPr>
                <w:rFonts w:cs="Times New Roman"/>
                <w:iCs/>
                <w:szCs w:val="24"/>
                <w:lang w:val="en-GB"/>
              </w:rPr>
            </w:pPr>
            <w:r w:rsidRPr="007034AC">
              <w:rPr>
                <w:rFonts w:cs="Times New Roman"/>
                <w:iCs/>
                <w:szCs w:val="24"/>
                <w:lang w:val="en-GB"/>
              </w:rPr>
              <w:t>From</w:t>
            </w:r>
          </w:p>
        </w:tc>
        <w:tc>
          <w:tcPr>
            <w:tcW w:w="4770" w:type="dxa"/>
          </w:tcPr>
          <w:p w14:paraId="1774F0C0" w14:textId="5EDDAC0E" w:rsidR="000E073E" w:rsidRPr="000E073E" w:rsidRDefault="000E073E" w:rsidP="007B53DD">
            <w:pPr>
              <w:contextualSpacing/>
              <w:rPr>
                <w:rFonts w:cs="Times New Roman"/>
                <w:iCs/>
                <w:szCs w:val="24"/>
                <w:lang w:val="en-GB"/>
              </w:rPr>
            </w:pPr>
            <w:r w:rsidRPr="000E073E">
              <w:t>Key uniquely identifying a cost center.</w:t>
            </w:r>
          </w:p>
        </w:tc>
        <w:tc>
          <w:tcPr>
            <w:tcW w:w="2425" w:type="dxa"/>
          </w:tcPr>
          <w:p w14:paraId="405BD9FB" w14:textId="42435314" w:rsidR="000E073E" w:rsidRPr="003E38C7" w:rsidRDefault="007B53DD" w:rsidP="007B53DD">
            <w:pPr>
              <w:contextualSpacing/>
              <w:rPr>
                <w:rFonts w:cs="Times New Roman"/>
                <w:i/>
                <w:iCs/>
                <w:szCs w:val="24"/>
                <w:lang w:val="en-GB"/>
              </w:rPr>
            </w:pPr>
            <w:r>
              <w:rPr>
                <w:rFonts w:cs="Times New Roman"/>
                <w:i/>
                <w:iCs/>
                <w:szCs w:val="24"/>
                <w:lang w:val="en-GB"/>
              </w:rPr>
              <w:t>Y</w:t>
            </w:r>
            <w:r w:rsidR="000E073E" w:rsidRPr="003E38C7">
              <w:rPr>
                <w:rFonts w:cs="Times New Roman"/>
                <w:i/>
                <w:iCs/>
                <w:szCs w:val="24"/>
                <w:lang w:val="en-GB"/>
              </w:rPr>
              <w:t xml:space="preserve">our HR Trade Fair </w:t>
            </w:r>
          </w:p>
        </w:tc>
      </w:tr>
      <w:tr w:rsidR="000E073E" w:rsidRPr="003E38C7" w14:paraId="035F8404" w14:textId="77777777" w:rsidTr="001F0F4F">
        <w:tc>
          <w:tcPr>
            <w:tcW w:w="2011" w:type="dxa"/>
          </w:tcPr>
          <w:p w14:paraId="23D6DC79"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Receiver </w:t>
            </w:r>
          </w:p>
          <w:p w14:paraId="4ECFF04E" w14:textId="77777777" w:rsidR="007034AC" w:rsidRDefault="000E073E" w:rsidP="007B53DD">
            <w:pPr>
              <w:contextualSpacing/>
              <w:rPr>
                <w:rFonts w:cs="Times New Roman"/>
                <w:iCs/>
                <w:szCs w:val="24"/>
                <w:lang w:val="en-GB"/>
              </w:rPr>
            </w:pPr>
            <w:r w:rsidRPr="007034AC">
              <w:rPr>
                <w:rFonts w:cs="Times New Roman"/>
                <w:iCs/>
                <w:szCs w:val="24"/>
                <w:lang w:val="en-GB"/>
              </w:rPr>
              <w:t xml:space="preserve">Cost Center </w:t>
            </w:r>
          </w:p>
          <w:p w14:paraId="358254D5" w14:textId="25B29377" w:rsidR="000E073E" w:rsidRPr="007034AC" w:rsidRDefault="000E073E" w:rsidP="007B53DD">
            <w:pPr>
              <w:contextualSpacing/>
              <w:rPr>
                <w:rFonts w:cs="Times New Roman"/>
                <w:iCs/>
                <w:szCs w:val="24"/>
                <w:lang w:val="en-GB"/>
              </w:rPr>
            </w:pPr>
            <w:r w:rsidRPr="007034AC">
              <w:rPr>
                <w:rFonts w:cs="Times New Roman"/>
                <w:iCs/>
                <w:szCs w:val="24"/>
                <w:lang w:val="en-GB"/>
              </w:rPr>
              <w:t>From</w:t>
            </w:r>
          </w:p>
        </w:tc>
        <w:tc>
          <w:tcPr>
            <w:tcW w:w="4770" w:type="dxa"/>
          </w:tcPr>
          <w:p w14:paraId="729296ED" w14:textId="6972780C" w:rsidR="000E073E" w:rsidRPr="000E073E" w:rsidRDefault="000E073E" w:rsidP="007B53DD">
            <w:pPr>
              <w:contextualSpacing/>
              <w:rPr>
                <w:rFonts w:cs="Times New Roman"/>
                <w:iCs/>
                <w:szCs w:val="24"/>
                <w:lang w:val="en-GB"/>
              </w:rPr>
            </w:pPr>
            <w:r w:rsidRPr="000E073E">
              <w:t>Key uniquely identifying a cost center.</w:t>
            </w:r>
          </w:p>
        </w:tc>
        <w:tc>
          <w:tcPr>
            <w:tcW w:w="2425" w:type="dxa"/>
          </w:tcPr>
          <w:p w14:paraId="63FD3177" w14:textId="2BD7061A" w:rsidR="000E073E" w:rsidRPr="003E38C7" w:rsidRDefault="007B53DD" w:rsidP="007B53DD">
            <w:pPr>
              <w:contextualSpacing/>
              <w:rPr>
                <w:rFonts w:cs="Times New Roman"/>
                <w:i/>
                <w:iCs/>
                <w:szCs w:val="24"/>
                <w:lang w:val="en-GB"/>
              </w:rPr>
            </w:pPr>
            <w:r>
              <w:rPr>
                <w:rFonts w:cs="Times New Roman"/>
                <w:i/>
                <w:iCs/>
                <w:szCs w:val="24"/>
                <w:lang w:val="en-GB"/>
              </w:rPr>
              <w:t>Y</w:t>
            </w:r>
            <w:r w:rsidR="000E073E" w:rsidRPr="003E38C7">
              <w:rPr>
                <w:rFonts w:cs="Times New Roman"/>
                <w:i/>
                <w:iCs/>
                <w:szCs w:val="24"/>
                <w:lang w:val="en-GB"/>
              </w:rPr>
              <w:t xml:space="preserve">our HR Recruiting </w:t>
            </w:r>
          </w:p>
        </w:tc>
      </w:tr>
      <w:tr w:rsidR="000E073E" w:rsidRPr="003E38C7" w14:paraId="7867ED72" w14:textId="77777777" w:rsidTr="001F0F4F">
        <w:tc>
          <w:tcPr>
            <w:tcW w:w="2011" w:type="dxa"/>
          </w:tcPr>
          <w:p w14:paraId="13FCE7FD"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Receiver </w:t>
            </w:r>
          </w:p>
          <w:p w14:paraId="3D8A4619" w14:textId="77777777" w:rsidR="00005B6F" w:rsidRPr="007034AC" w:rsidRDefault="000E073E" w:rsidP="007B53DD">
            <w:pPr>
              <w:contextualSpacing/>
              <w:rPr>
                <w:rFonts w:cs="Times New Roman"/>
                <w:iCs/>
                <w:szCs w:val="24"/>
                <w:lang w:val="en-GB"/>
              </w:rPr>
            </w:pPr>
            <w:r w:rsidRPr="007034AC">
              <w:rPr>
                <w:rFonts w:cs="Times New Roman"/>
                <w:iCs/>
                <w:szCs w:val="24"/>
                <w:lang w:val="en-GB"/>
              </w:rPr>
              <w:t xml:space="preserve">Cost Center </w:t>
            </w:r>
          </w:p>
          <w:p w14:paraId="02584282" w14:textId="3CA2685B" w:rsidR="000E073E" w:rsidRPr="007034AC" w:rsidRDefault="000E073E" w:rsidP="007B53DD">
            <w:pPr>
              <w:contextualSpacing/>
              <w:rPr>
                <w:rFonts w:cs="Times New Roman"/>
                <w:iCs/>
                <w:szCs w:val="24"/>
                <w:lang w:val="en-GB"/>
              </w:rPr>
            </w:pPr>
            <w:r w:rsidRPr="007034AC">
              <w:rPr>
                <w:rFonts w:cs="Times New Roman"/>
                <w:iCs/>
                <w:szCs w:val="24"/>
                <w:lang w:val="en-GB"/>
              </w:rPr>
              <w:t>To</w:t>
            </w:r>
          </w:p>
        </w:tc>
        <w:tc>
          <w:tcPr>
            <w:tcW w:w="4770" w:type="dxa"/>
          </w:tcPr>
          <w:p w14:paraId="4748942B" w14:textId="56498524" w:rsidR="000E073E" w:rsidRPr="000E073E" w:rsidRDefault="000E073E" w:rsidP="007B53DD">
            <w:pPr>
              <w:contextualSpacing/>
              <w:rPr>
                <w:rFonts w:cs="Times New Roman"/>
                <w:iCs/>
                <w:szCs w:val="24"/>
                <w:lang w:val="en-GB"/>
              </w:rPr>
            </w:pPr>
            <w:r w:rsidRPr="000E073E">
              <w:t>Key uniquely identifying a cost center.</w:t>
            </w:r>
          </w:p>
        </w:tc>
        <w:tc>
          <w:tcPr>
            <w:tcW w:w="2425" w:type="dxa"/>
          </w:tcPr>
          <w:p w14:paraId="0EFC196C" w14:textId="7311D322" w:rsidR="000E073E" w:rsidRPr="003E38C7" w:rsidRDefault="007B53DD" w:rsidP="007B53DD">
            <w:pPr>
              <w:contextualSpacing/>
              <w:rPr>
                <w:rFonts w:cs="Times New Roman"/>
                <w:i/>
                <w:iCs/>
                <w:szCs w:val="24"/>
                <w:lang w:val="en-GB"/>
              </w:rPr>
            </w:pPr>
            <w:r>
              <w:rPr>
                <w:rFonts w:cs="Times New Roman"/>
                <w:i/>
                <w:iCs/>
                <w:szCs w:val="24"/>
                <w:lang w:val="en-GB"/>
              </w:rPr>
              <w:t>Y</w:t>
            </w:r>
            <w:r w:rsidR="000E073E" w:rsidRPr="003E38C7">
              <w:rPr>
                <w:rFonts w:cs="Times New Roman"/>
                <w:i/>
                <w:iCs/>
                <w:szCs w:val="24"/>
                <w:lang w:val="en-GB"/>
              </w:rPr>
              <w:t xml:space="preserve">our Marketing Costs </w:t>
            </w:r>
          </w:p>
        </w:tc>
      </w:tr>
    </w:tbl>
    <w:p w14:paraId="460D1B82" w14:textId="0DDDA854" w:rsidR="003E38C7" w:rsidRPr="003E38C7" w:rsidRDefault="003E38C7" w:rsidP="003E38C7">
      <w:r w:rsidRPr="003E38C7">
        <w:rPr>
          <w:noProof/>
        </w:rPr>
        <w:t xml:space="preserve"> </w:t>
      </w:r>
    </w:p>
    <w:p w14:paraId="7FE5360B" w14:textId="396BE37F" w:rsidR="003E38C7" w:rsidRPr="003E38C7" w:rsidRDefault="003E38C7" w:rsidP="001F0F4F">
      <w:pPr>
        <w:pStyle w:val="GBIStepHeader"/>
      </w:pPr>
      <w:r w:rsidRPr="003E38C7">
        <w:t xml:space="preserve">Click the Receiver Tracing Factor Tab </w:t>
      </w:r>
      <w:r w:rsidR="00FE0339">
        <w:rPr>
          <w:noProof/>
          <w:lang w:bidi="ar-SA"/>
        </w:rPr>
        <w:drawing>
          <wp:inline distT="0" distB="0" distL="0" distR="0" wp14:anchorId="7B035B98" wp14:editId="4ADDDBF7">
            <wp:extent cx="1714500" cy="32385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714500" cy="323850"/>
                    </a:xfrm>
                    <a:prstGeom prst="rect">
                      <a:avLst/>
                    </a:prstGeom>
                  </pic:spPr>
                </pic:pic>
              </a:graphicData>
            </a:graphic>
          </wp:inline>
        </w:drawing>
      </w:r>
      <w:r w:rsidRPr="003E38C7">
        <w:t>.</w:t>
      </w:r>
    </w:p>
    <w:p w14:paraId="175752D0" w14:textId="77777777" w:rsidR="003E38C7" w:rsidRPr="003E38C7" w:rsidRDefault="003E38C7" w:rsidP="003E38C7"/>
    <w:p w14:paraId="0C10B122" w14:textId="77777777" w:rsidR="003E38C7" w:rsidRPr="003E38C7" w:rsidRDefault="003E38C7" w:rsidP="001F0F4F">
      <w:pPr>
        <w:pStyle w:val="GBIStepHeader"/>
      </w:pPr>
      <w:r w:rsidRPr="003E38C7">
        <w:t xml:space="preserve">In the </w:t>
      </w:r>
      <w:r w:rsidRPr="001F0F4F">
        <w:rPr>
          <w:b w:val="0"/>
          <w:i/>
        </w:rPr>
        <w:t>“Receiver Tracing Factor”</w:t>
      </w:r>
      <w:r w:rsidRPr="003E38C7">
        <w:t xml:space="preserve"> tab, enter the following information:</w:t>
      </w:r>
    </w:p>
    <w:p w14:paraId="77682856" w14:textId="77777777" w:rsidR="003E38C7" w:rsidRPr="003E38C7" w:rsidRDefault="003E38C7" w:rsidP="003E38C7">
      <w:pPr>
        <w:ind w:left="1440"/>
        <w:rPr>
          <w:rFonts w:cs="Times New Roman"/>
          <w:b/>
          <w:iCs/>
          <w:szCs w:val="24"/>
          <w:lang w:bidi="en-US"/>
        </w:rPr>
      </w:pPr>
    </w:p>
    <w:tbl>
      <w:tblPr>
        <w:tblStyle w:val="TableGrid1"/>
        <w:tblW w:w="0" w:type="auto"/>
        <w:tblLook w:val="04A0" w:firstRow="1" w:lastRow="0" w:firstColumn="1" w:lastColumn="0" w:noHBand="0" w:noVBand="1"/>
      </w:tblPr>
      <w:tblGrid>
        <w:gridCol w:w="2461"/>
        <w:gridCol w:w="5220"/>
        <w:gridCol w:w="1525"/>
      </w:tblGrid>
      <w:tr w:rsidR="000E073E" w:rsidRPr="007034AC" w14:paraId="100F11AA" w14:textId="77777777" w:rsidTr="001F0F4F">
        <w:tc>
          <w:tcPr>
            <w:tcW w:w="2461" w:type="dxa"/>
            <w:shd w:val="clear" w:color="auto" w:fill="BFBFBF" w:themeFill="background1" w:themeFillShade="BF"/>
          </w:tcPr>
          <w:p w14:paraId="71E053EA" w14:textId="689F4593" w:rsidR="000E073E" w:rsidRPr="007034AC" w:rsidRDefault="000E073E" w:rsidP="007B53DD">
            <w:pPr>
              <w:contextualSpacing/>
              <w:rPr>
                <w:rFonts w:cs="Times New Roman"/>
                <w:b/>
                <w:iCs/>
                <w:szCs w:val="24"/>
                <w:lang w:val="en-GB"/>
              </w:rPr>
            </w:pPr>
            <w:r w:rsidRPr="007034AC">
              <w:rPr>
                <w:rFonts w:cs="Times New Roman"/>
                <w:b/>
                <w:iCs/>
                <w:szCs w:val="24"/>
                <w:lang w:val="en-GB"/>
              </w:rPr>
              <w:t>Attribute</w:t>
            </w:r>
          </w:p>
        </w:tc>
        <w:tc>
          <w:tcPr>
            <w:tcW w:w="5220" w:type="dxa"/>
            <w:shd w:val="clear" w:color="auto" w:fill="BFBFBF" w:themeFill="background1" w:themeFillShade="BF"/>
          </w:tcPr>
          <w:p w14:paraId="76348A9A" w14:textId="0875827B" w:rsidR="000E073E" w:rsidRPr="007034AC" w:rsidRDefault="000E073E" w:rsidP="007B53DD">
            <w:pPr>
              <w:contextualSpacing/>
              <w:rPr>
                <w:rFonts w:cs="Times New Roman"/>
                <w:b/>
                <w:iCs/>
                <w:szCs w:val="24"/>
                <w:lang w:val="en-GB"/>
              </w:rPr>
            </w:pPr>
            <w:r w:rsidRPr="007034AC">
              <w:rPr>
                <w:rFonts w:cs="Times New Roman"/>
                <w:b/>
                <w:iCs/>
                <w:szCs w:val="24"/>
                <w:lang w:val="en-GB"/>
              </w:rPr>
              <w:t>Description</w:t>
            </w:r>
          </w:p>
        </w:tc>
        <w:tc>
          <w:tcPr>
            <w:tcW w:w="1525" w:type="dxa"/>
            <w:shd w:val="clear" w:color="auto" w:fill="BFBFBF" w:themeFill="background1" w:themeFillShade="BF"/>
          </w:tcPr>
          <w:p w14:paraId="46002EC5" w14:textId="1DA39BDD" w:rsidR="000E073E" w:rsidRPr="007034AC" w:rsidRDefault="000E073E" w:rsidP="007B53DD">
            <w:pPr>
              <w:contextualSpacing/>
              <w:rPr>
                <w:rFonts w:cs="Times New Roman"/>
                <w:b/>
                <w:iCs/>
                <w:szCs w:val="24"/>
                <w:lang w:val="en-GB"/>
              </w:rPr>
            </w:pPr>
            <w:r w:rsidRPr="007034AC">
              <w:rPr>
                <w:rFonts w:cs="Times New Roman"/>
                <w:b/>
                <w:iCs/>
                <w:szCs w:val="24"/>
                <w:lang w:val="en-GB"/>
              </w:rPr>
              <w:t>Data Value</w:t>
            </w:r>
          </w:p>
        </w:tc>
      </w:tr>
      <w:tr w:rsidR="000E073E" w:rsidRPr="003E38C7" w14:paraId="4F023C7E" w14:textId="77777777" w:rsidTr="001F0F4F">
        <w:tc>
          <w:tcPr>
            <w:tcW w:w="2461" w:type="dxa"/>
          </w:tcPr>
          <w:p w14:paraId="2D254EEC" w14:textId="27A265D7" w:rsidR="000E073E" w:rsidRPr="007034AC" w:rsidRDefault="000E073E" w:rsidP="007B53DD">
            <w:pPr>
              <w:contextualSpacing/>
              <w:rPr>
                <w:rFonts w:cs="Times New Roman"/>
                <w:iCs/>
                <w:szCs w:val="24"/>
                <w:lang w:val="en-GB"/>
              </w:rPr>
            </w:pPr>
            <w:r w:rsidRPr="007034AC">
              <w:rPr>
                <w:rFonts w:cs="Times New Roman"/>
                <w:iCs/>
                <w:szCs w:val="24"/>
                <w:lang w:val="en-GB"/>
              </w:rPr>
              <w:t xml:space="preserve">Your HR Recruiting Cost Center </w:t>
            </w:r>
          </w:p>
        </w:tc>
        <w:tc>
          <w:tcPr>
            <w:tcW w:w="5220" w:type="dxa"/>
          </w:tcPr>
          <w:p w14:paraId="61620050" w14:textId="232FADD3" w:rsidR="000E073E" w:rsidRPr="000E073E" w:rsidRDefault="000E073E" w:rsidP="007B53DD">
            <w:pPr>
              <w:contextualSpacing/>
              <w:rPr>
                <w:rFonts w:cs="Times New Roman"/>
                <w:iCs/>
                <w:szCs w:val="24"/>
                <w:lang w:val="en-GB"/>
              </w:rPr>
            </w:pPr>
            <w:r w:rsidRPr="000E073E">
              <w:t>Field for fixed percentages/fixed portions used in the sender and receiver combinations found.</w:t>
            </w:r>
          </w:p>
        </w:tc>
        <w:tc>
          <w:tcPr>
            <w:tcW w:w="1525" w:type="dxa"/>
          </w:tcPr>
          <w:p w14:paraId="0B517500" w14:textId="58B636D2" w:rsidR="000E073E" w:rsidRPr="00EF7EE5" w:rsidRDefault="000E073E" w:rsidP="007B53DD">
            <w:pPr>
              <w:contextualSpacing/>
              <w:rPr>
                <w:rFonts w:cs="Times New Roman"/>
                <w:iCs/>
                <w:szCs w:val="24"/>
                <w:lang w:val="en-GB"/>
              </w:rPr>
            </w:pPr>
            <w:r w:rsidRPr="00EF7EE5">
              <w:rPr>
                <w:rFonts w:cs="Times New Roman"/>
                <w:iCs/>
                <w:szCs w:val="24"/>
                <w:lang w:val="en-GB"/>
              </w:rPr>
              <w:t>30</w:t>
            </w:r>
          </w:p>
        </w:tc>
      </w:tr>
      <w:tr w:rsidR="000E073E" w:rsidRPr="003E38C7" w14:paraId="73AB17AD" w14:textId="77777777" w:rsidTr="001F0F4F">
        <w:tc>
          <w:tcPr>
            <w:tcW w:w="2461" w:type="dxa"/>
          </w:tcPr>
          <w:p w14:paraId="23D79028" w14:textId="1C29B024" w:rsidR="000E073E" w:rsidRPr="007034AC" w:rsidRDefault="000E073E" w:rsidP="007B53DD">
            <w:pPr>
              <w:contextualSpacing/>
              <w:rPr>
                <w:rFonts w:cs="Times New Roman"/>
                <w:iCs/>
                <w:szCs w:val="24"/>
                <w:lang w:val="en-GB"/>
              </w:rPr>
            </w:pPr>
            <w:r w:rsidRPr="007034AC">
              <w:rPr>
                <w:rFonts w:cs="Times New Roman"/>
                <w:iCs/>
                <w:szCs w:val="24"/>
                <w:lang w:val="en-GB"/>
              </w:rPr>
              <w:t xml:space="preserve">Your Marketing Costs Cost Center </w:t>
            </w:r>
          </w:p>
        </w:tc>
        <w:tc>
          <w:tcPr>
            <w:tcW w:w="5220" w:type="dxa"/>
          </w:tcPr>
          <w:p w14:paraId="730ACC2A" w14:textId="6F0AB863" w:rsidR="000E073E" w:rsidRPr="000E073E" w:rsidRDefault="000E073E" w:rsidP="007B53DD">
            <w:pPr>
              <w:contextualSpacing/>
              <w:rPr>
                <w:rFonts w:cs="Times New Roman"/>
                <w:iCs/>
                <w:szCs w:val="24"/>
                <w:lang w:val="en-GB"/>
              </w:rPr>
            </w:pPr>
            <w:r w:rsidRPr="000E073E">
              <w:t>Field for fixed percentages/fixed portions used in the sender and receiver combinations found.</w:t>
            </w:r>
          </w:p>
        </w:tc>
        <w:tc>
          <w:tcPr>
            <w:tcW w:w="1525" w:type="dxa"/>
          </w:tcPr>
          <w:p w14:paraId="1FC214F7" w14:textId="07B2D7BB" w:rsidR="000E073E" w:rsidRPr="00EF7EE5" w:rsidRDefault="000E073E" w:rsidP="007B53DD">
            <w:pPr>
              <w:contextualSpacing/>
              <w:rPr>
                <w:rFonts w:cs="Times New Roman"/>
                <w:iCs/>
                <w:szCs w:val="24"/>
                <w:lang w:val="en-GB"/>
              </w:rPr>
            </w:pPr>
            <w:r w:rsidRPr="00EF7EE5">
              <w:rPr>
                <w:rFonts w:cs="Times New Roman"/>
                <w:iCs/>
                <w:szCs w:val="24"/>
                <w:lang w:val="en-GB"/>
              </w:rPr>
              <w:t>70</w:t>
            </w:r>
          </w:p>
        </w:tc>
      </w:tr>
    </w:tbl>
    <w:p w14:paraId="05B840C9" w14:textId="0657100D" w:rsidR="003E38C7" w:rsidRPr="003E38C7" w:rsidRDefault="003E38C7" w:rsidP="003E38C7">
      <w:pPr>
        <w:ind w:left="72"/>
        <w:contextualSpacing/>
        <w:rPr>
          <w:rFonts w:eastAsiaTheme="minorEastAsia" w:cs="Times New Roman"/>
          <w:iCs/>
          <w:szCs w:val="24"/>
          <w:lang w:val="en-GB" w:bidi="en-US"/>
        </w:rPr>
      </w:pPr>
    </w:p>
    <w:p w14:paraId="089A1918" w14:textId="1F199085" w:rsidR="003E38C7" w:rsidRPr="003E38C7" w:rsidRDefault="003E38C7" w:rsidP="001F0F4F">
      <w:pPr>
        <w:pStyle w:val="GBIStepHeader"/>
      </w:pPr>
      <w:r w:rsidRPr="003E38C7">
        <w:t xml:space="preserve">Click the Segment Header tab </w:t>
      </w:r>
      <w:r w:rsidR="00FE0339">
        <w:rPr>
          <w:noProof/>
          <w:lang w:bidi="ar-SA"/>
        </w:rPr>
        <w:drawing>
          <wp:inline distT="0" distB="0" distL="0" distR="0" wp14:anchorId="32CA0CB1" wp14:editId="6DC9368D">
            <wp:extent cx="1041148" cy="299611"/>
            <wp:effectExtent l="0" t="0" r="6985" b="571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047174" cy="301345"/>
                    </a:xfrm>
                    <a:prstGeom prst="rect">
                      <a:avLst/>
                    </a:prstGeom>
                  </pic:spPr>
                </pic:pic>
              </a:graphicData>
            </a:graphic>
          </wp:inline>
        </w:drawing>
      </w:r>
      <w:r w:rsidRPr="003E38C7">
        <w:t>.</w:t>
      </w:r>
    </w:p>
    <w:p w14:paraId="1AC1586E" w14:textId="11678D88" w:rsidR="003E38C7" w:rsidRPr="003E38C7" w:rsidRDefault="003E38C7" w:rsidP="00046B19">
      <w:pPr>
        <w:contextualSpacing/>
      </w:pPr>
    </w:p>
    <w:p w14:paraId="066A3BF9" w14:textId="5C3F29C5" w:rsidR="003E38C7" w:rsidRPr="003E38C7" w:rsidRDefault="003E38C7" w:rsidP="001F0F4F">
      <w:pPr>
        <w:pStyle w:val="GBIStepHeader"/>
      </w:pPr>
      <w:r w:rsidRPr="003E38C7">
        <w:t xml:space="preserve">In the </w:t>
      </w:r>
      <w:r w:rsidRPr="00775125">
        <w:rPr>
          <w:b w:val="0"/>
          <w:i/>
        </w:rPr>
        <w:t>“Create Actual Assessment Cycle: Segment”</w:t>
      </w:r>
      <w:r w:rsidRPr="003E38C7">
        <w:t xml:space="preserve"> screen, click Formal Check </w:t>
      </w:r>
      <w:r w:rsidR="00107E60" w:rsidRPr="009E031E">
        <w:rPr>
          <w:noProof/>
          <w:lang w:bidi="ar-SA"/>
        </w:rPr>
        <w:drawing>
          <wp:inline distT="0" distB="0" distL="0" distR="0" wp14:anchorId="0AB05D06" wp14:editId="54625AB8">
            <wp:extent cx="182880" cy="190500"/>
            <wp:effectExtent l="0" t="0" r="762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82880" cy="190500"/>
                    </a:xfrm>
                    <a:prstGeom prst="rect">
                      <a:avLst/>
                    </a:prstGeom>
                    <a:noFill/>
                    <a:ln>
                      <a:noFill/>
                    </a:ln>
                  </pic:spPr>
                </pic:pic>
              </a:graphicData>
            </a:graphic>
          </wp:inline>
        </w:drawing>
      </w:r>
      <w:r w:rsidRPr="003E38C7">
        <w:t>.</w:t>
      </w:r>
    </w:p>
    <w:p w14:paraId="348B61ED" w14:textId="77777777" w:rsidR="003E38C7" w:rsidRPr="003E38C7" w:rsidRDefault="003E38C7" w:rsidP="001F0F4F">
      <w:pPr>
        <w:pStyle w:val="GBIImportantInstruction"/>
      </w:pPr>
      <w:r w:rsidRPr="003E38C7">
        <w:t>You should receive a message “Formal cycle check was successful.”</w:t>
      </w:r>
      <w:r w:rsidRPr="003E38C7">
        <w:rPr>
          <w:noProof/>
        </w:rPr>
        <w:t xml:space="preserve"> </w:t>
      </w:r>
    </w:p>
    <w:p w14:paraId="623889DA" w14:textId="1A19D92F" w:rsidR="003E38C7" w:rsidRPr="003E38C7" w:rsidRDefault="00FE0339" w:rsidP="003E38C7">
      <w:pPr>
        <w:ind w:left="72"/>
        <w:contextualSpacing/>
        <w:rPr>
          <w:rFonts w:eastAsiaTheme="minorEastAsia" w:cs="Times New Roman"/>
          <w:iCs/>
          <w:szCs w:val="24"/>
          <w:lang w:val="en-GB" w:bidi="en-US"/>
        </w:rPr>
      </w:pPr>
      <w:r>
        <w:rPr>
          <w:noProof/>
        </w:rPr>
        <w:drawing>
          <wp:inline distT="0" distB="0" distL="0" distR="0" wp14:anchorId="6CADAF7F" wp14:editId="5E3289A8">
            <wp:extent cx="2476500" cy="409575"/>
            <wp:effectExtent l="0" t="0" r="0" b="9525"/>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2476500" cy="409575"/>
                    </a:xfrm>
                    <a:prstGeom prst="rect">
                      <a:avLst/>
                    </a:prstGeom>
                  </pic:spPr>
                </pic:pic>
              </a:graphicData>
            </a:graphic>
          </wp:inline>
        </w:drawing>
      </w:r>
    </w:p>
    <w:p w14:paraId="2E0D5859" w14:textId="3D7E32F7" w:rsidR="003E38C7" w:rsidRPr="003E38C7" w:rsidRDefault="00FE0339" w:rsidP="001F0F4F">
      <w:pPr>
        <w:pStyle w:val="GBIStepHeader"/>
      </w:pPr>
      <w:r>
        <w:t xml:space="preserve">Click No Check </w:t>
      </w:r>
      <w:r>
        <w:rPr>
          <w:noProof/>
          <w:lang w:bidi="ar-SA"/>
        </w:rPr>
        <w:drawing>
          <wp:inline distT="0" distB="0" distL="0" distR="0" wp14:anchorId="2D760C84" wp14:editId="396DF513">
            <wp:extent cx="676150" cy="298764"/>
            <wp:effectExtent l="0" t="0" r="0" b="635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677915" cy="299544"/>
                    </a:xfrm>
                    <a:prstGeom prst="rect">
                      <a:avLst/>
                    </a:prstGeom>
                  </pic:spPr>
                </pic:pic>
              </a:graphicData>
            </a:graphic>
          </wp:inline>
        </w:drawing>
      </w:r>
      <w:r w:rsidR="003E38C7" w:rsidRPr="003E38C7">
        <w:t>.</w:t>
      </w:r>
    </w:p>
    <w:p w14:paraId="5103143D" w14:textId="1BAA1BD8" w:rsidR="003E38C7" w:rsidRDefault="003E38C7" w:rsidP="001F0F4F">
      <w:pPr>
        <w:pStyle w:val="GBIImportantInstruction"/>
        <w:rPr>
          <w:noProof/>
        </w:rPr>
      </w:pPr>
      <w:r w:rsidRPr="003E38C7">
        <w:t>You should receive a message</w:t>
      </w:r>
      <w:r w:rsidR="000E073E">
        <w:t xml:space="preserve"> “Cycle ACC0##, starting date 01/01/####</w:t>
      </w:r>
      <w:r w:rsidRPr="003E38C7">
        <w:t xml:space="preserve"> has been saved.”</w:t>
      </w:r>
      <w:r w:rsidRPr="003E38C7">
        <w:rPr>
          <w:noProof/>
        </w:rPr>
        <w:t xml:space="preserve"> </w:t>
      </w:r>
    </w:p>
    <w:p w14:paraId="67FADC26" w14:textId="3EAFDC08" w:rsidR="00A7629C" w:rsidRPr="00A7629C" w:rsidRDefault="00FE0339" w:rsidP="00951B20">
      <w:r>
        <w:rPr>
          <w:noProof/>
        </w:rPr>
        <w:drawing>
          <wp:inline distT="0" distB="0" distL="0" distR="0" wp14:anchorId="7B98E3FD" wp14:editId="3CDCCB21">
            <wp:extent cx="3594226" cy="362139"/>
            <wp:effectExtent l="0" t="0" r="635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3618436" cy="364578"/>
                    </a:xfrm>
                    <a:prstGeom prst="rect">
                      <a:avLst/>
                    </a:prstGeom>
                  </pic:spPr>
                </pic:pic>
              </a:graphicData>
            </a:graphic>
          </wp:inline>
        </w:drawing>
      </w:r>
    </w:p>
    <w:p w14:paraId="4E17A4C8" w14:textId="77777777" w:rsidR="003E38C7" w:rsidRPr="003E38C7" w:rsidRDefault="003E38C7" w:rsidP="003E38C7">
      <w:pPr>
        <w:spacing w:after="200" w:line="276" w:lineRule="auto"/>
        <w:rPr>
          <w:rFonts w:cs="Times New Roman"/>
          <w:iCs/>
          <w:szCs w:val="24"/>
          <w:lang w:bidi="en-US"/>
        </w:rPr>
      </w:pPr>
      <w:r w:rsidRPr="003E38C7">
        <w:br w:type="page"/>
      </w:r>
    </w:p>
    <w:p w14:paraId="7C195BDA" w14:textId="19BEF68F" w:rsidR="003E38C7" w:rsidRPr="003E38C7" w:rsidRDefault="003E38C7" w:rsidP="004527CD">
      <w:pPr>
        <w:pStyle w:val="GBISectionHeader"/>
        <w:framePr w:wrap="around"/>
      </w:pPr>
      <w:bookmarkStart w:id="454" w:name="_Toc473889757"/>
      <w:bookmarkStart w:id="455" w:name="_Toc473890270"/>
      <w:bookmarkStart w:id="456" w:name="_Toc473890639"/>
      <w:bookmarkStart w:id="457" w:name="_Toc480373813"/>
      <w:bookmarkStart w:id="458" w:name="_Toc480374877"/>
      <w:bookmarkStart w:id="459" w:name="_Toc480376214"/>
      <w:bookmarkStart w:id="460" w:name="_Toc480448739"/>
      <w:bookmarkStart w:id="461" w:name="_Toc481499286"/>
      <w:bookmarkStart w:id="462" w:name="_Toc504464499"/>
      <w:bookmarkStart w:id="463" w:name="_Toc504465028"/>
      <w:bookmarkStart w:id="464" w:name="_Toc504465150"/>
      <w:bookmarkStart w:id="465" w:name="_Toc504465224"/>
      <w:bookmarkStart w:id="466" w:name="_Toc504465306"/>
      <w:bookmarkStart w:id="467" w:name="_Toc518390903"/>
      <w:bookmarkStart w:id="468" w:name="_Toc3743491"/>
      <w:r w:rsidRPr="003E38C7">
        <w:lastRenderedPageBreak/>
        <w:t>Post Expense to Cost Center</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73E5BA2C" w14:textId="77777777" w:rsidR="003E38C7" w:rsidRPr="003E38C7" w:rsidRDefault="003E38C7" w:rsidP="003E38C7">
      <w:pPr>
        <w:rPr>
          <w:lang w:bidi="en-US"/>
        </w:rPr>
      </w:pPr>
    </w:p>
    <w:p w14:paraId="4F240D1D" w14:textId="098C096B" w:rsidR="003E38C7" w:rsidRPr="003E38C7" w:rsidRDefault="00DC2695" w:rsidP="003E38C7">
      <w:r>
        <w:t>In this section,</w:t>
      </w:r>
      <w:r w:rsidR="004907C8">
        <w:t xml:space="preserve"> you will post</w:t>
      </w:r>
      <w:r w:rsidR="003E38C7" w:rsidRPr="003E38C7">
        <w:t xml:space="preserve"> expense</w:t>
      </w:r>
      <w:r w:rsidR="004907C8">
        <w:t>s</w:t>
      </w:r>
      <w:r w:rsidR="003E38C7" w:rsidRPr="003E38C7">
        <w:t xml:space="preserve"> incurred by </w:t>
      </w:r>
      <w:r w:rsidR="004907C8">
        <w:t>your Trade Fair</w:t>
      </w:r>
      <w:r w:rsidR="003E38C7" w:rsidRPr="003E38C7">
        <w:t xml:space="preserve"> in the general ledger to </w:t>
      </w:r>
      <w:r w:rsidR="004907C8">
        <w:t>your HR Trade Fair cost center</w:t>
      </w:r>
      <w:r w:rsidR="003E38C7" w:rsidRPr="003E38C7">
        <w:t>.</w:t>
      </w:r>
    </w:p>
    <w:p w14:paraId="3517F75D" w14:textId="77777777" w:rsidR="003E38C7" w:rsidRPr="003E38C7" w:rsidRDefault="003E38C7" w:rsidP="003E38C7"/>
    <w:p w14:paraId="73797EDA" w14:textId="77777777" w:rsidR="003E38C7" w:rsidRPr="003E38C7" w:rsidRDefault="003E38C7" w:rsidP="004527CD">
      <w:pPr>
        <w:pStyle w:val="GBIStepHeader"/>
      </w:pPr>
      <w:r w:rsidRPr="003E38C7">
        <w:t xml:space="preserve">In the </w:t>
      </w:r>
      <w:r w:rsidRPr="004527CD">
        <w:rPr>
          <w:b w:val="0"/>
          <w:i/>
        </w:rPr>
        <w:t>“SAP Easy Access”</w:t>
      </w:r>
      <w:r w:rsidRPr="003E38C7">
        <w:rPr>
          <w:i/>
        </w:rPr>
        <w:t xml:space="preserve"> </w:t>
      </w:r>
      <w:r w:rsidRPr="003E38C7">
        <w:t>screen, follow the navigation path below:</w:t>
      </w:r>
    </w:p>
    <w:p w14:paraId="170469C2" w14:textId="77777777" w:rsidR="003E38C7" w:rsidRPr="003E38C7" w:rsidRDefault="003E38C7" w:rsidP="003E38C7">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hanging="360"/>
        <w:contextualSpacing/>
        <w:rPr>
          <w:rFonts w:eastAsiaTheme="majorEastAsia" w:cs="Times New Roman"/>
          <w:b/>
          <w:bCs/>
          <w:i/>
          <w:iCs/>
          <w:color w:val="365F91" w:themeColor="accent1" w:themeShade="BF"/>
          <w:sz w:val="28"/>
          <w:szCs w:val="28"/>
          <w:lang w:bidi="en-US"/>
        </w:rPr>
      </w:pPr>
      <w:r w:rsidRPr="003E38C7">
        <w:rPr>
          <w:rFonts w:eastAsiaTheme="majorEastAsia" w:cs="Times New Roman"/>
          <w:b/>
          <w:bCs/>
          <w:i/>
          <w:iCs/>
          <w:color w:val="365F91" w:themeColor="accent1" w:themeShade="BF"/>
          <w:sz w:val="28"/>
          <w:szCs w:val="28"/>
          <w:lang w:bidi="en-US"/>
        </w:rPr>
        <w:t>Navigation</w:t>
      </w:r>
    </w:p>
    <w:p w14:paraId="1F59F4FF" w14:textId="37633DE1" w:rsidR="003E38C7" w:rsidRPr="003E38C7" w:rsidRDefault="003E38C7" w:rsidP="004527CD">
      <w:pPr>
        <w:pStyle w:val="GBINavigationPath"/>
      </w:pPr>
      <w:r w:rsidRPr="003E38C7">
        <w:t xml:space="preserve">Accounting </w:t>
      </w:r>
      <w:r w:rsidRPr="003E38C7">
        <w:sym w:font="Wingdings" w:char="F0E0"/>
      </w:r>
      <w:r w:rsidRPr="003E38C7">
        <w:t xml:space="preserve"> Financial Accounting </w:t>
      </w:r>
      <w:r w:rsidRPr="003E38C7">
        <w:sym w:font="Wingdings" w:char="F0E0"/>
      </w:r>
      <w:r w:rsidRPr="003E38C7">
        <w:t xml:space="preserve"> General Ledger </w:t>
      </w:r>
      <w:r w:rsidRPr="003E38C7">
        <w:sym w:font="Wingdings" w:char="F0E0"/>
      </w:r>
      <w:r w:rsidR="00DC2695">
        <w:t xml:space="preserve"> Document Entry</w:t>
      </w:r>
      <w:r w:rsidRPr="003E38C7">
        <w:t xml:space="preserve"> </w:t>
      </w:r>
      <w:r w:rsidRPr="003E38C7">
        <w:sym w:font="Wingdings" w:char="F0E0"/>
      </w:r>
      <w:r w:rsidRPr="003E38C7">
        <w:t xml:space="preserve"> Enter G/L Account Document </w:t>
      </w:r>
    </w:p>
    <w:p w14:paraId="7784AE5B" w14:textId="0CF309B8" w:rsidR="003E38C7" w:rsidRPr="003E38C7" w:rsidRDefault="003E38C7" w:rsidP="003E38C7">
      <w:pPr>
        <w:ind w:left="72"/>
        <w:contextualSpacing/>
        <w:rPr>
          <w:rFonts w:eastAsiaTheme="minorEastAsia" w:cs="Times New Roman"/>
          <w:iCs/>
          <w:szCs w:val="24"/>
          <w:lang w:val="en-GB" w:bidi="en-US"/>
        </w:rPr>
      </w:pPr>
    </w:p>
    <w:p w14:paraId="3821CEC6" w14:textId="77777777" w:rsidR="003E38C7" w:rsidRPr="003E38C7" w:rsidRDefault="003E38C7" w:rsidP="004527CD">
      <w:pPr>
        <w:pStyle w:val="GBIStepHeader"/>
      </w:pPr>
      <w:r w:rsidRPr="003E38C7">
        <w:t xml:space="preserve">In the </w:t>
      </w:r>
      <w:r w:rsidRPr="004527CD">
        <w:rPr>
          <w:b w:val="0"/>
          <w:i/>
        </w:rPr>
        <w:t>“Enter G/L Account Document: Company Code US##”</w:t>
      </w:r>
      <w:r w:rsidRPr="003E38C7">
        <w:t xml:space="preserve"> screen, enter the following information:</w:t>
      </w:r>
    </w:p>
    <w:p w14:paraId="04064332" w14:textId="77777777" w:rsidR="003E38C7" w:rsidRPr="003E38C7" w:rsidRDefault="003E38C7" w:rsidP="003E38C7">
      <w:pPr>
        <w:ind w:left="1440"/>
        <w:rPr>
          <w:rFonts w:cs="Times New Roman"/>
          <w:b/>
          <w:iCs/>
          <w:szCs w:val="24"/>
          <w:lang w:bidi="en-US"/>
        </w:rPr>
      </w:pPr>
    </w:p>
    <w:tbl>
      <w:tblPr>
        <w:tblW w:w="0" w:type="auto"/>
        <w:tblInd w:w="108" w:type="dxa"/>
        <w:tblLook w:val="04A0" w:firstRow="1" w:lastRow="0" w:firstColumn="1" w:lastColumn="0" w:noHBand="0" w:noVBand="1"/>
      </w:tblPr>
      <w:tblGrid>
        <w:gridCol w:w="1777"/>
        <w:gridCol w:w="5220"/>
        <w:gridCol w:w="2245"/>
      </w:tblGrid>
      <w:tr w:rsidR="00DC2695" w:rsidRPr="007034AC" w14:paraId="07972C05"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F4C90A7" w14:textId="5C994762" w:rsidR="00DC2695" w:rsidRPr="007034AC" w:rsidRDefault="00DC2695" w:rsidP="00621268">
            <w:pPr>
              <w:contextualSpacing/>
              <w:rPr>
                <w:rFonts w:cs="Times New Roman"/>
                <w:b/>
                <w:iCs/>
                <w:szCs w:val="24"/>
                <w:lang w:val="en-GB"/>
              </w:rPr>
            </w:pPr>
            <w:r w:rsidRPr="007034AC">
              <w:rPr>
                <w:rFonts w:cs="Times New Roman"/>
                <w:b/>
                <w:iCs/>
                <w:szCs w:val="24"/>
                <w:lang w:val="en-GB"/>
              </w:rPr>
              <w:t>Attribute</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A2D7EB6" w14:textId="3926DA4C" w:rsidR="00DC2695" w:rsidRPr="007034AC" w:rsidRDefault="00DC2695" w:rsidP="00621268">
            <w:pPr>
              <w:contextualSpacing/>
              <w:rPr>
                <w:rFonts w:cs="Times New Roman"/>
                <w:b/>
                <w:iCs/>
                <w:szCs w:val="24"/>
                <w:lang w:val="en-GB"/>
              </w:rPr>
            </w:pPr>
            <w:r w:rsidRPr="007034AC">
              <w:rPr>
                <w:rFonts w:cs="Times New Roman"/>
                <w:b/>
                <w:iCs/>
                <w:szCs w:val="24"/>
                <w:lang w:val="en-GB"/>
              </w:rPr>
              <w:t>Description</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7565F6A" w14:textId="0C00773F" w:rsidR="00DC2695" w:rsidRPr="007034AC" w:rsidRDefault="00DC2695" w:rsidP="00621268">
            <w:pPr>
              <w:contextualSpacing/>
              <w:rPr>
                <w:rFonts w:cs="Times New Roman"/>
                <w:b/>
                <w:iCs/>
                <w:szCs w:val="24"/>
                <w:lang w:val="en-GB"/>
              </w:rPr>
            </w:pPr>
            <w:r w:rsidRPr="007034AC">
              <w:rPr>
                <w:rFonts w:cs="Times New Roman"/>
                <w:b/>
                <w:iCs/>
                <w:szCs w:val="24"/>
                <w:lang w:val="en-GB"/>
              </w:rPr>
              <w:t>Data Value</w:t>
            </w:r>
          </w:p>
        </w:tc>
      </w:tr>
      <w:tr w:rsidR="00DC2695" w:rsidRPr="003E38C7" w14:paraId="35112C07"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806C5F" w14:textId="6AE16F68" w:rsidR="00DC2695" w:rsidRPr="007034AC" w:rsidRDefault="00DC2695" w:rsidP="00621268">
            <w:pPr>
              <w:contextualSpacing/>
              <w:rPr>
                <w:rFonts w:cs="Times New Roman"/>
                <w:iCs/>
                <w:szCs w:val="24"/>
                <w:lang w:val="en-GB"/>
              </w:rPr>
            </w:pPr>
            <w:r w:rsidRPr="007034AC">
              <w:rPr>
                <w:iCs/>
                <w:szCs w:val="24"/>
                <w:lang w:val="en-GB"/>
              </w:rPr>
              <w:t>Doc</w:t>
            </w:r>
            <w:r w:rsidR="00B651B4" w:rsidRPr="007034AC">
              <w:rPr>
                <w:iCs/>
                <w:szCs w:val="24"/>
                <w:lang w:val="en-GB"/>
              </w:rPr>
              <w:t>ument</w:t>
            </w:r>
            <w:r w:rsidRPr="007034AC">
              <w:rPr>
                <w:iCs/>
                <w:szCs w:val="24"/>
                <w:lang w:val="en-GB"/>
              </w:rPr>
              <w:t xml:space="preserve"> Date</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8F0689" w14:textId="544C60BF" w:rsidR="00DC2695" w:rsidRPr="00DC2695" w:rsidRDefault="00B93E73" w:rsidP="00621268">
            <w:pPr>
              <w:contextualSpacing/>
              <w:rPr>
                <w:rFonts w:cs="Times New Roman"/>
                <w:iCs/>
                <w:szCs w:val="24"/>
                <w:lang w:val="en-GB"/>
              </w:rPr>
            </w:pPr>
            <w:r>
              <w:rPr>
                <w:rFonts w:cs="Times New Roman"/>
                <w:iCs/>
                <w:szCs w:val="24"/>
                <w:lang w:val="en-GB"/>
              </w:rPr>
              <w:t>The date on which the</w:t>
            </w:r>
            <w:r w:rsidR="00B651B4">
              <w:rPr>
                <w:rFonts w:cs="Times New Roman"/>
                <w:iCs/>
                <w:szCs w:val="24"/>
                <w:lang w:val="en-GB"/>
              </w:rPr>
              <w:t xml:space="preserve"> document was issued.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CA46F6" w14:textId="3E6303A1" w:rsidR="00DC2695" w:rsidRPr="003E38C7" w:rsidRDefault="00DC2695" w:rsidP="00621268">
            <w:pPr>
              <w:contextualSpacing/>
              <w:rPr>
                <w:rFonts w:cs="Times New Roman"/>
                <w:i/>
                <w:iCs/>
                <w:szCs w:val="24"/>
                <w:lang w:val="en-GB"/>
              </w:rPr>
            </w:pPr>
            <w:r w:rsidRPr="003E38C7">
              <w:rPr>
                <w:rFonts w:cs="Times New Roman"/>
                <w:i/>
                <w:iCs/>
                <w:szCs w:val="24"/>
                <w:lang w:val="en-GB"/>
              </w:rPr>
              <w:t>Today’s Date</w:t>
            </w:r>
          </w:p>
        </w:tc>
      </w:tr>
      <w:tr w:rsidR="00DC2695" w:rsidRPr="003E38C7" w14:paraId="1763E017"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D2C828" w14:textId="77777777" w:rsidR="00DC2695" w:rsidRPr="007034AC" w:rsidRDefault="00DC2695" w:rsidP="00621268">
            <w:pPr>
              <w:contextualSpacing/>
              <w:rPr>
                <w:iCs/>
                <w:szCs w:val="24"/>
                <w:lang w:val="en-GB"/>
              </w:rPr>
            </w:pPr>
            <w:r w:rsidRPr="007034AC">
              <w:rPr>
                <w:iCs/>
                <w:szCs w:val="24"/>
                <w:lang w:val="en-GB"/>
              </w:rPr>
              <w:t>Currency</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049BB8" w14:textId="5072145E" w:rsidR="00DC2695" w:rsidRPr="00DC2695" w:rsidRDefault="00B651B4" w:rsidP="00621268">
            <w:pPr>
              <w:contextualSpacing/>
              <w:rPr>
                <w:rFonts w:cs="Times New Roman"/>
                <w:iCs/>
                <w:szCs w:val="24"/>
                <w:lang w:val="en-GB"/>
              </w:rPr>
            </w:pPr>
            <w:r>
              <w:rPr>
                <w:rFonts w:cs="Times New Roman"/>
                <w:iCs/>
                <w:szCs w:val="24"/>
                <w:lang w:val="en-GB"/>
              </w:rPr>
              <w:t>Currency key for amounts in the system.</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55888A" w14:textId="5B018788" w:rsidR="00DC2695" w:rsidRPr="003E38C7" w:rsidRDefault="00DC2695" w:rsidP="00621268">
            <w:pPr>
              <w:contextualSpacing/>
              <w:rPr>
                <w:rFonts w:cs="Times New Roman"/>
                <w:i/>
                <w:iCs/>
                <w:szCs w:val="24"/>
                <w:lang w:val="en-GB"/>
              </w:rPr>
            </w:pPr>
            <w:r w:rsidRPr="003E38C7">
              <w:rPr>
                <w:rFonts w:cs="Times New Roman"/>
                <w:i/>
                <w:iCs/>
                <w:szCs w:val="24"/>
                <w:lang w:val="en-GB"/>
              </w:rPr>
              <w:t xml:space="preserve"> United States Dollar </w:t>
            </w:r>
          </w:p>
        </w:tc>
      </w:tr>
      <w:tr w:rsidR="008D4A7E" w:rsidRPr="008D4A7E" w14:paraId="3A55A686" w14:textId="77777777" w:rsidTr="00621268">
        <w:trPr>
          <w:trHeight w:val="62"/>
        </w:trPr>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D7F3097" w14:textId="77777777" w:rsidR="008D4A7E" w:rsidRPr="007034AC" w:rsidRDefault="008D4A7E" w:rsidP="00621268">
            <w:pPr>
              <w:contextualSpacing/>
              <w:rPr>
                <w:iCs/>
                <w:sz w:val="16"/>
                <w:szCs w:val="16"/>
                <w:lang w:val="en-GB"/>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377EAC6" w14:textId="77777777" w:rsidR="008D4A7E" w:rsidRPr="008D4A7E" w:rsidRDefault="008D4A7E" w:rsidP="00621268">
            <w:pPr>
              <w:contextualSpacing/>
              <w:rPr>
                <w:rFonts w:cs="Times New Roman"/>
                <w:iCs/>
                <w:sz w:val="16"/>
                <w:szCs w:val="16"/>
                <w:lang w:val="en-GB"/>
              </w:rPr>
            </w:pP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A766035" w14:textId="77777777" w:rsidR="008D4A7E" w:rsidRPr="008D4A7E" w:rsidRDefault="008D4A7E" w:rsidP="00621268">
            <w:pPr>
              <w:contextualSpacing/>
              <w:rPr>
                <w:rFonts w:cs="Times New Roman"/>
                <w:i/>
                <w:iCs/>
                <w:sz w:val="16"/>
                <w:szCs w:val="16"/>
                <w:lang w:val="en-GB"/>
              </w:rPr>
            </w:pPr>
          </w:p>
        </w:tc>
      </w:tr>
      <w:tr w:rsidR="00DC2695" w:rsidRPr="003E38C7" w14:paraId="19A4088E"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98908B" w14:textId="77777777" w:rsidR="00DC2695" w:rsidRPr="007034AC" w:rsidRDefault="00DC2695" w:rsidP="00621268">
            <w:pPr>
              <w:contextualSpacing/>
              <w:rPr>
                <w:iCs/>
                <w:szCs w:val="24"/>
                <w:lang w:val="en-GB"/>
              </w:rPr>
            </w:pPr>
            <w:r w:rsidRPr="007034AC">
              <w:rPr>
                <w:iCs/>
                <w:szCs w:val="24"/>
                <w:lang w:val="en-GB"/>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DEEED" w14:textId="60A6BD12" w:rsidR="00DC2695" w:rsidRPr="00DC2695" w:rsidRDefault="00B651B4" w:rsidP="00621268">
            <w:pPr>
              <w:contextualSpacing/>
              <w:rPr>
                <w:rFonts w:cs="Times New Roman"/>
                <w:iCs/>
                <w:szCs w:val="24"/>
                <w:lang w:val="en-GB"/>
              </w:rPr>
            </w:pPr>
            <w:r>
              <w:rPr>
                <w:rFonts w:cs="Times New Roman"/>
                <w:iCs/>
                <w:szCs w:val="24"/>
                <w:lang w:val="en-GB"/>
              </w:rPr>
              <w:t xml:space="preserve">This field contains the number of the G/L account to which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EE1B8F" w14:textId="64B95408" w:rsidR="00DC2695" w:rsidRPr="003E38C7" w:rsidRDefault="00DC2695" w:rsidP="00621268">
            <w:pPr>
              <w:contextualSpacing/>
              <w:rPr>
                <w:rFonts w:cs="Times New Roman"/>
                <w:i/>
                <w:iCs/>
                <w:szCs w:val="24"/>
                <w:lang w:val="en-GB"/>
              </w:rPr>
            </w:pPr>
            <w:r w:rsidRPr="003E38C7">
              <w:rPr>
                <w:rFonts w:cs="Times New Roman"/>
                <w:i/>
                <w:iCs/>
                <w:szCs w:val="24"/>
                <w:lang w:val="en-GB"/>
              </w:rPr>
              <w:t xml:space="preserve">Supplies Expense </w:t>
            </w:r>
          </w:p>
        </w:tc>
      </w:tr>
      <w:tr w:rsidR="00DC2695" w:rsidRPr="003E38C7" w14:paraId="5609F705"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8EDA0" w14:textId="77777777" w:rsidR="00DC2695" w:rsidRPr="007034AC" w:rsidRDefault="00DC2695" w:rsidP="00621268">
            <w:pPr>
              <w:contextualSpacing/>
              <w:rPr>
                <w:iCs/>
                <w:szCs w:val="24"/>
                <w:lang w:val="en-GB"/>
              </w:rPr>
            </w:pPr>
            <w:r w:rsidRPr="007034AC">
              <w:rPr>
                <w:iCs/>
                <w:szCs w:val="24"/>
                <w:lang w:val="en-GB"/>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1991F2" w14:textId="4B4C0993" w:rsidR="00DC2695" w:rsidRPr="00DC2695" w:rsidRDefault="00B651B4" w:rsidP="00621268">
            <w:pPr>
              <w:contextualSpacing/>
              <w:rPr>
                <w:rFonts w:cs="Times New Roman"/>
                <w:iCs/>
                <w:szCs w:val="24"/>
                <w:lang w:val="en-GB"/>
              </w:rPr>
            </w:pPr>
            <w:r>
              <w:rPr>
                <w:rFonts w:cs="Times New Roman"/>
                <w:iCs/>
                <w:szCs w:val="24"/>
                <w:lang w:val="en-GB"/>
              </w:rPr>
              <w:t xml:space="preserve">Shows on which side of the account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F0FC40" w14:textId="05B3ADA7" w:rsidR="00DC2695" w:rsidRPr="001563B2" w:rsidRDefault="00DC2695" w:rsidP="00621268">
            <w:pPr>
              <w:contextualSpacing/>
              <w:rPr>
                <w:rFonts w:cs="Times New Roman"/>
                <w:iCs/>
                <w:szCs w:val="24"/>
                <w:lang w:val="en-GB"/>
              </w:rPr>
            </w:pPr>
            <w:r w:rsidRPr="001563B2">
              <w:rPr>
                <w:rFonts w:cs="Times New Roman"/>
                <w:iCs/>
                <w:szCs w:val="24"/>
                <w:lang w:val="en-GB"/>
              </w:rPr>
              <w:t>Debit</w:t>
            </w:r>
          </w:p>
        </w:tc>
      </w:tr>
      <w:tr w:rsidR="00DC2695" w:rsidRPr="003E38C7" w14:paraId="74E8C49F"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565780" w14:textId="77777777" w:rsidR="00DC2695" w:rsidRPr="007034AC" w:rsidRDefault="00DC2695" w:rsidP="00621268">
            <w:pPr>
              <w:contextualSpacing/>
              <w:rPr>
                <w:iCs/>
                <w:szCs w:val="24"/>
                <w:lang w:val="en-GB"/>
              </w:rPr>
            </w:pPr>
            <w:r w:rsidRPr="007034AC">
              <w:rPr>
                <w:iCs/>
                <w:szCs w:val="24"/>
                <w:lang w:val="en-GB"/>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9BFC7AC" w14:textId="7538C4C1" w:rsidR="00DC2695" w:rsidRPr="00DC2695" w:rsidRDefault="00B651B4" w:rsidP="00621268">
            <w:pPr>
              <w:contextualSpacing/>
              <w:rPr>
                <w:rFonts w:cs="Times New Roman"/>
                <w:iCs/>
                <w:szCs w:val="24"/>
                <w:lang w:val="en-GB"/>
              </w:rPr>
            </w:pPr>
            <w:r>
              <w:rPr>
                <w:rFonts w:cs="Times New Roman"/>
                <w:iCs/>
                <w:szCs w:val="24"/>
                <w:lang w:val="en-GB"/>
              </w:rPr>
              <w:t>Line item amount in document currency.</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67BDCA" w14:textId="1D9735AE" w:rsidR="00DC2695" w:rsidRPr="001563B2" w:rsidRDefault="00B93E73" w:rsidP="00621268">
            <w:pPr>
              <w:contextualSpacing/>
              <w:rPr>
                <w:rFonts w:cs="Times New Roman"/>
                <w:iCs/>
                <w:szCs w:val="24"/>
                <w:lang w:val="en-GB"/>
              </w:rPr>
            </w:pPr>
            <w:r w:rsidRPr="001563B2">
              <w:rPr>
                <w:rFonts w:cs="Times New Roman"/>
                <w:iCs/>
                <w:szCs w:val="24"/>
                <w:lang w:val="en-GB"/>
              </w:rPr>
              <w:t>800</w:t>
            </w:r>
          </w:p>
        </w:tc>
      </w:tr>
      <w:tr w:rsidR="00DC2695" w:rsidRPr="003E38C7" w14:paraId="0FD762BA"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CC0A97" w14:textId="77777777" w:rsidR="00DC2695" w:rsidRPr="007034AC" w:rsidRDefault="00DC2695" w:rsidP="00621268">
            <w:pPr>
              <w:contextualSpacing/>
              <w:rPr>
                <w:iCs/>
                <w:szCs w:val="24"/>
                <w:lang w:val="en-GB"/>
              </w:rPr>
            </w:pPr>
            <w:r w:rsidRPr="007034AC">
              <w:rPr>
                <w:iCs/>
                <w:szCs w:val="24"/>
                <w:lang w:val="en-GB"/>
              </w:rPr>
              <w:t>Cost Center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7BDD01" w14:textId="16328952" w:rsidR="00DC2695" w:rsidRPr="00DC2695" w:rsidRDefault="00B651B4" w:rsidP="00621268">
            <w:pPr>
              <w:contextualSpacing/>
              <w:rPr>
                <w:rFonts w:cs="Times New Roman"/>
                <w:iCs/>
                <w:szCs w:val="24"/>
                <w:lang w:val="en-GB"/>
              </w:rPr>
            </w:pPr>
            <w:r>
              <w:rPr>
                <w:rFonts w:cs="Times New Roman"/>
                <w:iCs/>
                <w:szCs w:val="24"/>
                <w:lang w:val="en-GB"/>
              </w:rPr>
              <w:t xml:space="preserve">Key uniquely identifying a cost center.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BEFC06" w14:textId="34D998C3" w:rsidR="00DC2695" w:rsidRPr="003E38C7" w:rsidRDefault="00DC2695" w:rsidP="00621268">
            <w:pPr>
              <w:contextualSpacing/>
              <w:rPr>
                <w:rFonts w:cs="Times New Roman"/>
                <w:i/>
                <w:iCs/>
                <w:szCs w:val="24"/>
                <w:lang w:val="en-GB"/>
              </w:rPr>
            </w:pPr>
            <w:r w:rsidRPr="003E38C7">
              <w:rPr>
                <w:rFonts w:cs="Times New Roman"/>
                <w:i/>
                <w:iCs/>
                <w:szCs w:val="24"/>
                <w:lang w:val="en-GB"/>
              </w:rPr>
              <w:t xml:space="preserve">Your HR Trade Fair </w:t>
            </w:r>
          </w:p>
        </w:tc>
      </w:tr>
      <w:tr w:rsidR="008D4A7E" w:rsidRPr="008D4A7E" w14:paraId="203A5FEE"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2C66409B" w14:textId="77777777" w:rsidR="008D4A7E" w:rsidRPr="007034AC" w:rsidRDefault="008D4A7E" w:rsidP="00621268">
            <w:pPr>
              <w:contextualSpacing/>
              <w:rPr>
                <w:iCs/>
                <w:sz w:val="16"/>
                <w:szCs w:val="24"/>
                <w:lang w:val="en-GB"/>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9C94F33" w14:textId="77777777" w:rsidR="008D4A7E" w:rsidRPr="008D4A7E" w:rsidRDefault="008D4A7E" w:rsidP="00621268">
            <w:pPr>
              <w:contextualSpacing/>
              <w:rPr>
                <w:rFonts w:cs="Times New Roman"/>
                <w:iCs/>
                <w:sz w:val="16"/>
                <w:szCs w:val="24"/>
                <w:lang w:val="en-GB"/>
              </w:rPr>
            </w:pP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AF05002" w14:textId="77777777" w:rsidR="008D4A7E" w:rsidRPr="008D4A7E" w:rsidRDefault="008D4A7E" w:rsidP="00621268">
            <w:pPr>
              <w:contextualSpacing/>
              <w:rPr>
                <w:rFonts w:cs="Times New Roman"/>
                <w:i/>
                <w:iCs/>
                <w:sz w:val="16"/>
                <w:szCs w:val="24"/>
                <w:lang w:val="en-GB"/>
              </w:rPr>
            </w:pPr>
          </w:p>
        </w:tc>
      </w:tr>
      <w:tr w:rsidR="002B5DF5" w:rsidRPr="003E38C7" w14:paraId="08650857"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7B542" w14:textId="34100085" w:rsidR="002B5DF5" w:rsidRPr="007034AC" w:rsidRDefault="002B5DF5" w:rsidP="00621268">
            <w:pPr>
              <w:contextualSpacing/>
              <w:rPr>
                <w:iCs/>
                <w:szCs w:val="24"/>
                <w:lang w:val="en-GB"/>
              </w:rPr>
            </w:pPr>
            <w:r w:rsidRPr="007034AC">
              <w:rPr>
                <w:iCs/>
                <w:szCs w:val="24"/>
                <w:lang w:val="en-GB"/>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4199F0" w14:textId="64F0BA4B" w:rsidR="002B5DF5" w:rsidRDefault="002B5DF5" w:rsidP="00621268">
            <w:pPr>
              <w:contextualSpacing/>
              <w:rPr>
                <w:rFonts w:cs="Times New Roman"/>
                <w:iCs/>
                <w:szCs w:val="24"/>
                <w:lang w:val="en-GB"/>
              </w:rPr>
            </w:pPr>
            <w:r>
              <w:rPr>
                <w:rFonts w:cs="Times New Roman"/>
                <w:iCs/>
                <w:szCs w:val="24"/>
                <w:lang w:val="en-GB"/>
              </w:rPr>
              <w:t xml:space="preserve">This field contains the number of the G/L account to which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BB7ADB" w14:textId="1AC65339" w:rsidR="002B5DF5" w:rsidRPr="003E38C7" w:rsidRDefault="002B5DF5" w:rsidP="00621268">
            <w:pPr>
              <w:contextualSpacing/>
              <w:rPr>
                <w:rFonts w:cs="Times New Roman"/>
                <w:i/>
                <w:iCs/>
                <w:szCs w:val="24"/>
                <w:lang w:val="en-GB"/>
              </w:rPr>
            </w:pPr>
            <w:r>
              <w:rPr>
                <w:rFonts w:cs="Times New Roman"/>
                <w:i/>
                <w:iCs/>
                <w:szCs w:val="24"/>
                <w:lang w:val="en-GB"/>
              </w:rPr>
              <w:t>Rent</w:t>
            </w:r>
            <w:r w:rsidRPr="003E38C7">
              <w:rPr>
                <w:rFonts w:cs="Times New Roman"/>
                <w:i/>
                <w:iCs/>
                <w:szCs w:val="24"/>
                <w:lang w:val="en-GB"/>
              </w:rPr>
              <w:t xml:space="preserve"> Expense </w:t>
            </w:r>
          </w:p>
        </w:tc>
      </w:tr>
      <w:tr w:rsidR="002B5DF5" w:rsidRPr="003E38C7" w14:paraId="58029B43"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FEC0A5" w14:textId="770B4888" w:rsidR="002B5DF5" w:rsidRPr="007034AC" w:rsidRDefault="002B5DF5" w:rsidP="00621268">
            <w:pPr>
              <w:contextualSpacing/>
              <w:rPr>
                <w:iCs/>
                <w:szCs w:val="24"/>
                <w:lang w:val="en-GB"/>
              </w:rPr>
            </w:pPr>
            <w:r w:rsidRPr="007034AC">
              <w:rPr>
                <w:iCs/>
                <w:szCs w:val="24"/>
                <w:lang w:val="en-GB"/>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313403" w14:textId="06EA7887" w:rsidR="002B5DF5" w:rsidRDefault="002B5DF5" w:rsidP="00621268">
            <w:pPr>
              <w:contextualSpacing/>
              <w:rPr>
                <w:rFonts w:cs="Times New Roman"/>
                <w:iCs/>
                <w:szCs w:val="24"/>
                <w:lang w:val="en-GB"/>
              </w:rPr>
            </w:pPr>
            <w:r>
              <w:rPr>
                <w:rFonts w:cs="Times New Roman"/>
                <w:iCs/>
                <w:szCs w:val="24"/>
                <w:lang w:val="en-GB"/>
              </w:rPr>
              <w:t xml:space="preserve">Shows on which side of the account the transaction figures are updated.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A5282A" w14:textId="6C1E94E7" w:rsidR="002B5DF5" w:rsidRPr="001563B2" w:rsidRDefault="002B5DF5" w:rsidP="00621268">
            <w:pPr>
              <w:contextualSpacing/>
              <w:rPr>
                <w:rFonts w:cs="Times New Roman"/>
                <w:iCs/>
                <w:szCs w:val="24"/>
                <w:lang w:val="en-GB"/>
              </w:rPr>
            </w:pPr>
            <w:r w:rsidRPr="001563B2">
              <w:rPr>
                <w:rFonts w:cs="Times New Roman"/>
                <w:iCs/>
                <w:szCs w:val="24"/>
                <w:lang w:val="en-GB"/>
              </w:rPr>
              <w:t>Debit</w:t>
            </w:r>
          </w:p>
        </w:tc>
      </w:tr>
      <w:tr w:rsidR="002B5DF5" w:rsidRPr="003E38C7" w14:paraId="19EF9FF0"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B0DEDB" w14:textId="18D789D7" w:rsidR="002B5DF5" w:rsidRPr="007034AC" w:rsidRDefault="002B5DF5" w:rsidP="00621268">
            <w:pPr>
              <w:contextualSpacing/>
              <w:rPr>
                <w:iCs/>
                <w:szCs w:val="24"/>
                <w:lang w:val="en-GB"/>
              </w:rPr>
            </w:pPr>
            <w:r w:rsidRPr="007034AC">
              <w:rPr>
                <w:iCs/>
                <w:szCs w:val="24"/>
                <w:lang w:val="en-GB"/>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24256" w14:textId="1FCFB3CE" w:rsidR="002B5DF5" w:rsidRDefault="002B5DF5" w:rsidP="00621268">
            <w:pPr>
              <w:contextualSpacing/>
              <w:rPr>
                <w:rFonts w:cs="Times New Roman"/>
                <w:iCs/>
                <w:szCs w:val="24"/>
                <w:lang w:val="en-GB"/>
              </w:rPr>
            </w:pPr>
            <w:r>
              <w:rPr>
                <w:rFonts w:cs="Times New Roman"/>
                <w:iCs/>
                <w:szCs w:val="24"/>
                <w:lang w:val="en-GB"/>
              </w:rPr>
              <w:t>Line item amount in document currency.</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7C1B9" w14:textId="23F7C450" w:rsidR="002B5DF5" w:rsidRPr="001563B2" w:rsidRDefault="00B93E73" w:rsidP="00621268">
            <w:pPr>
              <w:contextualSpacing/>
              <w:rPr>
                <w:rFonts w:cs="Times New Roman"/>
                <w:iCs/>
                <w:szCs w:val="24"/>
                <w:lang w:val="en-GB"/>
              </w:rPr>
            </w:pPr>
            <w:r w:rsidRPr="001563B2">
              <w:rPr>
                <w:rFonts w:cs="Times New Roman"/>
                <w:iCs/>
                <w:szCs w:val="24"/>
                <w:lang w:val="en-GB"/>
              </w:rPr>
              <w:t>300</w:t>
            </w:r>
          </w:p>
        </w:tc>
      </w:tr>
      <w:tr w:rsidR="002B5DF5" w:rsidRPr="003E38C7" w14:paraId="330E2370"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C317EC" w14:textId="40725DDF" w:rsidR="002B5DF5" w:rsidRPr="007034AC" w:rsidRDefault="002B5DF5" w:rsidP="00621268">
            <w:pPr>
              <w:contextualSpacing/>
              <w:rPr>
                <w:iCs/>
                <w:szCs w:val="24"/>
                <w:lang w:val="en-GB"/>
              </w:rPr>
            </w:pPr>
            <w:r w:rsidRPr="007034AC">
              <w:rPr>
                <w:iCs/>
                <w:szCs w:val="24"/>
                <w:lang w:val="en-GB"/>
              </w:rPr>
              <w:t>Cost Center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799D71" w14:textId="7E881A36" w:rsidR="002B5DF5" w:rsidRDefault="002B5DF5" w:rsidP="00621268">
            <w:pPr>
              <w:contextualSpacing/>
              <w:rPr>
                <w:rFonts w:cs="Times New Roman"/>
                <w:iCs/>
                <w:szCs w:val="24"/>
                <w:lang w:val="en-GB"/>
              </w:rPr>
            </w:pPr>
            <w:r>
              <w:rPr>
                <w:rFonts w:cs="Times New Roman"/>
                <w:iCs/>
                <w:szCs w:val="24"/>
                <w:lang w:val="en-GB"/>
              </w:rPr>
              <w:t xml:space="preserve">Key uniquely identifying a cost center. </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99B052" w14:textId="45737824" w:rsidR="002B5DF5" w:rsidRPr="003E38C7" w:rsidRDefault="002B5DF5" w:rsidP="00621268">
            <w:pPr>
              <w:contextualSpacing/>
              <w:rPr>
                <w:rFonts w:cs="Times New Roman"/>
                <w:i/>
                <w:iCs/>
                <w:szCs w:val="24"/>
                <w:lang w:val="en-GB"/>
              </w:rPr>
            </w:pPr>
            <w:r w:rsidRPr="003E38C7">
              <w:rPr>
                <w:rFonts w:cs="Times New Roman"/>
                <w:i/>
                <w:iCs/>
                <w:szCs w:val="24"/>
                <w:lang w:val="en-GB"/>
              </w:rPr>
              <w:t xml:space="preserve">Your HR Trade Fair </w:t>
            </w:r>
          </w:p>
        </w:tc>
      </w:tr>
      <w:tr w:rsidR="008D4A7E" w:rsidRPr="008D4A7E" w14:paraId="0CFB1A8D"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7E35484" w14:textId="77777777" w:rsidR="008D4A7E" w:rsidRPr="007034AC" w:rsidRDefault="008D4A7E" w:rsidP="00621268">
            <w:pPr>
              <w:contextualSpacing/>
              <w:rPr>
                <w:iCs/>
                <w:sz w:val="16"/>
                <w:szCs w:val="24"/>
                <w:lang w:val="en-GB"/>
              </w:rPr>
            </w:pP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72E31EF" w14:textId="77777777" w:rsidR="008D4A7E" w:rsidRPr="008D4A7E" w:rsidRDefault="008D4A7E" w:rsidP="00621268">
            <w:pPr>
              <w:contextualSpacing/>
              <w:rPr>
                <w:rFonts w:cs="Times New Roman"/>
                <w:iCs/>
                <w:sz w:val="16"/>
                <w:szCs w:val="24"/>
                <w:lang w:val="en-GB"/>
              </w:rPr>
            </w:pP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23E5977" w14:textId="77777777" w:rsidR="008D4A7E" w:rsidRPr="008D4A7E" w:rsidRDefault="008D4A7E" w:rsidP="00621268">
            <w:pPr>
              <w:contextualSpacing/>
              <w:rPr>
                <w:rFonts w:cs="Times New Roman"/>
                <w:i/>
                <w:iCs/>
                <w:sz w:val="16"/>
                <w:szCs w:val="24"/>
                <w:lang w:val="en-GB"/>
              </w:rPr>
            </w:pPr>
          </w:p>
        </w:tc>
      </w:tr>
      <w:tr w:rsidR="002B5DF5" w:rsidRPr="003E38C7" w14:paraId="330A4753"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DE4F97" w14:textId="2C5EFF7D" w:rsidR="002B5DF5" w:rsidRPr="007034AC" w:rsidRDefault="002B5DF5" w:rsidP="00621268">
            <w:pPr>
              <w:contextualSpacing/>
              <w:rPr>
                <w:iCs/>
                <w:szCs w:val="24"/>
                <w:lang w:val="en-GB"/>
              </w:rPr>
            </w:pPr>
            <w:r w:rsidRPr="007034AC">
              <w:rPr>
                <w:iCs/>
                <w:szCs w:val="24"/>
                <w:lang w:val="en-GB"/>
              </w:rPr>
              <w:t>G/L Account</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A03363" w14:textId="537C2B10" w:rsidR="002B5DF5" w:rsidRDefault="002B5DF5" w:rsidP="00621268">
            <w:pPr>
              <w:contextualSpacing/>
              <w:rPr>
                <w:rFonts w:cs="Times New Roman"/>
                <w:iCs/>
                <w:szCs w:val="24"/>
                <w:lang w:val="en-GB"/>
              </w:rPr>
            </w:pPr>
            <w:r>
              <w:rPr>
                <w:rFonts w:cs="Times New Roman"/>
                <w:iCs/>
                <w:szCs w:val="24"/>
                <w:lang w:val="en-GB"/>
              </w:rPr>
              <w:t>This field contains the number of the G/L account to which the transaction figures are updated.</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E04D82" w14:textId="79D4CD06" w:rsidR="002B5DF5" w:rsidRPr="003E38C7" w:rsidRDefault="002B5DF5" w:rsidP="00621268">
            <w:pPr>
              <w:contextualSpacing/>
              <w:rPr>
                <w:rFonts w:cs="Times New Roman"/>
                <w:i/>
                <w:iCs/>
                <w:szCs w:val="24"/>
                <w:lang w:val="en-GB"/>
              </w:rPr>
            </w:pPr>
            <w:r w:rsidRPr="003E38C7">
              <w:rPr>
                <w:rFonts w:cs="Times New Roman"/>
                <w:i/>
                <w:iCs/>
                <w:szCs w:val="24"/>
                <w:lang w:val="en-GB"/>
              </w:rPr>
              <w:t xml:space="preserve">Bank Account </w:t>
            </w:r>
          </w:p>
        </w:tc>
      </w:tr>
      <w:tr w:rsidR="002B5DF5" w:rsidRPr="003E38C7" w14:paraId="4D022842"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5DD08B9" w14:textId="66CF3840" w:rsidR="002B5DF5" w:rsidRPr="007034AC" w:rsidRDefault="002B5DF5" w:rsidP="00621268">
            <w:pPr>
              <w:contextualSpacing/>
              <w:rPr>
                <w:iCs/>
                <w:szCs w:val="24"/>
                <w:lang w:val="en-GB"/>
              </w:rPr>
            </w:pPr>
            <w:r w:rsidRPr="007034AC">
              <w:rPr>
                <w:iCs/>
                <w:szCs w:val="24"/>
                <w:lang w:val="en-GB"/>
              </w:rPr>
              <w:t>D/C</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A46B4F" w14:textId="36ADEC02" w:rsidR="002B5DF5" w:rsidRDefault="002B5DF5" w:rsidP="00621268">
            <w:pPr>
              <w:contextualSpacing/>
              <w:rPr>
                <w:rFonts w:cs="Times New Roman"/>
                <w:iCs/>
                <w:szCs w:val="24"/>
                <w:lang w:val="en-GB"/>
              </w:rPr>
            </w:pPr>
            <w:r>
              <w:rPr>
                <w:rFonts w:cs="Times New Roman"/>
                <w:iCs/>
                <w:szCs w:val="24"/>
                <w:lang w:val="en-GB"/>
              </w:rPr>
              <w:t>Shows on which side of the account the transaction figures are updated.</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B5A830" w14:textId="4943CCC3" w:rsidR="002B5DF5" w:rsidRPr="001563B2" w:rsidRDefault="002B5DF5" w:rsidP="00621268">
            <w:pPr>
              <w:contextualSpacing/>
              <w:rPr>
                <w:rFonts w:cs="Times New Roman"/>
                <w:iCs/>
                <w:szCs w:val="24"/>
                <w:lang w:val="en-GB"/>
              </w:rPr>
            </w:pPr>
            <w:r w:rsidRPr="001563B2">
              <w:rPr>
                <w:rFonts w:cs="Times New Roman"/>
                <w:iCs/>
                <w:szCs w:val="24"/>
                <w:lang w:val="en-GB"/>
              </w:rPr>
              <w:t>Credit</w:t>
            </w:r>
          </w:p>
        </w:tc>
      </w:tr>
      <w:tr w:rsidR="002B5DF5" w:rsidRPr="003E38C7" w14:paraId="016741E2" w14:textId="77777777" w:rsidTr="00621268">
        <w:tc>
          <w:tcPr>
            <w:tcW w:w="17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B3CDC6" w14:textId="715739D0" w:rsidR="002B5DF5" w:rsidRPr="007034AC" w:rsidRDefault="002B5DF5" w:rsidP="00621268">
            <w:pPr>
              <w:contextualSpacing/>
              <w:rPr>
                <w:iCs/>
                <w:szCs w:val="24"/>
                <w:lang w:val="en-GB"/>
              </w:rPr>
            </w:pPr>
            <w:r w:rsidRPr="00FE6E00">
              <w:rPr>
                <w:iCs/>
                <w:szCs w:val="24"/>
                <w:lang w:val="en-GB"/>
              </w:rPr>
              <w:t>Amount in Doc.Curr</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EA0358" w14:textId="3A51E20A" w:rsidR="002B5DF5" w:rsidRDefault="002B5DF5" w:rsidP="00621268">
            <w:pPr>
              <w:contextualSpacing/>
              <w:rPr>
                <w:rFonts w:cs="Times New Roman"/>
                <w:iCs/>
                <w:szCs w:val="24"/>
                <w:lang w:val="en-GB"/>
              </w:rPr>
            </w:pPr>
            <w:r>
              <w:rPr>
                <w:rFonts w:cs="Times New Roman"/>
                <w:iCs/>
                <w:szCs w:val="24"/>
                <w:lang w:val="en-GB"/>
              </w:rPr>
              <w:t>Line item amount in document currency.</w:t>
            </w:r>
          </w:p>
        </w:tc>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8EF559" w14:textId="234E8B05" w:rsidR="002B5DF5" w:rsidRPr="001563B2" w:rsidRDefault="008D4A7E" w:rsidP="00621268">
            <w:pPr>
              <w:contextualSpacing/>
              <w:rPr>
                <w:rFonts w:cs="Times New Roman"/>
                <w:iCs/>
                <w:szCs w:val="24"/>
                <w:lang w:val="en-GB"/>
              </w:rPr>
            </w:pPr>
            <w:r w:rsidRPr="001563B2">
              <w:rPr>
                <w:rFonts w:cs="Times New Roman"/>
                <w:iCs/>
                <w:szCs w:val="24"/>
                <w:lang w:val="en-GB"/>
              </w:rPr>
              <w:t>11</w:t>
            </w:r>
            <w:r w:rsidR="002B5DF5" w:rsidRPr="001563B2">
              <w:rPr>
                <w:rFonts w:cs="Times New Roman"/>
                <w:iCs/>
                <w:szCs w:val="24"/>
                <w:lang w:val="en-GB"/>
              </w:rPr>
              <w:t>00</w:t>
            </w:r>
          </w:p>
        </w:tc>
      </w:tr>
    </w:tbl>
    <w:p w14:paraId="0618247E" w14:textId="77777777" w:rsidR="003E38C7" w:rsidRPr="003E38C7" w:rsidRDefault="003E38C7" w:rsidP="004527CD">
      <w:pPr>
        <w:pStyle w:val="GBIImportantInstruction"/>
      </w:pPr>
      <w:r w:rsidRPr="003E38C7">
        <w:t>You will need to scroll right to see the Cost Center field.</w:t>
      </w:r>
    </w:p>
    <w:p w14:paraId="673C9FCE" w14:textId="77777777" w:rsidR="003E38C7" w:rsidRPr="003E38C7" w:rsidRDefault="003E38C7" w:rsidP="003E38C7">
      <w:pPr>
        <w:ind w:left="72"/>
        <w:contextualSpacing/>
        <w:rPr>
          <w:rFonts w:eastAsiaTheme="minorEastAsia" w:cs="Times New Roman"/>
          <w:iCs/>
          <w:szCs w:val="24"/>
          <w:lang w:val="en-GB" w:bidi="en-US"/>
        </w:rPr>
      </w:pPr>
    </w:p>
    <w:p w14:paraId="40D9CFD1" w14:textId="38333878" w:rsidR="003E38C7" w:rsidRPr="003E38C7" w:rsidRDefault="00A2747E" w:rsidP="004527CD">
      <w:pPr>
        <w:pStyle w:val="GBIStepHeader"/>
      </w:pPr>
      <w:r>
        <w:t xml:space="preserve">Press Enter on Keyboard or </w:t>
      </w:r>
      <w:r w:rsidR="003E38C7" w:rsidRPr="003E38C7">
        <w:t xml:space="preserve">Click Enter </w:t>
      </w:r>
      <w:r w:rsidR="000B615E">
        <w:rPr>
          <w:noProof/>
          <w:lang w:bidi="ar-SA"/>
        </w:rPr>
        <w:drawing>
          <wp:inline distT="0" distB="0" distL="0" distR="0" wp14:anchorId="7134E1A6" wp14:editId="14C17E91">
            <wp:extent cx="229570" cy="223365"/>
            <wp:effectExtent l="0" t="0" r="0" b="571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3E38C7" w:rsidRPr="003E38C7">
        <w:t>.</w:t>
      </w:r>
    </w:p>
    <w:p w14:paraId="7F0653BF" w14:textId="73CA581C" w:rsidR="003E38C7" w:rsidRPr="003E38C7" w:rsidRDefault="003E38C7" w:rsidP="003E38C7">
      <w:pPr>
        <w:ind w:left="72"/>
        <w:contextualSpacing/>
        <w:rPr>
          <w:rFonts w:eastAsiaTheme="minorEastAsia" w:cs="Times New Roman"/>
          <w:iCs/>
          <w:szCs w:val="24"/>
          <w:lang w:val="en-GB" w:bidi="en-US"/>
        </w:rPr>
      </w:pPr>
    </w:p>
    <w:p w14:paraId="30C7C9E3" w14:textId="6DEEEEA3" w:rsidR="003E38C7" w:rsidRPr="003E38C7" w:rsidRDefault="000B615E" w:rsidP="004527CD">
      <w:pPr>
        <w:pStyle w:val="GBIStepHeader"/>
      </w:pPr>
      <w:r>
        <w:lastRenderedPageBreak/>
        <w:t>Click Post</w:t>
      </w:r>
      <w:r w:rsidR="003E38C7" w:rsidRPr="003E38C7">
        <w:t xml:space="preserve"> </w:t>
      </w:r>
      <w:r>
        <w:rPr>
          <w:noProof/>
          <w:lang w:bidi="ar-SA"/>
        </w:rPr>
        <w:drawing>
          <wp:inline distT="0" distB="0" distL="0" distR="0" wp14:anchorId="557DFEA4" wp14:editId="637E41EE">
            <wp:extent cx="425513" cy="278784"/>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29370" cy="281311"/>
                    </a:xfrm>
                    <a:prstGeom prst="rect">
                      <a:avLst/>
                    </a:prstGeom>
                  </pic:spPr>
                </pic:pic>
              </a:graphicData>
            </a:graphic>
          </wp:inline>
        </w:drawing>
      </w:r>
      <w:r w:rsidR="003E38C7" w:rsidRPr="003E38C7">
        <w:t>.</w:t>
      </w:r>
    </w:p>
    <w:p w14:paraId="7B98DAE9" w14:textId="541A0B5C" w:rsidR="003E38C7" w:rsidRPr="003E38C7" w:rsidRDefault="003E38C7" w:rsidP="003E38C7">
      <w:pPr>
        <w:ind w:left="72"/>
        <w:contextualSpacing/>
        <w:rPr>
          <w:rFonts w:eastAsiaTheme="minorEastAsia" w:cs="Times New Roman"/>
          <w:iCs/>
          <w:szCs w:val="24"/>
          <w:lang w:val="en-GB" w:bidi="en-US"/>
        </w:rPr>
      </w:pPr>
    </w:p>
    <w:p w14:paraId="3213077E" w14:textId="6B202767" w:rsidR="003E38C7" w:rsidRPr="003E38C7" w:rsidRDefault="003E38C7" w:rsidP="004527CD">
      <w:pPr>
        <w:pStyle w:val="GBIQuestion"/>
        <w:rPr>
          <w:lang w:val="en-GB"/>
        </w:rPr>
      </w:pPr>
      <w:bookmarkStart w:id="469" w:name="_Hlk481660660"/>
      <w:r w:rsidRPr="003E38C7">
        <w:rPr>
          <w:lang w:val="en-GB"/>
        </w:rPr>
        <w:t>What is the resulting document number?</w:t>
      </w:r>
      <w:r w:rsidR="0032723D">
        <w:rPr>
          <w:lang w:val="en-GB"/>
        </w:rPr>
        <w:br/>
      </w:r>
      <w:r w:rsidRPr="003E38C7">
        <w:rPr>
          <w:lang w:val="en-GB"/>
        </w:rPr>
        <w:t xml:space="preserve"> </w:t>
      </w:r>
      <w:r w:rsidR="0077371B">
        <w:rPr>
          <w:lang w:val="en-GB"/>
        </w:rPr>
        <w:fldChar w:fldCharType="begin">
          <w:ffData>
            <w:name w:val="Q55"/>
            <w:enabled/>
            <w:calcOnExit/>
            <w:textInput/>
          </w:ffData>
        </w:fldChar>
      </w:r>
      <w:bookmarkStart w:id="470" w:name="Q55"/>
      <w:r w:rsidR="0077371B">
        <w:rPr>
          <w:lang w:val="en-GB"/>
        </w:rPr>
        <w:instrText xml:space="preserve"> FORMTEXT </w:instrText>
      </w:r>
      <w:r w:rsidR="0077371B">
        <w:rPr>
          <w:lang w:val="en-GB"/>
        </w:rPr>
      </w:r>
      <w:r w:rsidR="0077371B">
        <w:rPr>
          <w:lang w:val="en-GB"/>
        </w:rPr>
        <w:fldChar w:fldCharType="separate"/>
      </w:r>
      <w:r w:rsidR="0077371B">
        <w:rPr>
          <w:noProof/>
          <w:lang w:val="en-GB"/>
        </w:rPr>
        <w:t> </w:t>
      </w:r>
      <w:r w:rsidR="0077371B">
        <w:rPr>
          <w:noProof/>
          <w:lang w:val="en-GB"/>
        </w:rPr>
        <w:t> </w:t>
      </w:r>
      <w:r w:rsidR="0077371B">
        <w:rPr>
          <w:noProof/>
          <w:lang w:val="en-GB"/>
        </w:rPr>
        <w:t> </w:t>
      </w:r>
      <w:r w:rsidR="0077371B">
        <w:rPr>
          <w:noProof/>
          <w:lang w:val="en-GB"/>
        </w:rPr>
        <w:t> </w:t>
      </w:r>
      <w:r w:rsidR="0077371B">
        <w:rPr>
          <w:noProof/>
          <w:lang w:val="en-GB"/>
        </w:rPr>
        <w:t> </w:t>
      </w:r>
      <w:r w:rsidR="0077371B">
        <w:rPr>
          <w:lang w:val="en-GB"/>
        </w:rPr>
        <w:fldChar w:fldCharType="end"/>
      </w:r>
      <w:bookmarkEnd w:id="470"/>
      <w:r w:rsidRPr="003E38C7">
        <w:rPr>
          <w:lang w:val="en-GB"/>
        </w:rPr>
        <w:t xml:space="preserve"> </w:t>
      </w:r>
      <w:r w:rsidRPr="003E38C7">
        <w:rPr>
          <w:lang w:val="en-GB"/>
        </w:rPr>
        <w:sym w:font="Wingdings" w:char="F021"/>
      </w:r>
      <w:bookmarkEnd w:id="469"/>
    </w:p>
    <w:p w14:paraId="41AB4528" w14:textId="77777777" w:rsidR="003E38C7" w:rsidRPr="003E38C7" w:rsidRDefault="003E38C7" w:rsidP="004527CD">
      <w:pPr>
        <w:pStyle w:val="GBIImportantInstruction"/>
      </w:pPr>
      <w:r w:rsidRPr="003E38C7">
        <w:t>You will receive a message “Document was posted in company code US##”.</w:t>
      </w:r>
    </w:p>
    <w:p w14:paraId="6288DDD4" w14:textId="5E579E73" w:rsidR="002729F6" w:rsidRDefault="002729F6">
      <w:pPr>
        <w:ind w:left="446" w:hanging="360"/>
        <w:rPr>
          <w:rFonts w:eastAsiaTheme="minorEastAsia" w:cs="Times New Roman"/>
          <w:iCs/>
          <w:szCs w:val="24"/>
          <w:lang w:val="en-GB" w:bidi="en-US"/>
        </w:rPr>
      </w:pPr>
      <w:r>
        <w:rPr>
          <w:rFonts w:eastAsiaTheme="minorEastAsia" w:cs="Times New Roman"/>
          <w:iCs/>
          <w:szCs w:val="24"/>
          <w:lang w:val="en-GB" w:bidi="en-US"/>
        </w:rPr>
        <w:br w:type="page"/>
      </w:r>
    </w:p>
    <w:p w14:paraId="62668B80" w14:textId="2A46D555" w:rsidR="003E38C7" w:rsidRPr="003E38C7" w:rsidRDefault="002729F6" w:rsidP="004527CD">
      <w:pPr>
        <w:pStyle w:val="GBISectionHeader"/>
        <w:framePr w:wrap="around"/>
        <w:rPr>
          <w:rFonts w:eastAsiaTheme="minorEastAsia"/>
          <w:lang w:val="en-GB"/>
        </w:rPr>
      </w:pPr>
      <w:bookmarkStart w:id="471" w:name="_Toc473889758"/>
      <w:bookmarkStart w:id="472" w:name="_Toc473890271"/>
      <w:bookmarkStart w:id="473" w:name="_Toc473890640"/>
      <w:bookmarkStart w:id="474" w:name="_Toc480373814"/>
      <w:bookmarkStart w:id="475" w:name="_Toc480374878"/>
      <w:bookmarkStart w:id="476" w:name="_Toc480376215"/>
      <w:bookmarkStart w:id="477" w:name="_Toc480448740"/>
      <w:bookmarkStart w:id="478" w:name="_Toc481499287"/>
      <w:bookmarkStart w:id="479" w:name="_Toc504464500"/>
      <w:bookmarkStart w:id="480" w:name="_Toc504465029"/>
      <w:bookmarkStart w:id="481" w:name="_Toc504465151"/>
      <w:bookmarkStart w:id="482" w:name="_Toc504465225"/>
      <w:bookmarkStart w:id="483" w:name="_Toc504465307"/>
      <w:bookmarkStart w:id="484" w:name="_Toc518390904"/>
      <w:bookmarkStart w:id="485" w:name="_Toc3743492"/>
      <w:r>
        <w:rPr>
          <w:rFonts w:eastAsiaTheme="minorEastAsia"/>
          <w:lang w:val="en-GB"/>
        </w:rPr>
        <w:lastRenderedPageBreak/>
        <w:t>Process Cost Center Report</w:t>
      </w:r>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14:paraId="6E419D0A" w14:textId="6DCE4919" w:rsidR="003E38C7" w:rsidRDefault="003E38C7" w:rsidP="003E38C7">
      <w:pPr>
        <w:ind w:left="446" w:hanging="360"/>
      </w:pPr>
    </w:p>
    <w:p w14:paraId="045090E6" w14:textId="45D53507" w:rsidR="002729F6" w:rsidRPr="002729F6" w:rsidRDefault="00B651B4" w:rsidP="002729F6">
      <w:r>
        <w:t>In this section,</w:t>
      </w:r>
      <w:r w:rsidR="002729F6" w:rsidRPr="002729F6">
        <w:t xml:space="preserve"> you will process a cost center report for the current period</w:t>
      </w:r>
      <w:r w:rsidR="00492BFB">
        <w:t xml:space="preserve"> to see the effect of posting expenses to your G/L accounts</w:t>
      </w:r>
      <w:r w:rsidR="002729F6" w:rsidRPr="002729F6">
        <w:t>.</w:t>
      </w:r>
    </w:p>
    <w:p w14:paraId="21D367C7" w14:textId="77777777" w:rsidR="002729F6" w:rsidRPr="002729F6" w:rsidRDefault="002729F6" w:rsidP="002729F6"/>
    <w:p w14:paraId="4640F4D1" w14:textId="77777777" w:rsidR="002729F6" w:rsidRPr="002729F6" w:rsidRDefault="002729F6" w:rsidP="004527CD">
      <w:pPr>
        <w:pStyle w:val="GBIStepHeader"/>
      </w:pPr>
      <w:r w:rsidRPr="002729F6">
        <w:t xml:space="preserve">In the </w:t>
      </w:r>
      <w:r w:rsidRPr="004527CD">
        <w:rPr>
          <w:b w:val="0"/>
          <w:i/>
        </w:rPr>
        <w:t>“SAP Easy Access”</w:t>
      </w:r>
      <w:r w:rsidRPr="002729F6">
        <w:t xml:space="preserve"> screen, follow the navigation path below:</w:t>
      </w:r>
    </w:p>
    <w:p w14:paraId="44FCC041" w14:textId="77777777" w:rsidR="002729F6" w:rsidRPr="002729F6" w:rsidRDefault="002729F6" w:rsidP="004527CD">
      <w:pPr>
        <w:pStyle w:val="GBINavigationHeader"/>
      </w:pPr>
      <w:r w:rsidRPr="002729F6">
        <w:t>Navigation</w:t>
      </w:r>
    </w:p>
    <w:p w14:paraId="2F685EA6" w14:textId="00A8E15B" w:rsidR="002729F6" w:rsidRPr="002729F6" w:rsidRDefault="00775125" w:rsidP="004527CD">
      <w:pPr>
        <w:pStyle w:val="GBINavigationPath"/>
      </w:pPr>
      <w:r>
        <w:t xml:space="preserve">SAP Menu </w:t>
      </w:r>
      <w:r w:rsidRPr="002729F6">
        <w:sym w:font="Wingdings" w:char="F0E0"/>
      </w:r>
      <w:r>
        <w:t xml:space="preserve"> </w:t>
      </w:r>
      <w:r w:rsidR="002729F6" w:rsidRPr="002729F6">
        <w:t xml:space="preserve">Accounting </w:t>
      </w:r>
      <w:r w:rsidR="002729F6" w:rsidRPr="002729F6">
        <w:sym w:font="Wingdings" w:char="F0E0"/>
      </w:r>
      <w:r w:rsidR="002729F6" w:rsidRPr="002729F6">
        <w:t xml:space="preserve"> Controlling </w:t>
      </w:r>
      <w:r w:rsidR="002729F6" w:rsidRPr="002729F6">
        <w:sym w:font="Wingdings" w:char="F0E0"/>
      </w:r>
      <w:r w:rsidR="002729F6" w:rsidRPr="002729F6">
        <w:t xml:space="preserve"> Cost Center Accounting </w:t>
      </w:r>
      <w:r w:rsidR="002729F6" w:rsidRPr="002729F6">
        <w:sym w:font="Wingdings" w:char="F0E0"/>
      </w:r>
      <w:r w:rsidR="002729F6" w:rsidRPr="002729F6">
        <w:t xml:space="preserve"> Information System </w:t>
      </w:r>
      <w:r w:rsidR="002729F6" w:rsidRPr="002729F6">
        <w:sym w:font="Wingdings" w:char="F0E0"/>
      </w:r>
      <w:r w:rsidR="002729F6" w:rsidRPr="002729F6">
        <w:t xml:space="preserve"> Reports for Cost Center Accounting </w:t>
      </w:r>
      <w:r w:rsidR="002729F6" w:rsidRPr="002729F6">
        <w:sym w:font="Wingdings" w:char="F0E0"/>
      </w:r>
      <w:r w:rsidR="002729F6" w:rsidRPr="002729F6">
        <w:t xml:space="preserve"> Plan/Actual Comparisons </w:t>
      </w:r>
      <w:r w:rsidR="002729F6" w:rsidRPr="002729F6">
        <w:sym w:font="Wingdings" w:char="F0E0"/>
      </w:r>
      <w:r w:rsidR="002729F6" w:rsidRPr="002729F6">
        <w:t xml:space="preserve"> Cost Centers: Actual/Plan/Variance</w:t>
      </w:r>
    </w:p>
    <w:p w14:paraId="06FEA3D7" w14:textId="1441C273" w:rsidR="00A7629C" w:rsidRPr="002729F6" w:rsidRDefault="00A7629C" w:rsidP="002729F6"/>
    <w:p w14:paraId="75459074" w14:textId="5ECDFB3C" w:rsidR="002729F6" w:rsidRPr="002729F6" w:rsidRDefault="002729F6" w:rsidP="004527CD">
      <w:pPr>
        <w:pStyle w:val="GBIQuestion"/>
      </w:pPr>
      <w:bookmarkStart w:id="486" w:name="_Hlk481660822"/>
      <w:r w:rsidRPr="002729F6">
        <w:t>What is the transaction code to generate a Cost Center report?</w:t>
      </w:r>
      <w:r w:rsidR="0032723D">
        <w:br/>
      </w:r>
      <w:r w:rsidRPr="002729F6">
        <w:t xml:space="preserve"> </w:t>
      </w:r>
      <w:r w:rsidR="0077371B">
        <w:fldChar w:fldCharType="begin">
          <w:ffData>
            <w:name w:val="Q56"/>
            <w:enabled/>
            <w:calcOnExit/>
            <w:textInput/>
          </w:ffData>
        </w:fldChar>
      </w:r>
      <w:bookmarkStart w:id="487" w:name="Q56"/>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87"/>
      <w:r w:rsidRPr="002729F6">
        <w:t xml:space="preserve"> </w:t>
      </w:r>
      <w:r w:rsidRPr="002729F6">
        <w:sym w:font="Wingdings" w:char="F021"/>
      </w:r>
      <w:bookmarkEnd w:id="486"/>
    </w:p>
    <w:p w14:paraId="08C3A456" w14:textId="4A46B1E2" w:rsidR="002729F6" w:rsidRPr="002729F6" w:rsidRDefault="002729F6" w:rsidP="002729F6"/>
    <w:p w14:paraId="548423D3" w14:textId="77777777" w:rsidR="002729F6" w:rsidRPr="002729F6" w:rsidRDefault="002729F6" w:rsidP="004527CD">
      <w:pPr>
        <w:pStyle w:val="GBIStepHeader"/>
      </w:pPr>
      <w:r w:rsidRPr="002729F6">
        <w:t xml:space="preserve">In the </w:t>
      </w:r>
      <w:r w:rsidRPr="004527CD">
        <w:rPr>
          <w:b w:val="0"/>
          <w:i/>
        </w:rPr>
        <w:t>“Cost Centers: Actual/Plan/Variance: Selection”</w:t>
      </w:r>
      <w:r w:rsidRPr="002729F6">
        <w:t xml:space="preserve"> screen, enter the following information:</w:t>
      </w:r>
    </w:p>
    <w:p w14:paraId="6C5F3269" w14:textId="77777777" w:rsidR="002729F6" w:rsidRPr="002729F6" w:rsidRDefault="002729F6" w:rsidP="002729F6">
      <w:pPr>
        <w:ind w:left="1440"/>
        <w:rPr>
          <w:b/>
        </w:rPr>
      </w:pPr>
    </w:p>
    <w:tbl>
      <w:tblPr>
        <w:tblStyle w:val="TableGrid1"/>
        <w:tblW w:w="0" w:type="auto"/>
        <w:tblLook w:val="04A0" w:firstRow="1" w:lastRow="0" w:firstColumn="1" w:lastColumn="0" w:noHBand="0" w:noVBand="1"/>
      </w:tblPr>
      <w:tblGrid>
        <w:gridCol w:w="2191"/>
        <w:gridCol w:w="4590"/>
        <w:gridCol w:w="2425"/>
      </w:tblGrid>
      <w:tr w:rsidR="002729F6" w:rsidRPr="007034AC" w14:paraId="5EA0B0D7" w14:textId="77777777" w:rsidTr="004527CD">
        <w:tc>
          <w:tcPr>
            <w:tcW w:w="2191" w:type="dxa"/>
            <w:shd w:val="clear" w:color="auto" w:fill="BFBFBF" w:themeFill="background1" w:themeFillShade="BF"/>
          </w:tcPr>
          <w:p w14:paraId="1B1DE167" w14:textId="42EBB65F" w:rsidR="002729F6" w:rsidRPr="007034AC" w:rsidRDefault="002729F6" w:rsidP="002729F6">
            <w:pPr>
              <w:tabs>
                <w:tab w:val="left" w:pos="1920"/>
              </w:tabs>
              <w:rPr>
                <w:b/>
              </w:rPr>
            </w:pPr>
            <w:r w:rsidRPr="007034AC">
              <w:rPr>
                <w:b/>
              </w:rPr>
              <w:t>Attribute</w:t>
            </w:r>
          </w:p>
        </w:tc>
        <w:tc>
          <w:tcPr>
            <w:tcW w:w="4590" w:type="dxa"/>
            <w:shd w:val="clear" w:color="auto" w:fill="BFBFBF" w:themeFill="background1" w:themeFillShade="BF"/>
          </w:tcPr>
          <w:p w14:paraId="6F3542B0" w14:textId="24D8D4FB" w:rsidR="002729F6" w:rsidRPr="007034AC" w:rsidRDefault="002729F6" w:rsidP="002729F6">
            <w:pPr>
              <w:rPr>
                <w:b/>
              </w:rPr>
            </w:pPr>
            <w:r w:rsidRPr="007034AC">
              <w:rPr>
                <w:b/>
              </w:rPr>
              <w:t>Description</w:t>
            </w:r>
          </w:p>
        </w:tc>
        <w:tc>
          <w:tcPr>
            <w:tcW w:w="2425" w:type="dxa"/>
            <w:shd w:val="clear" w:color="auto" w:fill="BFBFBF" w:themeFill="background1" w:themeFillShade="BF"/>
          </w:tcPr>
          <w:p w14:paraId="645CFE9D" w14:textId="2CED5D09" w:rsidR="002729F6" w:rsidRPr="007034AC" w:rsidRDefault="002729F6" w:rsidP="002729F6">
            <w:pPr>
              <w:rPr>
                <w:b/>
              </w:rPr>
            </w:pPr>
            <w:r w:rsidRPr="007034AC">
              <w:rPr>
                <w:b/>
              </w:rPr>
              <w:t>Data Value</w:t>
            </w:r>
          </w:p>
        </w:tc>
      </w:tr>
      <w:tr w:rsidR="00B651B4" w:rsidRPr="002729F6" w14:paraId="72F528F1" w14:textId="77777777" w:rsidTr="004527CD">
        <w:tc>
          <w:tcPr>
            <w:tcW w:w="2191" w:type="dxa"/>
          </w:tcPr>
          <w:p w14:paraId="55ACFFD8" w14:textId="77777777" w:rsidR="00B651B4" w:rsidRPr="007034AC" w:rsidRDefault="00B651B4" w:rsidP="00B651B4">
            <w:r w:rsidRPr="007034AC">
              <w:t>Controlling Area</w:t>
            </w:r>
          </w:p>
        </w:tc>
        <w:tc>
          <w:tcPr>
            <w:tcW w:w="4590" w:type="dxa"/>
          </w:tcPr>
          <w:p w14:paraId="309B2F4B" w14:textId="0E477C88" w:rsidR="00B651B4" w:rsidRPr="00B651B4" w:rsidRDefault="00B651B4" w:rsidP="00B651B4">
            <w:r w:rsidRPr="00B651B4">
              <w:t>Uniquely identifies a controlling area</w:t>
            </w:r>
          </w:p>
        </w:tc>
        <w:tc>
          <w:tcPr>
            <w:tcW w:w="2425" w:type="dxa"/>
          </w:tcPr>
          <w:p w14:paraId="68DFF634" w14:textId="79ABCCED" w:rsidR="00B651B4" w:rsidRPr="002729F6" w:rsidRDefault="00621268" w:rsidP="00B651B4">
            <w:pPr>
              <w:rPr>
                <w:i/>
              </w:rPr>
            </w:pPr>
            <w:r>
              <w:rPr>
                <w:i/>
              </w:rPr>
              <w:t>Y</w:t>
            </w:r>
            <w:r w:rsidR="00B651B4" w:rsidRPr="002729F6">
              <w:rPr>
                <w:i/>
              </w:rPr>
              <w:t xml:space="preserve">our Controlling Area </w:t>
            </w:r>
          </w:p>
        </w:tc>
      </w:tr>
      <w:tr w:rsidR="00B651B4" w:rsidRPr="002729F6" w14:paraId="154128AB" w14:textId="77777777" w:rsidTr="004527CD">
        <w:tc>
          <w:tcPr>
            <w:tcW w:w="2191" w:type="dxa"/>
          </w:tcPr>
          <w:p w14:paraId="42308FA6" w14:textId="77777777" w:rsidR="00B651B4" w:rsidRPr="007034AC" w:rsidRDefault="00B651B4" w:rsidP="00B651B4">
            <w:r w:rsidRPr="007034AC">
              <w:t>Fiscal Year</w:t>
            </w:r>
          </w:p>
        </w:tc>
        <w:tc>
          <w:tcPr>
            <w:tcW w:w="4590" w:type="dxa"/>
          </w:tcPr>
          <w:p w14:paraId="5021DE0E" w14:textId="67811724" w:rsidR="00B651B4" w:rsidRPr="00B651B4" w:rsidRDefault="00B651B4" w:rsidP="00B651B4">
            <w:r w:rsidRPr="00B651B4">
              <w:t>Period of 12 months</w:t>
            </w:r>
          </w:p>
        </w:tc>
        <w:tc>
          <w:tcPr>
            <w:tcW w:w="2425" w:type="dxa"/>
          </w:tcPr>
          <w:p w14:paraId="5C03B4EF" w14:textId="4C72187A" w:rsidR="00B651B4" w:rsidRPr="002729F6" w:rsidRDefault="00B651B4" w:rsidP="00B651B4">
            <w:pPr>
              <w:rPr>
                <w:i/>
              </w:rPr>
            </w:pPr>
            <w:r w:rsidRPr="002729F6">
              <w:rPr>
                <w:i/>
              </w:rPr>
              <w:t>Current Year</w:t>
            </w:r>
          </w:p>
        </w:tc>
      </w:tr>
      <w:tr w:rsidR="00B651B4" w:rsidRPr="002729F6" w14:paraId="1A760B48" w14:textId="77777777" w:rsidTr="004527CD">
        <w:tc>
          <w:tcPr>
            <w:tcW w:w="2191" w:type="dxa"/>
          </w:tcPr>
          <w:p w14:paraId="7FC1D48D" w14:textId="77777777" w:rsidR="00B651B4" w:rsidRPr="007034AC" w:rsidRDefault="00B651B4" w:rsidP="00B651B4">
            <w:r w:rsidRPr="007034AC">
              <w:t>From Period</w:t>
            </w:r>
          </w:p>
        </w:tc>
        <w:tc>
          <w:tcPr>
            <w:tcW w:w="4590" w:type="dxa"/>
          </w:tcPr>
          <w:p w14:paraId="365D9E61" w14:textId="5E61A096" w:rsidR="00B651B4" w:rsidRPr="00B651B4" w:rsidRDefault="00B651B4" w:rsidP="00B651B4">
            <w:r w:rsidRPr="00B651B4">
              <w:t>The period block indicates the highest period contained in a record</w:t>
            </w:r>
          </w:p>
        </w:tc>
        <w:tc>
          <w:tcPr>
            <w:tcW w:w="2425" w:type="dxa"/>
          </w:tcPr>
          <w:p w14:paraId="4A041A69" w14:textId="3E50A1D8" w:rsidR="00B651B4" w:rsidRPr="00B93E73" w:rsidRDefault="00B651B4" w:rsidP="00B651B4">
            <w:r w:rsidRPr="00B93E73">
              <w:t>1</w:t>
            </w:r>
          </w:p>
        </w:tc>
      </w:tr>
      <w:tr w:rsidR="00B651B4" w:rsidRPr="002729F6" w14:paraId="068A0C73" w14:textId="77777777" w:rsidTr="004527CD">
        <w:tc>
          <w:tcPr>
            <w:tcW w:w="2191" w:type="dxa"/>
          </w:tcPr>
          <w:p w14:paraId="3D9B9A87" w14:textId="77777777" w:rsidR="00B651B4" w:rsidRPr="007034AC" w:rsidRDefault="00B651B4" w:rsidP="00B651B4">
            <w:r w:rsidRPr="007034AC">
              <w:t>To Period</w:t>
            </w:r>
          </w:p>
        </w:tc>
        <w:tc>
          <w:tcPr>
            <w:tcW w:w="4590" w:type="dxa"/>
          </w:tcPr>
          <w:p w14:paraId="3509A85C" w14:textId="625A7288" w:rsidR="00B651B4" w:rsidRPr="00B651B4" w:rsidRDefault="00B651B4" w:rsidP="00B651B4">
            <w:r w:rsidRPr="00B651B4">
              <w:t>The period block indicates the highest period contained in a record</w:t>
            </w:r>
          </w:p>
        </w:tc>
        <w:tc>
          <w:tcPr>
            <w:tcW w:w="2425" w:type="dxa"/>
          </w:tcPr>
          <w:p w14:paraId="158410ED" w14:textId="4091D0F2" w:rsidR="00B651B4" w:rsidRPr="00B93E73" w:rsidRDefault="00B651B4" w:rsidP="00B651B4">
            <w:r w:rsidRPr="00B93E73">
              <w:t>12</w:t>
            </w:r>
          </w:p>
        </w:tc>
      </w:tr>
      <w:tr w:rsidR="00B651B4" w:rsidRPr="002729F6" w14:paraId="455396CD" w14:textId="77777777" w:rsidTr="004527CD">
        <w:tc>
          <w:tcPr>
            <w:tcW w:w="2191" w:type="dxa"/>
          </w:tcPr>
          <w:p w14:paraId="790C3BAA" w14:textId="77777777" w:rsidR="00B651B4" w:rsidRPr="007034AC" w:rsidRDefault="00B651B4" w:rsidP="00B651B4">
            <w:r w:rsidRPr="007034AC">
              <w:t>Plan Version</w:t>
            </w:r>
          </w:p>
        </w:tc>
        <w:tc>
          <w:tcPr>
            <w:tcW w:w="4590" w:type="dxa"/>
          </w:tcPr>
          <w:p w14:paraId="03E6AE49" w14:textId="42E8B5A8" w:rsidR="00B651B4" w:rsidRPr="00B651B4" w:rsidRDefault="00B651B4" w:rsidP="00B651B4">
            <w:r w:rsidRPr="00B651B4">
              <w:t>A collection of year-dependent indicators for planning data</w:t>
            </w:r>
          </w:p>
        </w:tc>
        <w:tc>
          <w:tcPr>
            <w:tcW w:w="2425" w:type="dxa"/>
          </w:tcPr>
          <w:p w14:paraId="6559E92F" w14:textId="6868610B" w:rsidR="00B651B4" w:rsidRPr="002729F6" w:rsidRDefault="00B651B4" w:rsidP="00B651B4">
            <w:pPr>
              <w:rPr>
                <w:i/>
              </w:rPr>
            </w:pPr>
            <w:r w:rsidRPr="002729F6">
              <w:rPr>
                <w:i/>
              </w:rPr>
              <w:t xml:space="preserve">Plan/Act – Version </w:t>
            </w:r>
            <w:r w:rsidRPr="00601845">
              <w:t>(0)</w:t>
            </w:r>
          </w:p>
        </w:tc>
      </w:tr>
      <w:tr w:rsidR="00B651B4" w:rsidRPr="002729F6" w14:paraId="4FB1A00C" w14:textId="77777777" w:rsidTr="004527CD">
        <w:tc>
          <w:tcPr>
            <w:tcW w:w="2191" w:type="dxa"/>
          </w:tcPr>
          <w:p w14:paraId="32CD1170" w14:textId="0E8BAD3C" w:rsidR="00B651B4" w:rsidRPr="007034AC" w:rsidRDefault="008D4A7E" w:rsidP="00B651B4">
            <w:r w:rsidRPr="007034AC">
              <w:t xml:space="preserve">Cost Center Group </w:t>
            </w:r>
            <w:r w:rsidR="00B651B4" w:rsidRPr="007034AC">
              <w:t>Or Value(s)</w:t>
            </w:r>
          </w:p>
        </w:tc>
        <w:tc>
          <w:tcPr>
            <w:tcW w:w="4590" w:type="dxa"/>
          </w:tcPr>
          <w:p w14:paraId="25873DB3" w14:textId="748DB73C" w:rsidR="00B651B4" w:rsidRPr="00B651B4" w:rsidRDefault="00B651B4" w:rsidP="00B651B4">
            <w:r w:rsidRPr="00B651B4">
              <w:t>Uniquely identifying a cost center</w:t>
            </w:r>
          </w:p>
        </w:tc>
        <w:tc>
          <w:tcPr>
            <w:tcW w:w="2425" w:type="dxa"/>
          </w:tcPr>
          <w:p w14:paraId="0022BCCC" w14:textId="4EE1AC4A" w:rsidR="00B651B4" w:rsidRPr="002729F6" w:rsidRDefault="00621268" w:rsidP="00B651B4">
            <w:pPr>
              <w:rPr>
                <w:i/>
              </w:rPr>
            </w:pPr>
            <w:r>
              <w:rPr>
                <w:i/>
              </w:rPr>
              <w:t>Y</w:t>
            </w:r>
            <w:r w:rsidR="00B651B4" w:rsidRPr="002729F6">
              <w:rPr>
                <w:i/>
              </w:rPr>
              <w:t xml:space="preserve">our HR Trade Fair </w:t>
            </w:r>
          </w:p>
        </w:tc>
      </w:tr>
      <w:tr w:rsidR="008D4A7E" w14:paraId="6B245540" w14:textId="77777777" w:rsidTr="004527CD">
        <w:tc>
          <w:tcPr>
            <w:tcW w:w="2191" w:type="dxa"/>
          </w:tcPr>
          <w:p w14:paraId="060A4079" w14:textId="77777777" w:rsidR="008D4A7E" w:rsidRPr="007034AC" w:rsidRDefault="008D4A7E" w:rsidP="001652C3">
            <w:pPr>
              <w:rPr>
                <w:b/>
              </w:rPr>
            </w:pPr>
            <w:r w:rsidRPr="007034AC">
              <w:t>Cost Element Group</w:t>
            </w:r>
          </w:p>
        </w:tc>
        <w:tc>
          <w:tcPr>
            <w:tcW w:w="4590" w:type="dxa"/>
          </w:tcPr>
          <w:p w14:paraId="525802C6" w14:textId="77777777" w:rsidR="008D4A7E" w:rsidRPr="0046712C" w:rsidRDefault="008D4A7E" w:rsidP="00951B20">
            <w:r w:rsidRPr="0046712C">
              <w:t xml:space="preserve">Organizational unit storing a group of cost elements. </w:t>
            </w:r>
          </w:p>
        </w:tc>
        <w:tc>
          <w:tcPr>
            <w:tcW w:w="2425" w:type="dxa"/>
          </w:tcPr>
          <w:p w14:paraId="156F5533" w14:textId="77777777" w:rsidR="008D4A7E" w:rsidRPr="00AE39D1" w:rsidRDefault="008D4A7E" w:rsidP="00951B20">
            <w:r w:rsidRPr="00AE39D1">
              <w:t xml:space="preserve">Cleared Out – nothing in this field. </w:t>
            </w:r>
          </w:p>
        </w:tc>
      </w:tr>
    </w:tbl>
    <w:p w14:paraId="30BB7CEF" w14:textId="77777777" w:rsidR="002729F6" w:rsidRPr="002729F6" w:rsidRDefault="002729F6" w:rsidP="004527CD">
      <w:pPr>
        <w:pStyle w:val="GBIImportantInstruction"/>
      </w:pPr>
      <w:r w:rsidRPr="002729F6">
        <w:t>Be sure to use the “Or Value(s)” field under “Cost Center Group.”</w:t>
      </w:r>
    </w:p>
    <w:p w14:paraId="7133A3A4" w14:textId="429B6707" w:rsidR="002729F6" w:rsidRDefault="002729F6" w:rsidP="002729F6"/>
    <w:p w14:paraId="310B0602" w14:textId="5DD690B0" w:rsidR="00B93E73" w:rsidRDefault="00B93E73" w:rsidP="004527CD">
      <w:pPr>
        <w:pStyle w:val="GBIQuestion"/>
      </w:pPr>
      <w:bookmarkStart w:id="488" w:name="_Hlk481660830"/>
      <w:r>
        <w:t>What Cost Center did you post your costs to in the last step?</w:t>
      </w:r>
      <w:r w:rsidR="0032723D">
        <w:br/>
      </w:r>
      <w:r w:rsidR="000F378E">
        <w:t xml:space="preserve"> </w:t>
      </w:r>
      <w:r w:rsidR="0077371B">
        <w:fldChar w:fldCharType="begin">
          <w:ffData>
            <w:name w:val="Q57"/>
            <w:enabled/>
            <w:calcOnExit/>
            <w:textInput/>
          </w:ffData>
        </w:fldChar>
      </w:r>
      <w:bookmarkStart w:id="489" w:name="Q57"/>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89"/>
      <w:r>
        <w:t xml:space="preserve"> </w:t>
      </w:r>
      <w:r w:rsidR="000F378E" w:rsidRPr="00E10B26">
        <w:sym w:font="Wingdings" w:char="F021"/>
      </w:r>
      <w:bookmarkEnd w:id="488"/>
    </w:p>
    <w:p w14:paraId="5B544C68" w14:textId="3F028EF4" w:rsidR="00B93E73" w:rsidRDefault="00B93E73" w:rsidP="004527CD">
      <w:pPr>
        <w:pStyle w:val="GBIQuestion"/>
      </w:pPr>
      <w:bookmarkStart w:id="490" w:name="_Hlk481660836"/>
      <w:r>
        <w:t>What Cost Center are you checking in this step?</w:t>
      </w:r>
      <w:r w:rsidR="0032723D">
        <w:br/>
      </w:r>
      <w:r w:rsidR="000F378E">
        <w:t xml:space="preserve"> </w:t>
      </w:r>
      <w:r w:rsidR="0077371B">
        <w:fldChar w:fldCharType="begin">
          <w:ffData>
            <w:name w:val="Q58"/>
            <w:enabled/>
            <w:calcOnExit/>
            <w:textInput/>
          </w:ffData>
        </w:fldChar>
      </w:r>
      <w:bookmarkStart w:id="491" w:name="Q58"/>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91"/>
      <w:r>
        <w:t xml:space="preserve"> </w:t>
      </w:r>
      <w:r w:rsidR="000F378E" w:rsidRPr="00E10B26">
        <w:sym w:font="Wingdings" w:char="F021"/>
      </w:r>
      <w:bookmarkEnd w:id="490"/>
    </w:p>
    <w:p w14:paraId="1E7CD288" w14:textId="77777777" w:rsidR="00B93E73" w:rsidRPr="002729F6" w:rsidRDefault="00B93E73" w:rsidP="002729F6"/>
    <w:p w14:paraId="6519D1B6" w14:textId="1E7E393A" w:rsidR="002729F6" w:rsidRPr="002729F6" w:rsidRDefault="002729F6" w:rsidP="004527CD">
      <w:pPr>
        <w:pStyle w:val="GBIStepHeader"/>
      </w:pPr>
      <w:r>
        <w:t>Click Execute</w:t>
      </w:r>
      <w:r w:rsidR="00DD10C2">
        <w:t xml:space="preserve"> </w:t>
      </w:r>
      <w:r w:rsidR="00AA54E3">
        <w:rPr>
          <w:noProof/>
          <w:lang w:bidi="ar-SA"/>
        </w:rPr>
        <w:drawing>
          <wp:inline distT="0" distB="0" distL="0" distR="0" wp14:anchorId="6B66332B" wp14:editId="4AC5F54D">
            <wp:extent cx="742950" cy="381000"/>
            <wp:effectExtent l="0" t="0" r="0" b="0"/>
            <wp:docPr id="941"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742950" cy="381000"/>
                    </a:xfrm>
                    <a:prstGeom prst="rect">
                      <a:avLst/>
                    </a:prstGeom>
                  </pic:spPr>
                </pic:pic>
              </a:graphicData>
            </a:graphic>
          </wp:inline>
        </w:drawing>
      </w:r>
      <w:r>
        <w:t>.</w:t>
      </w:r>
      <w:r w:rsidRPr="002729F6">
        <w:t xml:space="preserve"> </w:t>
      </w:r>
    </w:p>
    <w:p w14:paraId="2A8F1068" w14:textId="3BDD90D7" w:rsidR="002729F6" w:rsidRDefault="002729F6" w:rsidP="002729F6"/>
    <w:p w14:paraId="791F02AB" w14:textId="1C41BB06" w:rsidR="00B93E73" w:rsidRDefault="00B93E73" w:rsidP="004527CD">
      <w:pPr>
        <w:pStyle w:val="GBIQuestion"/>
      </w:pPr>
      <w:bookmarkStart w:id="492" w:name="_Hlk481660842"/>
      <w:r>
        <w:t>How much is the Debit Posting?</w:t>
      </w:r>
      <w:r w:rsidR="0032723D">
        <w:br/>
      </w:r>
      <w:r>
        <w:t xml:space="preserve"> </w:t>
      </w:r>
      <w:r w:rsidR="0077371B">
        <w:fldChar w:fldCharType="begin">
          <w:ffData>
            <w:name w:val="Q59"/>
            <w:enabled/>
            <w:calcOnExit/>
            <w:textInput/>
          </w:ffData>
        </w:fldChar>
      </w:r>
      <w:bookmarkStart w:id="493" w:name="Q59"/>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93"/>
      <w:r>
        <w:t xml:space="preserve"> </w:t>
      </w:r>
      <w:r w:rsidRPr="00E10B26">
        <w:sym w:font="Wingdings" w:char="F021"/>
      </w:r>
      <w:bookmarkEnd w:id="492"/>
    </w:p>
    <w:p w14:paraId="7C54DB17" w14:textId="77777777" w:rsidR="00B93E73" w:rsidRPr="002729F6" w:rsidRDefault="00B93E73" w:rsidP="002729F6"/>
    <w:p w14:paraId="4D751EBA" w14:textId="43132961" w:rsidR="002729F6" w:rsidRPr="002729F6" w:rsidRDefault="002729F6" w:rsidP="004527CD">
      <w:pPr>
        <w:pStyle w:val="GBIStepHeader"/>
      </w:pPr>
      <w:r w:rsidRPr="002729F6">
        <w:lastRenderedPageBreak/>
        <w:t xml:space="preserve">In the </w:t>
      </w:r>
      <w:r w:rsidRPr="004527CD">
        <w:rPr>
          <w:b w:val="0"/>
          <w:i/>
        </w:rPr>
        <w:t>“Cost Centers: Actual/Plan/Variance”</w:t>
      </w:r>
      <w:r w:rsidR="008D4A7E">
        <w:t xml:space="preserve"> screen, double-click on the </w:t>
      </w:r>
      <w:r w:rsidR="00EF7EE5" w:rsidRPr="00EF7EE5">
        <w:rPr>
          <w:b w:val="0"/>
          <w:i/>
        </w:rPr>
        <w:t>“</w:t>
      </w:r>
      <w:r w:rsidR="008D4A7E" w:rsidRPr="00EF7EE5">
        <w:rPr>
          <w:b w:val="0"/>
          <w:i/>
        </w:rPr>
        <w:t>Rent Expense</w:t>
      </w:r>
      <w:r w:rsidR="00EF7EE5" w:rsidRPr="00EF7EE5">
        <w:rPr>
          <w:b w:val="0"/>
          <w:i/>
        </w:rPr>
        <w:t>”</w:t>
      </w:r>
      <w:r w:rsidRPr="002729F6">
        <w:t xml:space="preserve"> </w:t>
      </w:r>
      <w:r w:rsidR="00B651B4">
        <w:t>line item</w:t>
      </w:r>
      <w:r w:rsidRPr="002729F6">
        <w:t>.</w:t>
      </w:r>
      <w:r w:rsidRPr="002729F6">
        <w:rPr>
          <w:noProof/>
        </w:rPr>
        <w:t xml:space="preserve"> </w:t>
      </w:r>
    </w:p>
    <w:p w14:paraId="2128A136" w14:textId="3F2C99FD" w:rsidR="002729F6" w:rsidRPr="002729F6" w:rsidRDefault="002729F6" w:rsidP="002729F6"/>
    <w:p w14:paraId="2EBD4DB7" w14:textId="77777777" w:rsidR="002729F6" w:rsidRPr="002729F6" w:rsidRDefault="002729F6" w:rsidP="004527CD">
      <w:pPr>
        <w:pStyle w:val="GBIStepHeader"/>
      </w:pPr>
      <w:r w:rsidRPr="002729F6">
        <w:t xml:space="preserve">In the </w:t>
      </w:r>
      <w:r w:rsidRPr="004527CD">
        <w:rPr>
          <w:b w:val="0"/>
          <w:i/>
        </w:rPr>
        <w:t>“Select Report”</w:t>
      </w:r>
      <w:r w:rsidRPr="002729F6">
        <w:t xml:space="preserve"> pop-up, select </w:t>
      </w:r>
      <w:r w:rsidRPr="004527CD">
        <w:rPr>
          <w:b w:val="0"/>
          <w:i/>
        </w:rPr>
        <w:t>“Cost Centers: Actual Line Items.”</w:t>
      </w:r>
    </w:p>
    <w:p w14:paraId="2F5B28B1" w14:textId="77777777" w:rsidR="002729F6" w:rsidRPr="002729F6" w:rsidRDefault="002729F6" w:rsidP="002729F6"/>
    <w:p w14:paraId="5734E584" w14:textId="68D07BEA" w:rsidR="002729F6" w:rsidRDefault="00DD10C2" w:rsidP="004527CD">
      <w:pPr>
        <w:pStyle w:val="GBIStepHeader"/>
      </w:pPr>
      <w:r>
        <w:t xml:space="preserve">Click Enter </w:t>
      </w:r>
      <w:r w:rsidR="00AA54E3">
        <w:rPr>
          <w:noProof/>
          <w:lang w:bidi="ar-SA"/>
        </w:rPr>
        <w:drawing>
          <wp:inline distT="0" distB="0" distL="0" distR="0" wp14:anchorId="212E9EF2" wp14:editId="4E58CEFD">
            <wp:extent cx="416460" cy="243469"/>
            <wp:effectExtent l="0" t="0" r="3175"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23029" cy="247310"/>
                    </a:xfrm>
                    <a:prstGeom prst="rect">
                      <a:avLst/>
                    </a:prstGeom>
                  </pic:spPr>
                </pic:pic>
              </a:graphicData>
            </a:graphic>
          </wp:inline>
        </w:drawing>
      </w:r>
      <w:r>
        <w:t>.</w:t>
      </w:r>
      <w:r w:rsidR="002729F6" w:rsidRPr="002729F6">
        <w:rPr>
          <w:noProof/>
        </w:rPr>
        <w:t xml:space="preserve"> </w:t>
      </w:r>
    </w:p>
    <w:p w14:paraId="2355E347" w14:textId="495EFC2E" w:rsidR="002729F6" w:rsidRPr="002729F6" w:rsidRDefault="002729F6" w:rsidP="002729F6"/>
    <w:p w14:paraId="30FCEAF8" w14:textId="78AC4A84" w:rsidR="002729F6" w:rsidRPr="002729F6" w:rsidRDefault="002729F6" w:rsidP="004527CD">
      <w:pPr>
        <w:pStyle w:val="GBIStepHeader"/>
      </w:pPr>
      <w:r w:rsidRPr="002729F6">
        <w:t xml:space="preserve">In the </w:t>
      </w:r>
      <w:r w:rsidRPr="004527CD">
        <w:rPr>
          <w:b w:val="0"/>
          <w:i/>
        </w:rPr>
        <w:t>“Display Actual Cost Line Items for Cost Centers”</w:t>
      </w:r>
      <w:r w:rsidRPr="002729F6">
        <w:t xml:space="preserve"> screen, double-click on t</w:t>
      </w:r>
      <w:r w:rsidR="00AF096F">
        <w:t>he line item</w:t>
      </w:r>
      <w:r w:rsidRPr="002729F6">
        <w:t xml:space="preserve">. </w:t>
      </w:r>
    </w:p>
    <w:p w14:paraId="2A6EDE2D" w14:textId="77777777" w:rsidR="002729F6" w:rsidRPr="002729F6" w:rsidRDefault="002729F6" w:rsidP="004527CD">
      <w:pPr>
        <w:pStyle w:val="GBIImportantInstruction"/>
      </w:pPr>
      <w:r w:rsidRPr="002729F6">
        <w:t>A document will be displayed. This should be the document you created in previous step.</w:t>
      </w:r>
    </w:p>
    <w:p w14:paraId="7A4E289B" w14:textId="290AD1DE" w:rsidR="002729F6" w:rsidRPr="002729F6" w:rsidRDefault="002729F6" w:rsidP="002729F6"/>
    <w:p w14:paraId="382DC928" w14:textId="09433083" w:rsidR="002729F6" w:rsidRPr="002729F6" w:rsidRDefault="00B93E73" w:rsidP="004527CD">
      <w:pPr>
        <w:pStyle w:val="GBIQuestion"/>
      </w:pPr>
      <w:bookmarkStart w:id="494" w:name="_Hlk481660848"/>
      <w:r>
        <w:t>Is this your original posting?</w:t>
      </w:r>
      <w:r w:rsidR="0032723D">
        <w:br/>
      </w:r>
      <w:r>
        <w:t xml:space="preserve"> </w:t>
      </w:r>
      <w:r w:rsidR="0077371B">
        <w:fldChar w:fldCharType="begin">
          <w:ffData>
            <w:name w:val="Q60"/>
            <w:enabled/>
            <w:calcOnExit/>
            <w:textInput/>
          </w:ffData>
        </w:fldChar>
      </w:r>
      <w:bookmarkStart w:id="495" w:name="Q60"/>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495"/>
      <w:r>
        <w:t xml:space="preserve"> </w:t>
      </w:r>
      <w:r w:rsidRPr="00E10B26">
        <w:sym w:font="Wingdings" w:char="F021"/>
      </w:r>
      <w:bookmarkEnd w:id="494"/>
      <w:r w:rsidR="002729F6" w:rsidRPr="002729F6">
        <w:br w:type="page"/>
      </w:r>
    </w:p>
    <w:p w14:paraId="1DD72890" w14:textId="09B6BD30" w:rsidR="002729F6" w:rsidRPr="003E38C7" w:rsidRDefault="00DD10C2" w:rsidP="004527CD">
      <w:pPr>
        <w:pStyle w:val="GBISectionHeader"/>
        <w:framePr w:wrap="around"/>
      </w:pPr>
      <w:bookmarkStart w:id="496" w:name="_Toc473889759"/>
      <w:bookmarkStart w:id="497" w:name="_Toc473890272"/>
      <w:bookmarkStart w:id="498" w:name="_Toc473890641"/>
      <w:bookmarkStart w:id="499" w:name="_Toc480373815"/>
      <w:bookmarkStart w:id="500" w:name="_Toc480374879"/>
      <w:bookmarkStart w:id="501" w:name="_Toc480376216"/>
      <w:bookmarkStart w:id="502" w:name="_Toc480448741"/>
      <w:bookmarkStart w:id="503" w:name="_Toc481499288"/>
      <w:bookmarkStart w:id="504" w:name="_Toc504464501"/>
      <w:bookmarkStart w:id="505" w:name="_Toc504465030"/>
      <w:bookmarkStart w:id="506" w:name="_Toc504465152"/>
      <w:bookmarkStart w:id="507" w:name="_Toc504465226"/>
      <w:bookmarkStart w:id="508" w:name="_Toc504465308"/>
      <w:bookmarkStart w:id="509" w:name="_Toc518390905"/>
      <w:bookmarkStart w:id="510" w:name="_Toc3743493"/>
      <w:r>
        <w:lastRenderedPageBreak/>
        <w:t>Carry Out Actual Assessment</w:t>
      </w:r>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p>
    <w:p w14:paraId="5C58BCD1" w14:textId="77777777" w:rsidR="00670BCC" w:rsidRDefault="00670BCC">
      <w:pPr>
        <w:ind w:left="446" w:hanging="360"/>
      </w:pPr>
    </w:p>
    <w:p w14:paraId="473CD93F" w14:textId="3C18B2D5" w:rsidR="00DD10C2" w:rsidRPr="00010B89" w:rsidRDefault="00DD10C2" w:rsidP="00DD10C2">
      <w:r w:rsidRPr="00727991">
        <w:t>In this s</w:t>
      </w:r>
      <w:r w:rsidR="00B651B4">
        <w:t>ection,</w:t>
      </w:r>
      <w:r w:rsidRPr="00727991">
        <w:t xml:space="preserve"> you will carry out an actual assessment for your cost center.</w:t>
      </w:r>
    </w:p>
    <w:p w14:paraId="04672460" w14:textId="77777777" w:rsidR="00DD10C2" w:rsidRPr="00010B89" w:rsidRDefault="00DD10C2" w:rsidP="00DD10C2"/>
    <w:p w14:paraId="03EB2C3A" w14:textId="77777777" w:rsidR="00DD10C2" w:rsidRPr="00010B89" w:rsidRDefault="00DD10C2" w:rsidP="004527CD">
      <w:pPr>
        <w:pStyle w:val="GBIStepHeader"/>
      </w:pPr>
      <w:r>
        <w:t xml:space="preserve">In the </w:t>
      </w:r>
      <w:r w:rsidRPr="004527CD">
        <w:rPr>
          <w:b w:val="0"/>
          <w:i/>
        </w:rPr>
        <w:t>“SAP Easy Access”</w:t>
      </w:r>
      <w:r>
        <w:t xml:space="preserve"> screen, follow the navigation path below:</w:t>
      </w:r>
    </w:p>
    <w:p w14:paraId="700C6D22" w14:textId="77777777" w:rsidR="00DD10C2" w:rsidRDefault="00DD10C2" w:rsidP="004527CD">
      <w:pPr>
        <w:pStyle w:val="GBINavigationHeader"/>
      </w:pPr>
      <w:r>
        <w:t>Navigation</w:t>
      </w:r>
    </w:p>
    <w:p w14:paraId="27C396CE" w14:textId="40C4DF55" w:rsidR="00DD10C2" w:rsidRPr="00B651B4" w:rsidRDefault="008C7B64" w:rsidP="004527CD">
      <w:pPr>
        <w:pStyle w:val="GBINavigationPath"/>
      </w:pPr>
      <w:r>
        <w:t xml:space="preserve">SAP Menu </w:t>
      </w:r>
      <w:r w:rsidRPr="00B651B4">
        <w:sym w:font="Wingdings" w:char="F0E0"/>
      </w:r>
      <w:r>
        <w:t xml:space="preserve"> </w:t>
      </w:r>
      <w:r w:rsidR="00DD10C2" w:rsidRPr="00B651B4">
        <w:t xml:space="preserve">Accounting </w:t>
      </w:r>
      <w:r w:rsidR="00DD10C2" w:rsidRPr="00B651B4">
        <w:sym w:font="Wingdings" w:char="F0E0"/>
      </w:r>
      <w:r w:rsidR="00DD10C2" w:rsidRPr="00B651B4">
        <w:t xml:space="preserve"> Controlling </w:t>
      </w:r>
      <w:r w:rsidR="00DD10C2" w:rsidRPr="00B651B4">
        <w:sym w:font="Wingdings" w:char="F0E0"/>
      </w:r>
      <w:r w:rsidR="00DD10C2" w:rsidRPr="00B651B4">
        <w:t xml:space="preserve"> Cost Center Accounting </w:t>
      </w:r>
      <w:r w:rsidR="00DD10C2" w:rsidRPr="00B651B4">
        <w:sym w:font="Wingdings" w:char="F0E0"/>
      </w:r>
      <w:r w:rsidR="00DD10C2" w:rsidRPr="00B651B4">
        <w:t xml:space="preserve"> Period-End Closing </w:t>
      </w:r>
      <w:r w:rsidR="00DD10C2" w:rsidRPr="00B651B4">
        <w:sym w:font="Wingdings" w:char="F0E0"/>
      </w:r>
      <w:r w:rsidR="00DD10C2" w:rsidRPr="00B651B4">
        <w:t xml:space="preserve"> Single Functions </w:t>
      </w:r>
      <w:r w:rsidR="00DD10C2" w:rsidRPr="00B651B4">
        <w:sym w:font="Wingdings" w:char="F0E0"/>
      </w:r>
      <w:r w:rsidR="00DD10C2" w:rsidRPr="00B651B4">
        <w:t xml:space="preserve"> Allocations </w:t>
      </w:r>
      <w:r w:rsidR="00DD10C2" w:rsidRPr="00B651B4">
        <w:sym w:font="Wingdings" w:char="F0E0"/>
      </w:r>
      <w:r w:rsidR="00DD10C2" w:rsidRPr="00B651B4">
        <w:t xml:space="preserve"> Assessment</w:t>
      </w:r>
    </w:p>
    <w:p w14:paraId="157D3494" w14:textId="2474872F" w:rsidR="00DD10C2" w:rsidRDefault="00DD10C2" w:rsidP="00DD10C2"/>
    <w:p w14:paraId="7F56E023" w14:textId="1EA98C2B" w:rsidR="00DD10C2" w:rsidRPr="009C05D7" w:rsidRDefault="00DD10C2" w:rsidP="004527CD">
      <w:pPr>
        <w:pStyle w:val="GBIQuestion"/>
      </w:pPr>
      <w:bookmarkStart w:id="511" w:name="_Hlk481660864"/>
      <w:r>
        <w:t>What is the transaction code to process an Assessment?</w:t>
      </w:r>
      <w:r w:rsidR="0032723D">
        <w:br/>
      </w:r>
      <w:r>
        <w:t xml:space="preserve"> </w:t>
      </w:r>
      <w:bookmarkStart w:id="512" w:name="Q83"/>
      <w:r w:rsidR="0077371B">
        <w:fldChar w:fldCharType="begin">
          <w:ffData>
            <w:name w:val="Q61"/>
            <w:enabled/>
            <w:calcOnExit/>
            <w:textInput/>
          </w:ffData>
        </w:fldChar>
      </w:r>
      <w:bookmarkStart w:id="513" w:name="Q61"/>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13"/>
      <w:r w:rsidRPr="009C05D7">
        <w:t xml:space="preserve"> </w:t>
      </w:r>
      <w:bookmarkEnd w:id="512"/>
      <w:r w:rsidRPr="009C05D7">
        <w:sym w:font="Wingdings" w:char="F021"/>
      </w:r>
      <w:bookmarkEnd w:id="511"/>
    </w:p>
    <w:p w14:paraId="42E19EC4" w14:textId="2943896C" w:rsidR="00DD10C2" w:rsidRPr="00C56812" w:rsidRDefault="00DD10C2" w:rsidP="004527CD">
      <w:pPr>
        <w:pStyle w:val="GBIQuestion"/>
      </w:pPr>
      <w:bookmarkStart w:id="514" w:name="_Hlk481660870"/>
      <w:r>
        <w:t>What is the transaction code to process Overhead Commitment?</w:t>
      </w:r>
      <w:r w:rsidR="0032723D">
        <w:br/>
      </w:r>
      <w:r>
        <w:t xml:space="preserve"> </w:t>
      </w:r>
      <w:r w:rsidR="0077371B">
        <w:fldChar w:fldCharType="begin">
          <w:ffData>
            <w:name w:val="Q62"/>
            <w:enabled/>
            <w:calcOnExit/>
            <w:textInput/>
          </w:ffData>
        </w:fldChar>
      </w:r>
      <w:bookmarkStart w:id="515" w:name="Q62"/>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15"/>
      <w:r>
        <w:t xml:space="preserve"> </w:t>
      </w:r>
      <w:r w:rsidRPr="00E10B26">
        <w:sym w:font="Wingdings" w:char="F021"/>
      </w:r>
      <w:bookmarkEnd w:id="514"/>
    </w:p>
    <w:p w14:paraId="6494AF60" w14:textId="680095D3" w:rsidR="00DD10C2" w:rsidRDefault="00DD10C2" w:rsidP="00DD10C2"/>
    <w:p w14:paraId="3718DE7A" w14:textId="1E72DDD3" w:rsidR="00DD10C2" w:rsidRDefault="00DD10C2" w:rsidP="004527CD">
      <w:pPr>
        <w:pStyle w:val="GBIStepHeader"/>
      </w:pPr>
      <w:r>
        <w:t xml:space="preserve">In the </w:t>
      </w:r>
      <w:r w:rsidRPr="004527CD">
        <w:rPr>
          <w:b w:val="0"/>
          <w:i/>
        </w:rPr>
        <w:t>“Execute Actual Assessment: Initial Screen”</w:t>
      </w:r>
      <w:r w:rsidR="00BF3DAE" w:rsidRPr="00BF3DAE">
        <w:t xml:space="preserve"> screen,</w:t>
      </w:r>
      <w:r w:rsidRPr="00BF3DAE">
        <w:rPr>
          <w:i/>
        </w:rPr>
        <w:t xml:space="preserve"> </w:t>
      </w:r>
      <w:r>
        <w:t>enter the following information:</w:t>
      </w:r>
    </w:p>
    <w:p w14:paraId="501BB7AD" w14:textId="77777777" w:rsidR="00DD10C2" w:rsidRDefault="00DD10C2" w:rsidP="00DD10C2">
      <w:pPr>
        <w:ind w:left="1440"/>
      </w:pPr>
    </w:p>
    <w:tbl>
      <w:tblPr>
        <w:tblStyle w:val="TableGrid1"/>
        <w:tblW w:w="0" w:type="auto"/>
        <w:tblLook w:val="04A0" w:firstRow="1" w:lastRow="0" w:firstColumn="1" w:lastColumn="0" w:noHBand="0" w:noVBand="1"/>
      </w:tblPr>
      <w:tblGrid>
        <w:gridCol w:w="1519"/>
        <w:gridCol w:w="5336"/>
        <w:gridCol w:w="2495"/>
      </w:tblGrid>
      <w:tr w:rsidR="00B651B4" w:rsidRPr="004527CD" w14:paraId="2B4E3FCB" w14:textId="77777777" w:rsidTr="006521BA">
        <w:tc>
          <w:tcPr>
            <w:tcW w:w="1519" w:type="dxa"/>
            <w:shd w:val="clear" w:color="auto" w:fill="BFBFBF" w:themeFill="background1" w:themeFillShade="BF"/>
          </w:tcPr>
          <w:p w14:paraId="52623B04" w14:textId="77777777" w:rsidR="00B651B4" w:rsidRPr="004527CD" w:rsidRDefault="00B651B4" w:rsidP="00951B20">
            <w:pPr>
              <w:rPr>
                <w:b/>
              </w:rPr>
            </w:pPr>
            <w:r w:rsidRPr="004527CD">
              <w:rPr>
                <w:b/>
              </w:rPr>
              <w:t>Field Name</w:t>
            </w:r>
          </w:p>
        </w:tc>
        <w:tc>
          <w:tcPr>
            <w:tcW w:w="5336" w:type="dxa"/>
            <w:shd w:val="clear" w:color="auto" w:fill="BFBFBF" w:themeFill="background1" w:themeFillShade="BF"/>
          </w:tcPr>
          <w:p w14:paraId="1AE3A6A2" w14:textId="18640C0E" w:rsidR="00B651B4" w:rsidRPr="004527CD" w:rsidRDefault="00B651B4" w:rsidP="00951B20">
            <w:pPr>
              <w:rPr>
                <w:b/>
              </w:rPr>
            </w:pPr>
            <w:r w:rsidRPr="004527CD">
              <w:rPr>
                <w:b/>
              </w:rPr>
              <w:t>Description</w:t>
            </w:r>
          </w:p>
        </w:tc>
        <w:tc>
          <w:tcPr>
            <w:tcW w:w="2495" w:type="dxa"/>
            <w:shd w:val="clear" w:color="auto" w:fill="BFBFBF" w:themeFill="background1" w:themeFillShade="BF"/>
          </w:tcPr>
          <w:p w14:paraId="1D7EFA1F" w14:textId="0D052EDE" w:rsidR="00B651B4" w:rsidRPr="004527CD" w:rsidRDefault="00B651B4" w:rsidP="00951B20">
            <w:pPr>
              <w:rPr>
                <w:b/>
              </w:rPr>
            </w:pPr>
            <w:r w:rsidRPr="004527CD">
              <w:rPr>
                <w:b/>
              </w:rPr>
              <w:t>Data Entry</w:t>
            </w:r>
          </w:p>
        </w:tc>
      </w:tr>
      <w:tr w:rsidR="00B651B4" w14:paraId="74A2C26A" w14:textId="77777777" w:rsidTr="006521BA">
        <w:tc>
          <w:tcPr>
            <w:tcW w:w="1519" w:type="dxa"/>
          </w:tcPr>
          <w:p w14:paraId="73F221FD" w14:textId="6B198EBA" w:rsidR="00B651B4" w:rsidRPr="008C7B64" w:rsidRDefault="00BF3DAE" w:rsidP="00157D77">
            <w:pPr>
              <w:rPr>
                <w:b/>
              </w:rPr>
            </w:pPr>
            <w:r w:rsidRPr="008C7B64">
              <w:t>First</w:t>
            </w:r>
            <w:r w:rsidR="00B651B4" w:rsidRPr="008C7B64">
              <w:t xml:space="preserve"> Period</w:t>
            </w:r>
          </w:p>
        </w:tc>
        <w:tc>
          <w:tcPr>
            <w:tcW w:w="5336" w:type="dxa"/>
          </w:tcPr>
          <w:p w14:paraId="008486F0" w14:textId="3F89B18F" w:rsidR="00B651B4" w:rsidRPr="0046712C" w:rsidRDefault="00BF3DAE" w:rsidP="00951B20">
            <w:r w:rsidRPr="0046712C">
              <w:t>Period signifying the start of the processing timeline.</w:t>
            </w:r>
          </w:p>
        </w:tc>
        <w:tc>
          <w:tcPr>
            <w:tcW w:w="2495" w:type="dxa"/>
          </w:tcPr>
          <w:p w14:paraId="2B0EDF8C" w14:textId="2A7C603B" w:rsidR="00B651B4" w:rsidRPr="00EF7EE5" w:rsidRDefault="00B651B4" w:rsidP="00951B20">
            <w:pPr>
              <w:rPr>
                <w:i/>
              </w:rPr>
            </w:pPr>
            <w:r w:rsidRPr="00EF7EE5">
              <w:rPr>
                <w:i/>
              </w:rPr>
              <w:t>Current Period</w:t>
            </w:r>
          </w:p>
        </w:tc>
      </w:tr>
      <w:tr w:rsidR="00BF3DAE" w14:paraId="59C51040" w14:textId="77777777" w:rsidTr="006521BA">
        <w:tc>
          <w:tcPr>
            <w:tcW w:w="1519" w:type="dxa"/>
          </w:tcPr>
          <w:p w14:paraId="2309646E" w14:textId="77777777" w:rsidR="00BF3DAE" w:rsidRPr="008C7B64" w:rsidRDefault="00BF3DAE" w:rsidP="00BF3DAE">
            <w:pPr>
              <w:rPr>
                <w:b/>
              </w:rPr>
            </w:pPr>
            <w:r w:rsidRPr="008C7B64">
              <w:t>To Period</w:t>
            </w:r>
          </w:p>
        </w:tc>
        <w:tc>
          <w:tcPr>
            <w:tcW w:w="5336" w:type="dxa"/>
          </w:tcPr>
          <w:p w14:paraId="6C7035EC" w14:textId="7C278AE6" w:rsidR="00BF3DAE" w:rsidRPr="0046712C" w:rsidRDefault="00BF3DAE" w:rsidP="00951B20">
            <w:r w:rsidRPr="0046712C">
              <w:t>Period signifying the start of the processing timeline.</w:t>
            </w:r>
          </w:p>
        </w:tc>
        <w:tc>
          <w:tcPr>
            <w:tcW w:w="2495" w:type="dxa"/>
          </w:tcPr>
          <w:p w14:paraId="3A5E969E" w14:textId="77394DF2" w:rsidR="00BF3DAE" w:rsidRPr="00EF7EE5" w:rsidRDefault="00BF3DAE" w:rsidP="00951B20">
            <w:pPr>
              <w:rPr>
                <w:i/>
              </w:rPr>
            </w:pPr>
            <w:r w:rsidRPr="00EF7EE5">
              <w:rPr>
                <w:i/>
              </w:rPr>
              <w:t>Current Period</w:t>
            </w:r>
          </w:p>
        </w:tc>
      </w:tr>
      <w:tr w:rsidR="00BF3DAE" w14:paraId="15370B9A" w14:textId="77777777" w:rsidTr="006521BA">
        <w:tc>
          <w:tcPr>
            <w:tcW w:w="1519" w:type="dxa"/>
          </w:tcPr>
          <w:p w14:paraId="780D53D1" w14:textId="77777777" w:rsidR="00BF3DAE" w:rsidRPr="008C7B64" w:rsidRDefault="00BF3DAE" w:rsidP="00BF3DAE">
            <w:pPr>
              <w:rPr>
                <w:b/>
              </w:rPr>
            </w:pPr>
            <w:r w:rsidRPr="008C7B64">
              <w:t>Fiscal Year</w:t>
            </w:r>
          </w:p>
        </w:tc>
        <w:tc>
          <w:tcPr>
            <w:tcW w:w="5336" w:type="dxa"/>
          </w:tcPr>
          <w:p w14:paraId="2DCB85F5" w14:textId="4F80E9C4" w:rsidR="00BF3DAE" w:rsidRPr="0046712C" w:rsidRDefault="00BF3DAE" w:rsidP="00951B20">
            <w:r w:rsidRPr="0046712C">
              <w:t xml:space="preserve">Period, 12 months as a rule.  </w:t>
            </w:r>
          </w:p>
        </w:tc>
        <w:tc>
          <w:tcPr>
            <w:tcW w:w="2495" w:type="dxa"/>
          </w:tcPr>
          <w:p w14:paraId="325580B2" w14:textId="27D1919A" w:rsidR="00BF3DAE" w:rsidRPr="00EF7EE5" w:rsidRDefault="00BF3DAE" w:rsidP="00951B20">
            <w:pPr>
              <w:rPr>
                <w:i/>
              </w:rPr>
            </w:pPr>
            <w:r w:rsidRPr="00EF7EE5">
              <w:rPr>
                <w:i/>
              </w:rPr>
              <w:t>Current Year</w:t>
            </w:r>
          </w:p>
        </w:tc>
      </w:tr>
      <w:tr w:rsidR="00BF3DAE" w14:paraId="05ED71FD" w14:textId="77777777" w:rsidTr="006521BA">
        <w:tc>
          <w:tcPr>
            <w:tcW w:w="1519" w:type="dxa"/>
          </w:tcPr>
          <w:p w14:paraId="7BC4CBBD" w14:textId="77777777" w:rsidR="00BF3DAE" w:rsidRPr="008C7B64" w:rsidRDefault="00BF3DAE" w:rsidP="00BF3DAE">
            <w:pPr>
              <w:rPr>
                <w:b/>
              </w:rPr>
            </w:pPr>
            <w:r w:rsidRPr="008C7B64">
              <w:t>Test Run</w:t>
            </w:r>
          </w:p>
        </w:tc>
        <w:tc>
          <w:tcPr>
            <w:tcW w:w="5336" w:type="dxa"/>
          </w:tcPr>
          <w:p w14:paraId="44777C16" w14:textId="7AD8BE6E" w:rsidR="00BF3DAE" w:rsidRPr="0046712C" w:rsidRDefault="00BF3DAE" w:rsidP="00951B20">
            <w:r w:rsidRPr="0046712C">
              <w:t xml:space="preserve">Controls whether a test run takes place </w:t>
            </w:r>
          </w:p>
        </w:tc>
        <w:tc>
          <w:tcPr>
            <w:tcW w:w="2495" w:type="dxa"/>
          </w:tcPr>
          <w:p w14:paraId="47C905B9" w14:textId="73DEC6A4" w:rsidR="00BF3DAE" w:rsidRPr="00AE39D1" w:rsidRDefault="00BF3DAE" w:rsidP="00951B20">
            <w:r w:rsidRPr="00AE39D1">
              <w:t>Selected</w:t>
            </w:r>
          </w:p>
        </w:tc>
      </w:tr>
      <w:tr w:rsidR="00BF3DAE" w14:paraId="554FD58D" w14:textId="77777777" w:rsidTr="006521BA">
        <w:tc>
          <w:tcPr>
            <w:tcW w:w="1519" w:type="dxa"/>
          </w:tcPr>
          <w:p w14:paraId="013A99FB" w14:textId="77777777" w:rsidR="00BF3DAE" w:rsidRPr="008C7B64" w:rsidRDefault="00BF3DAE" w:rsidP="00BF3DAE">
            <w:pPr>
              <w:rPr>
                <w:b/>
              </w:rPr>
            </w:pPr>
            <w:r w:rsidRPr="008C7B64">
              <w:t>Detail Lists</w:t>
            </w:r>
          </w:p>
        </w:tc>
        <w:tc>
          <w:tcPr>
            <w:tcW w:w="5336" w:type="dxa"/>
          </w:tcPr>
          <w:p w14:paraId="51CD8B16" w14:textId="6B5C311A" w:rsidR="00BF3DAE" w:rsidRPr="0046712C" w:rsidRDefault="00BF3DAE" w:rsidP="00951B20">
            <w:r w:rsidRPr="0046712C">
              <w:t>Displays more detailed information</w:t>
            </w:r>
          </w:p>
        </w:tc>
        <w:tc>
          <w:tcPr>
            <w:tcW w:w="2495" w:type="dxa"/>
          </w:tcPr>
          <w:p w14:paraId="4031E5F6" w14:textId="36E0313C" w:rsidR="00BF3DAE" w:rsidRPr="00AE39D1" w:rsidRDefault="00BF3DAE" w:rsidP="00951B20">
            <w:r w:rsidRPr="00AE39D1">
              <w:t>Selected</w:t>
            </w:r>
          </w:p>
        </w:tc>
      </w:tr>
      <w:tr w:rsidR="00BF3DAE" w14:paraId="00B0737F" w14:textId="77777777" w:rsidTr="006521BA">
        <w:tc>
          <w:tcPr>
            <w:tcW w:w="1519" w:type="dxa"/>
          </w:tcPr>
          <w:p w14:paraId="72C05697" w14:textId="77777777" w:rsidR="00BF3DAE" w:rsidRPr="008C7B64" w:rsidRDefault="00BF3DAE" w:rsidP="00BF3DAE">
            <w:pPr>
              <w:rPr>
                <w:b/>
              </w:rPr>
            </w:pPr>
            <w:r w:rsidRPr="008C7B64">
              <w:t>Cycle</w:t>
            </w:r>
          </w:p>
        </w:tc>
        <w:tc>
          <w:tcPr>
            <w:tcW w:w="5336" w:type="dxa"/>
          </w:tcPr>
          <w:p w14:paraId="03A91B24" w14:textId="1ADE9EE5" w:rsidR="00BF3DAE" w:rsidRPr="0046712C" w:rsidRDefault="007E6B40" w:rsidP="00951B20">
            <w:r w:rsidRPr="0046712C">
              <w:t>Assessment Definition</w:t>
            </w:r>
          </w:p>
        </w:tc>
        <w:tc>
          <w:tcPr>
            <w:tcW w:w="2495" w:type="dxa"/>
          </w:tcPr>
          <w:p w14:paraId="57C6CCED" w14:textId="275E3ACE" w:rsidR="00BF3DAE" w:rsidRDefault="00427045" w:rsidP="00951B20">
            <w:r w:rsidRPr="00EF7EE5">
              <w:rPr>
                <w:i/>
              </w:rPr>
              <w:t>Y</w:t>
            </w:r>
            <w:r w:rsidR="00BF3DAE" w:rsidRPr="00EF7EE5">
              <w:rPr>
                <w:i/>
              </w:rPr>
              <w:t>our Assessment Cycle</w:t>
            </w:r>
            <w:r w:rsidR="00BF3DAE">
              <w:t xml:space="preserve"> </w:t>
            </w:r>
          </w:p>
        </w:tc>
      </w:tr>
    </w:tbl>
    <w:p w14:paraId="2098B8D7" w14:textId="6502BBB0" w:rsidR="00F91730" w:rsidRDefault="00F91730" w:rsidP="00F91730"/>
    <w:p w14:paraId="3845AC85" w14:textId="0FE198A8" w:rsidR="00DD10C2" w:rsidRDefault="00DD10C2" w:rsidP="00DD10C2">
      <w:pPr>
        <w:pStyle w:val="GBIStepHeader"/>
        <w:rPr>
          <w:noProof/>
        </w:rPr>
      </w:pPr>
      <w:r>
        <w:t xml:space="preserve">Click Execute </w:t>
      </w:r>
      <w:r w:rsidR="006521BA">
        <w:rPr>
          <w:noProof/>
          <w:lang w:bidi="ar-SA"/>
        </w:rPr>
        <w:drawing>
          <wp:inline distT="0" distB="0" distL="0" distR="0" wp14:anchorId="5CAA217F" wp14:editId="05D3F562">
            <wp:extent cx="586663" cy="289710"/>
            <wp:effectExtent l="0" t="0" r="4445" b="0"/>
            <wp:docPr id="97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r w:rsidRPr="001D54FE">
        <w:rPr>
          <w:noProof/>
        </w:rPr>
        <w:t xml:space="preserve"> </w:t>
      </w:r>
    </w:p>
    <w:p w14:paraId="63F84594" w14:textId="3262188F" w:rsidR="00DD10C2" w:rsidRDefault="00DD10C2" w:rsidP="004527CD">
      <w:pPr>
        <w:pStyle w:val="GBIImportantInstruction"/>
      </w:pPr>
      <w:r>
        <w:t xml:space="preserve">In the </w:t>
      </w:r>
      <w:r w:rsidRPr="00CE3176">
        <w:rPr>
          <w:i/>
        </w:rPr>
        <w:t>“Display CCA: Actual Assessment Basic List”</w:t>
      </w:r>
      <w:r w:rsidR="00EA380E">
        <w:t xml:space="preserve"> screen, you should see ONE</w:t>
      </w:r>
      <w:r>
        <w:t xml:space="preserve"> se</w:t>
      </w:r>
      <w:r w:rsidR="00EA380E">
        <w:t>nder cost center, as well as TWO</w:t>
      </w:r>
      <w:r>
        <w:t xml:space="preserve"> receiver cost </w:t>
      </w:r>
      <w:r w:rsidRPr="00F91730">
        <w:t>centers</w:t>
      </w:r>
      <w:r>
        <w:t xml:space="preserve">. There should also be a message “Processing completed without errors.” </w:t>
      </w:r>
    </w:p>
    <w:p w14:paraId="469221BF" w14:textId="6D9F1F22" w:rsidR="00DD10C2" w:rsidRDefault="00DD10C2" w:rsidP="00DD10C2"/>
    <w:p w14:paraId="6F257433" w14:textId="22EE6CB2" w:rsidR="00DD10C2" w:rsidRDefault="00DD10C2" w:rsidP="004527CD">
      <w:pPr>
        <w:pStyle w:val="GBIStepHeader"/>
      </w:pPr>
      <w:r>
        <w:t xml:space="preserve">Click Receiver </w:t>
      </w:r>
      <w:r w:rsidR="006521BA">
        <w:rPr>
          <w:noProof/>
          <w:lang w:bidi="ar-SA"/>
        </w:rPr>
        <w:drawing>
          <wp:inline distT="0" distB="0" distL="0" distR="0" wp14:anchorId="2FCCBFE2" wp14:editId="5CEA050F">
            <wp:extent cx="628650" cy="266700"/>
            <wp:effectExtent l="0" t="0" r="0" b="0"/>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stretch>
                      <a:fillRect/>
                    </a:stretch>
                  </pic:blipFill>
                  <pic:spPr>
                    <a:xfrm>
                      <a:off x="0" y="0"/>
                      <a:ext cx="628650" cy="266700"/>
                    </a:xfrm>
                    <a:prstGeom prst="rect">
                      <a:avLst/>
                    </a:prstGeom>
                  </pic:spPr>
                </pic:pic>
              </a:graphicData>
            </a:graphic>
          </wp:inline>
        </w:drawing>
      </w:r>
      <w:r>
        <w:t>.</w:t>
      </w:r>
      <w:r w:rsidRPr="001D54FE">
        <w:rPr>
          <w:noProof/>
        </w:rPr>
        <w:t xml:space="preserve"> </w:t>
      </w:r>
    </w:p>
    <w:p w14:paraId="39C7D5AC" w14:textId="0CEC7F72" w:rsidR="007E6B40" w:rsidRDefault="007E6B40" w:rsidP="007E6B40"/>
    <w:p w14:paraId="78600770" w14:textId="09B541C4" w:rsidR="00DD10C2" w:rsidRDefault="00DD10C2" w:rsidP="004527CD">
      <w:pPr>
        <w:pStyle w:val="GBIStepHeader"/>
      </w:pPr>
      <w:r>
        <w:t xml:space="preserve">In the </w:t>
      </w:r>
      <w:r w:rsidRPr="004527CD">
        <w:rPr>
          <w:b w:val="0"/>
          <w:i/>
        </w:rPr>
        <w:t>“Display CCA: Actual Assessment Receiver List”</w:t>
      </w:r>
      <w:r>
        <w:t xml:space="preserve"> screen, you will see the receiving cost centers. Verify the cost centers and the tracing factor percentages are correct.</w:t>
      </w:r>
    </w:p>
    <w:p w14:paraId="09A8BFCB" w14:textId="77777777" w:rsidR="00217716" w:rsidRPr="00217716" w:rsidRDefault="00217716" w:rsidP="00951B20"/>
    <w:p w14:paraId="40D2C765" w14:textId="3449F2FB" w:rsidR="00EA380E" w:rsidRDefault="00EA380E" w:rsidP="004527CD">
      <w:pPr>
        <w:pStyle w:val="GBIQuestion"/>
      </w:pPr>
      <w:bookmarkStart w:id="516" w:name="_Hlk481660877"/>
      <w:r>
        <w:t>How many different cost centers are there?</w:t>
      </w:r>
      <w:r w:rsidR="0032723D">
        <w:br/>
      </w:r>
      <w:r>
        <w:t xml:space="preserve"> </w:t>
      </w:r>
      <w:r w:rsidR="0077371B">
        <w:fldChar w:fldCharType="begin">
          <w:ffData>
            <w:name w:val="Q63"/>
            <w:enabled/>
            <w:calcOnExit/>
            <w:textInput/>
          </w:ffData>
        </w:fldChar>
      </w:r>
      <w:bookmarkStart w:id="517" w:name="Q63"/>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17"/>
      <w:r>
        <w:t xml:space="preserve"> </w:t>
      </w:r>
      <w:r w:rsidRPr="00E10B26">
        <w:sym w:font="Wingdings" w:char="F021"/>
      </w:r>
      <w:bookmarkEnd w:id="516"/>
    </w:p>
    <w:p w14:paraId="170A4522" w14:textId="1B20785A" w:rsidR="00DD10C2" w:rsidRDefault="00EA380E" w:rsidP="004527CD">
      <w:pPr>
        <w:pStyle w:val="GBIQuestion"/>
      </w:pPr>
      <w:bookmarkStart w:id="518" w:name="_Hlk481660884"/>
      <w:r>
        <w:t>How many different cost elements are there?</w:t>
      </w:r>
      <w:r w:rsidR="0032723D">
        <w:br/>
      </w:r>
      <w:r>
        <w:t xml:space="preserve"> </w:t>
      </w:r>
      <w:r w:rsidR="0077371B">
        <w:fldChar w:fldCharType="begin">
          <w:ffData>
            <w:name w:val="Q64"/>
            <w:enabled/>
            <w:calcOnExit/>
            <w:textInput/>
          </w:ffData>
        </w:fldChar>
      </w:r>
      <w:bookmarkStart w:id="519" w:name="Q64"/>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19"/>
      <w:r>
        <w:t xml:space="preserve"> </w:t>
      </w:r>
      <w:r w:rsidRPr="00E10B26">
        <w:sym w:font="Wingdings" w:char="F021"/>
      </w:r>
      <w:bookmarkEnd w:id="518"/>
    </w:p>
    <w:p w14:paraId="4D895C8C" w14:textId="77777777" w:rsidR="00EA380E" w:rsidRDefault="00EA380E" w:rsidP="00EA380E"/>
    <w:p w14:paraId="000ADD22" w14:textId="0D57784F" w:rsidR="00DD10C2" w:rsidRDefault="00DD10C2" w:rsidP="004527CD">
      <w:pPr>
        <w:pStyle w:val="GBIStepHeader"/>
        <w:rPr>
          <w:noProof/>
        </w:rPr>
      </w:pPr>
      <w:r>
        <w:t xml:space="preserve">Click Back </w:t>
      </w:r>
      <w:r w:rsidR="006521BA">
        <w:rPr>
          <w:noProof/>
          <w:lang w:bidi="ar-SA"/>
        </w:rPr>
        <w:drawing>
          <wp:inline distT="0" distB="0" distL="0" distR="0" wp14:anchorId="6FAF1762" wp14:editId="10A1C8ED">
            <wp:extent cx="230588" cy="196960"/>
            <wp:effectExtent l="0" t="0" r="0" b="0"/>
            <wp:docPr id="985"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733" cy="206479"/>
                    </a:xfrm>
                    <a:prstGeom prst="rect">
                      <a:avLst/>
                    </a:prstGeom>
                  </pic:spPr>
                </pic:pic>
              </a:graphicData>
            </a:graphic>
          </wp:inline>
        </w:drawing>
      </w:r>
      <w:r>
        <w:t xml:space="preserve"> twice.</w:t>
      </w:r>
      <w:r w:rsidRPr="001D54FE">
        <w:rPr>
          <w:noProof/>
        </w:rPr>
        <w:t xml:space="preserve"> </w:t>
      </w:r>
    </w:p>
    <w:p w14:paraId="0528D0CE" w14:textId="77777777" w:rsidR="00921BC9" w:rsidRDefault="00921BC9" w:rsidP="00921BC9">
      <w:pPr>
        <w:rPr>
          <w:noProof/>
        </w:rPr>
      </w:pPr>
    </w:p>
    <w:p w14:paraId="02AA1AE5" w14:textId="0319FEAA" w:rsidR="00DD10C2" w:rsidRDefault="00DD10C2" w:rsidP="004527CD">
      <w:pPr>
        <w:pStyle w:val="GBIStepHeader"/>
      </w:pPr>
      <w:r>
        <w:lastRenderedPageBreak/>
        <w:t xml:space="preserve">In the </w:t>
      </w:r>
      <w:r w:rsidRPr="004527CD">
        <w:rPr>
          <w:b w:val="0"/>
          <w:i/>
        </w:rPr>
        <w:t>“Exit List”</w:t>
      </w:r>
      <w:r w:rsidR="007E6B40">
        <w:t xml:space="preserve"> pop-up, click </w:t>
      </w:r>
      <w:r w:rsidR="00EF7EE5">
        <w:t>Yes</w:t>
      </w:r>
      <w:r w:rsidR="00EF7EE5" w:rsidRPr="007679B1">
        <w:rPr>
          <w:noProof/>
        </w:rPr>
        <w:t xml:space="preserve"> </w:t>
      </w:r>
      <w:r w:rsidR="006521BA">
        <w:rPr>
          <w:noProof/>
          <w:lang w:bidi="ar-SA"/>
        </w:rPr>
        <w:drawing>
          <wp:inline distT="0" distB="0" distL="0" distR="0" wp14:anchorId="174B7735" wp14:editId="4528EF9E">
            <wp:extent cx="1181100" cy="333375"/>
            <wp:effectExtent l="0" t="0" r="0" b="9525"/>
            <wp:docPr id="986"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7E6B40">
        <w:t>.</w:t>
      </w:r>
    </w:p>
    <w:p w14:paraId="4211DA3B" w14:textId="77777777" w:rsidR="00EF7EE5" w:rsidRDefault="00EF7EE5" w:rsidP="00EF7EE5">
      <w:pPr>
        <w:pStyle w:val="ListParagraph"/>
      </w:pPr>
    </w:p>
    <w:p w14:paraId="091A69B8" w14:textId="3337C1D0" w:rsidR="00DD10C2" w:rsidRDefault="00DD10C2" w:rsidP="004527CD">
      <w:pPr>
        <w:pStyle w:val="GBIStepHeader"/>
      </w:pPr>
      <w:r>
        <w:t xml:space="preserve">In the </w:t>
      </w:r>
      <w:r w:rsidRPr="004527CD">
        <w:rPr>
          <w:b w:val="0"/>
          <w:i/>
        </w:rPr>
        <w:t>“Execute Actual Assessment: Initial Screen”</w:t>
      </w:r>
      <w:r w:rsidR="00921BC9">
        <w:t xml:space="preserve"> </w:t>
      </w:r>
      <w:r w:rsidR="00921BC9" w:rsidRPr="00921BC9">
        <w:t>screen,</w:t>
      </w:r>
      <w:r>
        <w:t xml:space="preserve"> enter the following information:</w:t>
      </w:r>
    </w:p>
    <w:p w14:paraId="41EDD377" w14:textId="77777777" w:rsidR="00EF7EE5" w:rsidRDefault="00EF7EE5" w:rsidP="00EF7EE5">
      <w:pPr>
        <w:pStyle w:val="ListParagraph"/>
      </w:pPr>
    </w:p>
    <w:tbl>
      <w:tblPr>
        <w:tblStyle w:val="TableGrid1"/>
        <w:tblW w:w="0" w:type="auto"/>
        <w:tblLook w:val="04A0" w:firstRow="1" w:lastRow="0" w:firstColumn="1" w:lastColumn="0" w:noHBand="0" w:noVBand="1"/>
      </w:tblPr>
      <w:tblGrid>
        <w:gridCol w:w="1561"/>
        <w:gridCol w:w="4356"/>
        <w:gridCol w:w="3289"/>
      </w:tblGrid>
      <w:tr w:rsidR="00921BC9" w:rsidRPr="004527CD" w14:paraId="5F91DC3D" w14:textId="77777777" w:rsidTr="004527CD">
        <w:tc>
          <w:tcPr>
            <w:tcW w:w="1561" w:type="dxa"/>
            <w:shd w:val="clear" w:color="auto" w:fill="BFBFBF" w:themeFill="background1" w:themeFillShade="BF"/>
          </w:tcPr>
          <w:p w14:paraId="727956C4" w14:textId="143EAD2D" w:rsidR="00921BC9" w:rsidRPr="004527CD" w:rsidRDefault="00921BC9" w:rsidP="00951B20">
            <w:pPr>
              <w:rPr>
                <w:b/>
              </w:rPr>
            </w:pPr>
            <w:r w:rsidRPr="004527CD">
              <w:rPr>
                <w:b/>
              </w:rPr>
              <w:t>Attribute</w:t>
            </w:r>
          </w:p>
        </w:tc>
        <w:tc>
          <w:tcPr>
            <w:tcW w:w="4356" w:type="dxa"/>
            <w:shd w:val="clear" w:color="auto" w:fill="BFBFBF" w:themeFill="background1" w:themeFillShade="BF"/>
          </w:tcPr>
          <w:p w14:paraId="6ADDD12A" w14:textId="00C5CE67" w:rsidR="00921BC9" w:rsidRPr="004527CD" w:rsidRDefault="00921BC9" w:rsidP="00951B20">
            <w:pPr>
              <w:rPr>
                <w:b/>
              </w:rPr>
            </w:pPr>
            <w:r w:rsidRPr="004527CD">
              <w:rPr>
                <w:b/>
              </w:rPr>
              <w:t>Description</w:t>
            </w:r>
          </w:p>
        </w:tc>
        <w:tc>
          <w:tcPr>
            <w:tcW w:w="3289" w:type="dxa"/>
            <w:shd w:val="clear" w:color="auto" w:fill="BFBFBF" w:themeFill="background1" w:themeFillShade="BF"/>
          </w:tcPr>
          <w:p w14:paraId="34028415" w14:textId="43A959C1" w:rsidR="00921BC9" w:rsidRPr="004527CD" w:rsidRDefault="00921BC9" w:rsidP="00951B20">
            <w:pPr>
              <w:rPr>
                <w:b/>
              </w:rPr>
            </w:pPr>
            <w:r w:rsidRPr="004527CD">
              <w:rPr>
                <w:b/>
              </w:rPr>
              <w:t>Data Value</w:t>
            </w:r>
          </w:p>
        </w:tc>
      </w:tr>
      <w:tr w:rsidR="007E6B40" w14:paraId="07BB9E2A" w14:textId="77777777" w:rsidTr="004527CD">
        <w:tc>
          <w:tcPr>
            <w:tcW w:w="1561" w:type="dxa"/>
          </w:tcPr>
          <w:p w14:paraId="79BAFC5A" w14:textId="77777777" w:rsidR="007E6B40" w:rsidRPr="007679B1" w:rsidRDefault="007E6B40" w:rsidP="007E6B40">
            <w:pPr>
              <w:rPr>
                <w:b/>
              </w:rPr>
            </w:pPr>
            <w:r w:rsidRPr="007679B1">
              <w:t>Test Run</w:t>
            </w:r>
          </w:p>
        </w:tc>
        <w:tc>
          <w:tcPr>
            <w:tcW w:w="4356" w:type="dxa"/>
          </w:tcPr>
          <w:p w14:paraId="66B09B7C" w14:textId="4ACAEFC2" w:rsidR="007E6B40" w:rsidRPr="0046712C" w:rsidRDefault="007E6B40" w:rsidP="00951B20">
            <w:r w:rsidRPr="0046712C">
              <w:t xml:space="preserve">Controls whether a test run takes place </w:t>
            </w:r>
          </w:p>
        </w:tc>
        <w:tc>
          <w:tcPr>
            <w:tcW w:w="3289" w:type="dxa"/>
          </w:tcPr>
          <w:p w14:paraId="157013FD" w14:textId="5AAE2AE6" w:rsidR="007E6B40" w:rsidRDefault="007E6B40" w:rsidP="00951B20">
            <w:r>
              <w:t>Deselected</w:t>
            </w:r>
          </w:p>
        </w:tc>
      </w:tr>
    </w:tbl>
    <w:p w14:paraId="43AF6F26" w14:textId="241B5EFD" w:rsidR="00DD10C2" w:rsidRDefault="00DD10C2" w:rsidP="00DD10C2"/>
    <w:p w14:paraId="2C68EF49" w14:textId="2400446F" w:rsidR="00DD10C2" w:rsidRDefault="00921BC9" w:rsidP="004527CD">
      <w:pPr>
        <w:pStyle w:val="GBIStepHeader"/>
      </w:pPr>
      <w:r>
        <w:t xml:space="preserve">Click Execute </w:t>
      </w:r>
      <w:r w:rsidR="006521BA">
        <w:rPr>
          <w:noProof/>
          <w:lang w:bidi="ar-SA"/>
        </w:rPr>
        <w:drawing>
          <wp:inline distT="0" distB="0" distL="0" distR="0" wp14:anchorId="394E29DF" wp14:editId="3BB8E6D8">
            <wp:extent cx="548640" cy="281354"/>
            <wp:effectExtent l="0" t="0" r="3810" b="4445"/>
            <wp:docPr id="990"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54208" cy="284209"/>
                    </a:xfrm>
                    <a:prstGeom prst="rect">
                      <a:avLst/>
                    </a:prstGeom>
                  </pic:spPr>
                </pic:pic>
              </a:graphicData>
            </a:graphic>
          </wp:inline>
        </w:drawing>
      </w:r>
      <w:r>
        <w:t>.</w:t>
      </w:r>
    </w:p>
    <w:p w14:paraId="558D03C0" w14:textId="77777777" w:rsidR="00F91730" w:rsidRDefault="00EA380E" w:rsidP="004527CD">
      <w:pPr>
        <w:pStyle w:val="GBIImportantInstruction"/>
      </w:pPr>
      <w:r>
        <w:t xml:space="preserve">In the </w:t>
      </w:r>
      <w:r w:rsidRPr="00EF7EE5">
        <w:rPr>
          <w:i/>
        </w:rPr>
        <w:t>“Display CCA: Actual Assessment Basic List”</w:t>
      </w:r>
      <w:r>
        <w:t xml:space="preserve"> screen, you should see ONE sender cost center, as well as TWO receiver cost centers. There should also be a message “Processing completed without errors.”</w:t>
      </w:r>
    </w:p>
    <w:p w14:paraId="7A143406" w14:textId="14A0655E" w:rsidR="00F91730" w:rsidRPr="00004BE0" w:rsidRDefault="00F91730" w:rsidP="00951B20"/>
    <w:p w14:paraId="3DD70FF2" w14:textId="6539EBB4" w:rsidR="00DD10C2" w:rsidRDefault="00DD10C2" w:rsidP="00951B20">
      <w:r>
        <w:br w:type="page"/>
      </w:r>
    </w:p>
    <w:p w14:paraId="25A85593" w14:textId="7D1BD461" w:rsidR="00670BCC" w:rsidRDefault="00921BC9" w:rsidP="004527CD">
      <w:pPr>
        <w:pStyle w:val="GBISectionHeader"/>
        <w:framePr w:wrap="around"/>
      </w:pPr>
      <w:bookmarkStart w:id="520" w:name="_Toc473889760"/>
      <w:bookmarkStart w:id="521" w:name="_Toc473890273"/>
      <w:bookmarkStart w:id="522" w:name="_Toc473890642"/>
      <w:bookmarkStart w:id="523" w:name="_Toc480373816"/>
      <w:bookmarkStart w:id="524" w:name="_Toc480374880"/>
      <w:bookmarkStart w:id="525" w:name="_Toc480376217"/>
      <w:bookmarkStart w:id="526" w:name="_Toc480448742"/>
      <w:bookmarkStart w:id="527" w:name="_Toc481499289"/>
      <w:bookmarkStart w:id="528" w:name="_Toc504464502"/>
      <w:bookmarkStart w:id="529" w:name="_Toc504465031"/>
      <w:bookmarkStart w:id="530" w:name="_Toc504465153"/>
      <w:bookmarkStart w:id="531" w:name="_Toc504465227"/>
      <w:bookmarkStart w:id="532" w:name="_Toc504465309"/>
      <w:bookmarkStart w:id="533" w:name="_Toc518390906"/>
      <w:bookmarkStart w:id="534" w:name="_Toc3743494"/>
      <w:r>
        <w:lastRenderedPageBreak/>
        <w:t>Process Cost Center Report</w:t>
      </w:r>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14:paraId="26B13326" w14:textId="77777777" w:rsidR="00670BCC" w:rsidRDefault="00670BCC">
      <w:pPr>
        <w:ind w:left="446" w:hanging="360"/>
      </w:pPr>
    </w:p>
    <w:p w14:paraId="6EEF836D" w14:textId="50BBD027" w:rsidR="00921BC9" w:rsidRPr="00921BC9" w:rsidRDefault="00492BFB" w:rsidP="00921BC9">
      <w:r>
        <w:t>In this section,</w:t>
      </w:r>
      <w:r w:rsidR="00921BC9" w:rsidRPr="00921BC9">
        <w:t xml:space="preserve"> you will process a cost center report to review the effects of</w:t>
      </w:r>
      <w:r>
        <w:t xml:space="preserve"> your</w:t>
      </w:r>
      <w:r w:rsidR="00921BC9" w:rsidRPr="00921BC9">
        <w:t xml:space="preserve"> assessment</w:t>
      </w:r>
      <w:r>
        <w:t xml:space="preserve"> cycle</w:t>
      </w:r>
      <w:r w:rsidR="00921BC9" w:rsidRPr="00921BC9">
        <w:t>.</w:t>
      </w:r>
    </w:p>
    <w:p w14:paraId="7591D63E" w14:textId="77777777" w:rsidR="00921BC9" w:rsidRPr="00921BC9" w:rsidRDefault="00921BC9" w:rsidP="00921BC9"/>
    <w:p w14:paraId="76D50D38" w14:textId="77777777" w:rsidR="00921BC9" w:rsidRPr="00921BC9" w:rsidRDefault="00921BC9" w:rsidP="00A35FB8">
      <w:pPr>
        <w:pStyle w:val="GBIStepHeader"/>
      </w:pPr>
      <w:r w:rsidRPr="00921BC9">
        <w:t xml:space="preserve">In the </w:t>
      </w:r>
      <w:r w:rsidRPr="00A35FB8">
        <w:rPr>
          <w:b w:val="0"/>
          <w:i/>
        </w:rPr>
        <w:t>“SAP Easy Access”</w:t>
      </w:r>
      <w:r w:rsidRPr="00A35FB8">
        <w:rPr>
          <w:b w:val="0"/>
        </w:rPr>
        <w:t xml:space="preserve"> </w:t>
      </w:r>
      <w:r w:rsidRPr="00921BC9">
        <w:t>screen, follow the navigation path below:</w:t>
      </w:r>
    </w:p>
    <w:p w14:paraId="6669118E" w14:textId="77777777" w:rsidR="00921BC9" w:rsidRPr="00921BC9" w:rsidRDefault="00921BC9" w:rsidP="004527CD">
      <w:pPr>
        <w:pStyle w:val="GBINavigationHeader"/>
      </w:pPr>
      <w:r w:rsidRPr="00921BC9">
        <w:t>Navigation</w:t>
      </w:r>
    </w:p>
    <w:p w14:paraId="3E4878C8" w14:textId="3D7FA1B5" w:rsidR="00921BC9" w:rsidRPr="00921BC9" w:rsidRDefault="00921BC9" w:rsidP="004527CD">
      <w:pPr>
        <w:pStyle w:val="GBINavigationPath"/>
      </w:pPr>
      <w:r w:rsidRPr="00921BC9">
        <w:t xml:space="preserve">Accounting </w:t>
      </w:r>
      <w:r w:rsidRPr="00921BC9">
        <w:sym w:font="Wingdings" w:char="F0E0"/>
      </w:r>
      <w:r w:rsidRPr="00921BC9">
        <w:t xml:space="preserve"> Controlling </w:t>
      </w:r>
      <w:r w:rsidRPr="00921BC9">
        <w:sym w:font="Wingdings" w:char="F0E0"/>
      </w:r>
      <w:r w:rsidRPr="00921BC9">
        <w:t xml:space="preserve"> Cost Center Accounting </w:t>
      </w:r>
      <w:r w:rsidRPr="00921BC9">
        <w:sym w:font="Wingdings" w:char="F0E0"/>
      </w:r>
      <w:r w:rsidRPr="00921BC9">
        <w:t xml:space="preserve"> Information System </w:t>
      </w:r>
      <w:r w:rsidRPr="00921BC9">
        <w:sym w:font="Wingdings" w:char="F0E0"/>
      </w:r>
      <w:r w:rsidRPr="00921BC9">
        <w:t xml:space="preserve"> Reports for Cost Center Accounting </w:t>
      </w:r>
      <w:r w:rsidRPr="00921BC9">
        <w:sym w:font="Wingdings" w:char="F0E0"/>
      </w:r>
      <w:r w:rsidRPr="00921BC9">
        <w:t xml:space="preserve"> Plan/Actual Comparisons </w:t>
      </w:r>
      <w:r w:rsidRPr="00921BC9">
        <w:sym w:font="Wingdings" w:char="F0E0"/>
      </w:r>
      <w:r w:rsidRPr="00921BC9">
        <w:t xml:space="preserve"> Cos</w:t>
      </w:r>
      <w:r w:rsidR="00FE6E00">
        <w:t>t Centers: Actual/Plan/Variance</w:t>
      </w:r>
    </w:p>
    <w:p w14:paraId="7D4E7728" w14:textId="10C3D226" w:rsidR="00921BC9" w:rsidRPr="00921BC9" w:rsidRDefault="00921BC9" w:rsidP="00921BC9"/>
    <w:p w14:paraId="0C2C2B19" w14:textId="77777777" w:rsidR="001E743E" w:rsidRDefault="001E743E" w:rsidP="004527CD">
      <w:pPr>
        <w:pStyle w:val="GBIStepHeader"/>
      </w:pPr>
      <w:r w:rsidRPr="00CE5EC4">
        <w:t xml:space="preserve">In the </w:t>
      </w:r>
      <w:r w:rsidRPr="004527CD">
        <w:rPr>
          <w:b w:val="0"/>
          <w:i/>
        </w:rPr>
        <w:t>“Cost Centers: Actual/Plan/Variance: Selection”</w:t>
      </w:r>
      <w:r w:rsidRPr="004527CD">
        <w:rPr>
          <w:b w:val="0"/>
        </w:rPr>
        <w:t xml:space="preserve"> </w:t>
      </w:r>
      <w:r w:rsidRPr="00CE5EC4">
        <w:t>screen, enter the following information:</w:t>
      </w:r>
    </w:p>
    <w:p w14:paraId="157E208C" w14:textId="77777777" w:rsidR="001E743E" w:rsidRDefault="001E743E" w:rsidP="001E743E"/>
    <w:tbl>
      <w:tblPr>
        <w:tblStyle w:val="TableGrid1"/>
        <w:tblW w:w="0" w:type="auto"/>
        <w:tblLook w:val="04A0" w:firstRow="1" w:lastRow="0" w:firstColumn="1" w:lastColumn="0" w:noHBand="0" w:noVBand="1"/>
      </w:tblPr>
      <w:tblGrid>
        <w:gridCol w:w="2101"/>
        <w:gridCol w:w="4680"/>
        <w:gridCol w:w="2425"/>
      </w:tblGrid>
      <w:tr w:rsidR="001E743E" w:rsidRPr="004527CD" w14:paraId="74596F3D" w14:textId="77777777" w:rsidTr="004527CD">
        <w:tc>
          <w:tcPr>
            <w:tcW w:w="2101" w:type="dxa"/>
            <w:shd w:val="clear" w:color="auto" w:fill="BFBFBF" w:themeFill="background1" w:themeFillShade="BF"/>
          </w:tcPr>
          <w:p w14:paraId="22B352C2" w14:textId="77777777" w:rsidR="001E743E" w:rsidRPr="004527CD" w:rsidRDefault="001E743E" w:rsidP="00951B20">
            <w:pPr>
              <w:rPr>
                <w:b/>
              </w:rPr>
            </w:pPr>
            <w:r w:rsidRPr="004527CD">
              <w:rPr>
                <w:b/>
              </w:rPr>
              <w:t>Attribute</w:t>
            </w:r>
          </w:p>
        </w:tc>
        <w:tc>
          <w:tcPr>
            <w:tcW w:w="4680" w:type="dxa"/>
            <w:shd w:val="clear" w:color="auto" w:fill="BFBFBF" w:themeFill="background1" w:themeFillShade="BF"/>
          </w:tcPr>
          <w:p w14:paraId="547AA348" w14:textId="77777777" w:rsidR="001E743E" w:rsidRPr="004527CD" w:rsidRDefault="001E743E" w:rsidP="00951B20">
            <w:pPr>
              <w:rPr>
                <w:b/>
              </w:rPr>
            </w:pPr>
            <w:r w:rsidRPr="004527CD">
              <w:rPr>
                <w:b/>
              </w:rPr>
              <w:t>Description</w:t>
            </w:r>
          </w:p>
        </w:tc>
        <w:tc>
          <w:tcPr>
            <w:tcW w:w="2425" w:type="dxa"/>
            <w:shd w:val="clear" w:color="auto" w:fill="BFBFBF" w:themeFill="background1" w:themeFillShade="BF"/>
          </w:tcPr>
          <w:p w14:paraId="7FD6F3F1" w14:textId="77777777" w:rsidR="001E743E" w:rsidRPr="004527CD" w:rsidRDefault="001E743E" w:rsidP="00951B20">
            <w:pPr>
              <w:rPr>
                <w:b/>
              </w:rPr>
            </w:pPr>
            <w:r w:rsidRPr="004527CD">
              <w:rPr>
                <w:b/>
              </w:rPr>
              <w:t>Data Value</w:t>
            </w:r>
          </w:p>
        </w:tc>
      </w:tr>
      <w:tr w:rsidR="001E743E" w14:paraId="3701B92B" w14:textId="77777777" w:rsidTr="004527CD">
        <w:tc>
          <w:tcPr>
            <w:tcW w:w="2101" w:type="dxa"/>
          </w:tcPr>
          <w:p w14:paraId="260D7FC2" w14:textId="77777777" w:rsidR="001E743E" w:rsidRPr="007679B1" w:rsidRDefault="001E743E" w:rsidP="00427045">
            <w:pPr>
              <w:rPr>
                <w:b/>
              </w:rPr>
            </w:pPr>
            <w:r w:rsidRPr="007679B1">
              <w:t>Controlling Area</w:t>
            </w:r>
          </w:p>
        </w:tc>
        <w:tc>
          <w:tcPr>
            <w:tcW w:w="4680" w:type="dxa"/>
          </w:tcPr>
          <w:p w14:paraId="6EEAEE0B" w14:textId="77777777" w:rsidR="001E743E" w:rsidRPr="0046712C" w:rsidRDefault="001E743E" w:rsidP="00951B20">
            <w:r w:rsidRPr="0046712C">
              <w:t>Uniquely identifies a controlling area</w:t>
            </w:r>
          </w:p>
        </w:tc>
        <w:tc>
          <w:tcPr>
            <w:tcW w:w="2425" w:type="dxa"/>
          </w:tcPr>
          <w:p w14:paraId="45BB2185" w14:textId="432CA732" w:rsidR="001E743E" w:rsidRPr="00EF7EE5" w:rsidRDefault="00427045" w:rsidP="00951B20">
            <w:pPr>
              <w:rPr>
                <w:i/>
              </w:rPr>
            </w:pPr>
            <w:r w:rsidRPr="00EF7EE5">
              <w:rPr>
                <w:i/>
              </w:rPr>
              <w:t>Y</w:t>
            </w:r>
            <w:r w:rsidR="001E743E" w:rsidRPr="00EF7EE5">
              <w:rPr>
                <w:i/>
              </w:rPr>
              <w:t xml:space="preserve">our Controlling Area </w:t>
            </w:r>
          </w:p>
        </w:tc>
      </w:tr>
      <w:tr w:rsidR="001E743E" w14:paraId="1392C151" w14:textId="77777777" w:rsidTr="004527CD">
        <w:tc>
          <w:tcPr>
            <w:tcW w:w="2101" w:type="dxa"/>
          </w:tcPr>
          <w:p w14:paraId="582975E5" w14:textId="77777777" w:rsidR="001E743E" w:rsidRPr="007679B1" w:rsidRDefault="001E743E" w:rsidP="00427045">
            <w:pPr>
              <w:rPr>
                <w:b/>
              </w:rPr>
            </w:pPr>
            <w:r w:rsidRPr="007679B1">
              <w:t>Fiscal Year</w:t>
            </w:r>
          </w:p>
        </w:tc>
        <w:tc>
          <w:tcPr>
            <w:tcW w:w="4680" w:type="dxa"/>
          </w:tcPr>
          <w:p w14:paraId="499CB2C6" w14:textId="77777777" w:rsidR="001E743E" w:rsidRPr="0046712C" w:rsidRDefault="001E743E" w:rsidP="00951B20">
            <w:r w:rsidRPr="0046712C">
              <w:t>Period of 12 months</w:t>
            </w:r>
          </w:p>
        </w:tc>
        <w:tc>
          <w:tcPr>
            <w:tcW w:w="2425" w:type="dxa"/>
          </w:tcPr>
          <w:p w14:paraId="1B8334F1" w14:textId="77777777" w:rsidR="001E743E" w:rsidRPr="00EF7EE5" w:rsidRDefault="001E743E" w:rsidP="00951B20">
            <w:pPr>
              <w:rPr>
                <w:i/>
              </w:rPr>
            </w:pPr>
            <w:r w:rsidRPr="00EF7EE5">
              <w:rPr>
                <w:i/>
              </w:rPr>
              <w:t>Current Year</w:t>
            </w:r>
          </w:p>
        </w:tc>
      </w:tr>
      <w:tr w:rsidR="001E743E" w14:paraId="2D59F091" w14:textId="77777777" w:rsidTr="004527CD">
        <w:tc>
          <w:tcPr>
            <w:tcW w:w="2101" w:type="dxa"/>
          </w:tcPr>
          <w:p w14:paraId="000F0A02" w14:textId="77777777" w:rsidR="001E743E" w:rsidRPr="007679B1" w:rsidRDefault="001E743E" w:rsidP="00427045">
            <w:pPr>
              <w:rPr>
                <w:b/>
              </w:rPr>
            </w:pPr>
            <w:r w:rsidRPr="007679B1">
              <w:t>From Period</w:t>
            </w:r>
          </w:p>
        </w:tc>
        <w:tc>
          <w:tcPr>
            <w:tcW w:w="4680" w:type="dxa"/>
          </w:tcPr>
          <w:p w14:paraId="5BFFB070" w14:textId="77777777" w:rsidR="001E743E" w:rsidRPr="0046712C" w:rsidRDefault="001E743E" w:rsidP="00951B20">
            <w:r w:rsidRPr="0046712C">
              <w:t>The period block indicates the highest period contained in a record</w:t>
            </w:r>
          </w:p>
        </w:tc>
        <w:tc>
          <w:tcPr>
            <w:tcW w:w="2425" w:type="dxa"/>
          </w:tcPr>
          <w:p w14:paraId="7B209DFD" w14:textId="77777777" w:rsidR="001E743E" w:rsidRPr="0046712C" w:rsidRDefault="001E743E" w:rsidP="00951B20">
            <w:r w:rsidRPr="0046712C">
              <w:t>1</w:t>
            </w:r>
          </w:p>
        </w:tc>
      </w:tr>
      <w:tr w:rsidR="001E743E" w14:paraId="23A42A08" w14:textId="77777777" w:rsidTr="004527CD">
        <w:tc>
          <w:tcPr>
            <w:tcW w:w="2101" w:type="dxa"/>
          </w:tcPr>
          <w:p w14:paraId="6E6EB5AD" w14:textId="77777777" w:rsidR="001E743E" w:rsidRPr="007679B1" w:rsidRDefault="001E743E" w:rsidP="00427045">
            <w:pPr>
              <w:rPr>
                <w:b/>
              </w:rPr>
            </w:pPr>
            <w:r w:rsidRPr="007679B1">
              <w:t>To Period</w:t>
            </w:r>
          </w:p>
        </w:tc>
        <w:tc>
          <w:tcPr>
            <w:tcW w:w="4680" w:type="dxa"/>
          </w:tcPr>
          <w:p w14:paraId="283CA73C" w14:textId="77777777" w:rsidR="001E743E" w:rsidRPr="0046712C" w:rsidRDefault="001E743E" w:rsidP="00951B20">
            <w:r w:rsidRPr="0046712C">
              <w:t>The period block indicates the highest period contained in a record</w:t>
            </w:r>
          </w:p>
        </w:tc>
        <w:tc>
          <w:tcPr>
            <w:tcW w:w="2425" w:type="dxa"/>
          </w:tcPr>
          <w:p w14:paraId="39E8662A" w14:textId="77777777" w:rsidR="001E743E" w:rsidRPr="0046712C" w:rsidRDefault="001E743E" w:rsidP="00951B20">
            <w:r w:rsidRPr="0046712C">
              <w:t>12</w:t>
            </w:r>
          </w:p>
        </w:tc>
      </w:tr>
      <w:tr w:rsidR="001E743E" w14:paraId="6F8B4975" w14:textId="77777777" w:rsidTr="004527CD">
        <w:tc>
          <w:tcPr>
            <w:tcW w:w="2101" w:type="dxa"/>
          </w:tcPr>
          <w:p w14:paraId="6BED4766" w14:textId="77777777" w:rsidR="001E743E" w:rsidRPr="007679B1" w:rsidRDefault="001E743E" w:rsidP="00427045">
            <w:pPr>
              <w:rPr>
                <w:b/>
              </w:rPr>
            </w:pPr>
            <w:r w:rsidRPr="007679B1">
              <w:t>Plan Version</w:t>
            </w:r>
          </w:p>
        </w:tc>
        <w:tc>
          <w:tcPr>
            <w:tcW w:w="4680" w:type="dxa"/>
          </w:tcPr>
          <w:p w14:paraId="08D913BC" w14:textId="77777777" w:rsidR="001E743E" w:rsidRPr="0046712C" w:rsidRDefault="001E743E" w:rsidP="00951B20">
            <w:r w:rsidRPr="0046712C">
              <w:t>A collection of year-dependent indicators for planning data</w:t>
            </w:r>
          </w:p>
        </w:tc>
        <w:tc>
          <w:tcPr>
            <w:tcW w:w="2425" w:type="dxa"/>
          </w:tcPr>
          <w:p w14:paraId="0AD6DA8F" w14:textId="0EA712C4" w:rsidR="001E743E" w:rsidRPr="00EF7EE5" w:rsidRDefault="001E743E" w:rsidP="00951B20">
            <w:pPr>
              <w:rPr>
                <w:i/>
              </w:rPr>
            </w:pPr>
            <w:r>
              <w:t xml:space="preserve"> </w:t>
            </w:r>
            <w:r w:rsidRPr="00EF7EE5">
              <w:rPr>
                <w:i/>
              </w:rPr>
              <w:t xml:space="preserve">Plan/Act – Version </w:t>
            </w:r>
            <w:r w:rsidR="00EF7EE5">
              <w:t>(0</w:t>
            </w:r>
            <w:r w:rsidR="0062405C">
              <w:t>)</w:t>
            </w:r>
          </w:p>
        </w:tc>
      </w:tr>
      <w:tr w:rsidR="001E743E" w14:paraId="187ACB81" w14:textId="77777777" w:rsidTr="004527CD">
        <w:tc>
          <w:tcPr>
            <w:tcW w:w="2101" w:type="dxa"/>
          </w:tcPr>
          <w:p w14:paraId="4D8DFF78" w14:textId="77777777" w:rsidR="001E743E" w:rsidRPr="007679B1" w:rsidRDefault="001E743E" w:rsidP="00427045">
            <w:pPr>
              <w:rPr>
                <w:b/>
              </w:rPr>
            </w:pPr>
            <w:r w:rsidRPr="007679B1">
              <w:t>Cost Center Group Or Value(s)</w:t>
            </w:r>
          </w:p>
        </w:tc>
        <w:tc>
          <w:tcPr>
            <w:tcW w:w="4680" w:type="dxa"/>
          </w:tcPr>
          <w:p w14:paraId="5B8E8312" w14:textId="77777777" w:rsidR="001E743E" w:rsidRPr="0046712C" w:rsidRDefault="001E743E" w:rsidP="00951B20">
            <w:r w:rsidRPr="0046712C">
              <w:t>Uniquely identifying a cost center</w:t>
            </w:r>
          </w:p>
        </w:tc>
        <w:tc>
          <w:tcPr>
            <w:tcW w:w="2425" w:type="dxa"/>
          </w:tcPr>
          <w:p w14:paraId="054739A3" w14:textId="23170301" w:rsidR="001E743E" w:rsidRPr="00EF7EE5" w:rsidRDefault="001E743E" w:rsidP="00951B20">
            <w:pPr>
              <w:rPr>
                <w:i/>
              </w:rPr>
            </w:pPr>
            <w:r w:rsidRPr="00EF7EE5">
              <w:rPr>
                <w:i/>
              </w:rPr>
              <w:t xml:space="preserve"> </w:t>
            </w:r>
            <w:r w:rsidR="00427045" w:rsidRPr="00EF7EE5">
              <w:rPr>
                <w:i/>
              </w:rPr>
              <w:t>Your</w:t>
            </w:r>
            <w:r w:rsidRPr="00EF7EE5">
              <w:rPr>
                <w:i/>
              </w:rPr>
              <w:t xml:space="preserve"> HR Trade Fair </w:t>
            </w:r>
          </w:p>
        </w:tc>
      </w:tr>
      <w:tr w:rsidR="00427045" w14:paraId="27098119" w14:textId="77777777" w:rsidTr="004527CD">
        <w:tc>
          <w:tcPr>
            <w:tcW w:w="2101" w:type="dxa"/>
          </w:tcPr>
          <w:p w14:paraId="6F5BD07B" w14:textId="12150C25" w:rsidR="00427045" w:rsidRPr="007679B1" w:rsidRDefault="00427045" w:rsidP="00427045">
            <w:pPr>
              <w:rPr>
                <w:b/>
              </w:rPr>
            </w:pPr>
            <w:r w:rsidRPr="007034AC">
              <w:t>Cost Element Group</w:t>
            </w:r>
          </w:p>
        </w:tc>
        <w:tc>
          <w:tcPr>
            <w:tcW w:w="4680" w:type="dxa"/>
          </w:tcPr>
          <w:p w14:paraId="3059F5E5" w14:textId="4C7FAC4D" w:rsidR="00427045" w:rsidRPr="0046712C" w:rsidRDefault="00427045" w:rsidP="00951B20">
            <w:r w:rsidRPr="0046712C">
              <w:t xml:space="preserve">Organizational unit storing a group of cost elements. </w:t>
            </w:r>
          </w:p>
        </w:tc>
        <w:tc>
          <w:tcPr>
            <w:tcW w:w="2425" w:type="dxa"/>
          </w:tcPr>
          <w:p w14:paraId="063B2BBC" w14:textId="5901F40B" w:rsidR="00427045" w:rsidRPr="001652C3" w:rsidRDefault="00427045" w:rsidP="00951B20">
            <w:r w:rsidRPr="00AE39D1">
              <w:t xml:space="preserve">Cleared Out – nothing in this field. </w:t>
            </w:r>
          </w:p>
        </w:tc>
      </w:tr>
    </w:tbl>
    <w:p w14:paraId="39DDCA90" w14:textId="44DB0F09" w:rsidR="001E743E" w:rsidRDefault="001E743E" w:rsidP="001E743E"/>
    <w:p w14:paraId="0CB0C0B8" w14:textId="013988A5" w:rsidR="001E743E" w:rsidRDefault="001E743E" w:rsidP="004527CD">
      <w:pPr>
        <w:pStyle w:val="GBIStepHeader"/>
      </w:pPr>
      <w:r>
        <w:t xml:space="preserve">Click Execute </w:t>
      </w:r>
      <w:r w:rsidR="00384867">
        <w:rPr>
          <w:noProof/>
          <w:lang w:bidi="ar-SA"/>
        </w:rPr>
        <w:drawing>
          <wp:inline distT="0" distB="0" distL="0" distR="0" wp14:anchorId="173BC2C3" wp14:editId="2BD4AEDE">
            <wp:extent cx="500932" cy="256888"/>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09129" cy="261092"/>
                    </a:xfrm>
                    <a:prstGeom prst="rect">
                      <a:avLst/>
                    </a:prstGeom>
                  </pic:spPr>
                </pic:pic>
              </a:graphicData>
            </a:graphic>
          </wp:inline>
        </w:drawing>
      </w:r>
      <w:r>
        <w:t>.</w:t>
      </w:r>
    </w:p>
    <w:p w14:paraId="73DE147A" w14:textId="0B8C78EF" w:rsidR="001E743E" w:rsidRDefault="001E743E" w:rsidP="00004BE0"/>
    <w:p w14:paraId="29C49105" w14:textId="45B4CFEC" w:rsidR="001E743E" w:rsidRDefault="001E743E" w:rsidP="004527CD">
      <w:pPr>
        <w:pStyle w:val="GBIStepHeader"/>
      </w:pPr>
      <w:r>
        <w:t xml:space="preserve">In the </w:t>
      </w:r>
      <w:r w:rsidRPr="004527CD">
        <w:rPr>
          <w:b w:val="0"/>
          <w:i/>
        </w:rPr>
        <w:t>“Cost Centers: Actual/Plan/Variance”</w:t>
      </w:r>
      <w:r w:rsidR="00376F02">
        <w:t xml:space="preserve"> screen, double click on the </w:t>
      </w:r>
      <w:r w:rsidR="00376F02" w:rsidRPr="00EF7EE5">
        <w:rPr>
          <w:b w:val="0"/>
          <w:i/>
        </w:rPr>
        <w:t>“</w:t>
      </w:r>
      <w:r w:rsidR="00DE7CA0">
        <w:rPr>
          <w:b w:val="0"/>
          <w:i/>
        </w:rPr>
        <w:t xml:space="preserve">Your </w:t>
      </w:r>
      <w:r w:rsidR="00DE7CA0" w:rsidRPr="00DE7CA0">
        <w:rPr>
          <w:b w:val="0"/>
          <w:i/>
        </w:rPr>
        <w:t>Assessed Costs</w:t>
      </w:r>
      <w:r w:rsidR="00376F02" w:rsidRPr="00EF7EE5">
        <w:rPr>
          <w:b w:val="0"/>
          <w:i/>
        </w:rPr>
        <w:t>”</w:t>
      </w:r>
      <w:r w:rsidRPr="00EF7EE5">
        <w:rPr>
          <w:i/>
        </w:rPr>
        <w:t xml:space="preserve"> </w:t>
      </w:r>
      <w:r>
        <w:t xml:space="preserve">line item. </w:t>
      </w:r>
    </w:p>
    <w:p w14:paraId="74FC3AAA" w14:textId="3426E27F" w:rsidR="001E743E" w:rsidRDefault="001E743E" w:rsidP="001E743E"/>
    <w:p w14:paraId="0B638166" w14:textId="0A5246E1" w:rsidR="001E743E" w:rsidRDefault="001E743E" w:rsidP="004527CD">
      <w:pPr>
        <w:pStyle w:val="GBIStepHeader"/>
      </w:pPr>
      <w:r>
        <w:t xml:space="preserve">In the </w:t>
      </w:r>
      <w:r w:rsidRPr="004527CD">
        <w:rPr>
          <w:b w:val="0"/>
          <w:i/>
        </w:rPr>
        <w:t>“Select Report”</w:t>
      </w:r>
      <w:r>
        <w:t xml:space="preserve"> screen, double click </w:t>
      </w:r>
      <w:r w:rsidRPr="004527CD">
        <w:rPr>
          <w:b w:val="0"/>
          <w:i/>
        </w:rPr>
        <w:t>“Cost Centers: Actual Line Items”</w:t>
      </w:r>
      <w:r w:rsidR="00EF7EE5">
        <w:t>.</w:t>
      </w:r>
    </w:p>
    <w:p w14:paraId="43197C2E" w14:textId="77777777" w:rsidR="001E743E" w:rsidRDefault="001E743E" w:rsidP="004527CD">
      <w:pPr>
        <w:pStyle w:val="GBIStepHeader"/>
      </w:pPr>
      <w:r>
        <w:t xml:space="preserve">In the </w:t>
      </w:r>
      <w:r w:rsidRPr="004527CD">
        <w:rPr>
          <w:b w:val="0"/>
          <w:i/>
        </w:rPr>
        <w:t>“Display Actual Cost Line Items for Cost Centers”</w:t>
      </w:r>
      <w:r>
        <w:t xml:space="preserve"> screen, double click on the first line item. </w:t>
      </w:r>
    </w:p>
    <w:p w14:paraId="43BDCE99" w14:textId="28589989" w:rsidR="001E743E" w:rsidRDefault="001E743E" w:rsidP="004527CD">
      <w:pPr>
        <w:pStyle w:val="GBIImportantInstruction"/>
      </w:pPr>
      <w:r>
        <w:t>This will bring you to your original posting</w:t>
      </w:r>
      <w:r w:rsidR="00EF7EE5">
        <w:t>.</w:t>
      </w:r>
      <w:r>
        <w:t xml:space="preserve"> </w:t>
      </w:r>
    </w:p>
    <w:p w14:paraId="63AB8DE9" w14:textId="707A3C67" w:rsidR="001E743E" w:rsidRPr="00894667" w:rsidRDefault="001E743E" w:rsidP="00951B20"/>
    <w:p w14:paraId="477004AD" w14:textId="7DCB4307" w:rsidR="001E743E" w:rsidRDefault="001E743E" w:rsidP="004527CD">
      <w:pPr>
        <w:pStyle w:val="GBIStepHeader"/>
      </w:pPr>
      <w:r>
        <w:t xml:space="preserve">In the </w:t>
      </w:r>
      <w:r w:rsidRPr="004527CD">
        <w:rPr>
          <w:b w:val="0"/>
          <w:i/>
        </w:rPr>
        <w:t>“Display Actual Cost Documents”</w:t>
      </w:r>
      <w:r w:rsidR="00EF7EE5">
        <w:t xml:space="preserve"> screen, click Detail Can Be Expanded</w:t>
      </w:r>
      <w:r>
        <w:t xml:space="preserve"> </w:t>
      </w:r>
      <w:r w:rsidRPr="00177503">
        <w:rPr>
          <w:noProof/>
          <w:lang w:bidi="ar-SA"/>
        </w:rPr>
        <w:drawing>
          <wp:inline distT="0" distB="0" distL="0" distR="0" wp14:anchorId="307619E5" wp14:editId="3DCC29C7">
            <wp:extent cx="167655" cy="144793"/>
            <wp:effectExtent l="0" t="0" r="3810" b="7620"/>
            <wp:docPr id="952"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67655" cy="144793"/>
                    </a:xfrm>
                    <a:prstGeom prst="rect">
                      <a:avLst/>
                    </a:prstGeom>
                  </pic:spPr>
                </pic:pic>
              </a:graphicData>
            </a:graphic>
          </wp:inline>
        </w:drawing>
      </w:r>
      <w:r>
        <w:t>.</w:t>
      </w:r>
    </w:p>
    <w:p w14:paraId="2F70434E" w14:textId="35551C44" w:rsidR="001E743E" w:rsidRDefault="001E743E" w:rsidP="004527CD">
      <w:pPr>
        <w:pStyle w:val="GBIImportantInstruction"/>
      </w:pPr>
      <w:r>
        <w:t>This is on t</w:t>
      </w:r>
      <w:r w:rsidR="00EF7EE5">
        <w:t>he left-hand side of the screen.</w:t>
      </w:r>
    </w:p>
    <w:p w14:paraId="00D2D4BE" w14:textId="10AF7982" w:rsidR="001E743E" w:rsidRDefault="001E743E" w:rsidP="00A85368"/>
    <w:p w14:paraId="3338227D" w14:textId="5B558EF2" w:rsidR="001E743E" w:rsidRDefault="001E743E" w:rsidP="004527CD">
      <w:pPr>
        <w:pStyle w:val="GBIQuestion"/>
      </w:pPr>
      <w:bookmarkStart w:id="535" w:name="_Hlk481661006"/>
      <w:r>
        <w:t>Does this information match your Assessment?</w:t>
      </w:r>
      <w:r w:rsidR="0032723D">
        <w:br/>
      </w:r>
      <w:r>
        <w:t xml:space="preserve"> </w:t>
      </w:r>
      <w:r w:rsidR="0077371B">
        <w:fldChar w:fldCharType="begin">
          <w:ffData>
            <w:name w:val="Q65"/>
            <w:enabled/>
            <w:calcOnExit/>
            <w:textInput/>
          </w:ffData>
        </w:fldChar>
      </w:r>
      <w:bookmarkStart w:id="536" w:name="Q65"/>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36"/>
      <w:r>
        <w:t xml:space="preserve"> </w:t>
      </w:r>
      <w:r w:rsidRPr="00E10B26">
        <w:sym w:font="Wingdings" w:char="F021"/>
      </w:r>
      <w:bookmarkEnd w:id="535"/>
    </w:p>
    <w:p w14:paraId="0B8FE85C" w14:textId="4A2F03BD" w:rsidR="001E743E" w:rsidRDefault="001E743E" w:rsidP="004527CD">
      <w:pPr>
        <w:pStyle w:val="GBIQuestion"/>
      </w:pPr>
      <w:bookmarkStart w:id="537" w:name="_Hlk481661040"/>
      <w:r>
        <w:t>On the screen, do you see anywhere telling you what the exact costs were?</w:t>
      </w:r>
      <w:r w:rsidR="0032723D">
        <w:br/>
      </w:r>
      <w:r>
        <w:t xml:space="preserve"> </w:t>
      </w:r>
      <w:r w:rsidR="0077371B">
        <w:fldChar w:fldCharType="begin">
          <w:ffData>
            <w:name w:val="Q66"/>
            <w:enabled/>
            <w:calcOnExit/>
            <w:textInput/>
          </w:ffData>
        </w:fldChar>
      </w:r>
      <w:bookmarkStart w:id="538" w:name="Q66"/>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38"/>
      <w:r>
        <w:t xml:space="preserve"> </w:t>
      </w:r>
      <w:r w:rsidRPr="00E10B26">
        <w:sym w:font="Wingdings" w:char="F021"/>
      </w:r>
      <w:bookmarkEnd w:id="537"/>
    </w:p>
    <w:p w14:paraId="2AD1D353" w14:textId="77777777" w:rsidR="001E743E" w:rsidRDefault="001E743E" w:rsidP="001E743E"/>
    <w:p w14:paraId="4EA4D455" w14:textId="2670F441" w:rsidR="001E743E" w:rsidRDefault="001E743E" w:rsidP="004527CD">
      <w:pPr>
        <w:pStyle w:val="GBIStepHeader"/>
      </w:pPr>
      <w:r>
        <w:lastRenderedPageBreak/>
        <w:t xml:space="preserve">Click Back </w:t>
      </w:r>
      <w:r w:rsidR="00494410">
        <w:rPr>
          <w:noProof/>
          <w:lang w:bidi="ar-SA"/>
        </w:rPr>
        <w:drawing>
          <wp:inline distT="0" distB="0" distL="0" distR="0" wp14:anchorId="56572D11" wp14:editId="6968CA07">
            <wp:extent cx="360371" cy="307817"/>
            <wp:effectExtent l="0" t="0" r="1905" b="0"/>
            <wp:docPr id="994"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2472936A" w14:textId="6A885CDF" w:rsidR="001E743E" w:rsidRDefault="001E743E" w:rsidP="001E743E"/>
    <w:p w14:paraId="5A8E1316" w14:textId="4A664893" w:rsidR="001E743E" w:rsidRDefault="001E743E" w:rsidP="004527CD">
      <w:pPr>
        <w:pStyle w:val="GBIStepHeader"/>
      </w:pPr>
      <w:r w:rsidRPr="00CE5EC4">
        <w:t xml:space="preserve">In the </w:t>
      </w:r>
      <w:r w:rsidRPr="004527CD">
        <w:rPr>
          <w:b w:val="0"/>
          <w:i/>
        </w:rPr>
        <w:t>“Display Actual Cost Documents”</w:t>
      </w:r>
      <w:r w:rsidRPr="00CE5EC4">
        <w:t xml:space="preserve"> pop-up, click </w:t>
      </w:r>
      <w:r w:rsidR="00EF7EE5">
        <w:t>Yes</w:t>
      </w:r>
      <w:r w:rsidR="00EF7EE5" w:rsidRPr="00995644">
        <w:rPr>
          <w:noProof/>
        </w:rPr>
        <w:t xml:space="preserve"> </w:t>
      </w:r>
      <w:r w:rsidR="00494410">
        <w:rPr>
          <w:noProof/>
          <w:lang w:bidi="ar-SA"/>
        </w:rPr>
        <w:drawing>
          <wp:inline distT="0" distB="0" distL="0" distR="0" wp14:anchorId="42FAF9BF" wp14:editId="314BF798">
            <wp:extent cx="1181100" cy="333375"/>
            <wp:effectExtent l="0" t="0" r="0" b="9525"/>
            <wp:docPr id="997"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995644">
        <w:t>.</w:t>
      </w:r>
    </w:p>
    <w:p w14:paraId="177F1B12" w14:textId="77777777" w:rsidR="001E743E" w:rsidRDefault="001E743E" w:rsidP="001E743E"/>
    <w:p w14:paraId="023E407C" w14:textId="588348F1" w:rsidR="001E743E" w:rsidRDefault="001E743E" w:rsidP="004527CD">
      <w:pPr>
        <w:pStyle w:val="GBIStepHeader"/>
      </w:pPr>
      <w:r>
        <w:t xml:space="preserve">Click Back </w:t>
      </w:r>
      <w:r w:rsidR="00494410">
        <w:rPr>
          <w:noProof/>
          <w:lang w:bidi="ar-SA"/>
        </w:rPr>
        <w:drawing>
          <wp:inline distT="0" distB="0" distL="0" distR="0" wp14:anchorId="3F92247C" wp14:editId="648E8834">
            <wp:extent cx="360371" cy="307817"/>
            <wp:effectExtent l="0" t="0" r="1905" b="0"/>
            <wp:docPr id="995"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293C7857" w14:textId="77777777" w:rsidR="001E743E" w:rsidRDefault="001E743E" w:rsidP="001E743E"/>
    <w:p w14:paraId="0FE16A4B" w14:textId="4CD75C14" w:rsidR="001E743E" w:rsidRPr="00CE5EC4" w:rsidRDefault="001E743E" w:rsidP="004527CD">
      <w:pPr>
        <w:pStyle w:val="GBIStepHeader"/>
      </w:pPr>
      <w:r w:rsidRPr="00CE5EC4">
        <w:t xml:space="preserve">In the </w:t>
      </w:r>
      <w:r w:rsidRPr="004527CD">
        <w:rPr>
          <w:b w:val="0"/>
          <w:i/>
        </w:rPr>
        <w:t>“Display Actual Cost Line Items for Cost Centers”</w:t>
      </w:r>
      <w:r w:rsidRPr="00CE5EC4">
        <w:t xml:space="preserve"> pop-up, click </w:t>
      </w:r>
      <w:r w:rsidR="00EF7EE5">
        <w:t>Yes</w:t>
      </w:r>
      <w:r w:rsidR="00EF7EE5" w:rsidRPr="00995644">
        <w:rPr>
          <w:noProof/>
        </w:rPr>
        <w:t xml:space="preserve"> </w:t>
      </w:r>
      <w:r w:rsidR="00494410">
        <w:rPr>
          <w:noProof/>
          <w:lang w:bidi="ar-SA"/>
        </w:rPr>
        <w:drawing>
          <wp:inline distT="0" distB="0" distL="0" distR="0" wp14:anchorId="7CF44B2C" wp14:editId="42F4C401">
            <wp:extent cx="1181100" cy="33337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775125">
        <w:rPr>
          <w:noProof/>
        </w:rPr>
        <w:t>.</w:t>
      </w:r>
    </w:p>
    <w:p w14:paraId="55B76AB4" w14:textId="77777777" w:rsidR="001E743E" w:rsidRPr="00995644" w:rsidRDefault="001E743E" w:rsidP="001E743E">
      <w:pPr>
        <w:rPr>
          <w:sz w:val="16"/>
        </w:rPr>
      </w:pPr>
    </w:p>
    <w:p w14:paraId="788562B7" w14:textId="2C3F4658" w:rsidR="001E743E" w:rsidRDefault="001E743E" w:rsidP="004527CD">
      <w:pPr>
        <w:pStyle w:val="GBIStepHeader"/>
      </w:pPr>
      <w:r>
        <w:t>Click Back</w:t>
      </w:r>
      <w:r w:rsidR="00E312A3">
        <w:t xml:space="preserve"> </w:t>
      </w:r>
      <w:r w:rsidR="00494410">
        <w:rPr>
          <w:noProof/>
          <w:lang w:bidi="ar-SA"/>
        </w:rPr>
        <w:drawing>
          <wp:inline distT="0" distB="0" distL="0" distR="0" wp14:anchorId="127A606F" wp14:editId="7BD23A38">
            <wp:extent cx="360371" cy="307817"/>
            <wp:effectExtent l="0" t="0" r="1905" b="0"/>
            <wp:docPr id="99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3028F2D4" w14:textId="77777777" w:rsidR="001E743E" w:rsidRDefault="001E743E" w:rsidP="00995644"/>
    <w:p w14:paraId="2DF87BAB" w14:textId="6158ED6C" w:rsidR="001E743E" w:rsidRDefault="001E743E" w:rsidP="004527CD">
      <w:pPr>
        <w:pStyle w:val="GBIStepHeader"/>
      </w:pPr>
      <w:r w:rsidRPr="00CE5EC4">
        <w:t xml:space="preserve">In the </w:t>
      </w:r>
      <w:r w:rsidRPr="004527CD">
        <w:rPr>
          <w:b w:val="0"/>
          <w:i/>
        </w:rPr>
        <w:t>“</w:t>
      </w:r>
      <w:r w:rsidR="00376F02" w:rsidRPr="004527CD">
        <w:rPr>
          <w:b w:val="0"/>
          <w:i/>
        </w:rPr>
        <w:t>Exit Repor</w:t>
      </w:r>
      <w:r w:rsidRPr="004527CD">
        <w:rPr>
          <w:b w:val="0"/>
          <w:i/>
        </w:rPr>
        <w:t>t”</w:t>
      </w:r>
      <w:r w:rsidRPr="00CE5EC4">
        <w:t xml:space="preserve"> pop-up, click </w:t>
      </w:r>
      <w:r w:rsidR="00EF7EE5">
        <w:t>Yes</w:t>
      </w:r>
      <w:r w:rsidR="00EF7EE5" w:rsidRPr="00995644">
        <w:rPr>
          <w:noProof/>
        </w:rPr>
        <w:t xml:space="preserve"> </w:t>
      </w:r>
      <w:r w:rsidR="00494410">
        <w:rPr>
          <w:noProof/>
          <w:lang w:bidi="ar-SA"/>
        </w:rPr>
        <w:drawing>
          <wp:inline distT="0" distB="0" distL="0" distR="0" wp14:anchorId="2B992586" wp14:editId="2D413EA0">
            <wp:extent cx="1181100" cy="33337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995644">
        <w:t>.</w:t>
      </w:r>
    </w:p>
    <w:p w14:paraId="30AD21FE" w14:textId="77777777" w:rsidR="001E743E" w:rsidRDefault="001E743E" w:rsidP="001E743E"/>
    <w:p w14:paraId="7CFDE310" w14:textId="77777777" w:rsidR="001E743E" w:rsidRDefault="001E743E" w:rsidP="004527CD">
      <w:pPr>
        <w:pStyle w:val="GBIStepHeader"/>
      </w:pPr>
      <w:r w:rsidRPr="00CE5EC4">
        <w:t xml:space="preserve">In the </w:t>
      </w:r>
      <w:r w:rsidRPr="004527CD">
        <w:rPr>
          <w:b w:val="0"/>
          <w:i/>
        </w:rPr>
        <w:t>“Cost Centers: Actual/Plan/Variance: Selection”</w:t>
      </w:r>
      <w:r w:rsidRPr="00CE5EC4">
        <w:t xml:space="preserve"> screen, enter the following information:</w:t>
      </w:r>
    </w:p>
    <w:p w14:paraId="32FCDC31" w14:textId="77777777" w:rsidR="001E743E" w:rsidRDefault="001E743E" w:rsidP="001E743E"/>
    <w:tbl>
      <w:tblPr>
        <w:tblStyle w:val="TableGrid1"/>
        <w:tblW w:w="0" w:type="auto"/>
        <w:tblLook w:val="04A0" w:firstRow="1" w:lastRow="0" w:firstColumn="1" w:lastColumn="0" w:noHBand="0" w:noVBand="1"/>
      </w:tblPr>
      <w:tblGrid>
        <w:gridCol w:w="2281"/>
        <w:gridCol w:w="4320"/>
        <w:gridCol w:w="2605"/>
      </w:tblGrid>
      <w:tr w:rsidR="001E743E" w:rsidRPr="004527CD" w14:paraId="374819E8" w14:textId="77777777" w:rsidTr="004527CD">
        <w:tc>
          <w:tcPr>
            <w:tcW w:w="2281" w:type="dxa"/>
            <w:shd w:val="clear" w:color="auto" w:fill="BFBFBF" w:themeFill="background1" w:themeFillShade="BF"/>
          </w:tcPr>
          <w:p w14:paraId="2998158D" w14:textId="77777777" w:rsidR="001E743E" w:rsidRPr="004527CD" w:rsidRDefault="001E743E" w:rsidP="00951B20">
            <w:pPr>
              <w:rPr>
                <w:b/>
              </w:rPr>
            </w:pPr>
            <w:r w:rsidRPr="004527CD">
              <w:rPr>
                <w:b/>
              </w:rPr>
              <w:t>Attribute</w:t>
            </w:r>
          </w:p>
        </w:tc>
        <w:tc>
          <w:tcPr>
            <w:tcW w:w="4320" w:type="dxa"/>
            <w:shd w:val="clear" w:color="auto" w:fill="BFBFBF" w:themeFill="background1" w:themeFillShade="BF"/>
          </w:tcPr>
          <w:p w14:paraId="4A7F7C38" w14:textId="77777777" w:rsidR="001E743E" w:rsidRPr="004527CD" w:rsidRDefault="001E743E" w:rsidP="00951B20">
            <w:pPr>
              <w:rPr>
                <w:b/>
              </w:rPr>
            </w:pPr>
            <w:r w:rsidRPr="004527CD">
              <w:rPr>
                <w:b/>
              </w:rPr>
              <w:t>Description</w:t>
            </w:r>
          </w:p>
        </w:tc>
        <w:tc>
          <w:tcPr>
            <w:tcW w:w="2605" w:type="dxa"/>
            <w:shd w:val="clear" w:color="auto" w:fill="BFBFBF" w:themeFill="background1" w:themeFillShade="BF"/>
          </w:tcPr>
          <w:p w14:paraId="17CD3A73" w14:textId="77777777" w:rsidR="001E743E" w:rsidRPr="004527CD" w:rsidRDefault="001E743E" w:rsidP="00951B20">
            <w:pPr>
              <w:rPr>
                <w:b/>
              </w:rPr>
            </w:pPr>
            <w:r w:rsidRPr="004527CD">
              <w:rPr>
                <w:b/>
              </w:rPr>
              <w:t>Data Value</w:t>
            </w:r>
          </w:p>
        </w:tc>
      </w:tr>
      <w:tr w:rsidR="001E743E" w14:paraId="1FF3442B" w14:textId="77777777" w:rsidTr="004527CD">
        <w:tc>
          <w:tcPr>
            <w:tcW w:w="2281" w:type="dxa"/>
          </w:tcPr>
          <w:p w14:paraId="56B1235A" w14:textId="77777777" w:rsidR="00995644" w:rsidRDefault="001E743E" w:rsidP="00995644">
            <w:pPr>
              <w:rPr>
                <w:b/>
              </w:rPr>
            </w:pPr>
            <w:r w:rsidRPr="0046712C">
              <w:t xml:space="preserve">Cost Center Group </w:t>
            </w:r>
          </w:p>
          <w:p w14:paraId="6416A1BC" w14:textId="053B802E" w:rsidR="001E743E" w:rsidRPr="0046712C" w:rsidRDefault="001E743E" w:rsidP="00995644">
            <w:pPr>
              <w:rPr>
                <w:b/>
              </w:rPr>
            </w:pPr>
            <w:r w:rsidRPr="0046712C">
              <w:t>Or Value(s)</w:t>
            </w:r>
          </w:p>
        </w:tc>
        <w:tc>
          <w:tcPr>
            <w:tcW w:w="4320" w:type="dxa"/>
          </w:tcPr>
          <w:p w14:paraId="53479BF0" w14:textId="77777777" w:rsidR="001E743E" w:rsidRPr="0046712C" w:rsidRDefault="001E743E" w:rsidP="00951B20">
            <w:r w:rsidRPr="0046712C">
              <w:t>Key uniquely identifying a cost center.</w:t>
            </w:r>
          </w:p>
        </w:tc>
        <w:tc>
          <w:tcPr>
            <w:tcW w:w="2605" w:type="dxa"/>
          </w:tcPr>
          <w:p w14:paraId="7D361C94" w14:textId="71C2F62A" w:rsidR="001E743E" w:rsidRDefault="001E743E" w:rsidP="00951B20">
            <w:r w:rsidRPr="00EF7EE5">
              <w:rPr>
                <w:i/>
              </w:rPr>
              <w:t xml:space="preserve"> </w:t>
            </w:r>
            <w:r w:rsidR="00427045" w:rsidRPr="00EF7EE5">
              <w:rPr>
                <w:i/>
              </w:rPr>
              <w:t>Your</w:t>
            </w:r>
            <w:r w:rsidR="006D6168" w:rsidRPr="00EF7EE5">
              <w:rPr>
                <w:i/>
              </w:rPr>
              <w:t xml:space="preserve"> HR Recruiting</w:t>
            </w:r>
            <w:r>
              <w:t xml:space="preserve"> </w:t>
            </w:r>
          </w:p>
        </w:tc>
      </w:tr>
    </w:tbl>
    <w:p w14:paraId="528AD666" w14:textId="5F6A8CD6" w:rsidR="001E743E" w:rsidRPr="00995644" w:rsidRDefault="001E743E" w:rsidP="001E743E">
      <w:pPr>
        <w:ind w:left="720" w:hanging="720"/>
        <w:rPr>
          <w:sz w:val="16"/>
        </w:rPr>
      </w:pPr>
    </w:p>
    <w:p w14:paraId="334FEA69" w14:textId="03725DDA" w:rsidR="001E743E" w:rsidRDefault="001E743E" w:rsidP="004527CD">
      <w:pPr>
        <w:pStyle w:val="GBIStepHeader"/>
      </w:pPr>
      <w:r>
        <w:t xml:space="preserve">Click Execute </w:t>
      </w:r>
      <w:r w:rsidR="00494410">
        <w:rPr>
          <w:noProof/>
          <w:lang w:bidi="ar-SA"/>
        </w:rPr>
        <w:drawing>
          <wp:inline distT="0" distB="0" distL="0" distR="0" wp14:anchorId="5587256C" wp14:editId="3CB38709">
            <wp:extent cx="742950" cy="3810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742950" cy="381000"/>
                    </a:xfrm>
                    <a:prstGeom prst="rect">
                      <a:avLst/>
                    </a:prstGeom>
                  </pic:spPr>
                </pic:pic>
              </a:graphicData>
            </a:graphic>
          </wp:inline>
        </w:drawing>
      </w:r>
      <w:r>
        <w:t>.</w:t>
      </w:r>
    </w:p>
    <w:p w14:paraId="115EB9CB" w14:textId="09A21349" w:rsidR="001E743E" w:rsidRDefault="001E743E" w:rsidP="004527CD">
      <w:pPr>
        <w:pStyle w:val="GBIQuestion"/>
      </w:pPr>
      <w:bookmarkStart w:id="539" w:name="_Hlk481661047"/>
      <w:r>
        <w:t>What is the Over/Underabsorption amount?</w:t>
      </w:r>
      <w:r w:rsidR="0032723D">
        <w:br/>
      </w:r>
      <w:r>
        <w:t xml:space="preserve"> </w:t>
      </w:r>
      <w:r w:rsidR="0077371B">
        <w:fldChar w:fldCharType="begin">
          <w:ffData>
            <w:name w:val="Q67"/>
            <w:enabled/>
            <w:calcOnExit/>
            <w:textInput/>
          </w:ffData>
        </w:fldChar>
      </w:r>
      <w:bookmarkStart w:id="540" w:name="Q67"/>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40"/>
      <w:r>
        <w:t xml:space="preserve"> </w:t>
      </w:r>
      <w:r w:rsidRPr="00E10B26">
        <w:sym w:font="Wingdings" w:char="F021"/>
      </w:r>
      <w:bookmarkEnd w:id="539"/>
    </w:p>
    <w:p w14:paraId="7A0A51D2" w14:textId="77777777" w:rsidR="001E743E" w:rsidRPr="00995644" w:rsidRDefault="001E743E" w:rsidP="001E743E">
      <w:pPr>
        <w:rPr>
          <w:sz w:val="16"/>
        </w:rPr>
      </w:pPr>
    </w:p>
    <w:p w14:paraId="78F1E484" w14:textId="76116F28" w:rsidR="001E743E" w:rsidRDefault="001E743E" w:rsidP="004527CD">
      <w:pPr>
        <w:pStyle w:val="GBIStepHeader"/>
      </w:pPr>
      <w:r>
        <w:t xml:space="preserve">Click Back </w:t>
      </w:r>
      <w:r w:rsidR="00494410">
        <w:rPr>
          <w:noProof/>
          <w:lang w:bidi="ar-SA"/>
        </w:rPr>
        <w:drawing>
          <wp:inline distT="0" distB="0" distL="0" distR="0" wp14:anchorId="15E245AC" wp14:editId="24979FF1">
            <wp:extent cx="360371" cy="307817"/>
            <wp:effectExtent l="0" t="0" r="190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72D88646" w14:textId="77777777" w:rsidR="001E743E" w:rsidRPr="00995644" w:rsidRDefault="001E743E" w:rsidP="001E743E">
      <w:pPr>
        <w:ind w:left="720"/>
        <w:rPr>
          <w:sz w:val="16"/>
        </w:rPr>
      </w:pPr>
    </w:p>
    <w:p w14:paraId="77A4220A" w14:textId="3807A585" w:rsidR="001E743E" w:rsidRPr="00703C74" w:rsidRDefault="001E743E" w:rsidP="004527CD">
      <w:pPr>
        <w:pStyle w:val="GBIStepHeader"/>
      </w:pPr>
      <w:r w:rsidRPr="00703C74">
        <w:t xml:space="preserve">In the </w:t>
      </w:r>
      <w:r w:rsidRPr="004527CD">
        <w:rPr>
          <w:b w:val="0"/>
          <w:i/>
        </w:rPr>
        <w:t>“Exit List”</w:t>
      </w:r>
      <w:r w:rsidRPr="00703C74">
        <w:t xml:space="preserve"> pop-up, click </w:t>
      </w:r>
      <w:r w:rsidR="00EF7EE5">
        <w:t>Yes</w:t>
      </w:r>
      <w:r w:rsidR="00EF7EE5" w:rsidRPr="00995644">
        <w:rPr>
          <w:noProof/>
        </w:rPr>
        <w:t xml:space="preserve"> </w:t>
      </w:r>
      <w:r w:rsidR="00494410">
        <w:rPr>
          <w:noProof/>
          <w:lang w:bidi="ar-SA"/>
        </w:rPr>
        <w:drawing>
          <wp:inline distT="0" distB="0" distL="0" distR="0" wp14:anchorId="1865A00F" wp14:editId="0DBA1088">
            <wp:extent cx="1181100" cy="3333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t>.</w:t>
      </w:r>
    </w:p>
    <w:p w14:paraId="6EBAC826" w14:textId="77777777" w:rsidR="001E743E" w:rsidRDefault="001E743E" w:rsidP="001E743E"/>
    <w:p w14:paraId="0E9D5703" w14:textId="77777777" w:rsidR="001E743E" w:rsidRDefault="001E743E" w:rsidP="004527CD">
      <w:pPr>
        <w:pStyle w:val="GBIStepHeader"/>
      </w:pPr>
      <w:r w:rsidRPr="00CE5EC4">
        <w:t xml:space="preserve">In the </w:t>
      </w:r>
      <w:r w:rsidRPr="004527CD">
        <w:rPr>
          <w:b w:val="0"/>
          <w:i/>
        </w:rPr>
        <w:t>“Cost Centers: Actual/Plan/Variance: Selection”</w:t>
      </w:r>
      <w:r w:rsidRPr="00CE5EC4">
        <w:t xml:space="preserve"> screen, enter the following information:</w:t>
      </w:r>
    </w:p>
    <w:p w14:paraId="451FD5A5" w14:textId="77777777" w:rsidR="001E743E" w:rsidRDefault="001E743E" w:rsidP="001E743E"/>
    <w:tbl>
      <w:tblPr>
        <w:tblStyle w:val="TableGrid1"/>
        <w:tblW w:w="0" w:type="auto"/>
        <w:tblLook w:val="04A0" w:firstRow="1" w:lastRow="0" w:firstColumn="1" w:lastColumn="0" w:noHBand="0" w:noVBand="1"/>
      </w:tblPr>
      <w:tblGrid>
        <w:gridCol w:w="2191"/>
        <w:gridCol w:w="4410"/>
        <w:gridCol w:w="2605"/>
      </w:tblGrid>
      <w:tr w:rsidR="001E743E" w:rsidRPr="004527CD" w14:paraId="592703D6" w14:textId="77777777" w:rsidTr="004527CD">
        <w:tc>
          <w:tcPr>
            <w:tcW w:w="2191" w:type="dxa"/>
            <w:shd w:val="clear" w:color="auto" w:fill="BFBFBF" w:themeFill="background1" w:themeFillShade="BF"/>
          </w:tcPr>
          <w:p w14:paraId="715406B0" w14:textId="77777777" w:rsidR="001E743E" w:rsidRPr="004527CD" w:rsidRDefault="001E743E" w:rsidP="00951B20">
            <w:pPr>
              <w:rPr>
                <w:b/>
              </w:rPr>
            </w:pPr>
            <w:r w:rsidRPr="004527CD">
              <w:rPr>
                <w:b/>
              </w:rPr>
              <w:t>Attribute</w:t>
            </w:r>
          </w:p>
        </w:tc>
        <w:tc>
          <w:tcPr>
            <w:tcW w:w="4410" w:type="dxa"/>
            <w:shd w:val="clear" w:color="auto" w:fill="BFBFBF" w:themeFill="background1" w:themeFillShade="BF"/>
          </w:tcPr>
          <w:p w14:paraId="3F916F6B" w14:textId="77777777" w:rsidR="001E743E" w:rsidRPr="004527CD" w:rsidRDefault="001E743E" w:rsidP="00951B20">
            <w:pPr>
              <w:rPr>
                <w:b/>
              </w:rPr>
            </w:pPr>
            <w:r w:rsidRPr="004527CD">
              <w:rPr>
                <w:b/>
              </w:rPr>
              <w:t>Description</w:t>
            </w:r>
          </w:p>
        </w:tc>
        <w:tc>
          <w:tcPr>
            <w:tcW w:w="2605" w:type="dxa"/>
            <w:shd w:val="clear" w:color="auto" w:fill="BFBFBF" w:themeFill="background1" w:themeFillShade="BF"/>
          </w:tcPr>
          <w:p w14:paraId="496C41D9" w14:textId="77777777" w:rsidR="001E743E" w:rsidRPr="004527CD" w:rsidRDefault="001E743E" w:rsidP="00951B20">
            <w:pPr>
              <w:rPr>
                <w:b/>
              </w:rPr>
            </w:pPr>
            <w:r w:rsidRPr="004527CD">
              <w:rPr>
                <w:b/>
              </w:rPr>
              <w:t>Data Value</w:t>
            </w:r>
          </w:p>
        </w:tc>
      </w:tr>
      <w:tr w:rsidR="001E743E" w14:paraId="5665AD57" w14:textId="77777777" w:rsidTr="004527CD">
        <w:tc>
          <w:tcPr>
            <w:tcW w:w="2191" w:type="dxa"/>
          </w:tcPr>
          <w:p w14:paraId="48CB190F" w14:textId="77777777" w:rsidR="001E743E" w:rsidRPr="0046712C" w:rsidRDefault="001E743E" w:rsidP="00995644">
            <w:pPr>
              <w:rPr>
                <w:b/>
              </w:rPr>
            </w:pPr>
            <w:r w:rsidRPr="0046712C">
              <w:t>Cost Center Group Or Value(s)</w:t>
            </w:r>
          </w:p>
        </w:tc>
        <w:tc>
          <w:tcPr>
            <w:tcW w:w="4410" w:type="dxa"/>
          </w:tcPr>
          <w:p w14:paraId="328D3901" w14:textId="77777777" w:rsidR="001E743E" w:rsidRPr="0046712C" w:rsidRDefault="001E743E" w:rsidP="00951B20">
            <w:r w:rsidRPr="0046712C">
              <w:t>Key uniquely identifying a cost center.</w:t>
            </w:r>
          </w:p>
        </w:tc>
        <w:tc>
          <w:tcPr>
            <w:tcW w:w="2605" w:type="dxa"/>
          </w:tcPr>
          <w:p w14:paraId="6ED0AC0F" w14:textId="56C4EB7C" w:rsidR="001E743E" w:rsidRDefault="00427045" w:rsidP="00951B20">
            <w:r w:rsidRPr="00EF7EE5">
              <w:rPr>
                <w:i/>
              </w:rPr>
              <w:t>Your</w:t>
            </w:r>
            <w:r w:rsidR="001E743E" w:rsidRPr="00EF7EE5">
              <w:rPr>
                <w:i/>
              </w:rPr>
              <w:t xml:space="preserve"> Marketing Costs</w:t>
            </w:r>
            <w:r w:rsidR="001E743E">
              <w:t xml:space="preserve"> </w:t>
            </w:r>
          </w:p>
        </w:tc>
      </w:tr>
    </w:tbl>
    <w:p w14:paraId="15B7C00B" w14:textId="5B8ACA5D" w:rsidR="001E743E" w:rsidRPr="00995644" w:rsidRDefault="001E743E" w:rsidP="001E743E">
      <w:pPr>
        <w:ind w:left="720" w:hanging="720"/>
        <w:rPr>
          <w:sz w:val="16"/>
        </w:rPr>
      </w:pPr>
    </w:p>
    <w:p w14:paraId="454F2CE1" w14:textId="6CF84CBC" w:rsidR="001E743E" w:rsidRDefault="001E743E" w:rsidP="004527CD">
      <w:pPr>
        <w:pStyle w:val="GBIStepHeader"/>
      </w:pPr>
      <w:r>
        <w:t xml:space="preserve">Click Execute </w:t>
      </w:r>
      <w:r w:rsidR="00494410">
        <w:rPr>
          <w:noProof/>
          <w:lang w:bidi="ar-SA"/>
        </w:rPr>
        <w:drawing>
          <wp:inline distT="0" distB="0" distL="0" distR="0" wp14:anchorId="0CA4AFB4" wp14:editId="06F905CB">
            <wp:extent cx="492981" cy="252811"/>
            <wp:effectExtent l="0" t="0" r="254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99554" cy="256182"/>
                    </a:xfrm>
                    <a:prstGeom prst="rect">
                      <a:avLst/>
                    </a:prstGeom>
                  </pic:spPr>
                </pic:pic>
              </a:graphicData>
            </a:graphic>
          </wp:inline>
        </w:drawing>
      </w:r>
      <w:r>
        <w:t>.</w:t>
      </w:r>
    </w:p>
    <w:p w14:paraId="09798723" w14:textId="73DAEF7E" w:rsidR="001E743E" w:rsidRDefault="001E743E" w:rsidP="001E743E"/>
    <w:p w14:paraId="16420390" w14:textId="29E4C8A7" w:rsidR="001E743E" w:rsidRDefault="001E743E" w:rsidP="004527CD">
      <w:pPr>
        <w:pStyle w:val="GBIQuestion"/>
      </w:pPr>
      <w:bookmarkStart w:id="541" w:name="_Hlk481661053"/>
      <w:r>
        <w:lastRenderedPageBreak/>
        <w:t xml:space="preserve">What is the </w:t>
      </w:r>
      <w:r w:rsidR="00504FC0" w:rsidRPr="00504FC0">
        <w:t>Assessed Costs</w:t>
      </w:r>
      <w:r w:rsidR="00504FC0">
        <w:t xml:space="preserve"> </w:t>
      </w:r>
      <w:r>
        <w:t>amount?</w:t>
      </w:r>
      <w:r w:rsidR="0032723D">
        <w:br/>
      </w:r>
      <w:r>
        <w:t xml:space="preserve"> </w:t>
      </w:r>
      <w:r w:rsidR="0077371B">
        <w:fldChar w:fldCharType="begin">
          <w:ffData>
            <w:name w:val="Q68"/>
            <w:enabled/>
            <w:calcOnExit/>
            <w:textInput/>
          </w:ffData>
        </w:fldChar>
      </w:r>
      <w:bookmarkStart w:id="542" w:name="Q68"/>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42"/>
      <w:r>
        <w:t xml:space="preserve"> </w:t>
      </w:r>
      <w:r w:rsidRPr="00E10B26">
        <w:sym w:font="Wingdings" w:char="F021"/>
      </w:r>
      <w:bookmarkEnd w:id="541"/>
    </w:p>
    <w:p w14:paraId="7D8F677A" w14:textId="77777777" w:rsidR="001E743E" w:rsidRPr="00995644" w:rsidRDefault="001E743E" w:rsidP="001E743E">
      <w:pPr>
        <w:rPr>
          <w:sz w:val="16"/>
        </w:rPr>
      </w:pPr>
    </w:p>
    <w:p w14:paraId="0181AE0F" w14:textId="20B47B30" w:rsidR="001E743E" w:rsidRDefault="001E743E" w:rsidP="004527CD">
      <w:pPr>
        <w:pStyle w:val="GBIStepHeader"/>
      </w:pPr>
      <w:r>
        <w:t xml:space="preserve">Click Back </w:t>
      </w:r>
      <w:r w:rsidR="00494410">
        <w:rPr>
          <w:noProof/>
          <w:lang w:bidi="ar-SA"/>
        </w:rPr>
        <w:drawing>
          <wp:inline distT="0" distB="0" distL="0" distR="0" wp14:anchorId="46E698EF" wp14:editId="1785E105">
            <wp:extent cx="360371" cy="307817"/>
            <wp:effectExtent l="0" t="0" r="1905"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2775" cy="318412"/>
                    </a:xfrm>
                    <a:prstGeom prst="rect">
                      <a:avLst/>
                    </a:prstGeom>
                  </pic:spPr>
                </pic:pic>
              </a:graphicData>
            </a:graphic>
          </wp:inline>
        </w:drawing>
      </w:r>
      <w:r>
        <w:t>.</w:t>
      </w:r>
    </w:p>
    <w:p w14:paraId="66FF16F1" w14:textId="77777777" w:rsidR="001E743E" w:rsidRPr="00995644" w:rsidRDefault="001E743E" w:rsidP="00995644">
      <w:pPr>
        <w:rPr>
          <w:sz w:val="16"/>
        </w:rPr>
      </w:pPr>
    </w:p>
    <w:p w14:paraId="5D326DA9" w14:textId="4ED7C1ED" w:rsidR="001E743E" w:rsidRDefault="001E743E" w:rsidP="004527CD">
      <w:pPr>
        <w:pStyle w:val="GBIStepHeader"/>
      </w:pPr>
      <w:r w:rsidRPr="00703C74">
        <w:t xml:space="preserve">In the </w:t>
      </w:r>
      <w:r w:rsidR="00FE6E00" w:rsidRPr="004527CD">
        <w:rPr>
          <w:b w:val="0"/>
          <w:i/>
        </w:rPr>
        <w:t>“Exit Report</w:t>
      </w:r>
      <w:r w:rsidRPr="004527CD">
        <w:rPr>
          <w:b w:val="0"/>
          <w:i/>
        </w:rPr>
        <w:t>”</w:t>
      </w:r>
      <w:r w:rsidRPr="00703C74">
        <w:t xml:space="preserve"> pop-up, click </w:t>
      </w:r>
      <w:r w:rsidR="00EF7EE5">
        <w:t>Yes</w:t>
      </w:r>
      <w:r w:rsidR="00EF7EE5" w:rsidRPr="00995644">
        <w:rPr>
          <w:noProof/>
        </w:rPr>
        <w:t xml:space="preserve"> </w:t>
      </w:r>
      <w:r w:rsidR="00494410">
        <w:rPr>
          <w:noProof/>
          <w:lang w:bidi="ar-SA"/>
        </w:rPr>
        <w:drawing>
          <wp:inline distT="0" distB="0" distL="0" distR="0" wp14:anchorId="46378820" wp14:editId="5B6E0419">
            <wp:extent cx="1181100" cy="33337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81100" cy="333375"/>
                    </a:xfrm>
                    <a:prstGeom prst="rect">
                      <a:avLst/>
                    </a:prstGeom>
                  </pic:spPr>
                </pic:pic>
              </a:graphicData>
            </a:graphic>
          </wp:inline>
        </w:drawing>
      </w:r>
      <w:r w:rsidR="00816E0F">
        <w:t>.</w:t>
      </w:r>
      <w:r>
        <w:br w:type="page"/>
      </w:r>
    </w:p>
    <w:p w14:paraId="0848D8F6" w14:textId="564443FB" w:rsidR="00D849FE" w:rsidRDefault="00D849FE">
      <w:pPr>
        <w:ind w:left="446" w:hanging="360"/>
      </w:pPr>
    </w:p>
    <w:p w14:paraId="439BB253" w14:textId="77777777" w:rsidR="00D849FE" w:rsidRDefault="00D849FE" w:rsidP="004527CD">
      <w:pPr>
        <w:pStyle w:val="GBISectionHeader"/>
        <w:framePr w:wrap="around"/>
      </w:pPr>
      <w:bookmarkStart w:id="543" w:name="_Toc473889761"/>
      <w:bookmarkStart w:id="544" w:name="_Toc473890274"/>
      <w:bookmarkStart w:id="545" w:name="_Toc473890643"/>
      <w:bookmarkStart w:id="546" w:name="_Toc480373817"/>
      <w:bookmarkStart w:id="547" w:name="_Toc480374881"/>
      <w:bookmarkStart w:id="548" w:name="_Toc480376218"/>
      <w:bookmarkStart w:id="549" w:name="_Toc480448743"/>
      <w:bookmarkStart w:id="550" w:name="_Toc481499290"/>
      <w:bookmarkStart w:id="551" w:name="_Toc504464503"/>
      <w:bookmarkStart w:id="552" w:name="_Toc504465032"/>
      <w:bookmarkStart w:id="553" w:name="_Toc504465154"/>
      <w:bookmarkStart w:id="554" w:name="_Toc504465228"/>
      <w:bookmarkStart w:id="555" w:name="_Toc504465310"/>
      <w:bookmarkStart w:id="556" w:name="_Toc518390907"/>
      <w:bookmarkStart w:id="557" w:name="_Toc3743495"/>
      <w:r>
        <w:t>Internal Activity Allocation Posting</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p>
    <w:p w14:paraId="0B9EB4E7" w14:textId="77777777" w:rsidR="00D849FE" w:rsidRDefault="00D849FE" w:rsidP="004527CD">
      <w:r>
        <w:t xml:space="preserve">In this section, you will post repairs done by your IT department for the marketing department. </w:t>
      </w:r>
    </w:p>
    <w:p w14:paraId="628EC25B" w14:textId="77777777" w:rsidR="00D849FE" w:rsidRDefault="00D849FE" w:rsidP="00D849FE">
      <w:pPr>
        <w:ind w:left="446" w:hanging="360"/>
      </w:pPr>
    </w:p>
    <w:p w14:paraId="19C2FEFE" w14:textId="77777777" w:rsidR="00D849FE" w:rsidRDefault="00D849FE" w:rsidP="004527CD">
      <w:pPr>
        <w:pStyle w:val="GBIStepHeader"/>
      </w:pPr>
      <w:r>
        <w:t xml:space="preserve">In the </w:t>
      </w:r>
      <w:r w:rsidRPr="004527CD">
        <w:rPr>
          <w:b w:val="0"/>
          <w:i/>
        </w:rPr>
        <w:t>“SAP Easy Access Menu”</w:t>
      </w:r>
      <w:r w:rsidRPr="004527CD">
        <w:rPr>
          <w:b w:val="0"/>
        </w:rPr>
        <w:t xml:space="preserve"> </w:t>
      </w:r>
      <w:r>
        <w:t>follow the navigation path below:</w:t>
      </w:r>
    </w:p>
    <w:p w14:paraId="68BD1942" w14:textId="77777777" w:rsidR="00D849FE" w:rsidRPr="00AA5CEB" w:rsidRDefault="00D849FE" w:rsidP="004527CD">
      <w:pPr>
        <w:pStyle w:val="GBINavigationHeader"/>
      </w:pPr>
      <w:r w:rsidRPr="00D23DF0">
        <w:t>Navigation</w:t>
      </w:r>
    </w:p>
    <w:p w14:paraId="397EE1A7" w14:textId="77777777" w:rsidR="00D849FE" w:rsidRDefault="00D849FE" w:rsidP="004527CD">
      <w:pPr>
        <w:pStyle w:val="GBINavigationPath"/>
      </w:pPr>
      <w:r>
        <w:t xml:space="preserve">SAP Menu </w:t>
      </w:r>
      <w:r w:rsidRPr="00AA5CEB">
        <w:sym w:font="Wingdings" w:char="F0E0"/>
      </w:r>
      <w:r>
        <w:t xml:space="preserve"> Accounting</w:t>
      </w:r>
      <w:r w:rsidRPr="00AA5CEB">
        <w:t xml:space="preserve"> </w:t>
      </w:r>
      <w:r w:rsidRPr="00AA5CEB">
        <w:sym w:font="Wingdings" w:char="F0E0"/>
      </w:r>
      <w:r>
        <w:t xml:space="preserve"> Controlling </w:t>
      </w:r>
      <w:r w:rsidRPr="00AA5CEB">
        <w:sym w:font="Wingdings" w:char="F0E0"/>
      </w:r>
      <w:r>
        <w:t xml:space="preserve"> Cost Center Accounting </w:t>
      </w:r>
      <w:r w:rsidRPr="00AA5CEB">
        <w:sym w:font="Wingdings" w:char="F0E0"/>
      </w:r>
      <w:r>
        <w:t xml:space="preserve"> Actual Postings </w:t>
      </w:r>
      <w:r w:rsidRPr="00AA5CEB">
        <w:sym w:font="Wingdings" w:char="F0E0"/>
      </w:r>
      <w:r>
        <w:t xml:space="preserve"> Activity Allocation </w:t>
      </w:r>
      <w:r w:rsidRPr="00AA5CEB">
        <w:sym w:font="Wingdings" w:char="F0E0"/>
      </w:r>
      <w:r>
        <w:t xml:space="preserve"> Enter</w:t>
      </w:r>
    </w:p>
    <w:p w14:paraId="53A393FD" w14:textId="10A9C124" w:rsidR="00D849FE" w:rsidRDefault="00D849FE" w:rsidP="00D849FE">
      <w:pPr>
        <w:ind w:left="446" w:hanging="360"/>
      </w:pPr>
    </w:p>
    <w:p w14:paraId="45714653" w14:textId="2EE8B69D" w:rsidR="00D849FE" w:rsidRDefault="00D849FE" w:rsidP="004527CD">
      <w:pPr>
        <w:pStyle w:val="GBIQuestion"/>
      </w:pPr>
      <w:bookmarkStart w:id="558" w:name="_Hlk481661214"/>
      <w:r>
        <w:t>What is the T-Code to post an internal activity allocation posting?</w:t>
      </w:r>
      <w:r w:rsidR="0032723D">
        <w:br/>
      </w:r>
      <w:r>
        <w:t xml:space="preserve"> </w:t>
      </w:r>
      <w:r w:rsidR="0077371B">
        <w:fldChar w:fldCharType="begin">
          <w:ffData>
            <w:name w:val="Q69"/>
            <w:enabled/>
            <w:calcOnExit/>
            <w:textInput/>
          </w:ffData>
        </w:fldChar>
      </w:r>
      <w:bookmarkStart w:id="559" w:name="Q69"/>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59"/>
      <w:r w:rsidR="008D4A7E">
        <w:t xml:space="preserve"> </w:t>
      </w:r>
      <w:r w:rsidR="008D4A7E" w:rsidRPr="00921BC9">
        <w:sym w:font="Wingdings" w:char="F021"/>
      </w:r>
      <w:bookmarkEnd w:id="558"/>
    </w:p>
    <w:p w14:paraId="25A3A9D5" w14:textId="78E9F7AD" w:rsidR="00D849FE" w:rsidRDefault="00D849FE" w:rsidP="00D849FE"/>
    <w:p w14:paraId="12B71564" w14:textId="77777777" w:rsidR="00D849FE" w:rsidRDefault="00D849FE" w:rsidP="004527CD">
      <w:pPr>
        <w:pStyle w:val="GBIStepHeader"/>
      </w:pPr>
      <w:r>
        <w:t xml:space="preserve">In the </w:t>
      </w:r>
      <w:r w:rsidRPr="004527CD">
        <w:rPr>
          <w:b w:val="0"/>
          <w:i/>
        </w:rPr>
        <w:t>“Enter Direct Activity Allocation”</w:t>
      </w:r>
      <w:r>
        <w:t xml:space="preserve"> screen, enter the following information: </w:t>
      </w:r>
    </w:p>
    <w:p w14:paraId="14BC5BF9" w14:textId="77777777" w:rsidR="00D849FE" w:rsidRDefault="00D849FE" w:rsidP="00D849FE">
      <w:pPr>
        <w:ind w:left="446" w:hanging="360"/>
      </w:pPr>
    </w:p>
    <w:tbl>
      <w:tblPr>
        <w:tblStyle w:val="TableGrid1"/>
        <w:tblW w:w="9810" w:type="dxa"/>
        <w:tblLook w:val="04A0" w:firstRow="1" w:lastRow="0" w:firstColumn="1" w:lastColumn="0" w:noHBand="0" w:noVBand="1"/>
      </w:tblPr>
      <w:tblGrid>
        <w:gridCol w:w="1710"/>
        <w:gridCol w:w="2700"/>
        <w:gridCol w:w="5400"/>
      </w:tblGrid>
      <w:tr w:rsidR="00D849FE" w:rsidRPr="007679B1" w14:paraId="7EF282DB" w14:textId="77777777" w:rsidTr="004527CD">
        <w:tc>
          <w:tcPr>
            <w:tcW w:w="1710" w:type="dxa"/>
            <w:shd w:val="clear" w:color="auto" w:fill="BFBFBF" w:themeFill="background1" w:themeFillShade="BF"/>
          </w:tcPr>
          <w:p w14:paraId="19210D3E" w14:textId="77777777" w:rsidR="00D849FE" w:rsidRPr="007679B1" w:rsidRDefault="00D849FE" w:rsidP="00A516D2">
            <w:pPr>
              <w:rPr>
                <w:b/>
              </w:rPr>
            </w:pPr>
            <w:r w:rsidRPr="007679B1">
              <w:rPr>
                <w:b/>
              </w:rPr>
              <w:t>Attribute</w:t>
            </w:r>
          </w:p>
        </w:tc>
        <w:tc>
          <w:tcPr>
            <w:tcW w:w="2700" w:type="dxa"/>
            <w:shd w:val="clear" w:color="auto" w:fill="BFBFBF" w:themeFill="background1" w:themeFillShade="BF"/>
          </w:tcPr>
          <w:p w14:paraId="2405B654" w14:textId="77777777" w:rsidR="00D849FE" w:rsidRPr="007679B1" w:rsidRDefault="00D849FE" w:rsidP="00A516D2">
            <w:pPr>
              <w:rPr>
                <w:b/>
              </w:rPr>
            </w:pPr>
            <w:r w:rsidRPr="007679B1">
              <w:rPr>
                <w:b/>
              </w:rPr>
              <w:t>Description</w:t>
            </w:r>
          </w:p>
        </w:tc>
        <w:tc>
          <w:tcPr>
            <w:tcW w:w="5400" w:type="dxa"/>
            <w:shd w:val="clear" w:color="auto" w:fill="BFBFBF" w:themeFill="background1" w:themeFillShade="BF"/>
          </w:tcPr>
          <w:p w14:paraId="0A306DD7" w14:textId="77777777" w:rsidR="00D849FE" w:rsidRPr="007679B1" w:rsidRDefault="00D849FE" w:rsidP="00A516D2">
            <w:pPr>
              <w:rPr>
                <w:b/>
              </w:rPr>
            </w:pPr>
            <w:r w:rsidRPr="007679B1">
              <w:rPr>
                <w:b/>
              </w:rPr>
              <w:t>Data Value</w:t>
            </w:r>
          </w:p>
        </w:tc>
      </w:tr>
      <w:tr w:rsidR="00055E6C" w14:paraId="1F0300C1" w14:textId="77777777" w:rsidTr="004527CD">
        <w:tc>
          <w:tcPr>
            <w:tcW w:w="1710" w:type="dxa"/>
          </w:tcPr>
          <w:p w14:paraId="298F5F1A" w14:textId="088D78E6" w:rsidR="00055E6C" w:rsidRDefault="00055E6C" w:rsidP="00A516D2">
            <w:r>
              <w:t>Send. CCtr</w:t>
            </w:r>
          </w:p>
        </w:tc>
        <w:tc>
          <w:tcPr>
            <w:tcW w:w="2700" w:type="dxa"/>
          </w:tcPr>
          <w:p w14:paraId="7C404401" w14:textId="40EB0881" w:rsidR="00055E6C" w:rsidRDefault="00055E6C" w:rsidP="00A516D2">
            <w:r>
              <w:t>Sender cost center</w:t>
            </w:r>
          </w:p>
        </w:tc>
        <w:tc>
          <w:tcPr>
            <w:tcW w:w="5400" w:type="dxa"/>
          </w:tcPr>
          <w:p w14:paraId="487DD937" w14:textId="58899125" w:rsidR="00055E6C" w:rsidRPr="003F617B" w:rsidRDefault="003F617B" w:rsidP="00A516D2">
            <w:r>
              <w:rPr>
                <w:i/>
              </w:rPr>
              <w:t xml:space="preserve">Your IT Costs </w:t>
            </w:r>
          </w:p>
        </w:tc>
      </w:tr>
      <w:tr w:rsidR="00D849FE" w14:paraId="029D8FE6" w14:textId="77777777" w:rsidTr="004527CD">
        <w:tc>
          <w:tcPr>
            <w:tcW w:w="1710" w:type="dxa"/>
          </w:tcPr>
          <w:p w14:paraId="3892FCC7" w14:textId="77777777" w:rsidR="00D849FE" w:rsidRDefault="00D849FE" w:rsidP="00A516D2">
            <w:r>
              <w:t>SAtyTyp</w:t>
            </w:r>
          </w:p>
        </w:tc>
        <w:tc>
          <w:tcPr>
            <w:tcW w:w="2700" w:type="dxa"/>
          </w:tcPr>
          <w:p w14:paraId="79F82373" w14:textId="77777777" w:rsidR="00D849FE" w:rsidRDefault="00D849FE" w:rsidP="00A516D2">
            <w:r>
              <w:t xml:space="preserve">Sender Activity Type </w:t>
            </w:r>
          </w:p>
        </w:tc>
        <w:tc>
          <w:tcPr>
            <w:tcW w:w="5400" w:type="dxa"/>
          </w:tcPr>
          <w:p w14:paraId="3F74E5B8" w14:textId="30921222" w:rsidR="00D849FE" w:rsidRPr="00A35FB8" w:rsidRDefault="00D849FE" w:rsidP="00A516D2">
            <w:r w:rsidRPr="0013081A">
              <w:rPr>
                <w:i/>
              </w:rPr>
              <w:t>Your Programming Hours</w:t>
            </w:r>
            <w:r w:rsidR="00AE5278">
              <w:rPr>
                <w:i/>
              </w:rPr>
              <w:t xml:space="preserve"> </w:t>
            </w:r>
          </w:p>
        </w:tc>
      </w:tr>
      <w:tr w:rsidR="00D849FE" w14:paraId="62AB1FF8" w14:textId="77777777" w:rsidTr="004527CD">
        <w:tc>
          <w:tcPr>
            <w:tcW w:w="1710" w:type="dxa"/>
          </w:tcPr>
          <w:p w14:paraId="71A62C0A" w14:textId="77777777" w:rsidR="00D849FE" w:rsidRDefault="00D849FE" w:rsidP="00A516D2">
            <w:r>
              <w:t>Rec. CCtr</w:t>
            </w:r>
          </w:p>
        </w:tc>
        <w:tc>
          <w:tcPr>
            <w:tcW w:w="2700" w:type="dxa"/>
          </w:tcPr>
          <w:p w14:paraId="0EF47266" w14:textId="77777777" w:rsidR="00D849FE" w:rsidRDefault="00D849FE" w:rsidP="00A516D2">
            <w:r>
              <w:t>Receiver cost center</w:t>
            </w:r>
          </w:p>
        </w:tc>
        <w:tc>
          <w:tcPr>
            <w:tcW w:w="5400" w:type="dxa"/>
          </w:tcPr>
          <w:p w14:paraId="52D579B6" w14:textId="6ECE6616" w:rsidR="00D849FE" w:rsidRPr="00A35FB8" w:rsidRDefault="00D849FE" w:rsidP="00A516D2">
            <w:r w:rsidRPr="0013081A">
              <w:rPr>
                <w:i/>
              </w:rPr>
              <w:t>Your Marketing Costs</w:t>
            </w:r>
            <w:r w:rsidR="00AE5278">
              <w:rPr>
                <w:i/>
              </w:rPr>
              <w:t xml:space="preserve"> </w:t>
            </w:r>
          </w:p>
        </w:tc>
      </w:tr>
      <w:tr w:rsidR="00D849FE" w14:paraId="62EAA8F5" w14:textId="77777777" w:rsidTr="004527CD">
        <w:tc>
          <w:tcPr>
            <w:tcW w:w="1710" w:type="dxa"/>
          </w:tcPr>
          <w:p w14:paraId="59F659AA" w14:textId="77777777" w:rsidR="00D849FE" w:rsidRDefault="00D849FE" w:rsidP="00A516D2">
            <w:r>
              <w:t>Total Quantity</w:t>
            </w:r>
          </w:p>
        </w:tc>
        <w:tc>
          <w:tcPr>
            <w:tcW w:w="2700" w:type="dxa"/>
          </w:tcPr>
          <w:p w14:paraId="5ADAB02A" w14:textId="77777777" w:rsidR="00D849FE" w:rsidRDefault="00D849FE" w:rsidP="00A516D2">
            <w:r>
              <w:t xml:space="preserve">Total quantity completed </w:t>
            </w:r>
          </w:p>
        </w:tc>
        <w:tc>
          <w:tcPr>
            <w:tcW w:w="5400" w:type="dxa"/>
          </w:tcPr>
          <w:p w14:paraId="12A51A32" w14:textId="77777777" w:rsidR="00D849FE" w:rsidRDefault="00D849FE" w:rsidP="00A516D2">
            <w:r>
              <w:t>2</w:t>
            </w:r>
          </w:p>
        </w:tc>
      </w:tr>
    </w:tbl>
    <w:p w14:paraId="5F60B311" w14:textId="77777777" w:rsidR="00D849FE" w:rsidRDefault="00D849FE" w:rsidP="00D849FE">
      <w:pPr>
        <w:ind w:left="446" w:hanging="360"/>
      </w:pPr>
    </w:p>
    <w:p w14:paraId="46D69EC9" w14:textId="35229082" w:rsidR="00D849FE" w:rsidRDefault="00631E09" w:rsidP="004527CD">
      <w:pPr>
        <w:pStyle w:val="GBIStepHeader"/>
      </w:pPr>
      <w:r>
        <w:t xml:space="preserve">Press Enter on your keyboard or </w:t>
      </w:r>
      <w:r w:rsidR="00C54D4C">
        <w:t xml:space="preserve">Click Enter </w:t>
      </w:r>
      <w:r w:rsidR="00880B62">
        <w:rPr>
          <w:noProof/>
        </w:rPr>
        <w:drawing>
          <wp:inline distT="0" distB="0" distL="0" distR="0" wp14:anchorId="770B25F6" wp14:editId="01BC5850">
            <wp:extent cx="229570" cy="223365"/>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C54D4C" w:rsidRPr="00E5655D">
        <w:t>.</w:t>
      </w:r>
    </w:p>
    <w:p w14:paraId="1ADEFEEE" w14:textId="7F2F3B9F" w:rsidR="000F0D65" w:rsidRDefault="000F0D65" w:rsidP="000F0D65"/>
    <w:p w14:paraId="6ED9D2A0" w14:textId="73C28B0F" w:rsidR="000F0D65" w:rsidRPr="00265968" w:rsidRDefault="000F0D65" w:rsidP="004527CD">
      <w:pPr>
        <w:pStyle w:val="GBIQuestion"/>
      </w:pPr>
      <w:bookmarkStart w:id="560" w:name="_Hlk481661220"/>
      <w:r>
        <w:t>What is the total amount charged to Marketing</w:t>
      </w:r>
      <w:r w:rsidRPr="00265968">
        <w:t>?</w:t>
      </w:r>
      <w:r w:rsidR="0032723D">
        <w:br/>
      </w:r>
      <w:r w:rsidRPr="00265968">
        <w:t xml:space="preserve"> </w:t>
      </w:r>
      <w:r w:rsidR="0077371B">
        <w:fldChar w:fldCharType="begin">
          <w:ffData>
            <w:name w:val="Q70"/>
            <w:enabled/>
            <w:calcOnExit/>
            <w:textInput/>
          </w:ffData>
        </w:fldChar>
      </w:r>
      <w:bookmarkStart w:id="561" w:name="Q70"/>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61"/>
      <w:r w:rsidRPr="00265968">
        <w:t xml:space="preserve"> </w:t>
      </w:r>
      <w:r w:rsidRPr="00265968">
        <w:sym w:font="Wingdings" w:char="F021"/>
      </w:r>
      <w:bookmarkEnd w:id="560"/>
    </w:p>
    <w:p w14:paraId="35724527" w14:textId="77777777" w:rsidR="000F0D65" w:rsidRDefault="000F0D65" w:rsidP="004527CD">
      <w:pPr>
        <w:pStyle w:val="GBIImportantInstruction"/>
      </w:pPr>
      <w:r>
        <w:t xml:space="preserve">You will need to scroll to the right. </w:t>
      </w:r>
    </w:p>
    <w:p w14:paraId="16D8EC15" w14:textId="77777777" w:rsidR="00C54D4C" w:rsidRDefault="00C54D4C" w:rsidP="00C54D4C"/>
    <w:p w14:paraId="32967231" w14:textId="7D75C388" w:rsidR="00D849FE" w:rsidRDefault="00E254C3" w:rsidP="004527CD">
      <w:pPr>
        <w:pStyle w:val="GBIStepHeader"/>
      </w:pPr>
      <w:r>
        <w:t xml:space="preserve">Click Post </w:t>
      </w:r>
      <w:r>
        <w:rPr>
          <w:noProof/>
        </w:rPr>
        <w:drawing>
          <wp:inline distT="0" distB="0" distL="0" distR="0" wp14:anchorId="29DB41C0" wp14:editId="0E7791DE">
            <wp:extent cx="357809" cy="234427"/>
            <wp:effectExtent l="0" t="0" r="444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62296" cy="237367"/>
                    </a:xfrm>
                    <a:prstGeom prst="rect">
                      <a:avLst/>
                    </a:prstGeom>
                  </pic:spPr>
                </pic:pic>
              </a:graphicData>
            </a:graphic>
          </wp:inline>
        </w:drawing>
      </w:r>
      <w:r w:rsidR="00D849FE">
        <w:t>.</w:t>
      </w:r>
    </w:p>
    <w:p w14:paraId="50A78E3A" w14:textId="05B3D8E4" w:rsidR="00D849FE" w:rsidRDefault="00AB4B83" w:rsidP="004527CD">
      <w:pPr>
        <w:pStyle w:val="GBIImportantInstruction"/>
      </w:pPr>
      <w:r>
        <w:t>You will receive a message that says, “Document is posted under number 3#########”.</w:t>
      </w:r>
    </w:p>
    <w:p w14:paraId="5F944F69" w14:textId="4A8FBFD8" w:rsidR="00AB4B83" w:rsidRPr="00AB4B83" w:rsidRDefault="00AB4B83" w:rsidP="00951B20"/>
    <w:p w14:paraId="47082B66" w14:textId="2BAC70CA" w:rsidR="00D849FE" w:rsidRDefault="00D849FE" w:rsidP="004527CD">
      <w:pPr>
        <w:pStyle w:val="GBIQuestion"/>
      </w:pPr>
      <w:bookmarkStart w:id="562" w:name="_Hlk481661228"/>
      <w:r>
        <w:t>What is your document number?</w:t>
      </w:r>
      <w:r w:rsidR="0032723D">
        <w:br/>
      </w:r>
      <w:r>
        <w:t xml:space="preserve"> </w:t>
      </w:r>
      <w:r w:rsidR="0077371B">
        <w:fldChar w:fldCharType="begin">
          <w:ffData>
            <w:name w:val="Q71"/>
            <w:enabled/>
            <w:calcOnExit/>
            <w:textInput/>
          </w:ffData>
        </w:fldChar>
      </w:r>
      <w:bookmarkStart w:id="563" w:name="Q71"/>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63"/>
      <w:r w:rsidR="008D4A7E">
        <w:t xml:space="preserve"> </w:t>
      </w:r>
      <w:r w:rsidR="008D4A7E" w:rsidRPr="00921BC9">
        <w:sym w:font="Wingdings" w:char="F021"/>
      </w:r>
      <w:bookmarkEnd w:id="562"/>
    </w:p>
    <w:p w14:paraId="1F75CA37" w14:textId="77777777" w:rsidR="00D849FE" w:rsidRDefault="00D849FE" w:rsidP="00D849FE">
      <w:r>
        <w:br w:type="page"/>
      </w:r>
    </w:p>
    <w:p w14:paraId="04DB5183" w14:textId="77777777" w:rsidR="00D849FE" w:rsidRDefault="00D849FE" w:rsidP="00803026">
      <w:pPr>
        <w:pStyle w:val="GBISectionHeader"/>
        <w:framePr w:wrap="around"/>
      </w:pPr>
      <w:bookmarkStart w:id="564" w:name="_Toc473889762"/>
      <w:bookmarkStart w:id="565" w:name="_Toc473890275"/>
      <w:bookmarkStart w:id="566" w:name="_Toc473890644"/>
      <w:bookmarkStart w:id="567" w:name="_Toc480373818"/>
      <w:bookmarkStart w:id="568" w:name="_Toc480374882"/>
      <w:bookmarkStart w:id="569" w:name="_Toc480376219"/>
      <w:bookmarkStart w:id="570" w:name="_Toc480448744"/>
      <w:bookmarkStart w:id="571" w:name="_Toc481499291"/>
      <w:bookmarkStart w:id="572" w:name="_Toc504464504"/>
      <w:bookmarkStart w:id="573" w:name="_Toc504465033"/>
      <w:bookmarkStart w:id="574" w:name="_Toc504465155"/>
      <w:bookmarkStart w:id="575" w:name="_Toc504465229"/>
      <w:bookmarkStart w:id="576" w:name="_Toc504465311"/>
      <w:bookmarkStart w:id="577" w:name="_Toc518390908"/>
      <w:bookmarkStart w:id="578" w:name="_Toc3743496"/>
      <w:r>
        <w:lastRenderedPageBreak/>
        <w:t>Process Cost Center Report</w:t>
      </w:r>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p>
    <w:p w14:paraId="6CD2C489" w14:textId="77777777" w:rsidR="00D849FE" w:rsidRDefault="00D849FE" w:rsidP="00D849FE"/>
    <w:p w14:paraId="6CCAB394" w14:textId="7257CDB1" w:rsidR="00D849FE" w:rsidRDefault="00D849FE" w:rsidP="00D849FE">
      <w:r>
        <w:t>In this section,</w:t>
      </w:r>
      <w:r w:rsidRPr="00727991">
        <w:t xml:space="preserve"> you will process a cost center rep</w:t>
      </w:r>
      <w:r>
        <w:t>ort to review the effects of your Internal Activity Allocation Posting.</w:t>
      </w:r>
    </w:p>
    <w:p w14:paraId="2D7AF70A" w14:textId="43551BF7" w:rsidR="00EF7EE5" w:rsidRDefault="00EF7EE5" w:rsidP="00D849FE"/>
    <w:p w14:paraId="331EA8F9" w14:textId="67F436C6" w:rsidR="00EF7EE5" w:rsidRPr="00104C81" w:rsidRDefault="00EF7EE5" w:rsidP="00EF7EE5">
      <w:pPr>
        <w:pStyle w:val="GBIStepHeader"/>
      </w:pPr>
      <w:r>
        <w:t xml:space="preserve">In the </w:t>
      </w:r>
      <w:r w:rsidRPr="004527CD">
        <w:rPr>
          <w:b w:val="0"/>
          <w:i/>
        </w:rPr>
        <w:t>“SAP Easy Access Menu”</w:t>
      </w:r>
      <w:r w:rsidRPr="004527CD">
        <w:rPr>
          <w:b w:val="0"/>
        </w:rPr>
        <w:t xml:space="preserve"> </w:t>
      </w:r>
      <w:r>
        <w:t>follow the navigation path below:</w:t>
      </w:r>
    </w:p>
    <w:p w14:paraId="4AC48492" w14:textId="77777777" w:rsidR="00D849FE" w:rsidRDefault="00D849FE" w:rsidP="00803026">
      <w:pPr>
        <w:pStyle w:val="GBINavigationHeader"/>
      </w:pPr>
      <w:r>
        <w:t>Navigation</w:t>
      </w:r>
    </w:p>
    <w:p w14:paraId="701EA283" w14:textId="77777777" w:rsidR="00D849FE" w:rsidRPr="00CE5EC4" w:rsidRDefault="00D849FE" w:rsidP="00803026">
      <w:pPr>
        <w:pStyle w:val="GBINavigationPath"/>
      </w:pPr>
      <w:r w:rsidRPr="00CE5EC4">
        <w:t xml:space="preserve">Accounting </w:t>
      </w:r>
      <w:r w:rsidRPr="00CE5EC4">
        <w:sym w:font="Wingdings" w:char="F0E0"/>
      </w:r>
      <w:r w:rsidRPr="00CE5EC4">
        <w:t xml:space="preserve"> Controlling </w:t>
      </w:r>
      <w:r w:rsidRPr="00CE5EC4">
        <w:sym w:font="Wingdings" w:char="F0E0"/>
      </w:r>
      <w:r w:rsidRPr="00CE5EC4">
        <w:t xml:space="preserve"> Cost Center Accounting </w:t>
      </w:r>
      <w:r w:rsidRPr="00CE5EC4">
        <w:sym w:font="Wingdings" w:char="F0E0"/>
      </w:r>
      <w:r w:rsidRPr="00CE5EC4">
        <w:t xml:space="preserve"> Information System </w:t>
      </w:r>
      <w:r w:rsidRPr="00CE5EC4">
        <w:sym w:font="Wingdings" w:char="F0E0"/>
      </w:r>
      <w:r w:rsidRPr="00CE5EC4">
        <w:t xml:space="preserve"> Reports for Cost Center Accounting </w:t>
      </w:r>
      <w:r w:rsidRPr="00CE5EC4">
        <w:sym w:font="Wingdings" w:char="F0E0"/>
      </w:r>
      <w:r w:rsidRPr="00CE5EC4">
        <w:t xml:space="preserve"> Plan/Actual Comparisons </w:t>
      </w:r>
      <w:r w:rsidRPr="00CE5EC4">
        <w:sym w:font="Wingdings" w:char="F0E0"/>
      </w:r>
      <w:r w:rsidRPr="00CE5EC4">
        <w:t xml:space="preserve"> Cost Centers: Actual/Plan/Variance</w:t>
      </w:r>
    </w:p>
    <w:p w14:paraId="2771D929" w14:textId="33BAD46E" w:rsidR="006C28E2" w:rsidRDefault="006C28E2" w:rsidP="00D849FE"/>
    <w:p w14:paraId="5084B8A6" w14:textId="77777777" w:rsidR="00D849FE" w:rsidRDefault="00D849FE" w:rsidP="00803026">
      <w:pPr>
        <w:pStyle w:val="GBIStepHeader"/>
      </w:pPr>
      <w:r w:rsidRPr="00CE5EC4">
        <w:t xml:space="preserve">In the </w:t>
      </w:r>
      <w:r w:rsidRPr="00803026">
        <w:rPr>
          <w:b w:val="0"/>
          <w:i/>
        </w:rPr>
        <w:t>“Cost Centers: Actual/Plan/Variance: Selection”</w:t>
      </w:r>
      <w:r w:rsidRPr="00CE5EC4">
        <w:t xml:space="preserve"> screen, enter the following information:</w:t>
      </w:r>
    </w:p>
    <w:p w14:paraId="0EAC9C6A" w14:textId="77777777" w:rsidR="00D849FE" w:rsidRDefault="00D849FE" w:rsidP="00D849FE"/>
    <w:tbl>
      <w:tblPr>
        <w:tblStyle w:val="TableGrid1"/>
        <w:tblW w:w="0" w:type="auto"/>
        <w:tblLook w:val="04A0" w:firstRow="1" w:lastRow="0" w:firstColumn="1" w:lastColumn="0" w:noHBand="0" w:noVBand="1"/>
      </w:tblPr>
      <w:tblGrid>
        <w:gridCol w:w="2101"/>
        <w:gridCol w:w="4590"/>
        <w:gridCol w:w="2515"/>
      </w:tblGrid>
      <w:tr w:rsidR="00D849FE" w:rsidRPr="00803026" w14:paraId="6537C375" w14:textId="77777777" w:rsidTr="00803026">
        <w:tc>
          <w:tcPr>
            <w:tcW w:w="2101" w:type="dxa"/>
            <w:shd w:val="clear" w:color="auto" w:fill="BFBFBF" w:themeFill="background1" w:themeFillShade="BF"/>
          </w:tcPr>
          <w:p w14:paraId="0EF93566" w14:textId="77777777" w:rsidR="00D849FE" w:rsidRPr="00803026" w:rsidRDefault="00D849FE" w:rsidP="00951B20">
            <w:pPr>
              <w:rPr>
                <w:b/>
              </w:rPr>
            </w:pPr>
            <w:r w:rsidRPr="00803026">
              <w:rPr>
                <w:b/>
              </w:rPr>
              <w:t>Attribute</w:t>
            </w:r>
          </w:p>
        </w:tc>
        <w:tc>
          <w:tcPr>
            <w:tcW w:w="4590" w:type="dxa"/>
            <w:shd w:val="clear" w:color="auto" w:fill="BFBFBF" w:themeFill="background1" w:themeFillShade="BF"/>
          </w:tcPr>
          <w:p w14:paraId="098247F3" w14:textId="77777777" w:rsidR="00D849FE" w:rsidRPr="00803026" w:rsidRDefault="00D849FE" w:rsidP="00951B20">
            <w:pPr>
              <w:rPr>
                <w:b/>
              </w:rPr>
            </w:pPr>
            <w:r w:rsidRPr="00803026">
              <w:rPr>
                <w:b/>
              </w:rPr>
              <w:t>Description</w:t>
            </w:r>
          </w:p>
        </w:tc>
        <w:tc>
          <w:tcPr>
            <w:tcW w:w="2515" w:type="dxa"/>
            <w:shd w:val="clear" w:color="auto" w:fill="BFBFBF" w:themeFill="background1" w:themeFillShade="BF"/>
          </w:tcPr>
          <w:p w14:paraId="660EEA1A" w14:textId="77777777" w:rsidR="00D849FE" w:rsidRPr="00803026" w:rsidRDefault="00D849FE" w:rsidP="00951B20">
            <w:pPr>
              <w:rPr>
                <w:b/>
              </w:rPr>
            </w:pPr>
            <w:r w:rsidRPr="00803026">
              <w:rPr>
                <w:b/>
              </w:rPr>
              <w:t>Data Value</w:t>
            </w:r>
          </w:p>
        </w:tc>
      </w:tr>
      <w:tr w:rsidR="00D849FE" w14:paraId="1775E000" w14:textId="77777777" w:rsidTr="00803026">
        <w:tc>
          <w:tcPr>
            <w:tcW w:w="2101" w:type="dxa"/>
          </w:tcPr>
          <w:p w14:paraId="27523B71" w14:textId="77777777" w:rsidR="00D849FE" w:rsidRPr="007679B1" w:rsidRDefault="00D849FE" w:rsidP="00F64A61">
            <w:pPr>
              <w:rPr>
                <w:b/>
              </w:rPr>
            </w:pPr>
            <w:r w:rsidRPr="007679B1">
              <w:t>Controlling Area</w:t>
            </w:r>
          </w:p>
        </w:tc>
        <w:tc>
          <w:tcPr>
            <w:tcW w:w="4590" w:type="dxa"/>
          </w:tcPr>
          <w:p w14:paraId="18BF3306" w14:textId="77777777" w:rsidR="00D849FE" w:rsidRPr="0046712C" w:rsidRDefault="00D849FE" w:rsidP="00951B20">
            <w:r w:rsidRPr="0046712C">
              <w:t>Uniquely identifies a controlling area</w:t>
            </w:r>
          </w:p>
        </w:tc>
        <w:tc>
          <w:tcPr>
            <w:tcW w:w="2515" w:type="dxa"/>
          </w:tcPr>
          <w:p w14:paraId="7A151FE7" w14:textId="43258CF1" w:rsidR="00D849FE" w:rsidRPr="00EF7EE5" w:rsidRDefault="00D849FE" w:rsidP="00951B20">
            <w:pPr>
              <w:rPr>
                <w:i/>
              </w:rPr>
            </w:pPr>
            <w:r>
              <w:t xml:space="preserve"> </w:t>
            </w:r>
            <w:r w:rsidR="00427045" w:rsidRPr="00EF7EE5">
              <w:rPr>
                <w:i/>
              </w:rPr>
              <w:t>Your</w:t>
            </w:r>
            <w:r w:rsidRPr="00EF7EE5">
              <w:rPr>
                <w:i/>
              </w:rPr>
              <w:t xml:space="preserve"> Controlling Area </w:t>
            </w:r>
          </w:p>
        </w:tc>
      </w:tr>
      <w:tr w:rsidR="00D849FE" w14:paraId="6D17F378" w14:textId="77777777" w:rsidTr="00803026">
        <w:tc>
          <w:tcPr>
            <w:tcW w:w="2101" w:type="dxa"/>
          </w:tcPr>
          <w:p w14:paraId="201F15E0" w14:textId="77777777" w:rsidR="00D849FE" w:rsidRPr="007679B1" w:rsidRDefault="00D849FE" w:rsidP="00F64A61">
            <w:pPr>
              <w:rPr>
                <w:b/>
              </w:rPr>
            </w:pPr>
            <w:r w:rsidRPr="007679B1">
              <w:t>Fiscal Year</w:t>
            </w:r>
          </w:p>
        </w:tc>
        <w:tc>
          <w:tcPr>
            <w:tcW w:w="4590" w:type="dxa"/>
          </w:tcPr>
          <w:p w14:paraId="6396FCDA" w14:textId="77777777" w:rsidR="00D849FE" w:rsidRPr="0046712C" w:rsidRDefault="00D849FE" w:rsidP="00951B20">
            <w:r w:rsidRPr="0046712C">
              <w:t>Period of 12 months</w:t>
            </w:r>
          </w:p>
        </w:tc>
        <w:tc>
          <w:tcPr>
            <w:tcW w:w="2515" w:type="dxa"/>
          </w:tcPr>
          <w:p w14:paraId="326F262A" w14:textId="77777777" w:rsidR="00D849FE" w:rsidRPr="00EF7EE5" w:rsidRDefault="00D849FE" w:rsidP="00951B20">
            <w:pPr>
              <w:rPr>
                <w:i/>
              </w:rPr>
            </w:pPr>
            <w:r w:rsidRPr="00EF7EE5">
              <w:rPr>
                <w:i/>
              </w:rPr>
              <w:t>Current Year</w:t>
            </w:r>
          </w:p>
        </w:tc>
      </w:tr>
      <w:tr w:rsidR="00D849FE" w14:paraId="2ABB73D8" w14:textId="77777777" w:rsidTr="00803026">
        <w:tc>
          <w:tcPr>
            <w:tcW w:w="2101" w:type="dxa"/>
          </w:tcPr>
          <w:p w14:paraId="4AE4371B" w14:textId="77777777" w:rsidR="00D849FE" w:rsidRPr="007679B1" w:rsidRDefault="00D849FE" w:rsidP="00F64A61">
            <w:pPr>
              <w:rPr>
                <w:b/>
              </w:rPr>
            </w:pPr>
            <w:r w:rsidRPr="007679B1">
              <w:t>From Period</w:t>
            </w:r>
          </w:p>
        </w:tc>
        <w:tc>
          <w:tcPr>
            <w:tcW w:w="4590" w:type="dxa"/>
          </w:tcPr>
          <w:p w14:paraId="3022F208" w14:textId="77777777" w:rsidR="00D849FE" w:rsidRPr="0046712C" w:rsidRDefault="00D849FE" w:rsidP="00951B20">
            <w:r w:rsidRPr="0046712C">
              <w:t>The period block indicates the highest period contained in a record</w:t>
            </w:r>
          </w:p>
        </w:tc>
        <w:tc>
          <w:tcPr>
            <w:tcW w:w="2515" w:type="dxa"/>
          </w:tcPr>
          <w:p w14:paraId="47ABF3F9" w14:textId="77777777" w:rsidR="00D849FE" w:rsidRPr="007679B1" w:rsidRDefault="00D849FE" w:rsidP="00951B20">
            <w:r w:rsidRPr="007679B1">
              <w:t>1</w:t>
            </w:r>
          </w:p>
        </w:tc>
      </w:tr>
      <w:tr w:rsidR="00D849FE" w14:paraId="3ED0DC3D" w14:textId="77777777" w:rsidTr="00803026">
        <w:tc>
          <w:tcPr>
            <w:tcW w:w="2101" w:type="dxa"/>
          </w:tcPr>
          <w:p w14:paraId="7457FDE2" w14:textId="77777777" w:rsidR="00D849FE" w:rsidRPr="007679B1" w:rsidRDefault="00D849FE" w:rsidP="00F64A61">
            <w:pPr>
              <w:rPr>
                <w:b/>
              </w:rPr>
            </w:pPr>
            <w:r w:rsidRPr="007679B1">
              <w:t>To Period</w:t>
            </w:r>
          </w:p>
        </w:tc>
        <w:tc>
          <w:tcPr>
            <w:tcW w:w="4590" w:type="dxa"/>
          </w:tcPr>
          <w:p w14:paraId="6EB3ADD3" w14:textId="77777777" w:rsidR="00D849FE" w:rsidRPr="0046712C" w:rsidRDefault="00D849FE" w:rsidP="00951B20">
            <w:r w:rsidRPr="0046712C">
              <w:t>The period block indicates the highest period contained in a record</w:t>
            </w:r>
          </w:p>
        </w:tc>
        <w:tc>
          <w:tcPr>
            <w:tcW w:w="2515" w:type="dxa"/>
          </w:tcPr>
          <w:p w14:paraId="7E20790D" w14:textId="77777777" w:rsidR="00D849FE" w:rsidRPr="007679B1" w:rsidRDefault="00D849FE" w:rsidP="00951B20">
            <w:r w:rsidRPr="007679B1">
              <w:t>12</w:t>
            </w:r>
          </w:p>
        </w:tc>
      </w:tr>
      <w:tr w:rsidR="00D849FE" w14:paraId="1BA0D492" w14:textId="77777777" w:rsidTr="00803026">
        <w:tc>
          <w:tcPr>
            <w:tcW w:w="2101" w:type="dxa"/>
          </w:tcPr>
          <w:p w14:paraId="6D9DD504" w14:textId="77777777" w:rsidR="00D849FE" w:rsidRPr="007679B1" w:rsidRDefault="00D849FE" w:rsidP="00F64A61">
            <w:pPr>
              <w:rPr>
                <w:b/>
              </w:rPr>
            </w:pPr>
            <w:r w:rsidRPr="007679B1">
              <w:t>Plan Version</w:t>
            </w:r>
          </w:p>
        </w:tc>
        <w:tc>
          <w:tcPr>
            <w:tcW w:w="4590" w:type="dxa"/>
          </w:tcPr>
          <w:p w14:paraId="5B01F7E2" w14:textId="77777777" w:rsidR="00D849FE" w:rsidRPr="0046712C" w:rsidRDefault="00D849FE" w:rsidP="00951B20">
            <w:r w:rsidRPr="0046712C">
              <w:t>A collection of year-dependent indicators for planning data</w:t>
            </w:r>
          </w:p>
        </w:tc>
        <w:tc>
          <w:tcPr>
            <w:tcW w:w="2515" w:type="dxa"/>
          </w:tcPr>
          <w:p w14:paraId="758F75A3" w14:textId="4ACCB6C5" w:rsidR="00D849FE" w:rsidRDefault="00D849FE" w:rsidP="00951B20">
            <w:r>
              <w:t xml:space="preserve"> </w:t>
            </w:r>
            <w:r w:rsidRPr="00EF7EE5">
              <w:rPr>
                <w:i/>
              </w:rPr>
              <w:t>Plan/Act – Version</w:t>
            </w:r>
            <w:r>
              <w:t xml:space="preserve"> </w:t>
            </w:r>
            <w:r w:rsidRPr="00E34185">
              <w:t>(0)</w:t>
            </w:r>
          </w:p>
        </w:tc>
      </w:tr>
      <w:tr w:rsidR="00D849FE" w14:paraId="115A6329" w14:textId="77777777" w:rsidTr="00803026">
        <w:tc>
          <w:tcPr>
            <w:tcW w:w="2101" w:type="dxa"/>
          </w:tcPr>
          <w:p w14:paraId="04079D50" w14:textId="6D26C897" w:rsidR="00D849FE" w:rsidRPr="007679B1" w:rsidRDefault="00C54D4C" w:rsidP="00F64A61">
            <w:pPr>
              <w:rPr>
                <w:b/>
              </w:rPr>
            </w:pPr>
            <w:r w:rsidRPr="007679B1">
              <w:t xml:space="preserve">Cost Center </w:t>
            </w:r>
            <w:r w:rsidR="001652C3" w:rsidRPr="007679B1">
              <w:t xml:space="preserve">Group </w:t>
            </w:r>
            <w:r w:rsidR="00D849FE" w:rsidRPr="007679B1">
              <w:t>Or Value(s)</w:t>
            </w:r>
          </w:p>
        </w:tc>
        <w:tc>
          <w:tcPr>
            <w:tcW w:w="4590" w:type="dxa"/>
          </w:tcPr>
          <w:p w14:paraId="332AC959" w14:textId="77777777" w:rsidR="00D849FE" w:rsidRPr="0046712C" w:rsidRDefault="00D849FE" w:rsidP="00951B20">
            <w:r w:rsidRPr="0046712C">
              <w:t>Uniquely identifying a cost center</w:t>
            </w:r>
          </w:p>
        </w:tc>
        <w:tc>
          <w:tcPr>
            <w:tcW w:w="2515" w:type="dxa"/>
          </w:tcPr>
          <w:p w14:paraId="0B7B3985" w14:textId="129CCB7D" w:rsidR="00D849FE" w:rsidRPr="001652C3" w:rsidRDefault="00427045" w:rsidP="00951B20">
            <w:r w:rsidRPr="00EF7EE5">
              <w:rPr>
                <w:i/>
              </w:rPr>
              <w:t>Your</w:t>
            </w:r>
            <w:r w:rsidR="001E743E" w:rsidRPr="00EF7EE5">
              <w:rPr>
                <w:i/>
              </w:rPr>
              <w:t xml:space="preserve"> Marketing Costs</w:t>
            </w:r>
            <w:r w:rsidR="001652C3" w:rsidRPr="001652C3">
              <w:t xml:space="preserve"> </w:t>
            </w:r>
          </w:p>
        </w:tc>
      </w:tr>
    </w:tbl>
    <w:p w14:paraId="539AC614" w14:textId="2437329C" w:rsidR="00D849FE" w:rsidRDefault="00D849FE" w:rsidP="00D849FE"/>
    <w:p w14:paraId="73ADD138" w14:textId="2ECD6332" w:rsidR="00D849FE" w:rsidRDefault="00D849FE" w:rsidP="00803026">
      <w:pPr>
        <w:pStyle w:val="GBIStepHeader"/>
      </w:pPr>
      <w:r>
        <w:t xml:space="preserve">Click Execute </w:t>
      </w:r>
      <w:r w:rsidR="00915EAE">
        <w:rPr>
          <w:noProof/>
        </w:rPr>
        <w:drawing>
          <wp:inline distT="0" distB="0" distL="0" distR="0" wp14:anchorId="1863463D" wp14:editId="338A5A2B">
            <wp:extent cx="586663" cy="289710"/>
            <wp:effectExtent l="0" t="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12D90984" w14:textId="7C4C1A44" w:rsidR="001E743E" w:rsidRDefault="001E743E" w:rsidP="001E743E"/>
    <w:p w14:paraId="6E403705" w14:textId="281CBFBF" w:rsidR="00D849FE" w:rsidRDefault="001E743E" w:rsidP="00803026">
      <w:pPr>
        <w:pStyle w:val="GBIQuestion"/>
      </w:pPr>
      <w:bookmarkStart w:id="579" w:name="_Hlk481661236"/>
      <w:r>
        <w:t>How much is the Debit Posting?</w:t>
      </w:r>
      <w:r w:rsidR="0032723D">
        <w:br/>
      </w:r>
      <w:r>
        <w:t xml:space="preserve"> </w:t>
      </w:r>
      <w:r w:rsidR="0077371B">
        <w:fldChar w:fldCharType="begin">
          <w:ffData>
            <w:name w:val="Q72"/>
            <w:enabled/>
            <w:calcOnExit/>
            <w:textInput/>
          </w:ffData>
        </w:fldChar>
      </w:r>
      <w:bookmarkStart w:id="580" w:name="Q72"/>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80"/>
      <w:r>
        <w:t xml:space="preserve"> </w:t>
      </w:r>
      <w:r w:rsidRPr="00E10B26">
        <w:sym w:font="Wingdings" w:char="F021"/>
      </w:r>
      <w:bookmarkEnd w:id="579"/>
    </w:p>
    <w:p w14:paraId="17D21144" w14:textId="77777777" w:rsidR="001E743E" w:rsidRDefault="001E743E" w:rsidP="001E743E"/>
    <w:p w14:paraId="39D013FA" w14:textId="628B0E61" w:rsidR="00D849FE" w:rsidRDefault="00D849FE" w:rsidP="00803026">
      <w:pPr>
        <w:pStyle w:val="GBIStepHeader"/>
      </w:pPr>
      <w:r>
        <w:t xml:space="preserve">In the </w:t>
      </w:r>
      <w:r w:rsidRPr="00803026">
        <w:rPr>
          <w:b w:val="0"/>
          <w:i/>
        </w:rPr>
        <w:t>“Cost Centers: Actual/Plan/Variance”</w:t>
      </w:r>
      <w:r w:rsidR="001E743E">
        <w:t xml:space="preserve"> screen, double click </w:t>
      </w:r>
      <w:r w:rsidR="001E743E" w:rsidRPr="00803026">
        <w:rPr>
          <w:b w:val="0"/>
          <w:i/>
        </w:rPr>
        <w:t>“</w:t>
      </w:r>
      <w:r w:rsidR="00975AD1">
        <w:rPr>
          <w:b w:val="0"/>
          <w:i/>
        </w:rPr>
        <w:t xml:space="preserve"> XX </w:t>
      </w:r>
      <w:r w:rsidR="001E743E" w:rsidRPr="00803026">
        <w:rPr>
          <w:b w:val="0"/>
          <w:i/>
        </w:rPr>
        <w:t>IT Programming”</w:t>
      </w:r>
      <w:r>
        <w:t xml:space="preserve"> line item. </w:t>
      </w:r>
    </w:p>
    <w:p w14:paraId="7E9B3782" w14:textId="6D8BB8D6" w:rsidR="00D849FE" w:rsidRDefault="00D849FE" w:rsidP="00D849FE"/>
    <w:p w14:paraId="23AD6054" w14:textId="77777777" w:rsidR="00D849FE" w:rsidRDefault="00D849FE" w:rsidP="00803026">
      <w:pPr>
        <w:pStyle w:val="GBIStepHeader"/>
      </w:pPr>
      <w:r>
        <w:t xml:space="preserve">In the </w:t>
      </w:r>
      <w:r w:rsidRPr="00803026">
        <w:rPr>
          <w:b w:val="0"/>
          <w:i/>
        </w:rPr>
        <w:t>“Select Report”</w:t>
      </w:r>
      <w:r>
        <w:t xml:space="preserve"> screen, double click </w:t>
      </w:r>
      <w:r w:rsidRPr="00803026">
        <w:rPr>
          <w:b w:val="0"/>
          <w:i/>
        </w:rPr>
        <w:t>“Cost Centers: Actual Line Items”</w:t>
      </w:r>
    </w:p>
    <w:p w14:paraId="4D5531C9" w14:textId="29EE2531" w:rsidR="00D849FE" w:rsidRDefault="00D849FE" w:rsidP="00D849FE"/>
    <w:p w14:paraId="5863B97F" w14:textId="7C774597" w:rsidR="00D849FE" w:rsidRDefault="00D849FE" w:rsidP="00803026">
      <w:pPr>
        <w:pStyle w:val="GBIStepHeader"/>
      </w:pPr>
      <w:r>
        <w:t xml:space="preserve">In the </w:t>
      </w:r>
      <w:r w:rsidRPr="00803026">
        <w:rPr>
          <w:b w:val="0"/>
          <w:i/>
        </w:rPr>
        <w:t>“Display Actual Cost Line Items for Cost Centers”</w:t>
      </w:r>
      <w:r>
        <w:t xml:space="preserve"> screen, double click on the</w:t>
      </w:r>
      <w:r w:rsidR="00894667">
        <w:t xml:space="preserve"> </w:t>
      </w:r>
      <w:r>
        <w:t xml:space="preserve">line item. </w:t>
      </w:r>
    </w:p>
    <w:p w14:paraId="04D00FF0" w14:textId="04C30B2F" w:rsidR="00D849FE" w:rsidRDefault="00D849FE" w:rsidP="00AE39D1"/>
    <w:p w14:paraId="5BD1C50C" w14:textId="1620252A" w:rsidR="001E743E" w:rsidRPr="001E743E" w:rsidRDefault="00376F02" w:rsidP="00803026">
      <w:pPr>
        <w:pStyle w:val="GBIQuestion"/>
      </w:pPr>
      <w:bookmarkStart w:id="581" w:name="_Hlk481661242"/>
      <w:r>
        <w:t>What is the Document Number</w:t>
      </w:r>
      <w:r w:rsidR="001E743E">
        <w:t>?</w:t>
      </w:r>
      <w:r w:rsidR="0032723D">
        <w:br/>
      </w:r>
      <w:r w:rsidR="001E743E">
        <w:t xml:space="preserve"> </w:t>
      </w:r>
      <w:r w:rsidR="0077371B">
        <w:fldChar w:fldCharType="begin">
          <w:ffData>
            <w:name w:val="Q73"/>
            <w:enabled/>
            <w:calcOnExit w:val="0"/>
            <w:textInput/>
          </w:ffData>
        </w:fldChar>
      </w:r>
      <w:bookmarkStart w:id="582" w:name="Q73"/>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582"/>
      <w:r w:rsidR="001E743E">
        <w:t xml:space="preserve"> </w:t>
      </w:r>
      <w:r w:rsidR="001E743E" w:rsidRPr="00E10B26">
        <w:sym w:font="Wingdings" w:char="F021"/>
      </w:r>
      <w:bookmarkEnd w:id="581"/>
    </w:p>
    <w:p w14:paraId="3D0012A6" w14:textId="77777777" w:rsidR="00D849FE" w:rsidRDefault="00D849FE" w:rsidP="00D849FE">
      <w:pPr>
        <w:ind w:left="446" w:hanging="360"/>
      </w:pPr>
      <w:r>
        <w:br w:type="page"/>
      </w:r>
    </w:p>
    <w:p w14:paraId="7A9959A3" w14:textId="77777777" w:rsidR="00D75764" w:rsidRDefault="00D75764">
      <w:pPr>
        <w:ind w:left="446" w:hanging="360"/>
      </w:pPr>
    </w:p>
    <w:p w14:paraId="6FB3657D" w14:textId="7E8DBF85" w:rsidR="00D75764" w:rsidRPr="00710B72" w:rsidRDefault="00D75764" w:rsidP="00803026">
      <w:pPr>
        <w:pStyle w:val="GBISectionHeader"/>
        <w:framePr w:wrap="around"/>
      </w:pPr>
      <w:bookmarkStart w:id="583" w:name="_Toc464806398"/>
      <w:bookmarkStart w:id="584" w:name="_Toc464806440"/>
      <w:bookmarkStart w:id="585" w:name="_Toc464806536"/>
      <w:bookmarkStart w:id="586" w:name="_Toc473889763"/>
      <w:bookmarkStart w:id="587" w:name="_Toc473890276"/>
      <w:bookmarkStart w:id="588" w:name="_Toc473890645"/>
      <w:bookmarkStart w:id="589" w:name="_Toc480373819"/>
      <w:bookmarkStart w:id="590" w:name="_Toc480374883"/>
      <w:bookmarkStart w:id="591" w:name="_Toc480376220"/>
      <w:bookmarkStart w:id="592" w:name="_Toc480448745"/>
      <w:bookmarkStart w:id="593" w:name="_Toc481499292"/>
      <w:bookmarkStart w:id="594" w:name="_Toc504464505"/>
      <w:bookmarkStart w:id="595" w:name="_Toc504465034"/>
      <w:bookmarkStart w:id="596" w:name="_Toc504465156"/>
      <w:bookmarkStart w:id="597" w:name="_Toc504465230"/>
      <w:bookmarkStart w:id="598" w:name="_Toc504465312"/>
      <w:bookmarkStart w:id="599" w:name="_Toc518390909"/>
      <w:bookmarkStart w:id="600" w:name="_Toc3743497"/>
      <w:r>
        <w:t>Create Internal Order</w:t>
      </w:r>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r w:rsidRPr="00710B72">
        <w:t xml:space="preserve"> </w:t>
      </w:r>
    </w:p>
    <w:p w14:paraId="279445ED" w14:textId="4A24BFCD" w:rsidR="00D75764" w:rsidRDefault="008A2976" w:rsidP="00D75764">
      <w:r>
        <w:t>Y</w:t>
      </w:r>
      <w:r w:rsidR="00D75764">
        <w:t>our company would like to have a Company Picnic.  You need a person responsible and a way to allocate costs</w:t>
      </w:r>
      <w:r>
        <w:t xml:space="preserve"> to a cost center.  In this section,</w:t>
      </w:r>
      <w:r w:rsidR="00D75764">
        <w:t xml:space="preserve"> you will create an internal order which is a cost object that collects costs.  You will assign a person responsible and assign a cost center for settlement.</w:t>
      </w:r>
    </w:p>
    <w:p w14:paraId="7E4B6E8F" w14:textId="77777777" w:rsidR="00D75764" w:rsidRDefault="00D75764" w:rsidP="00D75764">
      <w:pPr>
        <w:ind w:left="446" w:hanging="360"/>
      </w:pPr>
    </w:p>
    <w:p w14:paraId="2EDD5F82" w14:textId="77777777" w:rsidR="00D75764" w:rsidRDefault="00D75764" w:rsidP="00803026">
      <w:pPr>
        <w:pStyle w:val="GBIStepHeader"/>
      </w:pPr>
      <w:r w:rsidRPr="002F4695">
        <w:t>In the</w:t>
      </w:r>
      <w:r>
        <w:t xml:space="preserve"> </w:t>
      </w:r>
      <w:r w:rsidRPr="00803026">
        <w:rPr>
          <w:b w:val="0"/>
          <w:i/>
        </w:rPr>
        <w:t>“SAP Easy Access”</w:t>
      </w:r>
      <w:r>
        <w:t xml:space="preserve"> </w:t>
      </w:r>
      <w:r w:rsidRPr="009A1655">
        <w:t>screen</w:t>
      </w:r>
      <w:r>
        <w:t>, f</w:t>
      </w:r>
      <w:r w:rsidRPr="00AA5CEB">
        <w:t>ollow the navigation path below:</w:t>
      </w:r>
    </w:p>
    <w:p w14:paraId="7DA5C5EE" w14:textId="77777777" w:rsidR="00D75764" w:rsidRPr="00AA5CEB" w:rsidRDefault="00D75764" w:rsidP="00803026">
      <w:pPr>
        <w:pStyle w:val="GBINavigationHeader"/>
      </w:pPr>
      <w:r w:rsidRPr="00D23DF0">
        <w:t>Navigation</w:t>
      </w:r>
    </w:p>
    <w:p w14:paraId="5BA73525" w14:textId="77777777" w:rsidR="00D75764" w:rsidRDefault="00D75764" w:rsidP="00803026">
      <w:pPr>
        <w:pStyle w:val="GBINavigationPath"/>
      </w:pPr>
      <w:r>
        <w:t xml:space="preserve">SAP Menu </w:t>
      </w:r>
      <w:r w:rsidRPr="00AA5CEB">
        <w:sym w:font="Wingdings" w:char="F0E0"/>
      </w:r>
      <w:r>
        <w:t xml:space="preserve"> Accounting</w:t>
      </w:r>
      <w:r w:rsidRPr="00AA5CEB">
        <w:t xml:space="preserve">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Order Manager </w:t>
      </w:r>
    </w:p>
    <w:p w14:paraId="38AEA5AF" w14:textId="4F019D9F" w:rsidR="00D75764" w:rsidRDefault="00D75764" w:rsidP="00D75764">
      <w:pPr>
        <w:ind w:left="446" w:hanging="360"/>
      </w:pPr>
    </w:p>
    <w:p w14:paraId="1F16EADD" w14:textId="2C788E03" w:rsidR="00D75764" w:rsidRDefault="00D75764" w:rsidP="00803026">
      <w:pPr>
        <w:pStyle w:val="GBIQuestion"/>
      </w:pPr>
      <w:bookmarkStart w:id="601" w:name="_Hlk481661255"/>
      <w:r>
        <w:t>What is the transaction code to create an internal order?</w:t>
      </w:r>
      <w:r w:rsidR="0032723D">
        <w:br/>
      </w:r>
      <w:r>
        <w:t xml:space="preserve"> </w:t>
      </w:r>
      <w:r w:rsidR="0077371B">
        <w:fldChar w:fldCharType="begin">
          <w:ffData>
            <w:name w:val="Q74"/>
            <w:enabled/>
            <w:calcOnExit/>
            <w:textInput/>
          </w:ffData>
        </w:fldChar>
      </w:r>
      <w:bookmarkStart w:id="602" w:name="Q74"/>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602"/>
      <w:r>
        <w:t xml:space="preserve"> </w:t>
      </w:r>
      <w:r w:rsidRPr="00E10B26">
        <w:sym w:font="Wingdings" w:char="F021"/>
      </w:r>
      <w:bookmarkEnd w:id="601"/>
    </w:p>
    <w:p w14:paraId="23CA4C87" w14:textId="2100E9D6" w:rsidR="00D75764" w:rsidRDefault="00D75764" w:rsidP="008A2976">
      <w:pPr>
        <w:ind w:left="446" w:hanging="360"/>
      </w:pPr>
    </w:p>
    <w:p w14:paraId="06BDC40C" w14:textId="0FA8E32E" w:rsidR="00D75764" w:rsidRDefault="00D75764" w:rsidP="00803026">
      <w:pPr>
        <w:pStyle w:val="GBIStepHeader"/>
      </w:pPr>
      <w:r>
        <w:t xml:space="preserve">In the </w:t>
      </w:r>
      <w:r w:rsidRPr="00803026">
        <w:rPr>
          <w:b w:val="0"/>
          <w:i/>
        </w:rPr>
        <w:t>“Order Manager”</w:t>
      </w:r>
      <w:r w:rsidR="008A2976">
        <w:t xml:space="preserve"> screen, click Create</w:t>
      </w:r>
      <w:r w:rsidR="006C28E2" w:rsidRPr="006C28E2">
        <w:rPr>
          <w:noProof/>
        </w:rPr>
        <w:t xml:space="preserve"> </w:t>
      </w:r>
      <w:r w:rsidR="003B275D">
        <w:rPr>
          <w:noProof/>
        </w:rPr>
        <w:drawing>
          <wp:inline distT="0" distB="0" distL="0" distR="0" wp14:anchorId="5D200DB0" wp14:editId="7B91246B">
            <wp:extent cx="516835" cy="279599"/>
            <wp:effectExtent l="0" t="0" r="0" b="6350"/>
            <wp:docPr id="998"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22273" cy="282541"/>
                    </a:xfrm>
                    <a:prstGeom prst="rect">
                      <a:avLst/>
                    </a:prstGeom>
                  </pic:spPr>
                </pic:pic>
              </a:graphicData>
            </a:graphic>
          </wp:inline>
        </w:drawing>
      </w:r>
      <w:r w:rsidR="008A2976">
        <w:t>.</w:t>
      </w:r>
      <w:r w:rsidRPr="00812459">
        <w:rPr>
          <w:noProof/>
        </w:rPr>
        <w:t xml:space="preserve"> </w:t>
      </w:r>
    </w:p>
    <w:p w14:paraId="3B38D9BC" w14:textId="3370028C" w:rsidR="001652C3" w:rsidRPr="00760B16" w:rsidRDefault="001652C3" w:rsidP="001652C3"/>
    <w:p w14:paraId="3916A1EE" w14:textId="77777777" w:rsidR="00D75764" w:rsidRDefault="00D75764" w:rsidP="00803026">
      <w:pPr>
        <w:pStyle w:val="GBIStepHeader"/>
      </w:pPr>
      <w:r w:rsidRPr="002F4695">
        <w:t>In the</w:t>
      </w:r>
      <w:r>
        <w:t xml:space="preserve"> </w:t>
      </w:r>
      <w:r w:rsidRPr="00803026">
        <w:rPr>
          <w:b w:val="0"/>
          <w:i/>
        </w:rPr>
        <w:t>“Create Internal Order”</w:t>
      </w:r>
      <w:r>
        <w:t xml:space="preserve"> </w:t>
      </w:r>
      <w:r w:rsidRPr="0010247D">
        <w:t>screen</w:t>
      </w:r>
      <w:r>
        <w:t>, enter the following information</w:t>
      </w:r>
      <w:r w:rsidRPr="00AA5CEB">
        <w:t>:</w:t>
      </w:r>
    </w:p>
    <w:p w14:paraId="344EE953" w14:textId="77777777" w:rsidR="00D75764" w:rsidRDefault="00D75764" w:rsidP="00D75764">
      <w:pPr>
        <w:ind w:left="1440"/>
      </w:pPr>
    </w:p>
    <w:tbl>
      <w:tblPr>
        <w:tblStyle w:val="TableGrid1"/>
        <w:tblW w:w="0" w:type="auto"/>
        <w:tblLook w:val="04A0" w:firstRow="1" w:lastRow="0" w:firstColumn="1" w:lastColumn="0" w:noHBand="0" w:noVBand="1"/>
      </w:tblPr>
      <w:tblGrid>
        <w:gridCol w:w="1417"/>
        <w:gridCol w:w="4770"/>
        <w:gridCol w:w="3055"/>
      </w:tblGrid>
      <w:tr w:rsidR="008A2976" w:rsidRPr="00951B20" w14:paraId="23CF2939" w14:textId="77777777" w:rsidTr="00803026">
        <w:tc>
          <w:tcPr>
            <w:tcW w:w="1417" w:type="dxa"/>
            <w:shd w:val="clear" w:color="auto" w:fill="BFBFBF" w:themeFill="background1" w:themeFillShade="BF"/>
            <w:hideMark/>
          </w:tcPr>
          <w:p w14:paraId="5259E207" w14:textId="2C4A2EAE" w:rsidR="008A2976" w:rsidRPr="00951B20" w:rsidRDefault="008A2976" w:rsidP="00951B20">
            <w:pPr>
              <w:rPr>
                <w:b/>
              </w:rPr>
            </w:pPr>
            <w:r w:rsidRPr="00951B20">
              <w:rPr>
                <w:b/>
              </w:rPr>
              <w:t>Attribute</w:t>
            </w:r>
          </w:p>
        </w:tc>
        <w:tc>
          <w:tcPr>
            <w:tcW w:w="4770" w:type="dxa"/>
            <w:shd w:val="clear" w:color="auto" w:fill="BFBFBF" w:themeFill="background1" w:themeFillShade="BF"/>
          </w:tcPr>
          <w:p w14:paraId="74338617" w14:textId="489BF234" w:rsidR="008A2976" w:rsidRPr="00951B20" w:rsidRDefault="008A2976" w:rsidP="00951B20">
            <w:pPr>
              <w:rPr>
                <w:b/>
              </w:rPr>
            </w:pPr>
            <w:r w:rsidRPr="00951B20">
              <w:rPr>
                <w:b/>
              </w:rPr>
              <w:t>Description</w:t>
            </w:r>
          </w:p>
        </w:tc>
        <w:tc>
          <w:tcPr>
            <w:tcW w:w="3055" w:type="dxa"/>
            <w:shd w:val="clear" w:color="auto" w:fill="BFBFBF" w:themeFill="background1" w:themeFillShade="BF"/>
            <w:hideMark/>
          </w:tcPr>
          <w:p w14:paraId="5D410E51" w14:textId="728C8B7C" w:rsidR="008A2976" w:rsidRPr="00951B20" w:rsidRDefault="008A2976" w:rsidP="00951B20">
            <w:pPr>
              <w:rPr>
                <w:b/>
              </w:rPr>
            </w:pPr>
            <w:r w:rsidRPr="00951B20">
              <w:rPr>
                <w:b/>
              </w:rPr>
              <w:t>Data Value</w:t>
            </w:r>
          </w:p>
        </w:tc>
      </w:tr>
      <w:tr w:rsidR="008A2976" w14:paraId="27A98757" w14:textId="77777777" w:rsidTr="00803026">
        <w:tc>
          <w:tcPr>
            <w:tcW w:w="1417" w:type="dxa"/>
          </w:tcPr>
          <w:p w14:paraId="5D6D237B" w14:textId="77777777" w:rsidR="008A2976" w:rsidRPr="007679B1" w:rsidRDefault="008A2976" w:rsidP="00951B20">
            <w:pPr>
              <w:rPr>
                <w:b/>
              </w:rPr>
            </w:pPr>
            <w:r w:rsidRPr="007679B1">
              <w:t>Order Type</w:t>
            </w:r>
          </w:p>
        </w:tc>
        <w:tc>
          <w:tcPr>
            <w:tcW w:w="4770" w:type="dxa"/>
          </w:tcPr>
          <w:p w14:paraId="21D71AC9" w14:textId="71E6A6D2" w:rsidR="008A2976" w:rsidRPr="00951B20" w:rsidRDefault="001652C3" w:rsidP="00951B20">
            <w:pPr>
              <w:rPr>
                <w:i/>
              </w:rPr>
            </w:pPr>
            <w:r w:rsidRPr="00951B20">
              <w:t xml:space="preserve">Key that differentiates orders </w:t>
            </w:r>
          </w:p>
        </w:tc>
        <w:tc>
          <w:tcPr>
            <w:tcW w:w="3055" w:type="dxa"/>
          </w:tcPr>
          <w:p w14:paraId="3EF7133B" w14:textId="12CFE16A" w:rsidR="008A2976" w:rsidRDefault="008A2976" w:rsidP="00951B20">
            <w:r w:rsidRPr="00EF7EE5">
              <w:rPr>
                <w:i/>
              </w:rPr>
              <w:t>Your Company Picnic</w:t>
            </w:r>
            <w:r>
              <w:t xml:space="preserve"> </w:t>
            </w:r>
          </w:p>
        </w:tc>
      </w:tr>
    </w:tbl>
    <w:p w14:paraId="2DB9E455" w14:textId="4C0749B1" w:rsidR="00D75764" w:rsidRDefault="00D75764" w:rsidP="00951B20"/>
    <w:p w14:paraId="22763E27" w14:textId="6291F164" w:rsidR="000979F1" w:rsidRDefault="000979F1" w:rsidP="00951B20"/>
    <w:p w14:paraId="13E672E8" w14:textId="490619DE" w:rsidR="000979F1" w:rsidRDefault="000979F1" w:rsidP="000979F1">
      <w:pPr>
        <w:pStyle w:val="GBIStepHeader"/>
      </w:pPr>
      <w:r>
        <w:t xml:space="preserve">If you receive a </w:t>
      </w:r>
      <w:r w:rsidRPr="000979F1">
        <w:rPr>
          <w:b w:val="0"/>
          <w:i/>
        </w:rPr>
        <w:t>“Set Controlling Area “</w:t>
      </w:r>
      <w:r w:rsidR="003F617B">
        <w:t xml:space="preserve"> pop-u</w:t>
      </w:r>
      <w:r>
        <w:t>p, enter Your Controlling Area</w:t>
      </w:r>
    </w:p>
    <w:p w14:paraId="2FE75086" w14:textId="77777777" w:rsidR="000979F1" w:rsidRDefault="000979F1" w:rsidP="000979F1">
      <w:pPr>
        <w:pStyle w:val="GBIStepHeader"/>
        <w:numPr>
          <w:ilvl w:val="0"/>
          <w:numId w:val="0"/>
        </w:numPr>
        <w:ind w:left="720"/>
      </w:pPr>
    </w:p>
    <w:p w14:paraId="4F794E8B" w14:textId="1FA3E1F8" w:rsidR="00D75764" w:rsidRDefault="00D75764" w:rsidP="00803026">
      <w:pPr>
        <w:pStyle w:val="GBIStepHeader"/>
        <w:rPr>
          <w:noProof/>
        </w:rPr>
      </w:pPr>
      <w:r>
        <w:t>Click</w:t>
      </w:r>
      <w:r w:rsidR="008A2976">
        <w:t xml:space="preserve"> Continue</w:t>
      </w:r>
      <w:r w:rsidR="001F08B6">
        <w:rPr>
          <w:noProof/>
        </w:rPr>
        <w:drawing>
          <wp:inline distT="0" distB="0" distL="0" distR="0" wp14:anchorId="6D209865" wp14:editId="437D17E3">
            <wp:extent cx="636104" cy="310479"/>
            <wp:effectExtent l="0" t="0" r="0" b="0"/>
            <wp:docPr id="1001"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52341" cy="318404"/>
                    </a:xfrm>
                    <a:prstGeom prst="rect">
                      <a:avLst/>
                    </a:prstGeom>
                  </pic:spPr>
                </pic:pic>
              </a:graphicData>
            </a:graphic>
          </wp:inline>
        </w:drawing>
      </w:r>
      <w:r w:rsidR="008A2976">
        <w:t>.</w:t>
      </w:r>
      <w:r w:rsidRPr="00812459">
        <w:rPr>
          <w:noProof/>
        </w:rPr>
        <w:t xml:space="preserve"> </w:t>
      </w:r>
    </w:p>
    <w:p w14:paraId="7C7E4506" w14:textId="6C4A20AD" w:rsidR="00D75764" w:rsidRDefault="00D75764" w:rsidP="00951B20"/>
    <w:p w14:paraId="132B040C" w14:textId="3EDA2807" w:rsidR="00D75764" w:rsidRDefault="001652C3" w:rsidP="00803026">
      <w:pPr>
        <w:pStyle w:val="GBIStepHeader"/>
      </w:pPr>
      <w:r>
        <w:t xml:space="preserve">In the </w:t>
      </w:r>
      <w:r w:rsidRPr="00803026">
        <w:rPr>
          <w:b w:val="0"/>
          <w:i/>
        </w:rPr>
        <w:t>“Create Internal Order: Master Data”</w:t>
      </w:r>
      <w:r>
        <w:t xml:space="preserve"> screen, click on</w:t>
      </w:r>
      <w:r w:rsidR="00D75764">
        <w:t xml:space="preserve"> the </w:t>
      </w:r>
      <w:r w:rsidR="00D75764" w:rsidRPr="00803026">
        <w:rPr>
          <w:b w:val="0"/>
          <w:i/>
        </w:rPr>
        <w:t>“Assignments”</w:t>
      </w:r>
      <w:r w:rsidR="00D75764">
        <w:t xml:space="preserve"> tab</w:t>
      </w:r>
      <w:r>
        <w:t xml:space="preserve"> </w:t>
      </w:r>
      <w:r w:rsidR="001F08B6">
        <w:rPr>
          <w:noProof/>
        </w:rPr>
        <w:drawing>
          <wp:inline distT="0" distB="0" distL="0" distR="0" wp14:anchorId="523E6B4F" wp14:editId="156D4EBC">
            <wp:extent cx="731520" cy="306542"/>
            <wp:effectExtent l="0" t="0" r="0" b="0"/>
            <wp:docPr id="1005"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741092" cy="310553"/>
                    </a:xfrm>
                    <a:prstGeom prst="rect">
                      <a:avLst/>
                    </a:prstGeom>
                  </pic:spPr>
                </pic:pic>
              </a:graphicData>
            </a:graphic>
          </wp:inline>
        </w:drawing>
      </w:r>
      <w:r w:rsidR="00D75764">
        <w:t>, enter the following information:</w:t>
      </w:r>
    </w:p>
    <w:p w14:paraId="7447066A" w14:textId="77777777" w:rsidR="00D75764" w:rsidRDefault="00D75764" w:rsidP="00D75764">
      <w:pPr>
        <w:ind w:left="1440"/>
      </w:pPr>
    </w:p>
    <w:tbl>
      <w:tblPr>
        <w:tblStyle w:val="TableGrid1"/>
        <w:tblW w:w="0" w:type="auto"/>
        <w:tblLook w:val="04A0" w:firstRow="1" w:lastRow="0" w:firstColumn="1" w:lastColumn="0" w:noHBand="0" w:noVBand="1"/>
      </w:tblPr>
      <w:tblGrid>
        <w:gridCol w:w="1515"/>
        <w:gridCol w:w="5392"/>
        <w:gridCol w:w="2335"/>
      </w:tblGrid>
      <w:tr w:rsidR="008A2976" w:rsidRPr="00951B20" w14:paraId="3D64A0CF" w14:textId="77777777" w:rsidTr="00803026">
        <w:tc>
          <w:tcPr>
            <w:tcW w:w="1515" w:type="dxa"/>
            <w:shd w:val="clear" w:color="auto" w:fill="BFBFBF" w:themeFill="background1" w:themeFillShade="BF"/>
            <w:hideMark/>
          </w:tcPr>
          <w:p w14:paraId="63CE0A57" w14:textId="44B414ED" w:rsidR="008A2976" w:rsidRPr="00951B20" w:rsidRDefault="008A2976" w:rsidP="00951B20">
            <w:pPr>
              <w:rPr>
                <w:b/>
              </w:rPr>
            </w:pPr>
            <w:r w:rsidRPr="00951B20">
              <w:rPr>
                <w:b/>
              </w:rPr>
              <w:t>Attribute</w:t>
            </w:r>
          </w:p>
        </w:tc>
        <w:tc>
          <w:tcPr>
            <w:tcW w:w="5392" w:type="dxa"/>
            <w:shd w:val="clear" w:color="auto" w:fill="BFBFBF" w:themeFill="background1" w:themeFillShade="BF"/>
          </w:tcPr>
          <w:p w14:paraId="72FBE495" w14:textId="79D19884" w:rsidR="008A2976" w:rsidRPr="00951B20" w:rsidRDefault="008A2976" w:rsidP="00951B20">
            <w:pPr>
              <w:rPr>
                <w:b/>
              </w:rPr>
            </w:pPr>
            <w:r w:rsidRPr="00951B20">
              <w:rPr>
                <w:b/>
              </w:rPr>
              <w:t>Description</w:t>
            </w:r>
          </w:p>
        </w:tc>
        <w:tc>
          <w:tcPr>
            <w:tcW w:w="2335" w:type="dxa"/>
            <w:shd w:val="clear" w:color="auto" w:fill="BFBFBF" w:themeFill="background1" w:themeFillShade="BF"/>
            <w:hideMark/>
          </w:tcPr>
          <w:p w14:paraId="726F92EE" w14:textId="79E1997C" w:rsidR="008A2976" w:rsidRPr="00951B20" w:rsidRDefault="008A2976" w:rsidP="00951B20">
            <w:pPr>
              <w:rPr>
                <w:b/>
              </w:rPr>
            </w:pPr>
            <w:r w:rsidRPr="00951B20">
              <w:rPr>
                <w:b/>
              </w:rPr>
              <w:t>Data Value</w:t>
            </w:r>
          </w:p>
        </w:tc>
      </w:tr>
      <w:tr w:rsidR="008A2976" w14:paraId="08F560F9" w14:textId="77777777" w:rsidTr="00803026">
        <w:tc>
          <w:tcPr>
            <w:tcW w:w="1515" w:type="dxa"/>
          </w:tcPr>
          <w:p w14:paraId="5879F1DA" w14:textId="77777777" w:rsidR="008A2976" w:rsidRPr="007679B1" w:rsidRDefault="008A2976" w:rsidP="00951B20">
            <w:pPr>
              <w:rPr>
                <w:b/>
              </w:rPr>
            </w:pPr>
            <w:r w:rsidRPr="007679B1">
              <w:t>Description</w:t>
            </w:r>
          </w:p>
        </w:tc>
        <w:tc>
          <w:tcPr>
            <w:tcW w:w="5392" w:type="dxa"/>
          </w:tcPr>
          <w:p w14:paraId="0DB556E8" w14:textId="7CC0FBDF" w:rsidR="008A2976" w:rsidRPr="00951B20" w:rsidRDefault="001652C3" w:rsidP="00951B20">
            <w:pPr>
              <w:rPr>
                <w:i/>
              </w:rPr>
            </w:pPr>
            <w:r w:rsidRPr="00951B20">
              <w:t xml:space="preserve">Short Description of the order. </w:t>
            </w:r>
          </w:p>
        </w:tc>
        <w:tc>
          <w:tcPr>
            <w:tcW w:w="2335" w:type="dxa"/>
          </w:tcPr>
          <w:p w14:paraId="59400B11" w14:textId="447D15AD" w:rsidR="008A2976" w:rsidRPr="007679B1" w:rsidRDefault="008A2976" w:rsidP="00951B20">
            <w:r w:rsidRPr="007679B1">
              <w:t>## Company Picnic</w:t>
            </w:r>
          </w:p>
        </w:tc>
      </w:tr>
      <w:tr w:rsidR="008A2976" w14:paraId="7A1669BA" w14:textId="77777777" w:rsidTr="00803026">
        <w:tc>
          <w:tcPr>
            <w:tcW w:w="1515" w:type="dxa"/>
          </w:tcPr>
          <w:p w14:paraId="4895E31C" w14:textId="77777777" w:rsidR="008A2976" w:rsidRPr="007679B1" w:rsidRDefault="008A2976" w:rsidP="00951B20">
            <w:pPr>
              <w:rPr>
                <w:b/>
              </w:rPr>
            </w:pPr>
            <w:r w:rsidRPr="007679B1">
              <w:t>Responsible CCtr</w:t>
            </w:r>
          </w:p>
        </w:tc>
        <w:tc>
          <w:tcPr>
            <w:tcW w:w="5392" w:type="dxa"/>
          </w:tcPr>
          <w:p w14:paraId="55833E8D" w14:textId="48B4675C" w:rsidR="008A2976" w:rsidRPr="00951B20" w:rsidRDefault="001652C3" w:rsidP="00951B20">
            <w:pPr>
              <w:rPr>
                <w:i/>
              </w:rPr>
            </w:pPr>
            <w:r w:rsidRPr="00951B20">
              <w:t xml:space="preserve">Key of the cost center responsible for carrying out the order. </w:t>
            </w:r>
          </w:p>
        </w:tc>
        <w:tc>
          <w:tcPr>
            <w:tcW w:w="2335" w:type="dxa"/>
          </w:tcPr>
          <w:p w14:paraId="39367AEB" w14:textId="59D6F9A1" w:rsidR="008A2976" w:rsidRPr="00A35FB8" w:rsidRDefault="00427045" w:rsidP="00951B20">
            <w:r w:rsidRPr="00EF7EE5">
              <w:rPr>
                <w:i/>
              </w:rPr>
              <w:t>Your</w:t>
            </w:r>
            <w:r w:rsidR="008A2976" w:rsidRPr="00EF7EE5">
              <w:rPr>
                <w:i/>
              </w:rPr>
              <w:t xml:space="preserve"> John Davis Cost Center</w:t>
            </w:r>
            <w:r w:rsidR="00C90BB3">
              <w:rPr>
                <w:i/>
              </w:rPr>
              <w:t xml:space="preserve"> </w:t>
            </w:r>
          </w:p>
        </w:tc>
      </w:tr>
    </w:tbl>
    <w:p w14:paraId="48E2F50A" w14:textId="27337912" w:rsidR="00D75764" w:rsidRDefault="00D75764" w:rsidP="00951B20"/>
    <w:p w14:paraId="7095BB4A" w14:textId="6DCC7ACC" w:rsidR="001652C3" w:rsidRDefault="001652C3" w:rsidP="00F12ED9">
      <w:pPr>
        <w:pStyle w:val="GBIStepHeader"/>
      </w:pPr>
      <w:r>
        <w:t>Click on</w:t>
      </w:r>
      <w:r w:rsidR="00D75764">
        <w:t xml:space="preserve"> the </w:t>
      </w:r>
      <w:r w:rsidR="00EF7EE5">
        <w:t>Control Data</w:t>
      </w:r>
      <w:r w:rsidR="008A2976" w:rsidRPr="00EF7EE5">
        <w:t xml:space="preserve"> </w:t>
      </w:r>
      <w:r w:rsidR="008A2976">
        <w:t xml:space="preserve">tab </w:t>
      </w:r>
      <w:r w:rsidR="00683A5B">
        <w:rPr>
          <w:noProof/>
        </w:rPr>
        <w:drawing>
          <wp:inline distT="0" distB="0" distL="0" distR="0" wp14:anchorId="588FE296" wp14:editId="25B88130">
            <wp:extent cx="866692" cy="296922"/>
            <wp:effectExtent l="0" t="0" r="0" b="8255"/>
            <wp:docPr id="1007"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874270" cy="299518"/>
                    </a:xfrm>
                    <a:prstGeom prst="rect">
                      <a:avLst/>
                    </a:prstGeom>
                  </pic:spPr>
                </pic:pic>
              </a:graphicData>
            </a:graphic>
          </wp:inline>
        </w:drawing>
      </w:r>
      <w:r>
        <w:t>.</w:t>
      </w:r>
    </w:p>
    <w:p w14:paraId="03AADFC5" w14:textId="254D3C1E" w:rsidR="001652C3" w:rsidRDefault="001652C3" w:rsidP="001652C3"/>
    <w:p w14:paraId="79E9C985" w14:textId="5D721AA4" w:rsidR="008A2976" w:rsidRDefault="001652C3" w:rsidP="00F12ED9">
      <w:pPr>
        <w:pStyle w:val="GBIStepHeader"/>
      </w:pPr>
      <w:r>
        <w:t>C</w:t>
      </w:r>
      <w:r w:rsidR="008A2976">
        <w:t>lick Release</w:t>
      </w:r>
      <w:r w:rsidR="00D75764">
        <w:t xml:space="preserve"> </w:t>
      </w:r>
      <w:r w:rsidR="00683A5B">
        <w:rPr>
          <w:noProof/>
        </w:rPr>
        <w:drawing>
          <wp:inline distT="0" distB="0" distL="0" distR="0" wp14:anchorId="7D74DF44" wp14:editId="07A61DCE">
            <wp:extent cx="1771650" cy="285750"/>
            <wp:effectExtent l="0" t="0" r="0" b="0"/>
            <wp:docPr id="1010"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1771650" cy="285750"/>
                    </a:xfrm>
                    <a:prstGeom prst="rect">
                      <a:avLst/>
                    </a:prstGeom>
                  </pic:spPr>
                </pic:pic>
              </a:graphicData>
            </a:graphic>
          </wp:inline>
        </w:drawing>
      </w:r>
      <w:r w:rsidR="008A2976">
        <w:t>.</w:t>
      </w:r>
      <w:r w:rsidR="00D75764">
        <w:t xml:space="preserve">  </w:t>
      </w:r>
    </w:p>
    <w:p w14:paraId="45DF4CD6" w14:textId="441BCF3A" w:rsidR="00D75764" w:rsidRPr="00AF5ECB" w:rsidRDefault="00D75764" w:rsidP="00F12ED9">
      <w:pPr>
        <w:pStyle w:val="GBIImportantInstruction"/>
      </w:pPr>
      <w:r>
        <w:t>You will receive a message “</w:t>
      </w:r>
      <w:r w:rsidRPr="009C0FBB">
        <w:t>Order has been released</w:t>
      </w:r>
      <w:r>
        <w:t>”.</w:t>
      </w:r>
    </w:p>
    <w:p w14:paraId="22937D2B" w14:textId="03199CE1" w:rsidR="00D75764" w:rsidRDefault="00D75764" w:rsidP="00951B20"/>
    <w:p w14:paraId="6EF9EABA" w14:textId="1E650ABF" w:rsidR="00667E01" w:rsidRPr="00645394" w:rsidRDefault="001652C3" w:rsidP="00F12ED9">
      <w:pPr>
        <w:pStyle w:val="GBIStepHeader"/>
      </w:pPr>
      <w:r>
        <w:t>Click</w:t>
      </w:r>
      <w:r w:rsidR="008A2976">
        <w:t xml:space="preserve"> Settlement Rule </w:t>
      </w:r>
      <w:r w:rsidR="00683A5B">
        <w:rPr>
          <w:noProof/>
        </w:rPr>
        <w:drawing>
          <wp:inline distT="0" distB="0" distL="0" distR="0" wp14:anchorId="255A15AF" wp14:editId="6C612505">
            <wp:extent cx="1057524" cy="280199"/>
            <wp:effectExtent l="0" t="0" r="0" b="5715"/>
            <wp:docPr id="1012"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1063004" cy="281651"/>
                    </a:xfrm>
                    <a:prstGeom prst="rect">
                      <a:avLst/>
                    </a:prstGeom>
                  </pic:spPr>
                </pic:pic>
              </a:graphicData>
            </a:graphic>
          </wp:inline>
        </w:drawing>
      </w:r>
      <w:r w:rsidR="008A2976">
        <w:t>.</w:t>
      </w:r>
      <w:r w:rsidR="00667E01" w:rsidRPr="00667E01">
        <w:rPr>
          <w:noProof/>
        </w:rPr>
        <w:t xml:space="preserve"> </w:t>
      </w:r>
    </w:p>
    <w:p w14:paraId="365ABD54" w14:textId="14B44DC5" w:rsidR="00D75764" w:rsidRDefault="00D75764" w:rsidP="00E36477">
      <w:r>
        <w:lastRenderedPageBreak/>
        <w:t xml:space="preserve">In the </w:t>
      </w:r>
      <w:r w:rsidRPr="00F12ED9">
        <w:rPr>
          <w:i/>
        </w:rPr>
        <w:t>“Maintain Settlement Rule: Overview”</w:t>
      </w:r>
      <w:r>
        <w:t xml:space="preserve"> screen, enter the following information:</w:t>
      </w:r>
    </w:p>
    <w:p w14:paraId="521E020D" w14:textId="77777777" w:rsidR="00D75764" w:rsidRDefault="00D75764" w:rsidP="00D75764">
      <w:pPr>
        <w:ind w:left="1440"/>
      </w:pPr>
    </w:p>
    <w:tbl>
      <w:tblPr>
        <w:tblStyle w:val="TableGrid1"/>
        <w:tblW w:w="0" w:type="auto"/>
        <w:tblLook w:val="04A0" w:firstRow="1" w:lastRow="0" w:firstColumn="1" w:lastColumn="0" w:noHBand="0" w:noVBand="1"/>
      </w:tblPr>
      <w:tblGrid>
        <w:gridCol w:w="1542"/>
        <w:gridCol w:w="5711"/>
        <w:gridCol w:w="1953"/>
      </w:tblGrid>
      <w:tr w:rsidR="001652C3" w:rsidRPr="00F12ED9" w14:paraId="1CDE6352" w14:textId="77777777" w:rsidTr="00F12ED9">
        <w:tc>
          <w:tcPr>
            <w:tcW w:w="1542" w:type="dxa"/>
            <w:shd w:val="clear" w:color="auto" w:fill="BFBFBF" w:themeFill="background1" w:themeFillShade="BF"/>
          </w:tcPr>
          <w:p w14:paraId="644191F3" w14:textId="5DA5A520" w:rsidR="001652C3" w:rsidRPr="00F12ED9" w:rsidRDefault="001652C3" w:rsidP="00951B20">
            <w:pPr>
              <w:rPr>
                <w:b/>
              </w:rPr>
            </w:pPr>
            <w:r w:rsidRPr="00F12ED9">
              <w:rPr>
                <w:b/>
              </w:rPr>
              <w:t>Attribute</w:t>
            </w:r>
          </w:p>
        </w:tc>
        <w:tc>
          <w:tcPr>
            <w:tcW w:w="5711" w:type="dxa"/>
            <w:shd w:val="clear" w:color="auto" w:fill="BFBFBF" w:themeFill="background1" w:themeFillShade="BF"/>
          </w:tcPr>
          <w:p w14:paraId="4ED64A4A" w14:textId="23D9CEAD" w:rsidR="001652C3" w:rsidRPr="00F12ED9" w:rsidRDefault="001652C3" w:rsidP="00951B20">
            <w:pPr>
              <w:rPr>
                <w:b/>
              </w:rPr>
            </w:pPr>
            <w:r w:rsidRPr="00F12ED9">
              <w:rPr>
                <w:b/>
              </w:rPr>
              <w:t>Description</w:t>
            </w:r>
          </w:p>
        </w:tc>
        <w:tc>
          <w:tcPr>
            <w:tcW w:w="1953" w:type="dxa"/>
            <w:shd w:val="clear" w:color="auto" w:fill="BFBFBF" w:themeFill="background1" w:themeFillShade="BF"/>
          </w:tcPr>
          <w:p w14:paraId="42890054" w14:textId="641D3064" w:rsidR="001652C3" w:rsidRPr="00F12ED9" w:rsidRDefault="001652C3" w:rsidP="00951B20">
            <w:pPr>
              <w:rPr>
                <w:b/>
              </w:rPr>
            </w:pPr>
            <w:r w:rsidRPr="00F12ED9">
              <w:rPr>
                <w:b/>
              </w:rPr>
              <w:t xml:space="preserve">Data Value </w:t>
            </w:r>
          </w:p>
        </w:tc>
      </w:tr>
      <w:tr w:rsidR="001652C3" w14:paraId="4F6F0218" w14:textId="77777777" w:rsidTr="00F12ED9">
        <w:tc>
          <w:tcPr>
            <w:tcW w:w="1542" w:type="dxa"/>
          </w:tcPr>
          <w:p w14:paraId="1A94FB3C" w14:textId="090EF4F3" w:rsidR="001652C3" w:rsidRPr="007679B1" w:rsidRDefault="001652C3" w:rsidP="00951B20">
            <w:pPr>
              <w:rPr>
                <w:b/>
              </w:rPr>
            </w:pPr>
            <w:r w:rsidRPr="007679B1">
              <w:t>Ca</w:t>
            </w:r>
            <w:r w:rsidR="00390352">
              <w:t>t</w:t>
            </w:r>
          </w:p>
        </w:tc>
        <w:tc>
          <w:tcPr>
            <w:tcW w:w="5711" w:type="dxa"/>
          </w:tcPr>
          <w:p w14:paraId="5015239F" w14:textId="6F66E1EC" w:rsidR="001652C3" w:rsidRPr="00E11105" w:rsidRDefault="001652C3" w:rsidP="00951B20">
            <w:pPr>
              <w:rPr>
                <w:i/>
              </w:rPr>
            </w:pPr>
            <w:r w:rsidRPr="00E11105">
              <w:t>The account assignment category specifies the object type for the settlement receiver.</w:t>
            </w:r>
          </w:p>
        </w:tc>
        <w:tc>
          <w:tcPr>
            <w:tcW w:w="1953" w:type="dxa"/>
          </w:tcPr>
          <w:p w14:paraId="6076FA59" w14:textId="4C709ACF" w:rsidR="001652C3" w:rsidRDefault="001652C3" w:rsidP="00951B20">
            <w:r w:rsidRPr="00EF7EE5">
              <w:rPr>
                <w:i/>
              </w:rPr>
              <w:t>Cost Center</w:t>
            </w:r>
            <w:r>
              <w:t xml:space="preserve"> </w:t>
            </w:r>
          </w:p>
        </w:tc>
      </w:tr>
      <w:tr w:rsidR="001652C3" w14:paraId="74025641" w14:textId="77777777" w:rsidTr="00F12ED9">
        <w:tc>
          <w:tcPr>
            <w:tcW w:w="1542" w:type="dxa"/>
          </w:tcPr>
          <w:p w14:paraId="70B043C8" w14:textId="77777777" w:rsidR="001652C3" w:rsidRPr="007679B1" w:rsidRDefault="001652C3" w:rsidP="00951B20">
            <w:pPr>
              <w:rPr>
                <w:b/>
              </w:rPr>
            </w:pPr>
            <w:r w:rsidRPr="007679B1">
              <w:t>Settlement Receiver</w:t>
            </w:r>
          </w:p>
        </w:tc>
        <w:tc>
          <w:tcPr>
            <w:tcW w:w="5711" w:type="dxa"/>
          </w:tcPr>
          <w:p w14:paraId="02ED2A1A" w14:textId="0924569A" w:rsidR="001652C3" w:rsidRPr="00E11105" w:rsidRDefault="001652C3" w:rsidP="00951B20">
            <w:pPr>
              <w:rPr>
                <w:i/>
              </w:rPr>
            </w:pPr>
            <w:r w:rsidRPr="00E11105">
              <w:t>Settlement Receiver Key</w:t>
            </w:r>
          </w:p>
        </w:tc>
        <w:tc>
          <w:tcPr>
            <w:tcW w:w="1953" w:type="dxa"/>
          </w:tcPr>
          <w:p w14:paraId="35255388" w14:textId="16EFE486" w:rsidR="001652C3" w:rsidRDefault="001652C3" w:rsidP="00951B20">
            <w:r w:rsidRPr="00EF7EE5">
              <w:rPr>
                <w:i/>
              </w:rPr>
              <w:t>Your John Davis Cost Center</w:t>
            </w:r>
            <w:r>
              <w:t xml:space="preserve"> </w:t>
            </w:r>
          </w:p>
        </w:tc>
      </w:tr>
      <w:tr w:rsidR="001652C3" w14:paraId="553AFE21" w14:textId="77777777" w:rsidTr="00F12ED9">
        <w:trPr>
          <w:trHeight w:val="287"/>
        </w:trPr>
        <w:tc>
          <w:tcPr>
            <w:tcW w:w="1542" w:type="dxa"/>
          </w:tcPr>
          <w:p w14:paraId="18B3F141" w14:textId="77777777" w:rsidR="001652C3" w:rsidRPr="007679B1" w:rsidRDefault="001652C3" w:rsidP="00951B20">
            <w:pPr>
              <w:rPr>
                <w:b/>
              </w:rPr>
            </w:pPr>
            <w:r w:rsidRPr="007679B1">
              <w:t>%</w:t>
            </w:r>
          </w:p>
        </w:tc>
        <w:tc>
          <w:tcPr>
            <w:tcW w:w="5711" w:type="dxa"/>
          </w:tcPr>
          <w:p w14:paraId="218F1AF2" w14:textId="288172FB" w:rsidR="001652C3" w:rsidRPr="00E11105" w:rsidRDefault="005D6F8C" w:rsidP="00951B20">
            <w:pPr>
              <w:rPr>
                <w:i/>
              </w:rPr>
            </w:pPr>
            <w:r w:rsidRPr="00E11105">
              <w:t>Specifies the % at which costs collected in the sender object are distributed to the specified settlement receiver.</w:t>
            </w:r>
          </w:p>
        </w:tc>
        <w:tc>
          <w:tcPr>
            <w:tcW w:w="1953" w:type="dxa"/>
          </w:tcPr>
          <w:p w14:paraId="4A3B04FB" w14:textId="5F74DEAA" w:rsidR="001652C3" w:rsidRPr="00AE39D1" w:rsidRDefault="001652C3" w:rsidP="00951B20">
            <w:r w:rsidRPr="00AE39D1">
              <w:t>50</w:t>
            </w:r>
          </w:p>
        </w:tc>
      </w:tr>
      <w:tr w:rsidR="005D6F8C" w14:paraId="32D3792A" w14:textId="77777777" w:rsidTr="00F12ED9">
        <w:trPr>
          <w:trHeight w:val="287"/>
        </w:trPr>
        <w:tc>
          <w:tcPr>
            <w:tcW w:w="1542" w:type="dxa"/>
          </w:tcPr>
          <w:p w14:paraId="58BBC8B3" w14:textId="26875EFF" w:rsidR="005D6F8C" w:rsidRPr="007679B1" w:rsidRDefault="005D6F8C" w:rsidP="00951B20">
            <w:pPr>
              <w:rPr>
                <w:b/>
              </w:rPr>
            </w:pPr>
            <w:r w:rsidRPr="007679B1">
              <w:t xml:space="preserve">Equivalence no. </w:t>
            </w:r>
          </w:p>
        </w:tc>
        <w:tc>
          <w:tcPr>
            <w:tcW w:w="5711" w:type="dxa"/>
          </w:tcPr>
          <w:p w14:paraId="370F704A" w14:textId="1FA32DB7" w:rsidR="005D6F8C" w:rsidRPr="00E11105" w:rsidRDefault="005D6F8C" w:rsidP="00951B20">
            <w:pPr>
              <w:rPr>
                <w:i/>
              </w:rPr>
            </w:pPr>
            <w:r w:rsidRPr="00E11105">
              <w:t xml:space="preserve">The costs collected in the sender object are distributed to the settlement receiver, in proportion to the equivalence numbers. </w:t>
            </w:r>
          </w:p>
        </w:tc>
        <w:tc>
          <w:tcPr>
            <w:tcW w:w="1953" w:type="dxa"/>
          </w:tcPr>
          <w:p w14:paraId="6653AAFC" w14:textId="15CE6C82" w:rsidR="005D6F8C" w:rsidRPr="00AE39D1" w:rsidRDefault="000F0D65" w:rsidP="00951B20">
            <w:r w:rsidRPr="00AE39D1">
              <w:t>(Do not put anything in this space)</w:t>
            </w:r>
            <w:r w:rsidR="005D6F8C" w:rsidRPr="00AE39D1">
              <w:t xml:space="preserve"> </w:t>
            </w:r>
          </w:p>
        </w:tc>
      </w:tr>
      <w:tr w:rsidR="001652C3" w14:paraId="4EE6666C" w14:textId="77777777" w:rsidTr="00F12ED9">
        <w:tc>
          <w:tcPr>
            <w:tcW w:w="1542" w:type="dxa"/>
          </w:tcPr>
          <w:p w14:paraId="533415DF" w14:textId="77777777" w:rsidR="001652C3" w:rsidRPr="007679B1" w:rsidRDefault="001652C3" w:rsidP="00951B20">
            <w:pPr>
              <w:rPr>
                <w:b/>
              </w:rPr>
            </w:pPr>
            <w:r w:rsidRPr="007679B1">
              <w:t>Settlement Type</w:t>
            </w:r>
          </w:p>
        </w:tc>
        <w:tc>
          <w:tcPr>
            <w:tcW w:w="5711" w:type="dxa"/>
          </w:tcPr>
          <w:p w14:paraId="275C04A6" w14:textId="0A96F0A8" w:rsidR="001652C3" w:rsidRPr="00E11105" w:rsidRDefault="005D6F8C" w:rsidP="00951B20">
            <w:pPr>
              <w:rPr>
                <w:i/>
              </w:rPr>
            </w:pPr>
            <w:r w:rsidRPr="00E11105">
              <w:t>Determines the settlement rule is used in particular type of settlement processing</w:t>
            </w:r>
          </w:p>
        </w:tc>
        <w:tc>
          <w:tcPr>
            <w:tcW w:w="1953" w:type="dxa"/>
          </w:tcPr>
          <w:p w14:paraId="1037FCB5" w14:textId="0C1E9CAF" w:rsidR="001652C3" w:rsidRDefault="001652C3" w:rsidP="00951B20">
            <w:r w:rsidRPr="00EF7EE5">
              <w:rPr>
                <w:i/>
              </w:rPr>
              <w:t>Periodic Settlement</w:t>
            </w:r>
            <w:r>
              <w:t xml:space="preserve"> </w:t>
            </w:r>
          </w:p>
        </w:tc>
      </w:tr>
      <w:tr w:rsidR="00F12ED9" w:rsidRPr="005D6F8C" w14:paraId="02A6FBF9" w14:textId="77777777" w:rsidTr="00F12ED9">
        <w:tc>
          <w:tcPr>
            <w:tcW w:w="9206" w:type="dxa"/>
            <w:gridSpan w:val="3"/>
            <w:shd w:val="clear" w:color="auto" w:fill="000000" w:themeFill="text1"/>
          </w:tcPr>
          <w:p w14:paraId="432F24E3" w14:textId="357D832A" w:rsidR="00F12ED9" w:rsidRPr="005D6F8C" w:rsidRDefault="00F12ED9" w:rsidP="00F12ED9">
            <w:pPr>
              <w:jc w:val="center"/>
            </w:pPr>
            <w:r>
              <w:t>Next Line</w:t>
            </w:r>
          </w:p>
        </w:tc>
      </w:tr>
      <w:tr w:rsidR="005D6F8C" w14:paraId="5952434B" w14:textId="77777777" w:rsidTr="00F12ED9">
        <w:tc>
          <w:tcPr>
            <w:tcW w:w="1542" w:type="dxa"/>
          </w:tcPr>
          <w:p w14:paraId="77F41FB0" w14:textId="77777777" w:rsidR="005D6F8C" w:rsidRPr="007679B1" w:rsidRDefault="005D6F8C" w:rsidP="00951B20">
            <w:pPr>
              <w:rPr>
                <w:b/>
              </w:rPr>
            </w:pPr>
            <w:r w:rsidRPr="007679B1">
              <w:t>CaT</w:t>
            </w:r>
          </w:p>
        </w:tc>
        <w:tc>
          <w:tcPr>
            <w:tcW w:w="5711" w:type="dxa"/>
          </w:tcPr>
          <w:p w14:paraId="5E35310F" w14:textId="691ECDB6" w:rsidR="005D6F8C" w:rsidRPr="00E11105" w:rsidRDefault="005D6F8C" w:rsidP="00951B20">
            <w:pPr>
              <w:rPr>
                <w:i/>
              </w:rPr>
            </w:pPr>
            <w:r w:rsidRPr="00E11105">
              <w:t>The account assignment category specifies the object type for the settlement receiver.</w:t>
            </w:r>
          </w:p>
        </w:tc>
        <w:tc>
          <w:tcPr>
            <w:tcW w:w="1953" w:type="dxa"/>
          </w:tcPr>
          <w:p w14:paraId="6B7096B3" w14:textId="0D6D9B4D" w:rsidR="005D6F8C" w:rsidRPr="00EF7EE5" w:rsidRDefault="005D6F8C" w:rsidP="00951B20">
            <w:pPr>
              <w:rPr>
                <w:i/>
              </w:rPr>
            </w:pPr>
            <w:r w:rsidRPr="00EF7EE5">
              <w:rPr>
                <w:i/>
              </w:rPr>
              <w:t>Cost Center</w:t>
            </w:r>
            <w:r w:rsidR="00376F02" w:rsidRPr="00EF7EE5">
              <w:rPr>
                <w:i/>
              </w:rPr>
              <w:t xml:space="preserve"> </w:t>
            </w:r>
          </w:p>
        </w:tc>
      </w:tr>
      <w:tr w:rsidR="005D6F8C" w14:paraId="24B40DEE" w14:textId="77777777" w:rsidTr="00F12ED9">
        <w:tc>
          <w:tcPr>
            <w:tcW w:w="1542" w:type="dxa"/>
          </w:tcPr>
          <w:p w14:paraId="43EC6E3C" w14:textId="77777777" w:rsidR="005D6F8C" w:rsidRPr="007679B1" w:rsidRDefault="005D6F8C" w:rsidP="00951B20">
            <w:pPr>
              <w:rPr>
                <w:b/>
              </w:rPr>
            </w:pPr>
            <w:r w:rsidRPr="007679B1">
              <w:t>Settlement Receiver</w:t>
            </w:r>
          </w:p>
        </w:tc>
        <w:tc>
          <w:tcPr>
            <w:tcW w:w="5711" w:type="dxa"/>
          </w:tcPr>
          <w:p w14:paraId="7BC6F932" w14:textId="5DC69C67" w:rsidR="005D6F8C" w:rsidRPr="00E11105" w:rsidRDefault="005D6F8C" w:rsidP="00951B20">
            <w:pPr>
              <w:rPr>
                <w:i/>
              </w:rPr>
            </w:pPr>
            <w:r w:rsidRPr="00E11105">
              <w:t>Settlement Receiver Key</w:t>
            </w:r>
          </w:p>
        </w:tc>
        <w:tc>
          <w:tcPr>
            <w:tcW w:w="1953" w:type="dxa"/>
          </w:tcPr>
          <w:p w14:paraId="604DD367" w14:textId="40EB9584" w:rsidR="005D6F8C" w:rsidRDefault="005D6F8C" w:rsidP="00951B20">
            <w:r w:rsidRPr="00EF7EE5">
              <w:rPr>
                <w:i/>
              </w:rPr>
              <w:t>Your Peter Weiss Cost Center</w:t>
            </w:r>
            <w:r w:rsidR="00376F02">
              <w:t xml:space="preserve"> </w:t>
            </w:r>
          </w:p>
        </w:tc>
      </w:tr>
      <w:tr w:rsidR="005D6F8C" w14:paraId="59D68D2F" w14:textId="77777777" w:rsidTr="00F12ED9">
        <w:tc>
          <w:tcPr>
            <w:tcW w:w="1542" w:type="dxa"/>
          </w:tcPr>
          <w:p w14:paraId="2A873270" w14:textId="77777777" w:rsidR="005D6F8C" w:rsidRPr="007679B1" w:rsidRDefault="005D6F8C" w:rsidP="00951B20">
            <w:pPr>
              <w:rPr>
                <w:b/>
              </w:rPr>
            </w:pPr>
            <w:r w:rsidRPr="007679B1">
              <w:t>%</w:t>
            </w:r>
          </w:p>
        </w:tc>
        <w:tc>
          <w:tcPr>
            <w:tcW w:w="5711" w:type="dxa"/>
          </w:tcPr>
          <w:p w14:paraId="5607A913" w14:textId="276AFABB" w:rsidR="005D6F8C" w:rsidRPr="00E11105" w:rsidRDefault="005D6F8C" w:rsidP="00951B20">
            <w:pPr>
              <w:rPr>
                <w:i/>
              </w:rPr>
            </w:pPr>
            <w:r w:rsidRPr="00E11105">
              <w:t>Specifies the % at which costs collected in the sender object are distributed to the specified settlement receiver.</w:t>
            </w:r>
          </w:p>
        </w:tc>
        <w:tc>
          <w:tcPr>
            <w:tcW w:w="1953" w:type="dxa"/>
          </w:tcPr>
          <w:p w14:paraId="1FA6B766" w14:textId="1B52E429" w:rsidR="005D6F8C" w:rsidRPr="00AE39D1" w:rsidRDefault="005D6F8C" w:rsidP="00951B20">
            <w:r w:rsidRPr="00AE39D1">
              <w:t>50</w:t>
            </w:r>
          </w:p>
        </w:tc>
      </w:tr>
      <w:tr w:rsidR="005D6F8C" w14:paraId="7A9B02A9" w14:textId="77777777" w:rsidTr="00F12ED9">
        <w:trPr>
          <w:trHeight w:val="287"/>
        </w:trPr>
        <w:tc>
          <w:tcPr>
            <w:tcW w:w="1542" w:type="dxa"/>
          </w:tcPr>
          <w:p w14:paraId="027CC8E8" w14:textId="77777777" w:rsidR="005D6F8C" w:rsidRPr="007679B1" w:rsidRDefault="005D6F8C" w:rsidP="00951B20">
            <w:pPr>
              <w:rPr>
                <w:b/>
              </w:rPr>
            </w:pPr>
            <w:r w:rsidRPr="007679B1">
              <w:t xml:space="preserve">Equivalence no. </w:t>
            </w:r>
          </w:p>
        </w:tc>
        <w:tc>
          <w:tcPr>
            <w:tcW w:w="5711" w:type="dxa"/>
          </w:tcPr>
          <w:p w14:paraId="08342F32" w14:textId="77777777" w:rsidR="005D6F8C" w:rsidRPr="00E11105" w:rsidRDefault="005D6F8C" w:rsidP="00951B20">
            <w:pPr>
              <w:rPr>
                <w:i/>
              </w:rPr>
            </w:pPr>
            <w:r w:rsidRPr="00E11105">
              <w:t xml:space="preserve">The costs collected in the sender object are distributed to the settlement receiver, in proportion to the equivalence numbers. </w:t>
            </w:r>
          </w:p>
        </w:tc>
        <w:tc>
          <w:tcPr>
            <w:tcW w:w="1953" w:type="dxa"/>
          </w:tcPr>
          <w:p w14:paraId="55034C82" w14:textId="49E66011" w:rsidR="005D6F8C" w:rsidRPr="007679B1" w:rsidRDefault="000F0D65" w:rsidP="00951B20">
            <w:r w:rsidRPr="007679B1">
              <w:t>(Do not put anything in this space)</w:t>
            </w:r>
          </w:p>
        </w:tc>
      </w:tr>
      <w:tr w:rsidR="005D6F8C" w14:paraId="42FE5BDB" w14:textId="77777777" w:rsidTr="00F12ED9">
        <w:tc>
          <w:tcPr>
            <w:tcW w:w="1542" w:type="dxa"/>
          </w:tcPr>
          <w:p w14:paraId="16F328B5" w14:textId="77777777" w:rsidR="005D6F8C" w:rsidRPr="007679B1" w:rsidRDefault="005D6F8C" w:rsidP="00951B20">
            <w:pPr>
              <w:rPr>
                <w:b/>
              </w:rPr>
            </w:pPr>
            <w:r w:rsidRPr="007679B1">
              <w:t>Settlement Type</w:t>
            </w:r>
          </w:p>
        </w:tc>
        <w:tc>
          <w:tcPr>
            <w:tcW w:w="5711" w:type="dxa"/>
          </w:tcPr>
          <w:p w14:paraId="0DE3D347" w14:textId="4E218D35" w:rsidR="005D6F8C" w:rsidRPr="00E11105" w:rsidRDefault="005D6F8C" w:rsidP="00951B20">
            <w:pPr>
              <w:rPr>
                <w:i/>
              </w:rPr>
            </w:pPr>
            <w:r w:rsidRPr="00E11105">
              <w:t>Determines the settlement rule is used in particular type of settlement processing</w:t>
            </w:r>
          </w:p>
        </w:tc>
        <w:tc>
          <w:tcPr>
            <w:tcW w:w="1953" w:type="dxa"/>
          </w:tcPr>
          <w:p w14:paraId="096D590F" w14:textId="28D3B9CD" w:rsidR="005D6F8C" w:rsidRPr="00EF7EE5" w:rsidRDefault="005D6F8C" w:rsidP="00951B20">
            <w:pPr>
              <w:rPr>
                <w:i/>
              </w:rPr>
            </w:pPr>
            <w:r w:rsidRPr="00EF7EE5">
              <w:rPr>
                <w:i/>
              </w:rPr>
              <w:t xml:space="preserve">Periodic Settlement </w:t>
            </w:r>
          </w:p>
        </w:tc>
      </w:tr>
    </w:tbl>
    <w:p w14:paraId="3316BE5F" w14:textId="5D8BC6F0" w:rsidR="00D75764" w:rsidRDefault="00D75764" w:rsidP="00D75764"/>
    <w:p w14:paraId="0A9205E0" w14:textId="05882572" w:rsidR="00D75764" w:rsidRDefault="008A2976" w:rsidP="00F12ED9">
      <w:pPr>
        <w:pStyle w:val="GBIStepHeader"/>
        <w:rPr>
          <w:noProof/>
        </w:rPr>
      </w:pPr>
      <w:r>
        <w:t xml:space="preserve">Click Save </w:t>
      </w:r>
      <w:r w:rsidR="00683A5B">
        <w:rPr>
          <w:noProof/>
          <w:lang w:bidi="ar-SA"/>
        </w:rPr>
        <w:drawing>
          <wp:inline distT="0" distB="0" distL="0" distR="0" wp14:anchorId="582AF9BC" wp14:editId="64009605">
            <wp:extent cx="501015" cy="309880"/>
            <wp:effectExtent l="0" t="0" r="0" b="0"/>
            <wp:docPr id="1018"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015" cy="309880"/>
                    </a:xfrm>
                    <a:prstGeom prst="rect">
                      <a:avLst/>
                    </a:prstGeom>
                    <a:noFill/>
                    <a:ln>
                      <a:noFill/>
                    </a:ln>
                  </pic:spPr>
                </pic:pic>
              </a:graphicData>
            </a:graphic>
          </wp:inline>
        </w:drawing>
      </w:r>
      <w:r>
        <w:t>.</w:t>
      </w:r>
      <w:r w:rsidR="00D75764" w:rsidRPr="00812459">
        <w:rPr>
          <w:noProof/>
        </w:rPr>
        <w:t xml:space="preserve"> </w:t>
      </w:r>
    </w:p>
    <w:p w14:paraId="7CDF2FDE" w14:textId="77777777" w:rsidR="005D6F8C" w:rsidRDefault="005D6F8C" w:rsidP="005D6F8C">
      <w:pPr>
        <w:rPr>
          <w:noProof/>
        </w:rPr>
      </w:pPr>
    </w:p>
    <w:p w14:paraId="2BDD3387" w14:textId="468DE672" w:rsidR="00376F02" w:rsidRDefault="00376F02" w:rsidP="00F12ED9">
      <w:pPr>
        <w:pStyle w:val="GBIImportantInstruction"/>
        <w:rPr>
          <w:noProof/>
        </w:rPr>
      </w:pPr>
      <w:r>
        <w:rPr>
          <w:noProof/>
        </w:rPr>
        <w:t xml:space="preserve">You will receive a message “Order was created with number </w:t>
      </w:r>
      <w:r w:rsidR="00870E5B">
        <w:rPr>
          <w:noProof/>
        </w:rPr>
        <w:t>######”</w:t>
      </w:r>
    </w:p>
    <w:p w14:paraId="1EF8212B" w14:textId="2D7F022B" w:rsidR="00D75764" w:rsidRDefault="00D75764" w:rsidP="00D75764"/>
    <w:p w14:paraId="3CB21435" w14:textId="341E20C0" w:rsidR="00D75764" w:rsidRDefault="00D75764" w:rsidP="00F12ED9">
      <w:pPr>
        <w:pStyle w:val="GBIQuestion"/>
      </w:pPr>
      <w:bookmarkStart w:id="603" w:name="_Hlk481661262"/>
      <w:r>
        <w:t xml:space="preserve">What is the </w:t>
      </w:r>
      <w:r w:rsidR="005D6F8C">
        <w:t>resulting order</w:t>
      </w:r>
      <w:r>
        <w:t xml:space="preserve"> number?</w:t>
      </w:r>
      <w:r w:rsidR="0032723D">
        <w:br/>
      </w:r>
      <w:r>
        <w:t xml:space="preserve"> </w:t>
      </w:r>
      <w:r w:rsidR="0077371B">
        <w:fldChar w:fldCharType="begin">
          <w:ffData>
            <w:name w:val="Q75"/>
            <w:enabled/>
            <w:calcOnExit/>
            <w:textInput/>
          </w:ffData>
        </w:fldChar>
      </w:r>
      <w:bookmarkStart w:id="604" w:name="Q75"/>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604"/>
      <w:r>
        <w:t xml:space="preserve"> </w:t>
      </w:r>
      <w:r w:rsidRPr="00951622">
        <w:sym w:font="Wingdings" w:char="F021"/>
      </w:r>
      <w:bookmarkEnd w:id="603"/>
    </w:p>
    <w:p w14:paraId="3E68574B" w14:textId="77777777" w:rsidR="00BA76C7" w:rsidRDefault="00D75764" w:rsidP="00E54D27">
      <w:r>
        <w:br w:type="page"/>
      </w:r>
    </w:p>
    <w:p w14:paraId="080E1196" w14:textId="1022EB78" w:rsidR="00BA76C7" w:rsidRDefault="00BA76C7" w:rsidP="00F12ED9">
      <w:pPr>
        <w:pStyle w:val="GBISectionHeader"/>
        <w:framePr w:wrap="around"/>
      </w:pPr>
      <w:bookmarkStart w:id="605" w:name="_Toc473889764"/>
      <w:bookmarkStart w:id="606" w:name="_Toc473890277"/>
      <w:bookmarkStart w:id="607" w:name="_Toc473890646"/>
      <w:bookmarkStart w:id="608" w:name="_Toc480373820"/>
      <w:bookmarkStart w:id="609" w:name="_Toc480374884"/>
      <w:bookmarkStart w:id="610" w:name="_Toc480376221"/>
      <w:bookmarkStart w:id="611" w:name="_Toc480448746"/>
      <w:bookmarkStart w:id="612" w:name="_Toc481499293"/>
      <w:bookmarkStart w:id="613" w:name="_Toc504464506"/>
      <w:bookmarkStart w:id="614" w:name="_Toc504465035"/>
      <w:bookmarkStart w:id="615" w:name="_Toc504465157"/>
      <w:bookmarkStart w:id="616" w:name="_Toc504465231"/>
      <w:bookmarkStart w:id="617" w:name="_Toc504465313"/>
      <w:bookmarkStart w:id="618" w:name="_Toc518390910"/>
      <w:bookmarkStart w:id="619" w:name="_Toc3743498"/>
      <w:r>
        <w:lastRenderedPageBreak/>
        <w:t>Display Internal Order Balance I</w:t>
      </w:r>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p>
    <w:p w14:paraId="7492DE06" w14:textId="77777777" w:rsidR="00BA76C7" w:rsidRDefault="00BA76C7">
      <w:pPr>
        <w:ind w:left="446" w:hanging="360"/>
      </w:pPr>
    </w:p>
    <w:p w14:paraId="7A2C1536" w14:textId="23E061C2" w:rsidR="00BA76C7" w:rsidRDefault="00492BFB">
      <w:pPr>
        <w:ind w:left="446" w:hanging="360"/>
      </w:pPr>
      <w:r>
        <w:t>In this section,</w:t>
      </w:r>
      <w:r w:rsidR="00EC415A">
        <w:t xml:space="preserve"> you will display the balance of the internal order you just created.</w:t>
      </w:r>
    </w:p>
    <w:p w14:paraId="67A84C5A" w14:textId="5920C4F1" w:rsidR="00BA76C7" w:rsidRDefault="00BA76C7">
      <w:pPr>
        <w:ind w:left="446" w:hanging="360"/>
      </w:pPr>
    </w:p>
    <w:p w14:paraId="1E273D9B" w14:textId="77777777" w:rsidR="00774876" w:rsidRDefault="00774876"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41EC4136" w14:textId="4BDE90AD" w:rsidR="00BA76C7" w:rsidRDefault="00EC415A" w:rsidP="00F12ED9">
      <w:pPr>
        <w:pStyle w:val="GBINavigationHeader"/>
      </w:pPr>
      <w:r>
        <w:t>Navigation</w:t>
      </w:r>
    </w:p>
    <w:p w14:paraId="34610D52" w14:textId="79D8B9FB" w:rsidR="00EC415A" w:rsidRDefault="00EC415A" w:rsidP="00F12ED9">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Special Functions </w:t>
      </w:r>
      <w:r w:rsidRPr="00AA5CEB">
        <w:sym w:font="Wingdings" w:char="F0E0"/>
      </w:r>
      <w:r>
        <w:t xml:space="preserve"> Order </w:t>
      </w:r>
      <w:r w:rsidRPr="00AA5CEB">
        <w:sym w:font="Wingdings" w:char="F0E0"/>
      </w:r>
      <w:r>
        <w:t xml:space="preserve"> </w:t>
      </w:r>
      <w:r w:rsidR="00211BD3">
        <w:t>Display</w:t>
      </w:r>
    </w:p>
    <w:p w14:paraId="65A02145" w14:textId="0EF6A5E3" w:rsidR="00BA76C7" w:rsidRDefault="00BA76C7">
      <w:pPr>
        <w:ind w:left="446" w:hanging="360"/>
      </w:pPr>
    </w:p>
    <w:p w14:paraId="67B567DE" w14:textId="6E382156" w:rsidR="00E43444" w:rsidRDefault="00E43444" w:rsidP="00F12ED9">
      <w:pPr>
        <w:pStyle w:val="GBIQuestion"/>
      </w:pPr>
      <w:bookmarkStart w:id="620" w:name="_Hlk481661269"/>
      <w:r>
        <w:t>What is the t-code to display internal order balance?</w:t>
      </w:r>
      <w:r w:rsidR="0032723D">
        <w:br/>
      </w:r>
      <w:r>
        <w:t xml:space="preserve"> </w:t>
      </w:r>
      <w:r w:rsidR="0077371B">
        <w:fldChar w:fldCharType="begin">
          <w:ffData>
            <w:name w:val="Q76"/>
            <w:enabled/>
            <w:calcOnExit/>
            <w:textInput/>
          </w:ffData>
        </w:fldChar>
      </w:r>
      <w:bookmarkStart w:id="621" w:name="Q76"/>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621"/>
      <w:r>
        <w:t xml:space="preserve"> </w:t>
      </w:r>
      <w:r w:rsidR="00951622" w:rsidRPr="00E10B26">
        <w:sym w:font="Wingdings" w:char="F021"/>
      </w:r>
      <w:bookmarkEnd w:id="620"/>
    </w:p>
    <w:p w14:paraId="1D65F0CD" w14:textId="1ADD7D1B" w:rsidR="00E43444" w:rsidRDefault="00E43444">
      <w:pPr>
        <w:ind w:left="446" w:hanging="360"/>
      </w:pPr>
    </w:p>
    <w:p w14:paraId="1A5496CA" w14:textId="44312DF2" w:rsidR="00D14D02" w:rsidRPr="006E5CFD" w:rsidRDefault="00D14D02" w:rsidP="00F12ED9">
      <w:pPr>
        <w:pStyle w:val="GBIStepHeader"/>
      </w:pPr>
      <w:r>
        <w:t xml:space="preserve">In the </w:t>
      </w:r>
      <w:r w:rsidRPr="00F12ED9">
        <w:rPr>
          <w:b w:val="0"/>
          <w:i/>
        </w:rPr>
        <w:t xml:space="preserve">“Display </w:t>
      </w:r>
      <w:r w:rsidR="006E5CFD" w:rsidRPr="00F12ED9">
        <w:rPr>
          <w:b w:val="0"/>
          <w:i/>
        </w:rPr>
        <w:t>Internal Order: Initial screen”</w:t>
      </w:r>
      <w:r w:rsidR="006E5CFD" w:rsidRPr="006E5CFD">
        <w:t>, enter the following information:</w:t>
      </w:r>
      <w:r w:rsidR="006E5CFD" w:rsidRPr="006E5CFD">
        <w:rPr>
          <w:i/>
        </w:rPr>
        <w:t xml:space="preserve"> </w:t>
      </w:r>
    </w:p>
    <w:p w14:paraId="2DBC7867" w14:textId="77777777" w:rsidR="006E5CFD" w:rsidRPr="006E5CFD" w:rsidRDefault="006E5CFD" w:rsidP="006E5CFD"/>
    <w:tbl>
      <w:tblPr>
        <w:tblStyle w:val="TableGrid1"/>
        <w:tblW w:w="0" w:type="auto"/>
        <w:tblLook w:val="04A0" w:firstRow="1" w:lastRow="0" w:firstColumn="1" w:lastColumn="0" w:noHBand="0" w:noVBand="1"/>
      </w:tblPr>
      <w:tblGrid>
        <w:gridCol w:w="1259"/>
        <w:gridCol w:w="5040"/>
        <w:gridCol w:w="2965"/>
      </w:tblGrid>
      <w:tr w:rsidR="005D6F8C" w:rsidRPr="007679B1" w14:paraId="77D6F3CE" w14:textId="77777777" w:rsidTr="00F12ED9">
        <w:tc>
          <w:tcPr>
            <w:tcW w:w="1259" w:type="dxa"/>
            <w:shd w:val="clear" w:color="auto" w:fill="BFBFBF" w:themeFill="background1" w:themeFillShade="BF"/>
          </w:tcPr>
          <w:p w14:paraId="08220077" w14:textId="627D44BB" w:rsidR="005D6F8C" w:rsidRPr="007679B1" w:rsidRDefault="005D6F8C" w:rsidP="006E5CFD">
            <w:pPr>
              <w:rPr>
                <w:b/>
              </w:rPr>
            </w:pPr>
            <w:r w:rsidRPr="007679B1">
              <w:rPr>
                <w:b/>
              </w:rPr>
              <w:t>Attribute</w:t>
            </w:r>
          </w:p>
        </w:tc>
        <w:tc>
          <w:tcPr>
            <w:tcW w:w="5040" w:type="dxa"/>
            <w:shd w:val="clear" w:color="auto" w:fill="BFBFBF" w:themeFill="background1" w:themeFillShade="BF"/>
          </w:tcPr>
          <w:p w14:paraId="6FAEACEB" w14:textId="2D85CE21" w:rsidR="005D6F8C" w:rsidRPr="007679B1" w:rsidRDefault="005D6F8C" w:rsidP="006E5CFD">
            <w:pPr>
              <w:rPr>
                <w:b/>
              </w:rPr>
            </w:pPr>
            <w:r w:rsidRPr="007679B1">
              <w:rPr>
                <w:b/>
              </w:rPr>
              <w:t>Description</w:t>
            </w:r>
          </w:p>
        </w:tc>
        <w:tc>
          <w:tcPr>
            <w:tcW w:w="2965" w:type="dxa"/>
            <w:shd w:val="clear" w:color="auto" w:fill="BFBFBF" w:themeFill="background1" w:themeFillShade="BF"/>
          </w:tcPr>
          <w:p w14:paraId="1B78796C" w14:textId="0CA11B5B" w:rsidR="005D6F8C" w:rsidRPr="007679B1" w:rsidRDefault="005D6F8C" w:rsidP="006E5CFD">
            <w:pPr>
              <w:rPr>
                <w:b/>
              </w:rPr>
            </w:pPr>
            <w:r w:rsidRPr="007679B1">
              <w:rPr>
                <w:b/>
              </w:rPr>
              <w:t>Data Value</w:t>
            </w:r>
          </w:p>
        </w:tc>
      </w:tr>
      <w:tr w:rsidR="005D6F8C" w14:paraId="2DB3FE10" w14:textId="77777777" w:rsidTr="00F12ED9">
        <w:tc>
          <w:tcPr>
            <w:tcW w:w="1259" w:type="dxa"/>
          </w:tcPr>
          <w:p w14:paraId="0C54224C" w14:textId="7A129500" w:rsidR="005D6F8C" w:rsidRPr="007679B1" w:rsidRDefault="005D6F8C" w:rsidP="006E5CFD">
            <w:r w:rsidRPr="007679B1">
              <w:t>Order</w:t>
            </w:r>
          </w:p>
        </w:tc>
        <w:tc>
          <w:tcPr>
            <w:tcW w:w="5040" w:type="dxa"/>
          </w:tcPr>
          <w:p w14:paraId="1C84A511" w14:textId="332167D2" w:rsidR="005D6F8C" w:rsidRPr="005D6F8C" w:rsidRDefault="005D6F8C" w:rsidP="006E5CFD">
            <w:r>
              <w:t>Number which identifies an order within a client.</w:t>
            </w:r>
          </w:p>
        </w:tc>
        <w:tc>
          <w:tcPr>
            <w:tcW w:w="2965" w:type="dxa"/>
          </w:tcPr>
          <w:p w14:paraId="12B465D9" w14:textId="7E79F03C" w:rsidR="005D6F8C" w:rsidRPr="006E5CFD" w:rsidRDefault="00F9249B" w:rsidP="006E5CFD">
            <w:pPr>
              <w:rPr>
                <w:i/>
              </w:rPr>
            </w:pPr>
            <w:r>
              <w:rPr>
                <w:i/>
              </w:rPr>
              <w:t>Order</w:t>
            </w:r>
            <w:r w:rsidR="005D6F8C">
              <w:rPr>
                <w:i/>
              </w:rPr>
              <w:t xml:space="preserve"> Number from the Previous Section</w:t>
            </w:r>
          </w:p>
        </w:tc>
      </w:tr>
    </w:tbl>
    <w:p w14:paraId="16E1069B" w14:textId="77777777" w:rsidR="006E5CFD" w:rsidRPr="00D14D02" w:rsidRDefault="006E5CFD" w:rsidP="006E5CFD"/>
    <w:p w14:paraId="23C78CE3" w14:textId="0AA8188B" w:rsidR="00D14D02" w:rsidRDefault="002B0AA8" w:rsidP="00775125">
      <w:pPr>
        <w:pStyle w:val="GBIStepHeader"/>
      </w:pPr>
      <w:r>
        <w:t xml:space="preserve">Press Enter on your keyboard or Click </w:t>
      </w:r>
      <w:r w:rsidR="000A1456">
        <w:t xml:space="preserve"> </w:t>
      </w:r>
      <w:r w:rsidR="0030268A">
        <w:rPr>
          <w:noProof/>
        </w:rPr>
        <w:drawing>
          <wp:inline distT="0" distB="0" distL="0" distR="0" wp14:anchorId="6E9E7611" wp14:editId="502460B6">
            <wp:extent cx="229570" cy="223365"/>
            <wp:effectExtent l="0" t="0" r="0" b="571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0A1456">
        <w:t>.</w:t>
      </w:r>
    </w:p>
    <w:p w14:paraId="08DA15EE" w14:textId="37EE9DB8" w:rsidR="00D14D02" w:rsidRDefault="00D14D02" w:rsidP="00D14D02"/>
    <w:p w14:paraId="6E1E0E00" w14:textId="77777777" w:rsidR="00B74E7E" w:rsidRDefault="00D14D02" w:rsidP="00F12ED9">
      <w:pPr>
        <w:pStyle w:val="GBIStepHeader"/>
      </w:pPr>
      <w:r>
        <w:t xml:space="preserve">In the </w:t>
      </w:r>
      <w:r w:rsidRPr="00F12ED9">
        <w:rPr>
          <w:b w:val="0"/>
          <w:i/>
        </w:rPr>
        <w:t>“Display Internal Order: Master data”</w:t>
      </w:r>
      <w:r>
        <w:rPr>
          <w:i/>
        </w:rPr>
        <w:t xml:space="preserve"> </w:t>
      </w:r>
      <w:r w:rsidR="00B56B70">
        <w:t xml:space="preserve">screen, </w:t>
      </w:r>
      <w:r w:rsidR="00B74E7E">
        <w:t xml:space="preserve">follow the menu path below: </w:t>
      </w:r>
    </w:p>
    <w:p w14:paraId="469F4BF1" w14:textId="3E6D4C71" w:rsidR="00B74E7E" w:rsidRDefault="00B74E7E" w:rsidP="00F12ED9">
      <w:pPr>
        <w:pStyle w:val="GBINavigationHeader"/>
      </w:pPr>
      <w:r>
        <w:t>Navigation</w:t>
      </w:r>
    </w:p>
    <w:p w14:paraId="33AC623B" w14:textId="69D10210" w:rsidR="00D14D02" w:rsidRDefault="00B74E7E" w:rsidP="00F12ED9">
      <w:pPr>
        <w:pStyle w:val="GBINavigationPath"/>
      </w:pPr>
      <w:r>
        <w:t>SAP Menu B</w:t>
      </w:r>
      <w:r w:rsidR="00B56B70">
        <w:t>ar</w:t>
      </w:r>
      <w:r>
        <w:t xml:space="preserve"> </w:t>
      </w:r>
      <w:r w:rsidRPr="00AA5CEB">
        <w:sym w:font="Wingdings" w:char="F0E0"/>
      </w:r>
      <w:r w:rsidR="00B56B70">
        <w:t xml:space="preserve"> </w:t>
      </w:r>
      <w:r>
        <w:t>E</w:t>
      </w:r>
      <w:r w:rsidR="0044507B">
        <w:t xml:space="preserve">xtras </w:t>
      </w:r>
      <w:r w:rsidR="0044507B" w:rsidRPr="00AA5CEB">
        <w:sym w:font="Wingdings" w:char="F0E0"/>
      </w:r>
      <w:r w:rsidR="00B56B70">
        <w:t xml:space="preserve"> Order Balance</w:t>
      </w:r>
    </w:p>
    <w:p w14:paraId="3B160E6D" w14:textId="10C6A133" w:rsidR="0044507B" w:rsidRDefault="0044507B" w:rsidP="0044507B"/>
    <w:p w14:paraId="2C88DE1C" w14:textId="71852972" w:rsidR="00BA76C7" w:rsidRDefault="0044507B" w:rsidP="00F12ED9">
      <w:pPr>
        <w:pStyle w:val="GBIQuestion"/>
      </w:pPr>
      <w:bookmarkStart w:id="622" w:name="_Hlk481661329"/>
      <w:r>
        <w:t>What is the balance for your internal order?</w:t>
      </w:r>
      <w:r w:rsidR="0032723D">
        <w:br/>
      </w:r>
      <w:r>
        <w:t xml:space="preserve"> </w:t>
      </w:r>
      <w:r w:rsidR="0077371B">
        <w:fldChar w:fldCharType="begin">
          <w:ffData>
            <w:name w:val="Q77"/>
            <w:enabled/>
            <w:calcOnExit/>
            <w:textInput/>
          </w:ffData>
        </w:fldChar>
      </w:r>
      <w:bookmarkStart w:id="623" w:name="Q77"/>
      <w:r w:rsidR="0077371B">
        <w:instrText xml:space="preserve"> FORMTEXT </w:instrText>
      </w:r>
      <w:r w:rsidR="0077371B">
        <w:fldChar w:fldCharType="separate"/>
      </w:r>
      <w:r w:rsidR="0077371B">
        <w:rPr>
          <w:noProof/>
        </w:rPr>
        <w:t> </w:t>
      </w:r>
      <w:r w:rsidR="0077371B">
        <w:rPr>
          <w:noProof/>
        </w:rPr>
        <w:t> </w:t>
      </w:r>
      <w:r w:rsidR="0077371B">
        <w:rPr>
          <w:noProof/>
        </w:rPr>
        <w:t> </w:t>
      </w:r>
      <w:r w:rsidR="0077371B">
        <w:rPr>
          <w:noProof/>
        </w:rPr>
        <w:t> </w:t>
      </w:r>
      <w:r w:rsidR="0077371B">
        <w:rPr>
          <w:noProof/>
        </w:rPr>
        <w:t> </w:t>
      </w:r>
      <w:r w:rsidR="0077371B">
        <w:fldChar w:fldCharType="end"/>
      </w:r>
      <w:bookmarkEnd w:id="623"/>
      <w:r>
        <w:t xml:space="preserve"> </w:t>
      </w:r>
      <w:r w:rsidR="00951622" w:rsidRPr="00E10B26">
        <w:sym w:font="Wingdings" w:char="F021"/>
      </w:r>
      <w:bookmarkEnd w:id="622"/>
      <w:r w:rsidR="00BA76C7">
        <w:br w:type="page"/>
      </w:r>
    </w:p>
    <w:p w14:paraId="717D57D4" w14:textId="77777777" w:rsidR="0093666F" w:rsidRDefault="0093666F">
      <w:pPr>
        <w:ind w:left="446" w:hanging="360"/>
      </w:pPr>
    </w:p>
    <w:p w14:paraId="46042012" w14:textId="1786077B" w:rsidR="0093666F" w:rsidRDefault="0041313F" w:rsidP="00F12ED9">
      <w:pPr>
        <w:pStyle w:val="GBISectionHeader"/>
        <w:framePr w:wrap="around"/>
      </w:pPr>
      <w:bookmarkStart w:id="624" w:name="_Toc464806401"/>
      <w:bookmarkStart w:id="625" w:name="_Toc464806443"/>
      <w:bookmarkStart w:id="626" w:name="_Toc464806479"/>
      <w:bookmarkStart w:id="627" w:name="_Toc473889765"/>
      <w:bookmarkStart w:id="628" w:name="_Toc473890278"/>
      <w:bookmarkStart w:id="629" w:name="_Toc473890647"/>
      <w:bookmarkStart w:id="630" w:name="_Toc480373821"/>
      <w:bookmarkStart w:id="631" w:name="_Toc480374885"/>
      <w:bookmarkStart w:id="632" w:name="_Toc480376222"/>
      <w:bookmarkStart w:id="633" w:name="_Toc480448747"/>
      <w:bookmarkStart w:id="634" w:name="_Toc481499294"/>
      <w:bookmarkStart w:id="635" w:name="_Toc504464507"/>
      <w:bookmarkStart w:id="636" w:name="_Toc504465036"/>
      <w:bookmarkStart w:id="637" w:name="_Toc504465158"/>
      <w:bookmarkStart w:id="638" w:name="_Toc504465232"/>
      <w:bookmarkStart w:id="639" w:name="_Toc504465314"/>
      <w:bookmarkStart w:id="640" w:name="_Toc518390911"/>
      <w:bookmarkStart w:id="641" w:name="_Toc3743499"/>
      <w:r>
        <w:t>Accumulate</w:t>
      </w:r>
      <w:r w:rsidR="0043497B">
        <w:t xml:space="preserve"> C</w:t>
      </w:r>
      <w:r w:rsidR="00533AEB">
        <w:t>osts</w:t>
      </w:r>
      <w:r w:rsidR="0043497B">
        <w:t xml:space="preserve"> for the Company P</w:t>
      </w:r>
      <w:r w:rsidR="0093666F">
        <w:t>icnic</w:t>
      </w:r>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p>
    <w:p w14:paraId="6B9BE741" w14:textId="4AEC0B81" w:rsidR="00D52CAA" w:rsidRDefault="00B74E7E" w:rsidP="00533AEB">
      <w:r>
        <w:t>In this section,</w:t>
      </w:r>
      <w:r w:rsidR="00A17C47">
        <w:t xml:space="preserve"> you will enter several expenses for the company picnic such as rent for the ve</w:t>
      </w:r>
      <w:r w:rsidR="00357A4F">
        <w:t>nue, supplies, and other miscellaneous</w:t>
      </w:r>
      <w:r w:rsidR="00A17C47">
        <w:t xml:space="preserve"> expenses.   </w:t>
      </w:r>
    </w:p>
    <w:p w14:paraId="13C375A0" w14:textId="77777777" w:rsidR="00D52CAA" w:rsidRDefault="00D52CAA" w:rsidP="0093666F">
      <w:pPr>
        <w:ind w:left="446" w:hanging="360"/>
      </w:pPr>
    </w:p>
    <w:p w14:paraId="7C6C956B" w14:textId="77777777" w:rsidR="00D52CAA" w:rsidRDefault="00D52CAA"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6CAD2CFE" w14:textId="77777777" w:rsidR="00D52CAA" w:rsidRPr="00B04619" w:rsidRDefault="00D52CAA" w:rsidP="00F12ED9">
      <w:pPr>
        <w:pStyle w:val="GBINavigationHeader"/>
      </w:pPr>
      <w:r w:rsidRPr="00B04619">
        <w:t>Navigation</w:t>
      </w:r>
    </w:p>
    <w:p w14:paraId="4AA407AE" w14:textId="05D54F6A" w:rsidR="00D52CAA" w:rsidRDefault="00D52CAA" w:rsidP="00F12ED9">
      <w:pPr>
        <w:pStyle w:val="GBINavigationPath"/>
      </w:pPr>
      <w:r>
        <w:t xml:space="preserve">SAP Menu </w:t>
      </w:r>
      <w:r w:rsidRPr="00AA5CEB">
        <w:sym w:font="Wingdings" w:char="F0E0"/>
      </w:r>
      <w:r>
        <w:t xml:space="preserve"> Accounting </w:t>
      </w:r>
      <w:r w:rsidRPr="00AA5CEB">
        <w:sym w:font="Wingdings" w:char="F0E0"/>
      </w:r>
      <w:r>
        <w:t xml:space="preserve"> Financial Accounting </w:t>
      </w:r>
      <w:r w:rsidRPr="00AA5CEB">
        <w:sym w:font="Wingdings" w:char="F0E0"/>
      </w:r>
      <w:r>
        <w:t xml:space="preserve"> General Ledger </w:t>
      </w:r>
      <w:r w:rsidRPr="00AA5CEB">
        <w:sym w:font="Wingdings" w:char="F0E0"/>
      </w:r>
      <w:r>
        <w:t xml:space="preserve"> Document Entry </w:t>
      </w:r>
      <w:r w:rsidRPr="00AA5CEB">
        <w:sym w:font="Wingdings" w:char="F0E0"/>
      </w:r>
      <w:r>
        <w:t xml:space="preserve"> Enter G/L Account Document</w:t>
      </w:r>
    </w:p>
    <w:p w14:paraId="1C9EDF38" w14:textId="3333ED59" w:rsidR="00815468" w:rsidRDefault="00815468" w:rsidP="0093666F">
      <w:pPr>
        <w:ind w:left="446" w:hanging="360"/>
      </w:pPr>
    </w:p>
    <w:p w14:paraId="5F43A49A" w14:textId="5C4843F9" w:rsidR="00D52CAA" w:rsidRPr="00F12ED9" w:rsidRDefault="00D52CAA" w:rsidP="00F12ED9">
      <w:pPr>
        <w:pStyle w:val="GBIStepHeader"/>
      </w:pPr>
      <w:r w:rsidRPr="00F12ED9">
        <w:t xml:space="preserve">In the </w:t>
      </w:r>
      <w:r w:rsidRPr="00F12ED9">
        <w:rPr>
          <w:b w:val="0"/>
          <w:i/>
        </w:rPr>
        <w:t>“Enter G/L Account Document: Company Code</w:t>
      </w:r>
      <w:r w:rsidR="00C622C4" w:rsidRPr="00F12ED9">
        <w:rPr>
          <w:b w:val="0"/>
          <w:i/>
        </w:rPr>
        <w:t xml:space="preserve"> US##</w:t>
      </w:r>
      <w:r w:rsidRPr="00F12ED9">
        <w:rPr>
          <w:b w:val="0"/>
          <w:i/>
        </w:rPr>
        <w:t>”</w:t>
      </w:r>
      <w:r w:rsidRPr="00F12ED9">
        <w:t xml:space="preserve"> screen, enter the following information:</w:t>
      </w:r>
    </w:p>
    <w:p w14:paraId="6E358239" w14:textId="77777777" w:rsidR="00D52CAA" w:rsidRPr="003B18EA" w:rsidRDefault="00D52CAA" w:rsidP="00951B20"/>
    <w:tbl>
      <w:tblPr>
        <w:tblStyle w:val="TableGrid1"/>
        <w:tblW w:w="9900" w:type="dxa"/>
        <w:tblLook w:val="04A0" w:firstRow="1" w:lastRow="0" w:firstColumn="1" w:lastColumn="0" w:noHBand="0" w:noVBand="1"/>
      </w:tblPr>
      <w:tblGrid>
        <w:gridCol w:w="2155"/>
        <w:gridCol w:w="5310"/>
        <w:gridCol w:w="2435"/>
      </w:tblGrid>
      <w:tr w:rsidR="00D52CAA" w:rsidRPr="00F12ED9" w14:paraId="3179CF17" w14:textId="77777777" w:rsidTr="00357A4F">
        <w:tc>
          <w:tcPr>
            <w:tcW w:w="2155" w:type="dxa"/>
            <w:shd w:val="clear" w:color="auto" w:fill="BFBFBF" w:themeFill="background1" w:themeFillShade="BF"/>
          </w:tcPr>
          <w:p w14:paraId="05F7F345" w14:textId="77777777" w:rsidR="00D52CAA" w:rsidRPr="00F12ED9" w:rsidRDefault="00D52CAA" w:rsidP="001F400D">
            <w:pPr>
              <w:rPr>
                <w:b/>
              </w:rPr>
            </w:pPr>
            <w:r w:rsidRPr="00F12ED9">
              <w:rPr>
                <w:b/>
              </w:rPr>
              <w:t>Attribute</w:t>
            </w:r>
          </w:p>
        </w:tc>
        <w:tc>
          <w:tcPr>
            <w:tcW w:w="5310" w:type="dxa"/>
            <w:shd w:val="clear" w:color="auto" w:fill="BFBFBF" w:themeFill="background1" w:themeFillShade="BF"/>
          </w:tcPr>
          <w:p w14:paraId="143C54EB" w14:textId="77777777" w:rsidR="00D52CAA" w:rsidRPr="00F12ED9" w:rsidRDefault="00D52CAA" w:rsidP="001F400D">
            <w:pPr>
              <w:rPr>
                <w:b/>
              </w:rPr>
            </w:pPr>
            <w:r w:rsidRPr="00F12ED9">
              <w:rPr>
                <w:b/>
              </w:rPr>
              <w:t>Description</w:t>
            </w:r>
          </w:p>
        </w:tc>
        <w:tc>
          <w:tcPr>
            <w:tcW w:w="2435" w:type="dxa"/>
            <w:shd w:val="clear" w:color="auto" w:fill="BFBFBF" w:themeFill="background1" w:themeFillShade="BF"/>
          </w:tcPr>
          <w:p w14:paraId="69926D59" w14:textId="77777777" w:rsidR="00D52CAA" w:rsidRPr="00F12ED9" w:rsidRDefault="00D52CAA" w:rsidP="001F400D">
            <w:pPr>
              <w:rPr>
                <w:b/>
              </w:rPr>
            </w:pPr>
            <w:r w:rsidRPr="00F12ED9">
              <w:rPr>
                <w:b/>
              </w:rPr>
              <w:t>Data Value</w:t>
            </w:r>
          </w:p>
        </w:tc>
      </w:tr>
      <w:tr w:rsidR="005D6F8C" w14:paraId="47787CEC" w14:textId="77777777" w:rsidTr="00357A4F">
        <w:tc>
          <w:tcPr>
            <w:tcW w:w="2155" w:type="dxa"/>
          </w:tcPr>
          <w:p w14:paraId="4E191F53" w14:textId="7065544B" w:rsidR="005D6F8C" w:rsidRDefault="005D6F8C" w:rsidP="001F400D">
            <w:r>
              <w:t>Document Date</w:t>
            </w:r>
          </w:p>
        </w:tc>
        <w:tc>
          <w:tcPr>
            <w:tcW w:w="5310" w:type="dxa"/>
          </w:tcPr>
          <w:p w14:paraId="34D3A27F" w14:textId="183D74B2" w:rsidR="005D6F8C" w:rsidRDefault="005D6F8C" w:rsidP="001F400D">
            <w:r>
              <w:t>The date in which the document was issued.</w:t>
            </w:r>
          </w:p>
        </w:tc>
        <w:tc>
          <w:tcPr>
            <w:tcW w:w="2435" w:type="dxa"/>
          </w:tcPr>
          <w:p w14:paraId="360DB8D4" w14:textId="35C7C5D8" w:rsidR="005D6F8C" w:rsidRPr="00EF7EE5" w:rsidRDefault="005D6F8C" w:rsidP="001F400D">
            <w:pPr>
              <w:rPr>
                <w:i/>
              </w:rPr>
            </w:pPr>
            <w:r w:rsidRPr="00EF7EE5">
              <w:rPr>
                <w:i/>
              </w:rPr>
              <w:t>Current Date</w:t>
            </w:r>
          </w:p>
        </w:tc>
      </w:tr>
      <w:tr w:rsidR="00F12ED9" w:rsidRPr="005D6F8C" w14:paraId="4E855041" w14:textId="77777777" w:rsidTr="00F12ED9">
        <w:tc>
          <w:tcPr>
            <w:tcW w:w="9900" w:type="dxa"/>
            <w:gridSpan w:val="3"/>
            <w:shd w:val="clear" w:color="auto" w:fill="000000" w:themeFill="text1"/>
          </w:tcPr>
          <w:p w14:paraId="6405D33A" w14:textId="0B22B730" w:rsidR="00F12ED9" w:rsidRPr="00F12ED9" w:rsidRDefault="00F12ED9" w:rsidP="00F12ED9">
            <w:pPr>
              <w:jc w:val="center"/>
            </w:pPr>
            <w:r w:rsidRPr="00F12ED9">
              <w:t>Next Line</w:t>
            </w:r>
          </w:p>
        </w:tc>
      </w:tr>
      <w:tr w:rsidR="00D52CAA" w14:paraId="6BD4B5C5" w14:textId="77777777" w:rsidTr="00357A4F">
        <w:tc>
          <w:tcPr>
            <w:tcW w:w="2155" w:type="dxa"/>
          </w:tcPr>
          <w:p w14:paraId="290A8471" w14:textId="77777777" w:rsidR="00D52CAA" w:rsidRDefault="00D52CAA" w:rsidP="001F400D">
            <w:r>
              <w:t>G/L Acct</w:t>
            </w:r>
          </w:p>
        </w:tc>
        <w:tc>
          <w:tcPr>
            <w:tcW w:w="5310" w:type="dxa"/>
          </w:tcPr>
          <w:p w14:paraId="1387A9C9" w14:textId="77777777" w:rsidR="00D52CAA" w:rsidRDefault="00D52CAA" w:rsidP="001F400D">
            <w:r>
              <w:t>General ledger account.</w:t>
            </w:r>
          </w:p>
        </w:tc>
        <w:tc>
          <w:tcPr>
            <w:tcW w:w="2435" w:type="dxa"/>
          </w:tcPr>
          <w:p w14:paraId="5689497A" w14:textId="72C5FAD2" w:rsidR="00870E5B" w:rsidRPr="00E34185" w:rsidRDefault="00153185" w:rsidP="001F400D">
            <w:r w:rsidRPr="00775125">
              <w:rPr>
                <w:i/>
              </w:rPr>
              <w:t>Your</w:t>
            </w:r>
            <w:r w:rsidR="00D52CAA" w:rsidRPr="00775125">
              <w:rPr>
                <w:i/>
              </w:rPr>
              <w:t xml:space="preserve"> </w:t>
            </w:r>
            <w:r w:rsidR="007D1DE6" w:rsidRPr="00775125">
              <w:rPr>
                <w:i/>
              </w:rPr>
              <w:t>Supplies Expense</w:t>
            </w:r>
            <w:r w:rsidR="00775125">
              <w:rPr>
                <w:i/>
              </w:rPr>
              <w:t xml:space="preserve"> </w:t>
            </w:r>
          </w:p>
        </w:tc>
      </w:tr>
      <w:tr w:rsidR="00D52CAA" w14:paraId="049CBD05" w14:textId="77777777" w:rsidTr="00357A4F">
        <w:tc>
          <w:tcPr>
            <w:tcW w:w="2155" w:type="dxa"/>
          </w:tcPr>
          <w:p w14:paraId="5A4E2859" w14:textId="77777777" w:rsidR="00D52CAA" w:rsidRDefault="00D52CAA" w:rsidP="001F400D">
            <w:r>
              <w:t>D/C</w:t>
            </w:r>
          </w:p>
        </w:tc>
        <w:tc>
          <w:tcPr>
            <w:tcW w:w="5310" w:type="dxa"/>
          </w:tcPr>
          <w:p w14:paraId="036EB9D3" w14:textId="24ABEC99" w:rsidR="00D52CAA" w:rsidRDefault="00D52CAA" w:rsidP="001F400D">
            <w:r>
              <w:t>The side of acco</w:t>
            </w:r>
            <w:r w:rsidR="00357A4F">
              <w:t xml:space="preserve">unt the transaction figures are </w:t>
            </w:r>
            <w:r>
              <w:t>updated.</w:t>
            </w:r>
          </w:p>
        </w:tc>
        <w:tc>
          <w:tcPr>
            <w:tcW w:w="2435" w:type="dxa"/>
          </w:tcPr>
          <w:p w14:paraId="49DB7ED0" w14:textId="77777777" w:rsidR="00D52CAA" w:rsidRPr="00623D18" w:rsidRDefault="00D52CAA" w:rsidP="001F400D">
            <w:pPr>
              <w:rPr>
                <w:i/>
              </w:rPr>
            </w:pPr>
            <w:r w:rsidRPr="00623D18">
              <w:t>Debit</w:t>
            </w:r>
          </w:p>
        </w:tc>
      </w:tr>
      <w:tr w:rsidR="00D52CAA" w14:paraId="49EB47F1" w14:textId="77777777" w:rsidTr="00357A4F">
        <w:tc>
          <w:tcPr>
            <w:tcW w:w="2155" w:type="dxa"/>
          </w:tcPr>
          <w:p w14:paraId="0C0C18ED" w14:textId="77777777" w:rsidR="00D52CAA" w:rsidRDefault="00D52CAA" w:rsidP="001F400D">
            <w:r>
              <w:t>Amount in doc.curr</w:t>
            </w:r>
          </w:p>
        </w:tc>
        <w:tc>
          <w:tcPr>
            <w:tcW w:w="5310" w:type="dxa"/>
          </w:tcPr>
          <w:p w14:paraId="4724E0BD" w14:textId="77777777" w:rsidR="00D52CAA" w:rsidRDefault="00D52CAA" w:rsidP="001F400D">
            <w:r>
              <w:t>Line item amount in document.</w:t>
            </w:r>
          </w:p>
        </w:tc>
        <w:tc>
          <w:tcPr>
            <w:tcW w:w="2435" w:type="dxa"/>
          </w:tcPr>
          <w:p w14:paraId="6CCE85AE" w14:textId="475C891A" w:rsidR="00D52CAA" w:rsidRDefault="007D1DE6" w:rsidP="001F400D">
            <w:r>
              <w:t>20</w:t>
            </w:r>
            <w:r w:rsidR="0010503C">
              <w:t>0.00</w:t>
            </w:r>
          </w:p>
        </w:tc>
      </w:tr>
      <w:tr w:rsidR="00137736" w14:paraId="381CF570" w14:textId="77777777" w:rsidTr="00357A4F">
        <w:tc>
          <w:tcPr>
            <w:tcW w:w="2155" w:type="dxa"/>
          </w:tcPr>
          <w:p w14:paraId="70378800" w14:textId="58167C1D" w:rsidR="00137736" w:rsidRDefault="00137736" w:rsidP="001F400D">
            <w:r>
              <w:t xml:space="preserve">Order </w:t>
            </w:r>
          </w:p>
        </w:tc>
        <w:tc>
          <w:tcPr>
            <w:tcW w:w="5310" w:type="dxa"/>
          </w:tcPr>
          <w:p w14:paraId="1D694FA1" w14:textId="4BB3ADD8" w:rsidR="00137736" w:rsidRDefault="00153185" w:rsidP="001F400D">
            <w:r>
              <w:t xml:space="preserve">Your order number from step III.10 </w:t>
            </w:r>
          </w:p>
        </w:tc>
        <w:tc>
          <w:tcPr>
            <w:tcW w:w="2435" w:type="dxa"/>
          </w:tcPr>
          <w:p w14:paraId="6C208F0E" w14:textId="41658C28" w:rsidR="00137736" w:rsidRPr="00FA7896" w:rsidRDefault="00FA7896" w:rsidP="001F400D">
            <w:pPr>
              <w:rPr>
                <w:i/>
              </w:rPr>
            </w:pPr>
            <w:r w:rsidRPr="00FA7896">
              <w:rPr>
                <w:i/>
              </w:rPr>
              <w:t xml:space="preserve">Your Company Picnic </w:t>
            </w:r>
          </w:p>
        </w:tc>
      </w:tr>
      <w:tr w:rsidR="00F12ED9" w:rsidRPr="00F12ED9" w14:paraId="0DB48F4D" w14:textId="77777777" w:rsidTr="00F12ED9">
        <w:tc>
          <w:tcPr>
            <w:tcW w:w="9900" w:type="dxa"/>
            <w:gridSpan w:val="3"/>
            <w:shd w:val="clear" w:color="auto" w:fill="000000" w:themeFill="text1"/>
          </w:tcPr>
          <w:p w14:paraId="72965E82" w14:textId="6D2CA787" w:rsidR="00F12ED9" w:rsidRPr="00F12ED9" w:rsidRDefault="00F12ED9" w:rsidP="00F12ED9">
            <w:pPr>
              <w:jc w:val="center"/>
            </w:pPr>
            <w:r w:rsidRPr="00F12ED9">
              <w:t>Next Level</w:t>
            </w:r>
          </w:p>
        </w:tc>
      </w:tr>
      <w:tr w:rsidR="00D52CAA" w14:paraId="71C01468" w14:textId="77777777" w:rsidTr="00357A4F">
        <w:tc>
          <w:tcPr>
            <w:tcW w:w="2155" w:type="dxa"/>
          </w:tcPr>
          <w:p w14:paraId="62EA2A01" w14:textId="77777777" w:rsidR="00D52CAA" w:rsidRDefault="00D52CAA" w:rsidP="001F400D">
            <w:r>
              <w:t>G/L Acct</w:t>
            </w:r>
          </w:p>
        </w:tc>
        <w:tc>
          <w:tcPr>
            <w:tcW w:w="5310" w:type="dxa"/>
          </w:tcPr>
          <w:p w14:paraId="4C5A4892" w14:textId="77777777" w:rsidR="00D52CAA" w:rsidRDefault="00D52CAA" w:rsidP="001F400D">
            <w:r>
              <w:t>General ledger account.</w:t>
            </w:r>
          </w:p>
        </w:tc>
        <w:tc>
          <w:tcPr>
            <w:tcW w:w="2435" w:type="dxa"/>
          </w:tcPr>
          <w:p w14:paraId="3E9EEB92" w14:textId="303440C1" w:rsidR="00D52CAA" w:rsidRPr="00BE5930" w:rsidRDefault="00153185" w:rsidP="001F400D">
            <w:r w:rsidRPr="00775125">
              <w:rPr>
                <w:i/>
              </w:rPr>
              <w:t xml:space="preserve">Your </w:t>
            </w:r>
            <w:r w:rsidR="007D1DE6" w:rsidRPr="00775125">
              <w:rPr>
                <w:i/>
              </w:rPr>
              <w:t>Rent Exp</w:t>
            </w:r>
            <w:r w:rsidRPr="00775125">
              <w:rPr>
                <w:i/>
              </w:rPr>
              <w:t>ense</w:t>
            </w:r>
            <w:r w:rsidR="007D1DE6">
              <w:t xml:space="preserve"> </w:t>
            </w:r>
            <w:r w:rsidR="00870E5B" w:rsidRPr="00E34185">
              <w:t xml:space="preserve"> </w:t>
            </w:r>
          </w:p>
        </w:tc>
      </w:tr>
      <w:tr w:rsidR="00D52CAA" w14:paraId="179ED637" w14:textId="77777777" w:rsidTr="00357A4F">
        <w:tc>
          <w:tcPr>
            <w:tcW w:w="2155" w:type="dxa"/>
          </w:tcPr>
          <w:p w14:paraId="70DBC7D9" w14:textId="77777777" w:rsidR="00D52CAA" w:rsidRDefault="00D52CAA" w:rsidP="001F400D">
            <w:r>
              <w:t>D/C</w:t>
            </w:r>
          </w:p>
        </w:tc>
        <w:tc>
          <w:tcPr>
            <w:tcW w:w="5310" w:type="dxa"/>
          </w:tcPr>
          <w:p w14:paraId="3A8EC997" w14:textId="77777777" w:rsidR="00D52CAA" w:rsidRDefault="00D52CAA" w:rsidP="001F400D">
            <w:r>
              <w:t>The side of account the transaction figures are updated.</w:t>
            </w:r>
          </w:p>
        </w:tc>
        <w:tc>
          <w:tcPr>
            <w:tcW w:w="2435" w:type="dxa"/>
          </w:tcPr>
          <w:p w14:paraId="12D88624" w14:textId="4CF7FB29" w:rsidR="00D52CAA" w:rsidRPr="00623D18" w:rsidRDefault="007D1DE6" w:rsidP="001F400D">
            <w:pPr>
              <w:rPr>
                <w:i/>
              </w:rPr>
            </w:pPr>
            <w:r w:rsidRPr="00623D18">
              <w:t>Debit</w:t>
            </w:r>
          </w:p>
        </w:tc>
      </w:tr>
      <w:tr w:rsidR="00D52CAA" w14:paraId="1CE75EC0" w14:textId="77777777" w:rsidTr="00357A4F">
        <w:tc>
          <w:tcPr>
            <w:tcW w:w="2155" w:type="dxa"/>
          </w:tcPr>
          <w:p w14:paraId="438CCC3B" w14:textId="77777777" w:rsidR="00D52CAA" w:rsidRDefault="00D52CAA" w:rsidP="001F400D">
            <w:r>
              <w:t>Amount in doc.curr</w:t>
            </w:r>
          </w:p>
        </w:tc>
        <w:tc>
          <w:tcPr>
            <w:tcW w:w="5310" w:type="dxa"/>
          </w:tcPr>
          <w:p w14:paraId="0B83BB85" w14:textId="77777777" w:rsidR="00D52CAA" w:rsidRDefault="00D52CAA" w:rsidP="001F400D">
            <w:r>
              <w:t>Line item amount in document.</w:t>
            </w:r>
          </w:p>
        </w:tc>
        <w:tc>
          <w:tcPr>
            <w:tcW w:w="2435" w:type="dxa"/>
          </w:tcPr>
          <w:p w14:paraId="57BD86C0" w14:textId="712B801B" w:rsidR="00D52CAA" w:rsidRDefault="007D1DE6" w:rsidP="001F400D">
            <w:r>
              <w:t>750.00</w:t>
            </w:r>
          </w:p>
        </w:tc>
      </w:tr>
      <w:tr w:rsidR="00FA7896" w14:paraId="550D3D29" w14:textId="77777777" w:rsidTr="00357A4F">
        <w:tc>
          <w:tcPr>
            <w:tcW w:w="2155" w:type="dxa"/>
          </w:tcPr>
          <w:p w14:paraId="691B3D5A" w14:textId="1ECAEE64" w:rsidR="00FA7896" w:rsidRDefault="00FA7896" w:rsidP="00FA7896">
            <w:r>
              <w:t>Order</w:t>
            </w:r>
          </w:p>
        </w:tc>
        <w:tc>
          <w:tcPr>
            <w:tcW w:w="5310" w:type="dxa"/>
          </w:tcPr>
          <w:p w14:paraId="550D81C8" w14:textId="6700B5DB" w:rsidR="00FA7896" w:rsidRDefault="00FA7896" w:rsidP="00FA7896">
            <w:r>
              <w:t xml:space="preserve">Your order number from step III.10 </w:t>
            </w:r>
          </w:p>
        </w:tc>
        <w:tc>
          <w:tcPr>
            <w:tcW w:w="2435" w:type="dxa"/>
          </w:tcPr>
          <w:p w14:paraId="0238B891" w14:textId="214D7AC9" w:rsidR="00FA7896" w:rsidRPr="00D52CAA" w:rsidRDefault="00FA7896" w:rsidP="00FA7896">
            <w:pPr>
              <w:rPr>
                <w:i/>
              </w:rPr>
            </w:pPr>
            <w:r w:rsidRPr="00FA7896">
              <w:rPr>
                <w:i/>
              </w:rPr>
              <w:t xml:space="preserve">Your Company Picnic </w:t>
            </w:r>
          </w:p>
        </w:tc>
      </w:tr>
      <w:tr w:rsidR="00F12ED9" w:rsidRPr="00F12ED9" w14:paraId="5F1B2713" w14:textId="77777777" w:rsidTr="00F12ED9">
        <w:tc>
          <w:tcPr>
            <w:tcW w:w="9900" w:type="dxa"/>
            <w:gridSpan w:val="3"/>
            <w:shd w:val="clear" w:color="auto" w:fill="000000" w:themeFill="text1"/>
          </w:tcPr>
          <w:p w14:paraId="42E4D062" w14:textId="24117BC2" w:rsidR="00F12ED9" w:rsidRPr="00F12ED9" w:rsidRDefault="00F12ED9" w:rsidP="00F12ED9">
            <w:pPr>
              <w:jc w:val="center"/>
            </w:pPr>
            <w:r w:rsidRPr="00F12ED9">
              <w:t>Next Level</w:t>
            </w:r>
          </w:p>
        </w:tc>
      </w:tr>
      <w:tr w:rsidR="00FA7896" w14:paraId="4A5E9633" w14:textId="77777777" w:rsidTr="00357A4F">
        <w:tc>
          <w:tcPr>
            <w:tcW w:w="2155" w:type="dxa"/>
          </w:tcPr>
          <w:p w14:paraId="3F1AD87A" w14:textId="29B4EEF5" w:rsidR="00FA7896" w:rsidRDefault="00FA7896" w:rsidP="00FA7896">
            <w:r>
              <w:t>G/L Acct</w:t>
            </w:r>
          </w:p>
        </w:tc>
        <w:tc>
          <w:tcPr>
            <w:tcW w:w="5310" w:type="dxa"/>
          </w:tcPr>
          <w:p w14:paraId="03EFA926" w14:textId="1D3FEAF9" w:rsidR="00FA7896" w:rsidRDefault="00FA7896" w:rsidP="00FA7896">
            <w:r>
              <w:t>General ledger account.</w:t>
            </w:r>
          </w:p>
        </w:tc>
        <w:tc>
          <w:tcPr>
            <w:tcW w:w="2435" w:type="dxa"/>
          </w:tcPr>
          <w:p w14:paraId="1C38CEB4" w14:textId="5FA4E655" w:rsidR="00FA7896" w:rsidRPr="00D52CAA" w:rsidRDefault="00FA7896" w:rsidP="00FA7896">
            <w:pPr>
              <w:rPr>
                <w:i/>
              </w:rPr>
            </w:pPr>
            <w:r>
              <w:rPr>
                <w:i/>
              </w:rPr>
              <w:t>Your Miscellaneous Expense</w:t>
            </w:r>
          </w:p>
        </w:tc>
      </w:tr>
      <w:tr w:rsidR="00FA7896" w14:paraId="7B2F6579" w14:textId="77777777" w:rsidTr="00357A4F">
        <w:tc>
          <w:tcPr>
            <w:tcW w:w="2155" w:type="dxa"/>
          </w:tcPr>
          <w:p w14:paraId="40DFB1C7" w14:textId="6454CB5D" w:rsidR="00FA7896" w:rsidRDefault="00FA7896" w:rsidP="00FA7896">
            <w:r>
              <w:t>D/C</w:t>
            </w:r>
          </w:p>
        </w:tc>
        <w:tc>
          <w:tcPr>
            <w:tcW w:w="5310" w:type="dxa"/>
          </w:tcPr>
          <w:p w14:paraId="60B3F9E1" w14:textId="240AAB18" w:rsidR="00FA7896" w:rsidRDefault="00FA7896" w:rsidP="00FA7896">
            <w:r>
              <w:t>The side of account the transaction figures are updated.</w:t>
            </w:r>
          </w:p>
        </w:tc>
        <w:tc>
          <w:tcPr>
            <w:tcW w:w="2435" w:type="dxa"/>
          </w:tcPr>
          <w:p w14:paraId="73861DBA" w14:textId="0D150F97" w:rsidR="00FA7896" w:rsidRPr="00623D18" w:rsidRDefault="00FA7896" w:rsidP="00FA7896">
            <w:pPr>
              <w:rPr>
                <w:i/>
              </w:rPr>
            </w:pPr>
            <w:r w:rsidRPr="00623D18">
              <w:t>Debit</w:t>
            </w:r>
          </w:p>
        </w:tc>
      </w:tr>
      <w:tr w:rsidR="00FA7896" w14:paraId="227E9C0D" w14:textId="77777777" w:rsidTr="00357A4F">
        <w:tc>
          <w:tcPr>
            <w:tcW w:w="2155" w:type="dxa"/>
          </w:tcPr>
          <w:p w14:paraId="0BF22A19" w14:textId="6E35757D" w:rsidR="00FA7896" w:rsidRDefault="00FA7896" w:rsidP="00FA7896">
            <w:r>
              <w:t>Amount in doc.curr</w:t>
            </w:r>
          </w:p>
        </w:tc>
        <w:tc>
          <w:tcPr>
            <w:tcW w:w="5310" w:type="dxa"/>
          </w:tcPr>
          <w:p w14:paraId="6445A6EB" w14:textId="13E9234A" w:rsidR="00FA7896" w:rsidRDefault="00FA7896" w:rsidP="00FA7896">
            <w:r>
              <w:t>Line item amount in document.</w:t>
            </w:r>
          </w:p>
        </w:tc>
        <w:tc>
          <w:tcPr>
            <w:tcW w:w="2435" w:type="dxa"/>
          </w:tcPr>
          <w:p w14:paraId="5F217B28" w14:textId="576455BF" w:rsidR="00FA7896" w:rsidRPr="00137736" w:rsidRDefault="00FA7896" w:rsidP="00FA7896">
            <w:pPr>
              <w:rPr>
                <w:i/>
              </w:rPr>
            </w:pPr>
            <w:r w:rsidRPr="00137736">
              <w:t>800.00</w:t>
            </w:r>
          </w:p>
        </w:tc>
      </w:tr>
      <w:tr w:rsidR="00FA7896" w14:paraId="43A74142" w14:textId="77777777" w:rsidTr="00357A4F">
        <w:tc>
          <w:tcPr>
            <w:tcW w:w="2155" w:type="dxa"/>
          </w:tcPr>
          <w:p w14:paraId="3CF9B00D" w14:textId="08A03E0D" w:rsidR="00FA7896" w:rsidRDefault="00FA7896" w:rsidP="00FA7896">
            <w:r>
              <w:t>Order</w:t>
            </w:r>
          </w:p>
        </w:tc>
        <w:tc>
          <w:tcPr>
            <w:tcW w:w="5310" w:type="dxa"/>
          </w:tcPr>
          <w:p w14:paraId="51E3ADF3" w14:textId="6C88D468" w:rsidR="00FA7896" w:rsidRDefault="00FA7896" w:rsidP="00FA7896">
            <w:r>
              <w:t xml:space="preserve">Your order number from step III.10 </w:t>
            </w:r>
          </w:p>
        </w:tc>
        <w:tc>
          <w:tcPr>
            <w:tcW w:w="2435" w:type="dxa"/>
          </w:tcPr>
          <w:p w14:paraId="26952B34" w14:textId="58497FAF" w:rsidR="00FA7896" w:rsidRPr="00137736" w:rsidRDefault="00FA7896" w:rsidP="00FA7896">
            <w:pPr>
              <w:rPr>
                <w:i/>
              </w:rPr>
            </w:pPr>
            <w:r w:rsidRPr="00FA7896">
              <w:rPr>
                <w:i/>
              </w:rPr>
              <w:t xml:space="preserve">Your Company Picnic </w:t>
            </w:r>
          </w:p>
        </w:tc>
      </w:tr>
      <w:tr w:rsidR="00F12ED9" w:rsidRPr="00F12ED9" w14:paraId="22B5A057" w14:textId="77777777" w:rsidTr="00F12ED9">
        <w:tc>
          <w:tcPr>
            <w:tcW w:w="9900" w:type="dxa"/>
            <w:gridSpan w:val="3"/>
            <w:shd w:val="clear" w:color="auto" w:fill="000000" w:themeFill="text1"/>
          </w:tcPr>
          <w:p w14:paraId="44B65A5E" w14:textId="0F39B3E6" w:rsidR="00F12ED9" w:rsidRPr="00F12ED9" w:rsidRDefault="00F12ED9" w:rsidP="00F12ED9">
            <w:pPr>
              <w:jc w:val="center"/>
            </w:pPr>
            <w:r w:rsidRPr="00F12ED9">
              <w:t>Next Level</w:t>
            </w:r>
          </w:p>
        </w:tc>
      </w:tr>
      <w:tr w:rsidR="00FA7896" w14:paraId="09408A2E" w14:textId="77777777" w:rsidTr="00357A4F">
        <w:tc>
          <w:tcPr>
            <w:tcW w:w="2155" w:type="dxa"/>
          </w:tcPr>
          <w:p w14:paraId="09FC1C89" w14:textId="453FBED3" w:rsidR="00FA7896" w:rsidRDefault="00FA7896" w:rsidP="00FA7896">
            <w:r>
              <w:t>G/L Acct</w:t>
            </w:r>
          </w:p>
        </w:tc>
        <w:tc>
          <w:tcPr>
            <w:tcW w:w="5310" w:type="dxa"/>
          </w:tcPr>
          <w:p w14:paraId="27DF77CE" w14:textId="39886BE9" w:rsidR="00FA7896" w:rsidRDefault="00FA7896" w:rsidP="00FA7896">
            <w:r>
              <w:t>General ledger account.</w:t>
            </w:r>
          </w:p>
        </w:tc>
        <w:tc>
          <w:tcPr>
            <w:tcW w:w="2435" w:type="dxa"/>
          </w:tcPr>
          <w:p w14:paraId="4303F0FA" w14:textId="542529E3" w:rsidR="00FA7896" w:rsidRDefault="00FA7896" w:rsidP="00FA7896">
            <w:r>
              <w:rPr>
                <w:i/>
              </w:rPr>
              <w:t xml:space="preserve">Your Petty Cash Account </w:t>
            </w:r>
            <w:r w:rsidR="00870E5B" w:rsidRPr="00E34185">
              <w:t xml:space="preserve"> </w:t>
            </w:r>
          </w:p>
        </w:tc>
      </w:tr>
      <w:tr w:rsidR="00FA7896" w14:paraId="7EBE3DFE" w14:textId="77777777" w:rsidTr="00357A4F">
        <w:tc>
          <w:tcPr>
            <w:tcW w:w="2155" w:type="dxa"/>
          </w:tcPr>
          <w:p w14:paraId="46D71F2F" w14:textId="492E4EEB" w:rsidR="00FA7896" w:rsidRDefault="00FA7896" w:rsidP="00FA7896">
            <w:r>
              <w:t>D/C</w:t>
            </w:r>
          </w:p>
        </w:tc>
        <w:tc>
          <w:tcPr>
            <w:tcW w:w="5310" w:type="dxa"/>
          </w:tcPr>
          <w:p w14:paraId="45D433FA" w14:textId="109671C7" w:rsidR="00FA7896" w:rsidRDefault="00FA7896" w:rsidP="00FA7896">
            <w:r>
              <w:t>The side of account the transaction figures are updated.</w:t>
            </w:r>
          </w:p>
        </w:tc>
        <w:tc>
          <w:tcPr>
            <w:tcW w:w="2435" w:type="dxa"/>
          </w:tcPr>
          <w:p w14:paraId="78DAD8DB" w14:textId="7697A20D" w:rsidR="00FA7896" w:rsidRPr="00623D18" w:rsidRDefault="00FA7896" w:rsidP="00FA7896">
            <w:pPr>
              <w:rPr>
                <w:i/>
              </w:rPr>
            </w:pPr>
            <w:r w:rsidRPr="00623D18">
              <w:t>Debit</w:t>
            </w:r>
          </w:p>
        </w:tc>
      </w:tr>
      <w:tr w:rsidR="00FA7896" w14:paraId="24823C6C" w14:textId="77777777" w:rsidTr="00357A4F">
        <w:tc>
          <w:tcPr>
            <w:tcW w:w="2155" w:type="dxa"/>
          </w:tcPr>
          <w:p w14:paraId="43602D9A" w14:textId="3230C6DB" w:rsidR="00FA7896" w:rsidRDefault="00FA7896" w:rsidP="00FA7896">
            <w:r>
              <w:t>Amount in doc.curr</w:t>
            </w:r>
          </w:p>
        </w:tc>
        <w:tc>
          <w:tcPr>
            <w:tcW w:w="5310" w:type="dxa"/>
          </w:tcPr>
          <w:p w14:paraId="5BC23B52" w14:textId="14499C66" w:rsidR="00FA7896" w:rsidRDefault="00FA7896" w:rsidP="00FA7896">
            <w:r>
              <w:t>Line item amount in document.</w:t>
            </w:r>
          </w:p>
        </w:tc>
        <w:tc>
          <w:tcPr>
            <w:tcW w:w="2435" w:type="dxa"/>
          </w:tcPr>
          <w:p w14:paraId="456A927A" w14:textId="56B2A020" w:rsidR="00FA7896" w:rsidRDefault="0089498C" w:rsidP="00FA7896">
            <w:r>
              <w:t>5</w:t>
            </w:r>
            <w:r w:rsidR="00FA7896" w:rsidRPr="00137736">
              <w:t>0.00</w:t>
            </w:r>
          </w:p>
        </w:tc>
      </w:tr>
      <w:tr w:rsidR="00F12ED9" w:rsidRPr="00F12ED9" w14:paraId="1B32C0DA" w14:textId="77777777" w:rsidTr="00F12ED9">
        <w:tc>
          <w:tcPr>
            <w:tcW w:w="9900" w:type="dxa"/>
            <w:gridSpan w:val="3"/>
            <w:shd w:val="clear" w:color="auto" w:fill="000000" w:themeFill="text1"/>
          </w:tcPr>
          <w:p w14:paraId="06EF08D6" w14:textId="6510C9FF" w:rsidR="00F12ED9" w:rsidRPr="00F12ED9" w:rsidRDefault="00F12ED9" w:rsidP="00F12ED9">
            <w:pPr>
              <w:jc w:val="center"/>
              <w:rPr>
                <w:szCs w:val="16"/>
              </w:rPr>
            </w:pPr>
            <w:r>
              <w:rPr>
                <w:szCs w:val="16"/>
              </w:rPr>
              <w:t>Next Level</w:t>
            </w:r>
          </w:p>
        </w:tc>
      </w:tr>
      <w:tr w:rsidR="00FA7896" w14:paraId="587A27EA" w14:textId="77777777" w:rsidTr="00357A4F">
        <w:tc>
          <w:tcPr>
            <w:tcW w:w="2155" w:type="dxa"/>
          </w:tcPr>
          <w:p w14:paraId="7ED2B8E6" w14:textId="615A2AAD" w:rsidR="00FA7896" w:rsidRDefault="00FA7896" w:rsidP="00FA7896">
            <w:r>
              <w:t>G/L Acct</w:t>
            </w:r>
          </w:p>
        </w:tc>
        <w:tc>
          <w:tcPr>
            <w:tcW w:w="5310" w:type="dxa"/>
          </w:tcPr>
          <w:p w14:paraId="750C4650" w14:textId="5B24138D" w:rsidR="00FA7896" w:rsidRDefault="00FA7896" w:rsidP="00FA7896">
            <w:r>
              <w:t>General ledger account.</w:t>
            </w:r>
          </w:p>
        </w:tc>
        <w:tc>
          <w:tcPr>
            <w:tcW w:w="2435" w:type="dxa"/>
          </w:tcPr>
          <w:p w14:paraId="72F26784" w14:textId="24C0D05E" w:rsidR="00FA7896" w:rsidRPr="007D1DE6" w:rsidRDefault="00FA7896" w:rsidP="00FA7896">
            <w:pPr>
              <w:rPr>
                <w:i/>
              </w:rPr>
            </w:pPr>
            <w:r>
              <w:rPr>
                <w:i/>
              </w:rPr>
              <w:t xml:space="preserve">Your </w:t>
            </w:r>
            <w:r w:rsidRPr="007D1DE6">
              <w:rPr>
                <w:i/>
              </w:rPr>
              <w:t>Bank Account</w:t>
            </w:r>
            <w:r w:rsidR="00870E5B">
              <w:rPr>
                <w:i/>
              </w:rPr>
              <w:t xml:space="preserve"> </w:t>
            </w:r>
            <w:r w:rsidR="00870E5B" w:rsidRPr="00E34185">
              <w:t>(100000)</w:t>
            </w:r>
          </w:p>
        </w:tc>
      </w:tr>
      <w:tr w:rsidR="00FA7896" w14:paraId="7E7425B1" w14:textId="77777777" w:rsidTr="00357A4F">
        <w:tc>
          <w:tcPr>
            <w:tcW w:w="2155" w:type="dxa"/>
          </w:tcPr>
          <w:p w14:paraId="375832E4" w14:textId="48D6E3CC" w:rsidR="00FA7896" w:rsidRDefault="00FA7896" w:rsidP="00FA7896">
            <w:r>
              <w:t>D/C</w:t>
            </w:r>
          </w:p>
        </w:tc>
        <w:tc>
          <w:tcPr>
            <w:tcW w:w="5310" w:type="dxa"/>
          </w:tcPr>
          <w:p w14:paraId="4DA52560" w14:textId="76EDE38B" w:rsidR="00FA7896" w:rsidRDefault="00FA7896" w:rsidP="00FA7896">
            <w:r>
              <w:t>The side of account the transaction figures are updated.</w:t>
            </w:r>
          </w:p>
        </w:tc>
        <w:tc>
          <w:tcPr>
            <w:tcW w:w="2435" w:type="dxa"/>
          </w:tcPr>
          <w:p w14:paraId="5397B7D4" w14:textId="3DFAED4B" w:rsidR="00FA7896" w:rsidRPr="00623D18" w:rsidRDefault="00FA7896" w:rsidP="00FA7896">
            <w:r w:rsidRPr="00623D18">
              <w:t>Credit</w:t>
            </w:r>
          </w:p>
        </w:tc>
      </w:tr>
      <w:tr w:rsidR="00FA7896" w14:paraId="5246B589" w14:textId="77777777" w:rsidTr="00357A4F">
        <w:tc>
          <w:tcPr>
            <w:tcW w:w="2155" w:type="dxa"/>
          </w:tcPr>
          <w:p w14:paraId="204DEAD2" w14:textId="7DAF35F0" w:rsidR="00FA7896" w:rsidRDefault="00FA7896" w:rsidP="00FA7896">
            <w:r>
              <w:t>Amount in doc.curr</w:t>
            </w:r>
          </w:p>
        </w:tc>
        <w:tc>
          <w:tcPr>
            <w:tcW w:w="5310" w:type="dxa"/>
          </w:tcPr>
          <w:p w14:paraId="68363BA0" w14:textId="45B52AFA" w:rsidR="00FA7896" w:rsidRDefault="00FA7896" w:rsidP="00FA7896">
            <w:r>
              <w:t>Line item amount in document.</w:t>
            </w:r>
          </w:p>
        </w:tc>
        <w:tc>
          <w:tcPr>
            <w:tcW w:w="2435" w:type="dxa"/>
          </w:tcPr>
          <w:p w14:paraId="039A51F4" w14:textId="35D33C7A" w:rsidR="00FA7896" w:rsidRDefault="003F617B" w:rsidP="00FA7896">
            <w:r>
              <w:t>1</w:t>
            </w:r>
            <w:r w:rsidR="009E541E">
              <w:t>8</w:t>
            </w:r>
            <w:r w:rsidR="0089498C">
              <w:t>00</w:t>
            </w:r>
            <w:r w:rsidR="00FA7896">
              <w:t>.00</w:t>
            </w:r>
          </w:p>
        </w:tc>
      </w:tr>
    </w:tbl>
    <w:p w14:paraId="0E9F8A49" w14:textId="30C4CF98" w:rsidR="00FA7896" w:rsidRDefault="00FA7896" w:rsidP="00D52CAA"/>
    <w:p w14:paraId="3995BB2C" w14:textId="4900C979" w:rsidR="00B74E7E" w:rsidRDefault="00D52CAA" w:rsidP="00F12ED9">
      <w:pPr>
        <w:pStyle w:val="GBIStepHeader"/>
      </w:pPr>
      <w:r>
        <w:t xml:space="preserve">Click </w:t>
      </w:r>
      <w:r w:rsidR="00B74E7E">
        <w:t>Save</w:t>
      </w:r>
      <w:r>
        <w:t xml:space="preserve"> </w:t>
      </w:r>
      <w:r w:rsidR="00C07C25">
        <w:rPr>
          <w:noProof/>
        </w:rPr>
        <w:drawing>
          <wp:inline distT="0" distB="0" distL="0" distR="0" wp14:anchorId="3E3E037E" wp14:editId="7273B71A">
            <wp:extent cx="405517" cy="265684"/>
            <wp:effectExtent l="0" t="0" r="0" b="127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10611" cy="269021"/>
                    </a:xfrm>
                    <a:prstGeom prst="rect">
                      <a:avLst/>
                    </a:prstGeom>
                  </pic:spPr>
                </pic:pic>
              </a:graphicData>
            </a:graphic>
          </wp:inline>
        </w:drawing>
      </w:r>
      <w:r w:rsidR="00B74E7E">
        <w:t>.</w:t>
      </w:r>
    </w:p>
    <w:p w14:paraId="19217D3C" w14:textId="621C1089" w:rsidR="00FA7896" w:rsidRDefault="00D52CAA" w:rsidP="00F12ED9">
      <w:pPr>
        <w:pStyle w:val="GBIImportantInstruction"/>
      </w:pPr>
      <w:r>
        <w:t xml:space="preserve">You will receive a message that </w:t>
      </w:r>
      <w:r w:rsidRPr="008809B0">
        <w:t>says “Document</w:t>
      </w:r>
      <w:r w:rsidR="005D6F8C">
        <w:t xml:space="preserve"> #########</w:t>
      </w:r>
      <w:r w:rsidRPr="008809B0">
        <w:t xml:space="preserve"> was</w:t>
      </w:r>
      <w:r>
        <w:t xml:space="preserve"> posted</w:t>
      </w:r>
      <w:r w:rsidR="00736390">
        <w:t xml:space="preserve"> in company code US##</w:t>
      </w:r>
      <w:r w:rsidRPr="008809B0">
        <w:t>”.</w:t>
      </w:r>
    </w:p>
    <w:p w14:paraId="0B4F6B14" w14:textId="3B561BE5" w:rsidR="00FA7896" w:rsidRDefault="00FA7896" w:rsidP="0010503C">
      <w:pPr>
        <w:ind w:left="446" w:hanging="360"/>
      </w:pPr>
    </w:p>
    <w:p w14:paraId="27DC568C" w14:textId="12377F32" w:rsidR="00722066" w:rsidRDefault="00FA7896" w:rsidP="00F12ED9">
      <w:pPr>
        <w:pStyle w:val="GBIQuestion"/>
      </w:pPr>
      <w:bookmarkStart w:id="642" w:name="_Hlk481661338"/>
      <w:r w:rsidRPr="00945858">
        <w:t>What is the resulting document number?</w:t>
      </w:r>
      <w:r w:rsidRPr="00E34185">
        <w:t xml:space="preserve"> </w:t>
      </w:r>
      <w:r w:rsidR="0032723D">
        <w:br/>
      </w:r>
      <w:r w:rsidR="00723B7A" w:rsidRPr="00723B7A">
        <w:t xml:space="preserve"> </w:t>
      </w:r>
      <w:r w:rsidR="00892623">
        <w:fldChar w:fldCharType="begin">
          <w:ffData>
            <w:name w:val="Q78"/>
            <w:enabled/>
            <w:calcOnExit/>
            <w:textInput/>
          </w:ffData>
        </w:fldChar>
      </w:r>
      <w:bookmarkStart w:id="643" w:name="Q78"/>
      <w:r w:rsidR="00892623">
        <w:instrText xml:space="preserve"> FORMTEXT </w:instrText>
      </w:r>
      <w:r w:rsidR="00892623">
        <w:fldChar w:fldCharType="separate"/>
      </w:r>
      <w:r w:rsidR="00892623">
        <w:rPr>
          <w:noProof/>
        </w:rPr>
        <w:t> </w:t>
      </w:r>
      <w:r w:rsidR="00892623">
        <w:rPr>
          <w:noProof/>
        </w:rPr>
        <w:t> </w:t>
      </w:r>
      <w:r w:rsidR="00892623">
        <w:rPr>
          <w:noProof/>
        </w:rPr>
        <w:t> </w:t>
      </w:r>
      <w:r w:rsidR="00892623">
        <w:rPr>
          <w:noProof/>
        </w:rPr>
        <w:t> </w:t>
      </w:r>
      <w:r w:rsidR="00892623">
        <w:rPr>
          <w:noProof/>
        </w:rPr>
        <w:t> </w:t>
      </w:r>
      <w:r w:rsidR="00892623">
        <w:fldChar w:fldCharType="end"/>
      </w:r>
      <w:bookmarkEnd w:id="643"/>
      <w:r w:rsidR="0020314B">
        <w:t xml:space="preserve"> </w:t>
      </w:r>
      <w:r w:rsidR="009F74A8" w:rsidRPr="00945858">
        <w:sym w:font="Wingdings" w:char="F021"/>
      </w:r>
      <w:bookmarkEnd w:id="642"/>
    </w:p>
    <w:p w14:paraId="0704CFFA" w14:textId="32BA15A0" w:rsidR="00BA76C7" w:rsidRDefault="0093666F" w:rsidP="00F12ED9">
      <w:pPr>
        <w:pStyle w:val="GBIQuestion"/>
      </w:pPr>
      <w:r w:rsidRPr="00945858">
        <w:br w:type="page"/>
      </w:r>
    </w:p>
    <w:p w14:paraId="49B48B14" w14:textId="2B637B39" w:rsidR="00BA76C7" w:rsidRDefault="00BA76C7" w:rsidP="00F12ED9">
      <w:pPr>
        <w:pStyle w:val="GBISectionHeader"/>
        <w:framePr w:wrap="around"/>
      </w:pPr>
      <w:bookmarkStart w:id="644" w:name="_Toc473889766"/>
      <w:bookmarkStart w:id="645" w:name="_Toc473890279"/>
      <w:bookmarkStart w:id="646" w:name="_Toc473890648"/>
      <w:bookmarkStart w:id="647" w:name="_Toc480373822"/>
      <w:bookmarkStart w:id="648" w:name="_Toc480374886"/>
      <w:bookmarkStart w:id="649" w:name="_Toc480376223"/>
      <w:bookmarkStart w:id="650" w:name="_Toc480448748"/>
      <w:bookmarkStart w:id="651" w:name="_Toc481499295"/>
      <w:bookmarkStart w:id="652" w:name="_Toc504464508"/>
      <w:bookmarkStart w:id="653" w:name="_Toc504465037"/>
      <w:bookmarkStart w:id="654" w:name="_Toc504465159"/>
      <w:bookmarkStart w:id="655" w:name="_Toc504465233"/>
      <w:bookmarkStart w:id="656" w:name="_Toc504465315"/>
      <w:bookmarkStart w:id="657" w:name="_Toc518390912"/>
      <w:bookmarkStart w:id="658" w:name="_Toc3743500"/>
      <w:r>
        <w:lastRenderedPageBreak/>
        <w:t>Display Internal Order Balance II</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p>
    <w:p w14:paraId="331AEDF5" w14:textId="77777777" w:rsidR="00BA76C7" w:rsidRDefault="00BA76C7">
      <w:pPr>
        <w:ind w:left="446" w:hanging="360"/>
      </w:pPr>
    </w:p>
    <w:p w14:paraId="243D024E" w14:textId="518FBEDE" w:rsidR="00BA76C7" w:rsidRDefault="00B74E7E">
      <w:pPr>
        <w:ind w:left="446" w:hanging="360"/>
      </w:pPr>
      <w:r>
        <w:t>In this section,</w:t>
      </w:r>
      <w:r w:rsidR="0044507B">
        <w:t xml:space="preserve"> you will display the balance of your internal order</w:t>
      </w:r>
      <w:r w:rsidR="008F08EC">
        <w:t>.</w:t>
      </w:r>
    </w:p>
    <w:p w14:paraId="75D682F5" w14:textId="77777777" w:rsidR="00B56B70" w:rsidRDefault="00B56B70">
      <w:pPr>
        <w:ind w:left="446" w:hanging="360"/>
      </w:pPr>
    </w:p>
    <w:p w14:paraId="2CBD63D5" w14:textId="77777777" w:rsidR="00B56B70" w:rsidRDefault="00B56B70"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78ABA37D" w14:textId="77777777" w:rsidR="00B56B70" w:rsidRDefault="00B56B70" w:rsidP="00F12ED9">
      <w:pPr>
        <w:pStyle w:val="GBINavigationHeader"/>
      </w:pPr>
      <w:r>
        <w:t>Navigation</w:t>
      </w:r>
    </w:p>
    <w:p w14:paraId="6BABECB1" w14:textId="77777777" w:rsidR="00B56B70" w:rsidRDefault="00B56B70" w:rsidP="00F12ED9">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Special Functions </w:t>
      </w:r>
      <w:r w:rsidRPr="00AA5CEB">
        <w:sym w:font="Wingdings" w:char="F0E0"/>
      </w:r>
      <w:r>
        <w:t xml:space="preserve"> Order </w:t>
      </w:r>
      <w:r w:rsidRPr="00AA5CEB">
        <w:sym w:font="Wingdings" w:char="F0E0"/>
      </w:r>
      <w:r>
        <w:t xml:space="preserve"> Display</w:t>
      </w:r>
    </w:p>
    <w:p w14:paraId="4B7E8AF7" w14:textId="4F69A78F" w:rsidR="00815468" w:rsidRPr="00815468" w:rsidRDefault="00815468" w:rsidP="00815468">
      <w:pPr>
        <w:ind w:left="720" w:hanging="720"/>
      </w:pPr>
    </w:p>
    <w:p w14:paraId="73167F9C" w14:textId="6E8BAAB8" w:rsidR="00B56B70" w:rsidRPr="006E5CFD" w:rsidRDefault="00B56B70" w:rsidP="00F12ED9">
      <w:pPr>
        <w:pStyle w:val="GBIStepHeader"/>
      </w:pPr>
      <w:r>
        <w:t xml:space="preserve">In the </w:t>
      </w:r>
      <w:r w:rsidRPr="00F12ED9">
        <w:rPr>
          <w:b w:val="0"/>
          <w:i/>
        </w:rPr>
        <w:t>“Display Internal Order: Initial screen”</w:t>
      </w:r>
      <w:r w:rsidRPr="006E5CFD">
        <w:t>, enter the following information:</w:t>
      </w:r>
      <w:r w:rsidRPr="006E5CFD">
        <w:rPr>
          <w:i/>
        </w:rPr>
        <w:t xml:space="preserve"> </w:t>
      </w:r>
    </w:p>
    <w:p w14:paraId="412A86F2" w14:textId="77777777" w:rsidR="00B56B70" w:rsidRPr="006E5CFD" w:rsidRDefault="00B56B70" w:rsidP="00B56B70"/>
    <w:tbl>
      <w:tblPr>
        <w:tblStyle w:val="TableGrid1"/>
        <w:tblW w:w="0" w:type="auto"/>
        <w:tblLook w:val="04A0" w:firstRow="1" w:lastRow="0" w:firstColumn="1" w:lastColumn="0" w:noHBand="0" w:noVBand="1"/>
      </w:tblPr>
      <w:tblGrid>
        <w:gridCol w:w="1259"/>
        <w:gridCol w:w="5400"/>
        <w:gridCol w:w="2605"/>
      </w:tblGrid>
      <w:tr w:rsidR="00B74E7E" w:rsidRPr="007679B1" w14:paraId="0BE1A74B" w14:textId="77777777" w:rsidTr="00F12ED9">
        <w:tc>
          <w:tcPr>
            <w:tcW w:w="1259" w:type="dxa"/>
            <w:shd w:val="clear" w:color="auto" w:fill="BFBFBF" w:themeFill="background1" w:themeFillShade="BF"/>
          </w:tcPr>
          <w:p w14:paraId="1787D4BF" w14:textId="75554BE6" w:rsidR="00B74E7E" w:rsidRPr="007679B1" w:rsidRDefault="00B74E7E" w:rsidP="00216BCB">
            <w:pPr>
              <w:rPr>
                <w:b/>
              </w:rPr>
            </w:pPr>
            <w:r w:rsidRPr="007679B1">
              <w:rPr>
                <w:b/>
              </w:rPr>
              <w:t xml:space="preserve">Attribute </w:t>
            </w:r>
          </w:p>
        </w:tc>
        <w:tc>
          <w:tcPr>
            <w:tcW w:w="5400" w:type="dxa"/>
            <w:shd w:val="clear" w:color="auto" w:fill="BFBFBF" w:themeFill="background1" w:themeFillShade="BF"/>
          </w:tcPr>
          <w:p w14:paraId="31ED856C" w14:textId="7AEEC388" w:rsidR="00B74E7E" w:rsidRPr="007679B1" w:rsidRDefault="00B74E7E" w:rsidP="00216BCB">
            <w:pPr>
              <w:rPr>
                <w:b/>
              </w:rPr>
            </w:pPr>
            <w:r w:rsidRPr="007679B1">
              <w:rPr>
                <w:b/>
              </w:rPr>
              <w:t>Description</w:t>
            </w:r>
          </w:p>
        </w:tc>
        <w:tc>
          <w:tcPr>
            <w:tcW w:w="2605" w:type="dxa"/>
            <w:shd w:val="clear" w:color="auto" w:fill="BFBFBF" w:themeFill="background1" w:themeFillShade="BF"/>
          </w:tcPr>
          <w:p w14:paraId="50F96D44" w14:textId="6548B8FC" w:rsidR="00B74E7E" w:rsidRPr="007679B1" w:rsidRDefault="00B74E7E" w:rsidP="00216BCB">
            <w:pPr>
              <w:rPr>
                <w:b/>
              </w:rPr>
            </w:pPr>
            <w:r w:rsidRPr="007679B1">
              <w:rPr>
                <w:b/>
              </w:rPr>
              <w:t>Data Entry</w:t>
            </w:r>
          </w:p>
        </w:tc>
      </w:tr>
      <w:tr w:rsidR="00B74E7E" w14:paraId="4DD2AF87" w14:textId="77777777" w:rsidTr="00F12ED9">
        <w:tc>
          <w:tcPr>
            <w:tcW w:w="1259" w:type="dxa"/>
          </w:tcPr>
          <w:p w14:paraId="6ADB96B3" w14:textId="77777777" w:rsidR="00B74E7E" w:rsidRPr="007679B1" w:rsidRDefault="00B74E7E" w:rsidP="00216BCB">
            <w:r w:rsidRPr="007679B1">
              <w:t>Order</w:t>
            </w:r>
          </w:p>
        </w:tc>
        <w:tc>
          <w:tcPr>
            <w:tcW w:w="5400" w:type="dxa"/>
          </w:tcPr>
          <w:p w14:paraId="0BA95336" w14:textId="156FC234" w:rsidR="00B74E7E" w:rsidRDefault="00736390" w:rsidP="00216BCB">
            <w:pPr>
              <w:rPr>
                <w:i/>
              </w:rPr>
            </w:pPr>
            <w:r>
              <w:t>Number which identifies an order within a client.</w:t>
            </w:r>
          </w:p>
        </w:tc>
        <w:tc>
          <w:tcPr>
            <w:tcW w:w="2605" w:type="dxa"/>
          </w:tcPr>
          <w:p w14:paraId="0531428C" w14:textId="4552F269" w:rsidR="00B74E7E" w:rsidRPr="006E5CFD" w:rsidRDefault="00AB4B83" w:rsidP="00216BCB">
            <w:pPr>
              <w:rPr>
                <w:i/>
              </w:rPr>
            </w:pPr>
            <w:r>
              <w:rPr>
                <w:i/>
              </w:rPr>
              <w:t>Order Number</w:t>
            </w:r>
            <w:r w:rsidR="00B74E7E">
              <w:rPr>
                <w:i/>
              </w:rPr>
              <w:t xml:space="preserve"> from the Previous Section</w:t>
            </w:r>
          </w:p>
        </w:tc>
      </w:tr>
    </w:tbl>
    <w:p w14:paraId="26A4B080" w14:textId="77777777" w:rsidR="00B56B70" w:rsidRPr="00D14D02" w:rsidRDefault="00B56B70" w:rsidP="00B56B70"/>
    <w:p w14:paraId="1713EBE7" w14:textId="65E236C7" w:rsidR="00B56B70" w:rsidRDefault="00B56B70" w:rsidP="00F12ED9">
      <w:pPr>
        <w:pStyle w:val="GBIStepHeader"/>
      </w:pPr>
      <w:r>
        <w:t>Press Enter</w:t>
      </w:r>
      <w:r w:rsidR="00FE46D5">
        <w:t xml:space="preserve"> on your keyboard or Click</w:t>
      </w:r>
      <w:r>
        <w:t xml:space="preserve"> </w:t>
      </w:r>
      <w:r w:rsidR="001459B1">
        <w:rPr>
          <w:noProof/>
        </w:rPr>
        <w:drawing>
          <wp:inline distT="0" distB="0" distL="0" distR="0" wp14:anchorId="1BD984F8" wp14:editId="02CED399">
            <wp:extent cx="229570" cy="223365"/>
            <wp:effectExtent l="0" t="0" r="0" b="5715"/>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E312A3">
        <w:t>.</w:t>
      </w:r>
    </w:p>
    <w:p w14:paraId="724DC8BE" w14:textId="15E91A95" w:rsidR="00B56B70" w:rsidRDefault="00B56B70" w:rsidP="00B56B70"/>
    <w:p w14:paraId="61183D46" w14:textId="771AC33A" w:rsidR="00B74E7E" w:rsidRDefault="00B56B70" w:rsidP="00F12ED9">
      <w:pPr>
        <w:pStyle w:val="GBIStepHeader"/>
      </w:pPr>
      <w:r>
        <w:t xml:space="preserve">In the </w:t>
      </w:r>
      <w:r w:rsidRPr="00F12ED9">
        <w:rPr>
          <w:b w:val="0"/>
          <w:i/>
        </w:rPr>
        <w:t>“Display Internal Order: Master data”</w:t>
      </w:r>
      <w:r>
        <w:rPr>
          <w:i/>
        </w:rPr>
        <w:t xml:space="preserve"> </w:t>
      </w:r>
      <w:r>
        <w:t>screen,</w:t>
      </w:r>
      <w:r w:rsidR="00357A4F">
        <w:t xml:space="preserve"> follow the navigation pa</w:t>
      </w:r>
      <w:r w:rsidR="00B74E7E">
        <w:t xml:space="preserve">th below: </w:t>
      </w:r>
    </w:p>
    <w:p w14:paraId="58058CE1" w14:textId="2EA59FDB" w:rsidR="00B74E7E" w:rsidRDefault="00B74E7E" w:rsidP="00F12ED9">
      <w:pPr>
        <w:pStyle w:val="GBINavigationHeader"/>
      </w:pPr>
      <w:r>
        <w:t>Navigation</w:t>
      </w:r>
    </w:p>
    <w:p w14:paraId="2D1B1A55" w14:textId="00A1AB23" w:rsidR="00B56B70" w:rsidRDefault="00B74E7E" w:rsidP="00F12ED9">
      <w:pPr>
        <w:pStyle w:val="GBINavigationPath"/>
      </w:pPr>
      <w:r>
        <w:t>SAP Menu B</w:t>
      </w:r>
      <w:r w:rsidR="00B56B70">
        <w:t xml:space="preserve">ar </w:t>
      </w:r>
      <w:r w:rsidRPr="00AA5CEB">
        <w:sym w:font="Wingdings" w:char="F0E0"/>
      </w:r>
      <w:r>
        <w:t xml:space="preserve"> </w:t>
      </w:r>
      <w:r w:rsidR="00B56B70">
        <w:t xml:space="preserve">Extras </w:t>
      </w:r>
      <w:r w:rsidR="00B56B70" w:rsidRPr="00AA5CEB">
        <w:sym w:font="Wingdings" w:char="F0E0"/>
      </w:r>
      <w:r w:rsidR="00EF3D17">
        <w:t xml:space="preserve"> Cost Analysis</w:t>
      </w:r>
    </w:p>
    <w:p w14:paraId="5FA9EE08" w14:textId="26021A8B" w:rsidR="00A50F87" w:rsidRDefault="00A50F87" w:rsidP="00A50F87"/>
    <w:p w14:paraId="12A44758" w14:textId="251D506F" w:rsidR="00B56B70" w:rsidRDefault="00035E6C" w:rsidP="0085741A">
      <w:pPr>
        <w:pStyle w:val="GBIQuestion"/>
        <w:numPr>
          <w:ilvl w:val="0"/>
          <w:numId w:val="0"/>
        </w:numPr>
        <w:ind w:left="360"/>
      </w:pPr>
      <w:bookmarkStart w:id="659" w:name="_Hlk481661454"/>
      <w:bookmarkStart w:id="660" w:name="_Hlk481661493"/>
      <w:r>
        <w:t xml:space="preserve">79.   </w:t>
      </w:r>
      <w:r w:rsidR="00B56B70">
        <w:t>What is the balance for your internal order?</w:t>
      </w:r>
      <w:r w:rsidR="0032723D">
        <w:br/>
      </w:r>
      <w:r w:rsidR="00B56B70">
        <w:t xml:space="preserve"> </w:t>
      </w:r>
      <w:r w:rsidR="0085741A">
        <w:t xml:space="preserve">        </w:t>
      </w:r>
      <w:r w:rsidR="00892623">
        <w:fldChar w:fldCharType="begin">
          <w:ffData>
            <w:name w:val="Q79"/>
            <w:enabled/>
            <w:calcOnExit/>
            <w:textInput/>
          </w:ffData>
        </w:fldChar>
      </w:r>
      <w:bookmarkStart w:id="661" w:name="Q79"/>
      <w:r w:rsidR="00892623">
        <w:instrText xml:space="preserve"> FORMTEXT </w:instrText>
      </w:r>
      <w:r w:rsidR="00892623">
        <w:fldChar w:fldCharType="separate"/>
      </w:r>
      <w:r w:rsidR="00892623">
        <w:rPr>
          <w:noProof/>
        </w:rPr>
        <w:t> </w:t>
      </w:r>
      <w:r w:rsidR="00892623">
        <w:rPr>
          <w:noProof/>
        </w:rPr>
        <w:t> </w:t>
      </w:r>
      <w:r w:rsidR="00892623">
        <w:rPr>
          <w:noProof/>
        </w:rPr>
        <w:t> </w:t>
      </w:r>
      <w:r w:rsidR="00892623">
        <w:rPr>
          <w:noProof/>
        </w:rPr>
        <w:t> </w:t>
      </w:r>
      <w:r w:rsidR="00892623">
        <w:rPr>
          <w:noProof/>
        </w:rPr>
        <w:t> </w:t>
      </w:r>
      <w:r w:rsidR="00892623">
        <w:fldChar w:fldCharType="end"/>
      </w:r>
      <w:bookmarkEnd w:id="661"/>
      <w:r w:rsidR="00B56B70">
        <w:t xml:space="preserve"> </w:t>
      </w:r>
      <w:r w:rsidR="00736390" w:rsidRPr="00945858">
        <w:sym w:font="Wingdings" w:char="F021"/>
      </w:r>
      <w:bookmarkEnd w:id="659"/>
    </w:p>
    <w:p w14:paraId="5F6D60FC" w14:textId="70A3760F" w:rsidR="00736390" w:rsidRPr="00D14D02" w:rsidRDefault="00987208" w:rsidP="00F12ED9">
      <w:pPr>
        <w:pStyle w:val="GBIQuestion"/>
      </w:pPr>
      <w:bookmarkStart w:id="662" w:name="_Hlk481661502"/>
      <w:bookmarkEnd w:id="660"/>
      <w:r>
        <w:t>What is the Account missing from this balance</w:t>
      </w:r>
      <w:r w:rsidR="00736390">
        <w:t>?</w:t>
      </w:r>
      <w:r w:rsidR="0032723D">
        <w:br/>
      </w:r>
      <w:r w:rsidR="00736390">
        <w:t xml:space="preserve"> </w:t>
      </w:r>
      <w:r w:rsidR="0085741A">
        <w:fldChar w:fldCharType="begin">
          <w:ffData>
            <w:name w:val="Q80"/>
            <w:enabled/>
            <w:calcOnExit/>
            <w:textInput/>
          </w:ffData>
        </w:fldChar>
      </w:r>
      <w:bookmarkStart w:id="663" w:name="Q80"/>
      <w:r w:rsidR="0085741A">
        <w:instrText xml:space="preserve"> FORMTEXT </w:instrText>
      </w:r>
      <w:r w:rsidR="0085741A">
        <w:fldChar w:fldCharType="separate"/>
      </w:r>
      <w:r w:rsidR="0085741A">
        <w:rPr>
          <w:noProof/>
        </w:rPr>
        <w:t> </w:t>
      </w:r>
      <w:r w:rsidR="0085741A">
        <w:rPr>
          <w:noProof/>
        </w:rPr>
        <w:t> </w:t>
      </w:r>
      <w:r w:rsidR="0085741A">
        <w:rPr>
          <w:noProof/>
        </w:rPr>
        <w:t> </w:t>
      </w:r>
      <w:r w:rsidR="0085741A">
        <w:rPr>
          <w:noProof/>
        </w:rPr>
        <w:t> </w:t>
      </w:r>
      <w:r w:rsidR="0085741A">
        <w:rPr>
          <w:noProof/>
        </w:rPr>
        <w:t> </w:t>
      </w:r>
      <w:r w:rsidR="0085741A">
        <w:fldChar w:fldCharType="end"/>
      </w:r>
      <w:bookmarkEnd w:id="663"/>
      <w:r w:rsidR="00736390">
        <w:t xml:space="preserve"> </w:t>
      </w:r>
      <w:r w:rsidR="00736390" w:rsidRPr="00945858">
        <w:sym w:font="Wingdings" w:char="F021"/>
      </w:r>
      <w:bookmarkEnd w:id="662"/>
    </w:p>
    <w:p w14:paraId="71594AE8" w14:textId="77777777" w:rsidR="0041313F" w:rsidRDefault="00B56B70">
      <w:pPr>
        <w:ind w:left="446" w:hanging="360"/>
      </w:pPr>
      <w:r>
        <w:br w:type="page"/>
      </w:r>
    </w:p>
    <w:p w14:paraId="788671D7" w14:textId="4DE5C5E1" w:rsidR="0041313F" w:rsidRDefault="0041313F" w:rsidP="00F12ED9">
      <w:pPr>
        <w:pStyle w:val="GBISectionHeader"/>
        <w:framePr w:wrap="around"/>
      </w:pPr>
      <w:bookmarkStart w:id="664" w:name="_Toc504464509"/>
      <w:bookmarkStart w:id="665" w:name="_Toc504465038"/>
      <w:bookmarkStart w:id="666" w:name="_Toc504465160"/>
      <w:bookmarkStart w:id="667" w:name="_Toc504465234"/>
      <w:bookmarkStart w:id="668" w:name="_Toc504465316"/>
      <w:bookmarkStart w:id="669" w:name="_Toc518390913"/>
      <w:bookmarkStart w:id="670" w:name="_Toc3743501"/>
      <w:r>
        <w:lastRenderedPageBreak/>
        <w:t>Settle Costs for the Company Picnic</w:t>
      </w:r>
      <w:bookmarkEnd w:id="664"/>
      <w:bookmarkEnd w:id="665"/>
      <w:bookmarkEnd w:id="666"/>
      <w:bookmarkEnd w:id="667"/>
      <w:bookmarkEnd w:id="668"/>
      <w:bookmarkEnd w:id="669"/>
      <w:bookmarkEnd w:id="670"/>
    </w:p>
    <w:p w14:paraId="585E3C3C" w14:textId="55609DBA" w:rsidR="0041313F" w:rsidRDefault="0041313F">
      <w:pPr>
        <w:ind w:left="446" w:hanging="360"/>
      </w:pPr>
    </w:p>
    <w:p w14:paraId="768FD0CB" w14:textId="179E3B54" w:rsidR="0041313F" w:rsidRDefault="00367F7C" w:rsidP="00357A4F">
      <w:pPr>
        <w:ind w:left="86"/>
      </w:pPr>
      <w:r>
        <w:t xml:space="preserve">You have completed the actual posting on your Internal Order. Now, in this </w:t>
      </w:r>
      <w:r w:rsidR="00357A4F">
        <w:t xml:space="preserve">solution, you will settle it to </w:t>
      </w:r>
      <w:r>
        <w:t>John Davis’s and Peter Weiss’ executive cost centers.</w:t>
      </w:r>
    </w:p>
    <w:p w14:paraId="17A01EA6" w14:textId="77777777" w:rsidR="0041313F" w:rsidRDefault="0041313F">
      <w:pPr>
        <w:ind w:left="446" w:hanging="360"/>
      </w:pPr>
    </w:p>
    <w:p w14:paraId="791B4EE2" w14:textId="77777777" w:rsidR="0041313F" w:rsidRDefault="0041313F"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27AE204D" w14:textId="77777777" w:rsidR="0041313F" w:rsidRDefault="0041313F" w:rsidP="00F12ED9">
      <w:pPr>
        <w:pStyle w:val="GBINavigationHeader"/>
      </w:pPr>
      <w:r>
        <w:t>Navigation</w:t>
      </w:r>
    </w:p>
    <w:p w14:paraId="5E19E889" w14:textId="0099E9F1" w:rsidR="0041313F" w:rsidRDefault="0041313F" w:rsidP="00F12ED9">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rsidR="00367F7C">
        <w:t xml:space="preserve"> Period – End Closing</w:t>
      </w:r>
      <w:r>
        <w:t xml:space="preserve"> </w:t>
      </w:r>
      <w:r w:rsidRPr="00AA5CEB">
        <w:sym w:font="Wingdings" w:char="F0E0"/>
      </w:r>
      <w:r w:rsidR="00367F7C">
        <w:t xml:space="preserve"> Single</w:t>
      </w:r>
      <w:r>
        <w:t xml:space="preserve"> Functions </w:t>
      </w:r>
      <w:r w:rsidRPr="00AA5CEB">
        <w:sym w:font="Wingdings" w:char="F0E0"/>
      </w:r>
      <w:r w:rsidR="00367F7C">
        <w:t xml:space="preserve"> Settlement</w:t>
      </w:r>
      <w:r>
        <w:t xml:space="preserve"> </w:t>
      </w:r>
      <w:r w:rsidRPr="00AA5CEB">
        <w:sym w:font="Wingdings" w:char="F0E0"/>
      </w:r>
      <w:r w:rsidR="00367F7C">
        <w:t xml:space="preserve"> Individual Processing</w:t>
      </w:r>
    </w:p>
    <w:p w14:paraId="42A6851F" w14:textId="77777777" w:rsidR="0041313F" w:rsidRDefault="0041313F">
      <w:pPr>
        <w:ind w:left="446" w:hanging="360"/>
      </w:pPr>
    </w:p>
    <w:p w14:paraId="12E580DF" w14:textId="77777777" w:rsidR="00367F7C" w:rsidRDefault="00367F7C" w:rsidP="00F12ED9">
      <w:pPr>
        <w:pStyle w:val="GBIStepHeader"/>
      </w:pPr>
      <w:r>
        <w:t xml:space="preserve">In the </w:t>
      </w:r>
      <w:r w:rsidRPr="00F12ED9">
        <w:rPr>
          <w:b w:val="0"/>
          <w:i/>
        </w:rPr>
        <w:t>“Actual Settlement: Order”</w:t>
      </w:r>
      <w:r>
        <w:t xml:space="preserve"> screen, enter the following information:</w:t>
      </w:r>
    </w:p>
    <w:p w14:paraId="098DAE87" w14:textId="77777777" w:rsidR="00367F7C" w:rsidRDefault="00367F7C" w:rsidP="00367F7C">
      <w:pPr>
        <w:ind w:left="1440"/>
      </w:pPr>
    </w:p>
    <w:tbl>
      <w:tblPr>
        <w:tblStyle w:val="TableGrid1"/>
        <w:tblW w:w="0" w:type="auto"/>
        <w:tblLook w:val="04A0" w:firstRow="1" w:lastRow="0" w:firstColumn="1" w:lastColumn="0" w:noHBand="0" w:noVBand="1"/>
      </w:tblPr>
      <w:tblGrid>
        <w:gridCol w:w="1975"/>
        <w:gridCol w:w="4320"/>
        <w:gridCol w:w="3055"/>
      </w:tblGrid>
      <w:tr w:rsidR="00367F7C" w:rsidRPr="00E4333A" w14:paraId="6895076E" w14:textId="77777777" w:rsidTr="00F12ED9">
        <w:tc>
          <w:tcPr>
            <w:tcW w:w="1975" w:type="dxa"/>
            <w:shd w:val="clear" w:color="auto" w:fill="BFBFBF" w:themeFill="background1" w:themeFillShade="BF"/>
          </w:tcPr>
          <w:p w14:paraId="1B6D1769" w14:textId="369B00A2" w:rsidR="00367F7C" w:rsidRPr="00E4333A" w:rsidRDefault="00367F7C" w:rsidP="005D6F78">
            <w:pPr>
              <w:rPr>
                <w:b/>
              </w:rPr>
            </w:pPr>
            <w:r w:rsidRPr="00E4333A">
              <w:rPr>
                <w:b/>
              </w:rPr>
              <w:t>Attribute</w:t>
            </w:r>
          </w:p>
        </w:tc>
        <w:tc>
          <w:tcPr>
            <w:tcW w:w="4320" w:type="dxa"/>
            <w:shd w:val="clear" w:color="auto" w:fill="BFBFBF" w:themeFill="background1" w:themeFillShade="BF"/>
          </w:tcPr>
          <w:p w14:paraId="2EAA106C" w14:textId="638CDA8D" w:rsidR="00367F7C" w:rsidRPr="00E4333A" w:rsidRDefault="00367F7C" w:rsidP="005D6F78">
            <w:pPr>
              <w:rPr>
                <w:b/>
              </w:rPr>
            </w:pPr>
            <w:r w:rsidRPr="00E4333A">
              <w:rPr>
                <w:b/>
              </w:rPr>
              <w:t>Description</w:t>
            </w:r>
          </w:p>
        </w:tc>
        <w:tc>
          <w:tcPr>
            <w:tcW w:w="3055" w:type="dxa"/>
            <w:shd w:val="clear" w:color="auto" w:fill="BFBFBF" w:themeFill="background1" w:themeFillShade="BF"/>
          </w:tcPr>
          <w:p w14:paraId="4327CA9F" w14:textId="338242C0" w:rsidR="00367F7C" w:rsidRPr="00E4333A" w:rsidRDefault="00367F7C" w:rsidP="005D6F78">
            <w:pPr>
              <w:rPr>
                <w:b/>
              </w:rPr>
            </w:pPr>
            <w:r w:rsidRPr="00E4333A">
              <w:rPr>
                <w:b/>
              </w:rPr>
              <w:t>Data Value</w:t>
            </w:r>
          </w:p>
        </w:tc>
      </w:tr>
      <w:tr w:rsidR="00367F7C" w14:paraId="01B6B383" w14:textId="77777777" w:rsidTr="00F12ED9">
        <w:tc>
          <w:tcPr>
            <w:tcW w:w="1975" w:type="dxa"/>
          </w:tcPr>
          <w:p w14:paraId="384B06B7" w14:textId="77777777" w:rsidR="00367F7C" w:rsidRPr="00367F7C" w:rsidRDefault="00367F7C" w:rsidP="005D6F78">
            <w:pPr>
              <w:rPr>
                <w:b/>
              </w:rPr>
            </w:pPr>
            <w:r w:rsidRPr="00367F7C">
              <w:t>Order</w:t>
            </w:r>
          </w:p>
        </w:tc>
        <w:tc>
          <w:tcPr>
            <w:tcW w:w="4320" w:type="dxa"/>
          </w:tcPr>
          <w:p w14:paraId="62DE7B61" w14:textId="6A1464E9" w:rsidR="00367F7C" w:rsidRPr="00E4333A" w:rsidRDefault="009E5598" w:rsidP="005D6F78">
            <w:pPr>
              <w:rPr>
                <w:i/>
              </w:rPr>
            </w:pPr>
            <w:r>
              <w:t>Number</w:t>
            </w:r>
            <w:r w:rsidR="005D6F78">
              <w:t xml:space="preserve"> identifies an order within a client</w:t>
            </w:r>
          </w:p>
        </w:tc>
        <w:tc>
          <w:tcPr>
            <w:tcW w:w="3055" w:type="dxa"/>
          </w:tcPr>
          <w:p w14:paraId="314D68B5" w14:textId="4D44C8F7" w:rsidR="00367F7C" w:rsidRPr="00357A4F" w:rsidRDefault="00367F7C" w:rsidP="005D6F78">
            <w:pPr>
              <w:rPr>
                <w:i/>
              </w:rPr>
            </w:pPr>
            <w:r w:rsidRPr="00357A4F">
              <w:rPr>
                <w:i/>
              </w:rPr>
              <w:t>Your Internal Order Number</w:t>
            </w:r>
          </w:p>
        </w:tc>
      </w:tr>
      <w:tr w:rsidR="00367F7C" w14:paraId="6A3AF473" w14:textId="77777777" w:rsidTr="00F12ED9">
        <w:tc>
          <w:tcPr>
            <w:tcW w:w="1975" w:type="dxa"/>
          </w:tcPr>
          <w:p w14:paraId="59114E34" w14:textId="77777777" w:rsidR="00367F7C" w:rsidRPr="00367F7C" w:rsidRDefault="00367F7C" w:rsidP="005D6F78">
            <w:pPr>
              <w:rPr>
                <w:b/>
              </w:rPr>
            </w:pPr>
            <w:r w:rsidRPr="00367F7C">
              <w:t>Settlement Period</w:t>
            </w:r>
          </w:p>
        </w:tc>
        <w:tc>
          <w:tcPr>
            <w:tcW w:w="4320" w:type="dxa"/>
          </w:tcPr>
          <w:p w14:paraId="2BADF561" w14:textId="32802CFC" w:rsidR="00367F7C" w:rsidRPr="00E4333A" w:rsidRDefault="009E5598" w:rsidP="005D6F78">
            <w:pPr>
              <w:rPr>
                <w:i/>
              </w:rPr>
            </w:pPr>
            <w:r>
              <w:t>For distribution rules</w:t>
            </w:r>
          </w:p>
        </w:tc>
        <w:tc>
          <w:tcPr>
            <w:tcW w:w="3055" w:type="dxa"/>
          </w:tcPr>
          <w:p w14:paraId="07F201C7" w14:textId="0C30154D" w:rsidR="00367F7C" w:rsidRPr="00357A4F" w:rsidRDefault="00367F7C" w:rsidP="005D6F78">
            <w:pPr>
              <w:rPr>
                <w:i/>
              </w:rPr>
            </w:pPr>
            <w:r w:rsidRPr="00357A4F">
              <w:rPr>
                <w:i/>
              </w:rPr>
              <w:t>Current Period</w:t>
            </w:r>
          </w:p>
        </w:tc>
      </w:tr>
      <w:tr w:rsidR="00367F7C" w14:paraId="19368161" w14:textId="77777777" w:rsidTr="00F12ED9">
        <w:tc>
          <w:tcPr>
            <w:tcW w:w="1975" w:type="dxa"/>
          </w:tcPr>
          <w:p w14:paraId="72C0D2B7" w14:textId="77777777" w:rsidR="00367F7C" w:rsidRPr="00367F7C" w:rsidRDefault="00367F7C" w:rsidP="005D6F78">
            <w:pPr>
              <w:rPr>
                <w:b/>
              </w:rPr>
            </w:pPr>
            <w:r w:rsidRPr="00367F7C">
              <w:t>Posting Period</w:t>
            </w:r>
          </w:p>
        </w:tc>
        <w:tc>
          <w:tcPr>
            <w:tcW w:w="4320" w:type="dxa"/>
          </w:tcPr>
          <w:p w14:paraId="058AAEB7" w14:textId="1F78BDE4" w:rsidR="00367F7C" w:rsidRPr="00E4333A" w:rsidRDefault="009E5598" w:rsidP="005D6F78">
            <w:pPr>
              <w:rPr>
                <w:i/>
              </w:rPr>
            </w:pPr>
            <w:r>
              <w:t>Settlement rules are posted in the posting period</w:t>
            </w:r>
          </w:p>
        </w:tc>
        <w:tc>
          <w:tcPr>
            <w:tcW w:w="3055" w:type="dxa"/>
          </w:tcPr>
          <w:p w14:paraId="6A60A8BE" w14:textId="4BAB4BE0" w:rsidR="00367F7C" w:rsidRPr="00357A4F" w:rsidRDefault="00367F7C" w:rsidP="005D6F78">
            <w:pPr>
              <w:rPr>
                <w:i/>
              </w:rPr>
            </w:pPr>
            <w:r w:rsidRPr="00357A4F">
              <w:rPr>
                <w:i/>
              </w:rPr>
              <w:t>Current Period</w:t>
            </w:r>
          </w:p>
        </w:tc>
      </w:tr>
      <w:tr w:rsidR="00367F7C" w14:paraId="2A99B224" w14:textId="77777777" w:rsidTr="00F12ED9">
        <w:tc>
          <w:tcPr>
            <w:tcW w:w="1975" w:type="dxa"/>
          </w:tcPr>
          <w:p w14:paraId="5B0E1F7B" w14:textId="77777777" w:rsidR="00367F7C" w:rsidRPr="00367F7C" w:rsidRDefault="00367F7C" w:rsidP="005D6F78">
            <w:pPr>
              <w:rPr>
                <w:b/>
              </w:rPr>
            </w:pPr>
            <w:r w:rsidRPr="00367F7C">
              <w:t>Fiscal Year</w:t>
            </w:r>
          </w:p>
        </w:tc>
        <w:tc>
          <w:tcPr>
            <w:tcW w:w="4320" w:type="dxa"/>
          </w:tcPr>
          <w:p w14:paraId="79E89E7E" w14:textId="05E9AD8B" w:rsidR="00367F7C" w:rsidRPr="00E4333A" w:rsidRDefault="009E5598" w:rsidP="005D6F78">
            <w:pPr>
              <w:rPr>
                <w:i/>
              </w:rPr>
            </w:pPr>
            <w:r>
              <w:t>Typically, a period of 12 months</w:t>
            </w:r>
          </w:p>
        </w:tc>
        <w:tc>
          <w:tcPr>
            <w:tcW w:w="3055" w:type="dxa"/>
          </w:tcPr>
          <w:p w14:paraId="47DAA932" w14:textId="345D49E5" w:rsidR="00367F7C" w:rsidRPr="00357A4F" w:rsidRDefault="00367F7C" w:rsidP="005D6F78">
            <w:pPr>
              <w:rPr>
                <w:i/>
              </w:rPr>
            </w:pPr>
            <w:r w:rsidRPr="00357A4F">
              <w:rPr>
                <w:i/>
              </w:rPr>
              <w:t>Current Year</w:t>
            </w:r>
          </w:p>
        </w:tc>
      </w:tr>
      <w:tr w:rsidR="00367F7C" w14:paraId="3C704738" w14:textId="77777777" w:rsidTr="00F12ED9">
        <w:tc>
          <w:tcPr>
            <w:tcW w:w="1975" w:type="dxa"/>
          </w:tcPr>
          <w:p w14:paraId="6553D3C9" w14:textId="77777777" w:rsidR="00367F7C" w:rsidRPr="00367F7C" w:rsidRDefault="00367F7C" w:rsidP="005D6F78">
            <w:pPr>
              <w:rPr>
                <w:b/>
              </w:rPr>
            </w:pPr>
            <w:r w:rsidRPr="00367F7C">
              <w:t>Processing Type</w:t>
            </w:r>
          </w:p>
        </w:tc>
        <w:tc>
          <w:tcPr>
            <w:tcW w:w="4320" w:type="dxa"/>
          </w:tcPr>
          <w:p w14:paraId="0917E0BE" w14:textId="78E1F073" w:rsidR="00367F7C" w:rsidRPr="00E4333A" w:rsidRDefault="009E5598" w:rsidP="005D6F78">
            <w:pPr>
              <w:rPr>
                <w:i/>
              </w:rPr>
            </w:pPr>
            <w:r>
              <w:t>See help</w:t>
            </w:r>
          </w:p>
        </w:tc>
        <w:tc>
          <w:tcPr>
            <w:tcW w:w="3055" w:type="dxa"/>
          </w:tcPr>
          <w:p w14:paraId="5BF0B583" w14:textId="6C1552D7" w:rsidR="00367F7C" w:rsidRPr="00A35FB8" w:rsidRDefault="00367F7C" w:rsidP="005D6F78">
            <w:r w:rsidRPr="00A35FB8">
              <w:t>Automatic</w:t>
            </w:r>
          </w:p>
        </w:tc>
      </w:tr>
      <w:tr w:rsidR="00367F7C" w14:paraId="052B76F3" w14:textId="77777777" w:rsidTr="00F12ED9">
        <w:tc>
          <w:tcPr>
            <w:tcW w:w="1975" w:type="dxa"/>
          </w:tcPr>
          <w:p w14:paraId="3A690703" w14:textId="77777777" w:rsidR="00367F7C" w:rsidRPr="00367F7C" w:rsidRDefault="00367F7C" w:rsidP="005D6F78">
            <w:pPr>
              <w:rPr>
                <w:b/>
              </w:rPr>
            </w:pPr>
            <w:r w:rsidRPr="00367F7C">
              <w:t>Test Run</w:t>
            </w:r>
          </w:p>
        </w:tc>
        <w:tc>
          <w:tcPr>
            <w:tcW w:w="4320" w:type="dxa"/>
          </w:tcPr>
          <w:p w14:paraId="7C1D40C0" w14:textId="581A8694" w:rsidR="00367F7C" w:rsidRPr="00E4333A" w:rsidRDefault="009E5598" w:rsidP="005D6F78">
            <w:pPr>
              <w:rPr>
                <w:i/>
              </w:rPr>
            </w:pPr>
            <w:r>
              <w:t>Executes but does not affect system</w:t>
            </w:r>
          </w:p>
        </w:tc>
        <w:tc>
          <w:tcPr>
            <w:tcW w:w="3055" w:type="dxa"/>
          </w:tcPr>
          <w:p w14:paraId="6A3EC57F" w14:textId="74159C62" w:rsidR="00367F7C" w:rsidRDefault="00367F7C" w:rsidP="005D6F78">
            <w:r>
              <w:t>Deselected</w:t>
            </w:r>
          </w:p>
        </w:tc>
      </w:tr>
    </w:tbl>
    <w:p w14:paraId="6F7F0BA3" w14:textId="43B4C6B1" w:rsidR="00367F7C" w:rsidRDefault="00367F7C" w:rsidP="00367F7C"/>
    <w:p w14:paraId="77EE515D" w14:textId="68BC6BA5" w:rsidR="00367F7C" w:rsidRDefault="00367F7C" w:rsidP="00F12ED9">
      <w:pPr>
        <w:pStyle w:val="GBIStepHeader"/>
      </w:pPr>
      <w:r>
        <w:t xml:space="preserve">Click Execute </w:t>
      </w:r>
      <w:r w:rsidR="009052FF">
        <w:rPr>
          <w:noProof/>
        </w:rPr>
        <w:drawing>
          <wp:inline distT="0" distB="0" distL="0" distR="0" wp14:anchorId="1F7A7C99" wp14:editId="390AC363">
            <wp:extent cx="586663" cy="289710"/>
            <wp:effectExtent l="0" t="0" r="4445" b="0"/>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621695" cy="307010"/>
                    </a:xfrm>
                    <a:prstGeom prst="rect">
                      <a:avLst/>
                    </a:prstGeom>
                  </pic:spPr>
                </pic:pic>
              </a:graphicData>
            </a:graphic>
          </wp:inline>
        </w:drawing>
      </w:r>
      <w:r>
        <w:t>.</w:t>
      </w:r>
    </w:p>
    <w:p w14:paraId="0CB46562" w14:textId="77777777" w:rsidR="00367F7C" w:rsidRDefault="00367F7C" w:rsidP="00367F7C"/>
    <w:p w14:paraId="7FA2192B" w14:textId="372D3191" w:rsidR="00367F7C" w:rsidRDefault="00367F7C" w:rsidP="00F12ED9">
      <w:pPr>
        <w:pStyle w:val="GBIStepHeader"/>
      </w:pPr>
      <w:r>
        <w:t xml:space="preserve">In the </w:t>
      </w:r>
      <w:r w:rsidRPr="00F12ED9">
        <w:rPr>
          <w:b w:val="0"/>
          <w:i/>
        </w:rPr>
        <w:t>“Actual Settlement: Order Basic List”</w:t>
      </w:r>
      <w:r w:rsidR="009E5598">
        <w:t xml:space="preserve"> screen, select Details List</w:t>
      </w:r>
      <w:r>
        <w:t xml:space="preserve"> </w:t>
      </w:r>
      <w:r w:rsidR="009052FF">
        <w:rPr>
          <w:noProof/>
        </w:rPr>
        <w:drawing>
          <wp:inline distT="0" distB="0" distL="0" distR="0" wp14:anchorId="5BD351A1" wp14:editId="54EF720B">
            <wp:extent cx="676275" cy="228600"/>
            <wp:effectExtent l="0" t="0" r="9525"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676275" cy="228600"/>
                    </a:xfrm>
                    <a:prstGeom prst="rect">
                      <a:avLst/>
                    </a:prstGeom>
                  </pic:spPr>
                </pic:pic>
              </a:graphicData>
            </a:graphic>
          </wp:inline>
        </w:drawing>
      </w:r>
      <w:r w:rsidR="009E5598">
        <w:t>.</w:t>
      </w:r>
    </w:p>
    <w:p w14:paraId="08AC8C26" w14:textId="77777777" w:rsidR="00367F7C" w:rsidRDefault="00367F7C" w:rsidP="00367F7C"/>
    <w:p w14:paraId="5E89354A" w14:textId="353FB27A" w:rsidR="00367F7C" w:rsidRDefault="00367F7C" w:rsidP="00F12ED9">
      <w:pPr>
        <w:pStyle w:val="GBIStepHeader"/>
      </w:pPr>
      <w:r>
        <w:t xml:space="preserve">In the </w:t>
      </w:r>
      <w:r w:rsidRPr="00F12ED9">
        <w:rPr>
          <w:b w:val="0"/>
          <w:i/>
        </w:rPr>
        <w:t>“Actual Settlement: Order Detail List”</w:t>
      </w:r>
      <w:r>
        <w:t xml:space="preserve"> screen, highlight the amount and select</w:t>
      </w:r>
      <w:r w:rsidR="009E5598">
        <w:t xml:space="preserve"> Receiver</w:t>
      </w:r>
      <w:r>
        <w:t xml:space="preserve"> </w:t>
      </w:r>
      <w:r w:rsidR="009052FF">
        <w:rPr>
          <w:noProof/>
        </w:rPr>
        <w:drawing>
          <wp:inline distT="0" distB="0" distL="0" distR="0" wp14:anchorId="67AEBAB3" wp14:editId="353D50B3">
            <wp:extent cx="590550" cy="247650"/>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90550" cy="247650"/>
                    </a:xfrm>
                    <a:prstGeom prst="rect">
                      <a:avLst/>
                    </a:prstGeom>
                  </pic:spPr>
                </pic:pic>
              </a:graphicData>
            </a:graphic>
          </wp:inline>
        </w:drawing>
      </w:r>
      <w:r w:rsidR="009E5598">
        <w:t>.</w:t>
      </w:r>
    </w:p>
    <w:p w14:paraId="50CE4D85" w14:textId="77777777" w:rsidR="00367F7C" w:rsidRPr="003526C1" w:rsidRDefault="00367F7C" w:rsidP="00367F7C"/>
    <w:p w14:paraId="1580C7E7" w14:textId="0C4DBD8B" w:rsidR="00367F7C" w:rsidRPr="00515AB6" w:rsidRDefault="00367F7C" w:rsidP="00F12ED9">
      <w:pPr>
        <w:pStyle w:val="GBIStepHeader"/>
      </w:pPr>
      <w:r>
        <w:t xml:space="preserve">In the </w:t>
      </w:r>
      <w:r w:rsidRPr="00F12ED9">
        <w:rPr>
          <w:b w:val="0"/>
          <w:i/>
        </w:rPr>
        <w:t>“Actual Settlement: Order Receiver debits”</w:t>
      </w:r>
      <w:r>
        <w:t xml:space="preserve"> screen, right click on the</w:t>
      </w:r>
      <w:r w:rsidR="009E5598">
        <w:t xml:space="preserve"> first</w:t>
      </w:r>
      <w:r>
        <w:t xml:space="preserve"> r</w:t>
      </w:r>
      <w:r w:rsidR="009E5598">
        <w:t>eceiver and select Choose Detail .</w:t>
      </w:r>
    </w:p>
    <w:p w14:paraId="6CE46493" w14:textId="39E3B0E2" w:rsidR="0041313F" w:rsidRDefault="0041313F">
      <w:pPr>
        <w:ind w:left="446" w:hanging="360"/>
      </w:pPr>
    </w:p>
    <w:p w14:paraId="484A182D" w14:textId="5CF1055B" w:rsidR="009E5598" w:rsidRDefault="009E5598">
      <w:pPr>
        <w:ind w:left="446" w:hanging="360"/>
      </w:pPr>
      <w:r>
        <w:br w:type="page"/>
      </w:r>
    </w:p>
    <w:p w14:paraId="616056FD" w14:textId="2C17D661" w:rsidR="009E5598" w:rsidRDefault="009E5598" w:rsidP="00F12ED9">
      <w:pPr>
        <w:pStyle w:val="GBISectionHeader"/>
        <w:framePr w:wrap="around"/>
      </w:pPr>
      <w:bookmarkStart w:id="671" w:name="_Toc504464510"/>
      <w:bookmarkStart w:id="672" w:name="_Toc504465039"/>
      <w:bookmarkStart w:id="673" w:name="_Toc504465161"/>
      <w:bookmarkStart w:id="674" w:name="_Toc504465235"/>
      <w:bookmarkStart w:id="675" w:name="_Toc504465317"/>
      <w:bookmarkStart w:id="676" w:name="_Toc518390914"/>
      <w:bookmarkStart w:id="677" w:name="_Toc3743502"/>
      <w:r>
        <w:lastRenderedPageBreak/>
        <w:t>Display Internal Order Balance III</w:t>
      </w:r>
      <w:bookmarkEnd w:id="671"/>
      <w:bookmarkEnd w:id="672"/>
      <w:bookmarkEnd w:id="673"/>
      <w:bookmarkEnd w:id="674"/>
      <w:bookmarkEnd w:id="675"/>
      <w:bookmarkEnd w:id="676"/>
      <w:bookmarkEnd w:id="677"/>
    </w:p>
    <w:p w14:paraId="47F61814" w14:textId="77777777" w:rsidR="009E5598" w:rsidRDefault="009E5598" w:rsidP="009E5598">
      <w:pPr>
        <w:ind w:left="446" w:hanging="360"/>
      </w:pPr>
    </w:p>
    <w:p w14:paraId="47068DE2" w14:textId="77777777" w:rsidR="009E5598" w:rsidRDefault="009E5598" w:rsidP="009E5598">
      <w:pPr>
        <w:ind w:left="446" w:hanging="360"/>
      </w:pPr>
      <w:r>
        <w:t>In this section, you will display the balance of your internal order.</w:t>
      </w:r>
    </w:p>
    <w:p w14:paraId="617DF00A" w14:textId="77777777" w:rsidR="009E5598" w:rsidRDefault="009E5598" w:rsidP="009E5598">
      <w:pPr>
        <w:ind w:left="446" w:hanging="360"/>
      </w:pPr>
    </w:p>
    <w:p w14:paraId="376EA0C6" w14:textId="77777777" w:rsidR="009E5598" w:rsidRDefault="009E5598" w:rsidP="00F12ED9">
      <w:pPr>
        <w:pStyle w:val="GBIStepHeader"/>
      </w:pPr>
      <w:r w:rsidRPr="002F4695">
        <w:t>In the</w:t>
      </w:r>
      <w:r>
        <w:t xml:space="preserve"> </w:t>
      </w:r>
      <w:r w:rsidRPr="00F12ED9">
        <w:rPr>
          <w:b w:val="0"/>
          <w:i/>
        </w:rPr>
        <w:t>“SAP Easy Access”</w:t>
      </w:r>
      <w:r>
        <w:t xml:space="preserve"> </w:t>
      </w:r>
      <w:r w:rsidRPr="009A1655">
        <w:t>screen</w:t>
      </w:r>
      <w:r>
        <w:t>, f</w:t>
      </w:r>
      <w:r w:rsidRPr="00AA5CEB">
        <w:t>ollow the navigation path below:</w:t>
      </w:r>
    </w:p>
    <w:p w14:paraId="2A1AB069" w14:textId="77777777" w:rsidR="009E5598" w:rsidRDefault="009E5598" w:rsidP="00F12ED9">
      <w:pPr>
        <w:pStyle w:val="GBINavigationHeader"/>
      </w:pPr>
      <w:r>
        <w:t>Navigation</w:t>
      </w:r>
    </w:p>
    <w:p w14:paraId="5CEE75DF" w14:textId="77777777" w:rsidR="009E5598" w:rsidRDefault="009E5598" w:rsidP="00F12ED9">
      <w:pPr>
        <w:pStyle w:val="GBINavigationPath"/>
      </w:pPr>
      <w:r>
        <w:t xml:space="preserve">SAP Menu </w:t>
      </w:r>
      <w:r w:rsidRPr="00AA5CEB">
        <w:sym w:font="Wingdings" w:char="F0E0"/>
      </w:r>
      <w:r>
        <w:t xml:space="preserve"> Accounting </w:t>
      </w:r>
      <w:r w:rsidRPr="00AA5CEB">
        <w:sym w:font="Wingdings" w:char="F0E0"/>
      </w:r>
      <w:r>
        <w:t xml:space="preserve"> Controlling </w:t>
      </w:r>
      <w:r w:rsidRPr="00AA5CEB">
        <w:sym w:font="Wingdings" w:char="F0E0"/>
      </w:r>
      <w:r>
        <w:t xml:space="preserve"> Internal Orders </w:t>
      </w:r>
      <w:r w:rsidRPr="00AA5CEB">
        <w:sym w:font="Wingdings" w:char="F0E0"/>
      </w:r>
      <w:r>
        <w:t xml:space="preserve"> Master Data </w:t>
      </w:r>
      <w:r w:rsidRPr="00AA5CEB">
        <w:sym w:font="Wingdings" w:char="F0E0"/>
      </w:r>
      <w:r>
        <w:t xml:space="preserve"> Special Functions </w:t>
      </w:r>
      <w:r w:rsidRPr="00AA5CEB">
        <w:sym w:font="Wingdings" w:char="F0E0"/>
      </w:r>
      <w:r>
        <w:t xml:space="preserve"> Order </w:t>
      </w:r>
      <w:r w:rsidRPr="00AA5CEB">
        <w:sym w:font="Wingdings" w:char="F0E0"/>
      </w:r>
      <w:r>
        <w:t xml:space="preserve"> Display</w:t>
      </w:r>
    </w:p>
    <w:p w14:paraId="2BE7DD3E" w14:textId="752BD7C4" w:rsidR="009E5598" w:rsidRPr="00815468" w:rsidRDefault="009E5598" w:rsidP="009E5598">
      <w:pPr>
        <w:ind w:left="720" w:hanging="720"/>
      </w:pPr>
    </w:p>
    <w:p w14:paraId="791F5DED" w14:textId="77777777" w:rsidR="009E5598" w:rsidRPr="006E5CFD" w:rsidRDefault="009E5598" w:rsidP="00F12ED9">
      <w:pPr>
        <w:pStyle w:val="GBIStepHeader"/>
      </w:pPr>
      <w:r>
        <w:t xml:space="preserve">In the </w:t>
      </w:r>
      <w:r w:rsidRPr="00F12ED9">
        <w:rPr>
          <w:b w:val="0"/>
          <w:i/>
        </w:rPr>
        <w:t>“Display Internal Order: Initial screen”</w:t>
      </w:r>
      <w:r w:rsidRPr="006E5CFD">
        <w:t>, enter the following information:</w:t>
      </w:r>
      <w:r w:rsidRPr="006E5CFD">
        <w:rPr>
          <w:i/>
        </w:rPr>
        <w:t xml:space="preserve"> </w:t>
      </w:r>
    </w:p>
    <w:p w14:paraId="43633519" w14:textId="77777777" w:rsidR="009E5598" w:rsidRPr="006E5CFD" w:rsidRDefault="009E5598" w:rsidP="009E5598"/>
    <w:tbl>
      <w:tblPr>
        <w:tblStyle w:val="TableGrid1"/>
        <w:tblW w:w="0" w:type="auto"/>
        <w:tblLook w:val="04A0" w:firstRow="1" w:lastRow="0" w:firstColumn="1" w:lastColumn="0" w:noHBand="0" w:noVBand="1"/>
      </w:tblPr>
      <w:tblGrid>
        <w:gridCol w:w="1259"/>
        <w:gridCol w:w="5400"/>
        <w:gridCol w:w="2605"/>
      </w:tblGrid>
      <w:tr w:rsidR="009E5598" w:rsidRPr="007679B1" w14:paraId="43B0A960" w14:textId="77777777" w:rsidTr="00F12ED9">
        <w:tc>
          <w:tcPr>
            <w:tcW w:w="1259" w:type="dxa"/>
            <w:shd w:val="clear" w:color="auto" w:fill="BFBFBF" w:themeFill="background1" w:themeFillShade="BF"/>
          </w:tcPr>
          <w:p w14:paraId="4FF8DE6B" w14:textId="77777777" w:rsidR="009E5598" w:rsidRPr="007679B1" w:rsidRDefault="009E5598" w:rsidP="00645394">
            <w:pPr>
              <w:rPr>
                <w:b/>
              </w:rPr>
            </w:pPr>
            <w:r w:rsidRPr="007679B1">
              <w:rPr>
                <w:b/>
              </w:rPr>
              <w:t xml:space="preserve">Attribute </w:t>
            </w:r>
          </w:p>
        </w:tc>
        <w:tc>
          <w:tcPr>
            <w:tcW w:w="5400" w:type="dxa"/>
            <w:shd w:val="clear" w:color="auto" w:fill="BFBFBF" w:themeFill="background1" w:themeFillShade="BF"/>
          </w:tcPr>
          <w:p w14:paraId="19797CA6" w14:textId="77777777" w:rsidR="009E5598" w:rsidRPr="007679B1" w:rsidRDefault="009E5598" w:rsidP="00645394">
            <w:pPr>
              <w:rPr>
                <w:b/>
              </w:rPr>
            </w:pPr>
            <w:r w:rsidRPr="007679B1">
              <w:rPr>
                <w:b/>
              </w:rPr>
              <w:t>Description</w:t>
            </w:r>
          </w:p>
        </w:tc>
        <w:tc>
          <w:tcPr>
            <w:tcW w:w="2605" w:type="dxa"/>
            <w:shd w:val="clear" w:color="auto" w:fill="BFBFBF" w:themeFill="background1" w:themeFillShade="BF"/>
          </w:tcPr>
          <w:p w14:paraId="64AFB49C" w14:textId="77777777" w:rsidR="009E5598" w:rsidRPr="007679B1" w:rsidRDefault="009E5598" w:rsidP="00645394">
            <w:pPr>
              <w:rPr>
                <w:b/>
              </w:rPr>
            </w:pPr>
            <w:r w:rsidRPr="007679B1">
              <w:rPr>
                <w:b/>
              </w:rPr>
              <w:t>Data Entry</w:t>
            </w:r>
          </w:p>
        </w:tc>
      </w:tr>
      <w:tr w:rsidR="009E5598" w14:paraId="0E4C28E5" w14:textId="77777777" w:rsidTr="00F12ED9">
        <w:tc>
          <w:tcPr>
            <w:tcW w:w="1259" w:type="dxa"/>
          </w:tcPr>
          <w:p w14:paraId="6B5EA682" w14:textId="77777777" w:rsidR="009E5598" w:rsidRPr="007679B1" w:rsidRDefault="009E5598" w:rsidP="00645394">
            <w:r w:rsidRPr="007679B1">
              <w:t>Order</w:t>
            </w:r>
          </w:p>
        </w:tc>
        <w:tc>
          <w:tcPr>
            <w:tcW w:w="5400" w:type="dxa"/>
          </w:tcPr>
          <w:p w14:paraId="2926B2E1" w14:textId="77777777" w:rsidR="009E5598" w:rsidRDefault="009E5598" w:rsidP="00645394">
            <w:pPr>
              <w:rPr>
                <w:i/>
              </w:rPr>
            </w:pPr>
            <w:r>
              <w:t>Number which identifies an order within a client.</w:t>
            </w:r>
          </w:p>
        </w:tc>
        <w:tc>
          <w:tcPr>
            <w:tcW w:w="2605" w:type="dxa"/>
          </w:tcPr>
          <w:p w14:paraId="4CA919B6" w14:textId="77777777" w:rsidR="009E5598" w:rsidRPr="006E5CFD" w:rsidRDefault="009E5598" w:rsidP="00645394">
            <w:pPr>
              <w:rPr>
                <w:i/>
              </w:rPr>
            </w:pPr>
            <w:r>
              <w:rPr>
                <w:i/>
              </w:rPr>
              <w:t>Order Number from the Previous Section</w:t>
            </w:r>
          </w:p>
        </w:tc>
      </w:tr>
    </w:tbl>
    <w:p w14:paraId="1AC9A180" w14:textId="77777777" w:rsidR="009E5598" w:rsidRPr="00D14D02" w:rsidRDefault="009E5598" w:rsidP="009E5598"/>
    <w:p w14:paraId="444569D7" w14:textId="7B18EDEA" w:rsidR="009E5598" w:rsidRDefault="00F253BF" w:rsidP="00F12ED9">
      <w:pPr>
        <w:pStyle w:val="GBIStepHeader"/>
      </w:pPr>
      <w:r>
        <w:t>Press Enter on your keyboard or Click</w:t>
      </w:r>
      <w:r w:rsidR="009E5598">
        <w:t xml:space="preserve"> </w:t>
      </w:r>
      <w:r w:rsidR="00CF7052">
        <w:rPr>
          <w:noProof/>
        </w:rPr>
        <w:drawing>
          <wp:inline distT="0" distB="0" distL="0" distR="0" wp14:anchorId="77EEB3F9" wp14:editId="1B7B562A">
            <wp:extent cx="229570" cy="223365"/>
            <wp:effectExtent l="0" t="0" r="0" b="5715"/>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229" cy="231790"/>
                    </a:xfrm>
                    <a:prstGeom prst="rect">
                      <a:avLst/>
                    </a:prstGeom>
                  </pic:spPr>
                </pic:pic>
              </a:graphicData>
            </a:graphic>
          </wp:inline>
        </w:drawing>
      </w:r>
      <w:r w:rsidR="009E5598">
        <w:t>.</w:t>
      </w:r>
    </w:p>
    <w:p w14:paraId="35FA3BBE" w14:textId="5AA1DE89" w:rsidR="009E5598" w:rsidRDefault="009E5598" w:rsidP="009E5598"/>
    <w:p w14:paraId="5BD2AB4F" w14:textId="62B2DC2F" w:rsidR="009E5598" w:rsidRDefault="009E5598" w:rsidP="00F12ED9">
      <w:pPr>
        <w:pStyle w:val="GBIStepHeader"/>
      </w:pPr>
      <w:r>
        <w:t xml:space="preserve">In the </w:t>
      </w:r>
      <w:r w:rsidRPr="00F12ED9">
        <w:rPr>
          <w:b w:val="0"/>
          <w:i/>
        </w:rPr>
        <w:t>“Display Internal Order: Master data”</w:t>
      </w:r>
      <w:r>
        <w:rPr>
          <w:i/>
        </w:rPr>
        <w:t xml:space="preserve"> </w:t>
      </w:r>
      <w:r w:rsidR="00357A4F">
        <w:t>screen, follow the navigation p</w:t>
      </w:r>
      <w:r>
        <w:t xml:space="preserve">ath below: </w:t>
      </w:r>
    </w:p>
    <w:p w14:paraId="3C02D3E2" w14:textId="77777777" w:rsidR="009E5598" w:rsidRDefault="009E5598" w:rsidP="00F12ED9">
      <w:pPr>
        <w:pStyle w:val="GBINavigationHeader"/>
      </w:pPr>
      <w:r>
        <w:t>Navigation</w:t>
      </w:r>
    </w:p>
    <w:p w14:paraId="53876B4E" w14:textId="633CE1C4" w:rsidR="009E5598" w:rsidRDefault="009E5598" w:rsidP="00F12ED9">
      <w:pPr>
        <w:pStyle w:val="GBINavigationPath"/>
      </w:pPr>
      <w:r>
        <w:t xml:space="preserve">SAP Menu Bar </w:t>
      </w:r>
      <w:r w:rsidRPr="00AA5CEB">
        <w:sym w:font="Wingdings" w:char="F0E0"/>
      </w:r>
      <w:r>
        <w:t xml:space="preserve"> Extras </w:t>
      </w:r>
      <w:r w:rsidRPr="00AA5CEB">
        <w:sym w:font="Wingdings" w:char="F0E0"/>
      </w:r>
      <w:r>
        <w:t xml:space="preserve"> </w:t>
      </w:r>
      <w:r w:rsidR="00E56CC5">
        <w:t>Order Balance</w:t>
      </w:r>
    </w:p>
    <w:p w14:paraId="7A67450D" w14:textId="42EEDC65" w:rsidR="009E5598" w:rsidRDefault="009E5598" w:rsidP="009E5598"/>
    <w:p w14:paraId="66D10FC3" w14:textId="7627BE20" w:rsidR="009E5598" w:rsidRDefault="009E5598" w:rsidP="00F12ED9">
      <w:pPr>
        <w:pStyle w:val="GBIQuestion"/>
      </w:pPr>
      <w:r>
        <w:t>What is the balance for your internal order?</w:t>
      </w:r>
      <w:r>
        <w:br/>
        <w:t xml:space="preserve"> </w:t>
      </w:r>
      <w:r w:rsidR="0085741A">
        <w:fldChar w:fldCharType="begin">
          <w:ffData>
            <w:name w:val="Q81"/>
            <w:enabled/>
            <w:calcOnExit/>
            <w:textInput/>
          </w:ffData>
        </w:fldChar>
      </w:r>
      <w:bookmarkStart w:id="678" w:name="Q81"/>
      <w:r w:rsidR="0085741A">
        <w:instrText xml:space="preserve"> FORMTEXT </w:instrText>
      </w:r>
      <w:r w:rsidR="0085741A">
        <w:fldChar w:fldCharType="separate"/>
      </w:r>
      <w:r w:rsidR="0085741A">
        <w:rPr>
          <w:noProof/>
        </w:rPr>
        <w:t> </w:t>
      </w:r>
      <w:r w:rsidR="0085741A">
        <w:rPr>
          <w:noProof/>
        </w:rPr>
        <w:t> </w:t>
      </w:r>
      <w:r w:rsidR="0085741A">
        <w:rPr>
          <w:noProof/>
        </w:rPr>
        <w:t> </w:t>
      </w:r>
      <w:r w:rsidR="0085741A">
        <w:rPr>
          <w:noProof/>
        </w:rPr>
        <w:t> </w:t>
      </w:r>
      <w:r w:rsidR="0085741A">
        <w:rPr>
          <w:noProof/>
        </w:rPr>
        <w:t> </w:t>
      </w:r>
      <w:r w:rsidR="0085741A">
        <w:fldChar w:fldCharType="end"/>
      </w:r>
      <w:bookmarkEnd w:id="678"/>
      <w:r>
        <w:t xml:space="preserve"> </w:t>
      </w:r>
      <w:r w:rsidRPr="00945858">
        <w:sym w:font="Wingdings" w:char="F021"/>
      </w:r>
    </w:p>
    <w:p w14:paraId="2567582A" w14:textId="77777777" w:rsidR="0041313F" w:rsidRDefault="0041313F">
      <w:pPr>
        <w:ind w:left="446" w:hanging="360"/>
      </w:pPr>
    </w:p>
    <w:p w14:paraId="4351C8F8" w14:textId="02D88A9B" w:rsidR="0041313F" w:rsidRDefault="0041313F" w:rsidP="00383D94">
      <w:r>
        <w:br w:type="page"/>
      </w:r>
    </w:p>
    <w:bookmarkStart w:id="679" w:name="_Toc461110966"/>
    <w:bookmarkStart w:id="680" w:name="_Toc461177387"/>
    <w:bookmarkStart w:id="681" w:name="_Toc461177465"/>
    <w:bookmarkStart w:id="682" w:name="_Toc481499217"/>
    <w:bookmarkStart w:id="683" w:name="_Toc42474720"/>
    <w:p w14:paraId="16C25B6A" w14:textId="76EB0CD2" w:rsidR="004D62E3" w:rsidRDefault="00531B97" w:rsidP="004E39BE">
      <w:pPr>
        <w:pStyle w:val="GBIPartHeader"/>
      </w:pPr>
      <w:r>
        <w:rPr>
          <w:noProof/>
        </w:rPr>
        <w:lastRenderedPageBreak/>
        <mc:AlternateContent>
          <mc:Choice Requires="wps">
            <w:drawing>
              <wp:anchor distT="0" distB="0" distL="114300" distR="114300" simplePos="0" relativeHeight="251701248" behindDoc="0" locked="0" layoutInCell="1" allowOverlap="1" wp14:anchorId="72B031EA" wp14:editId="3FFCD7A0">
                <wp:simplePos x="0" y="0"/>
                <wp:positionH relativeFrom="margin">
                  <wp:align>left</wp:align>
                </wp:positionH>
                <wp:positionV relativeFrom="page">
                  <wp:posOffset>923290</wp:posOffset>
                </wp:positionV>
                <wp:extent cx="314960" cy="325755"/>
                <wp:effectExtent l="0" t="0" r="8890" b="0"/>
                <wp:wrapThrough wrapText="bothSides">
                  <wp:wrapPolygon edited="0">
                    <wp:start x="0" y="0"/>
                    <wp:lineTo x="0" y="20211"/>
                    <wp:lineTo x="20903" y="20211"/>
                    <wp:lineTo x="20903" y="0"/>
                    <wp:lineTo x="0" y="0"/>
                  </wp:wrapPolygon>
                </wp:wrapThrough>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89454" id="Rectangle 14" o:spid="_x0000_s1026" style="position:absolute;margin-left:0;margin-top:72.7pt;width:24.8pt;height:25.65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" fillcolor="#365f91 [2404]" stroked="f">
                <w10:wrap type="through" anchorx="margin" anchory="page"/>
              </v:rect>
            </w:pict>
          </mc:Fallback>
        </mc:AlternateContent>
      </w:r>
      <w:r w:rsidR="004D62E3">
        <w:t xml:space="preserve">Exercise </w:t>
      </w:r>
      <w:bookmarkEnd w:id="679"/>
      <w:bookmarkEnd w:id="680"/>
      <w:bookmarkEnd w:id="681"/>
      <w:r>
        <w:t>Deliverables</w:t>
      </w:r>
      <w:bookmarkEnd w:id="682"/>
      <w:bookmarkEnd w:id="683"/>
    </w:p>
    <w:p w14:paraId="3939AEE0" w14:textId="0BDAC5A2" w:rsidR="006D4881" w:rsidRDefault="006D4881" w:rsidP="00951B20"/>
    <w:p w14:paraId="62DC7E96" w14:textId="77777777" w:rsidR="009F74A8" w:rsidRDefault="009F74A8" w:rsidP="00951B20"/>
    <w:p w14:paraId="74F69825" w14:textId="73DAC99E" w:rsidR="006D4881" w:rsidRDefault="006D4881" w:rsidP="00951B20">
      <w:r w:rsidRPr="00141DA2">
        <w:rPr>
          <w:b/>
        </w:rPr>
        <w:t>Name:</w:t>
      </w:r>
      <w:r w:rsidR="009F74A8">
        <w:tab/>
      </w:r>
      <w:r w:rsidR="009F74A8">
        <w:tab/>
      </w:r>
      <w:r w:rsidR="009F74A8">
        <w:tab/>
      </w:r>
      <w:r w:rsidR="009F74A8">
        <w:fldChar w:fldCharType="begin">
          <w:ffData>
            <w:name w:val="Text1"/>
            <w:enabled/>
            <w:calcOnExit w:val="0"/>
            <w:textInput/>
          </w:ffData>
        </w:fldChar>
      </w:r>
      <w:bookmarkStart w:id="684" w:name="Text1"/>
      <w:r w:rsidR="009F74A8">
        <w:instrText xml:space="preserve"> FORMTEXT </w:instrText>
      </w:r>
      <w:r w:rsidR="009F74A8">
        <w:fldChar w:fldCharType="separate"/>
      </w:r>
      <w:r w:rsidR="00355DB0">
        <w:t> </w:t>
      </w:r>
      <w:r w:rsidR="00355DB0">
        <w:t> </w:t>
      </w:r>
      <w:r w:rsidR="00355DB0">
        <w:t> </w:t>
      </w:r>
      <w:r w:rsidR="00355DB0">
        <w:t> </w:t>
      </w:r>
      <w:r w:rsidR="00355DB0">
        <w:t> </w:t>
      </w:r>
      <w:r w:rsidR="009F74A8">
        <w:fldChar w:fldCharType="end"/>
      </w:r>
      <w:bookmarkEnd w:id="684"/>
    </w:p>
    <w:p w14:paraId="3337BC4D" w14:textId="77777777" w:rsidR="006D4881" w:rsidRDefault="006D4881" w:rsidP="00951B20"/>
    <w:p w14:paraId="7C3FAF5C" w14:textId="4B2ED5FF" w:rsidR="006D4881" w:rsidRDefault="006D4881" w:rsidP="00951B20">
      <w:r w:rsidRPr="00141DA2">
        <w:rPr>
          <w:b/>
        </w:rPr>
        <w:t>Course and Section:</w:t>
      </w:r>
      <w:r>
        <w:tab/>
      </w:r>
      <w:r w:rsidR="009F74A8">
        <w:fldChar w:fldCharType="begin">
          <w:ffData>
            <w:name w:val="Text2"/>
            <w:enabled/>
            <w:calcOnExit w:val="0"/>
            <w:textInput/>
          </w:ffData>
        </w:fldChar>
      </w:r>
      <w:bookmarkStart w:id="685" w:name="Text2"/>
      <w:r w:rsidR="009F74A8">
        <w:instrText xml:space="preserve"> FORMTEXT </w:instrText>
      </w:r>
      <w:r w:rsidR="009F74A8">
        <w:fldChar w:fldCharType="separate"/>
      </w:r>
      <w:r w:rsidR="00355DB0">
        <w:t> </w:t>
      </w:r>
      <w:r w:rsidR="00355DB0">
        <w:t> </w:t>
      </w:r>
      <w:r w:rsidR="00355DB0">
        <w:t> </w:t>
      </w:r>
      <w:r w:rsidR="00355DB0">
        <w:t> </w:t>
      </w:r>
      <w:r w:rsidR="00355DB0">
        <w:t> </w:t>
      </w:r>
      <w:r w:rsidR="009F74A8">
        <w:fldChar w:fldCharType="end"/>
      </w:r>
      <w:bookmarkEnd w:id="685"/>
    </w:p>
    <w:p w14:paraId="32375103" w14:textId="77777777" w:rsidR="006D4881" w:rsidRDefault="006D4881" w:rsidP="00951B20"/>
    <w:p w14:paraId="196C4973" w14:textId="5DBE79A2" w:rsidR="006D4881" w:rsidRDefault="006D4881" w:rsidP="00951B20">
      <w:r w:rsidRPr="00141DA2">
        <w:rPr>
          <w:b/>
        </w:rPr>
        <w:t>Identifier:</w:t>
      </w:r>
      <w:r>
        <w:tab/>
      </w:r>
      <w:r>
        <w:tab/>
      </w:r>
      <w:r w:rsidR="009F74A8">
        <w:fldChar w:fldCharType="begin">
          <w:ffData>
            <w:name w:val="Text3"/>
            <w:enabled/>
            <w:calcOnExit w:val="0"/>
            <w:textInput/>
          </w:ffData>
        </w:fldChar>
      </w:r>
      <w:bookmarkStart w:id="686" w:name="Text3"/>
      <w:r w:rsidR="009F74A8">
        <w:instrText xml:space="preserve"> FORMTEXT </w:instrText>
      </w:r>
      <w:r w:rsidR="009F74A8">
        <w:fldChar w:fldCharType="separate"/>
      </w:r>
      <w:r w:rsidR="00B20A3B">
        <w:rPr>
          <w:noProof/>
        </w:rPr>
        <w:t> </w:t>
      </w:r>
      <w:r w:rsidR="00B20A3B">
        <w:rPr>
          <w:noProof/>
        </w:rPr>
        <w:t> </w:t>
      </w:r>
      <w:r w:rsidR="00B20A3B">
        <w:rPr>
          <w:noProof/>
        </w:rPr>
        <w:t> </w:t>
      </w:r>
      <w:r w:rsidR="00B20A3B">
        <w:rPr>
          <w:noProof/>
        </w:rPr>
        <w:t> </w:t>
      </w:r>
      <w:r w:rsidR="00B20A3B">
        <w:rPr>
          <w:noProof/>
        </w:rPr>
        <w:t> </w:t>
      </w:r>
      <w:r w:rsidR="009F74A8">
        <w:fldChar w:fldCharType="end"/>
      </w:r>
      <w:bookmarkEnd w:id="686"/>
    </w:p>
    <w:p w14:paraId="0329C40D" w14:textId="77777777" w:rsidR="009F74A8" w:rsidRDefault="009F74A8" w:rsidP="00951B20"/>
    <w:p w14:paraId="6A4A7B4B" w14:textId="1485CDF8" w:rsidR="006D4881" w:rsidRDefault="006D4881" w:rsidP="00951B20">
      <w:r w:rsidRPr="00027A1F">
        <w:rPr>
          <w:b/>
        </w:rPr>
        <w:t>Client:</w:t>
      </w:r>
      <w:r>
        <w:tab/>
      </w:r>
      <w:r>
        <w:tab/>
      </w:r>
      <w:r>
        <w:tab/>
      </w:r>
      <w:r w:rsidR="009F74A8">
        <w:fldChar w:fldCharType="begin">
          <w:ffData>
            <w:name w:val="Text4"/>
            <w:enabled/>
            <w:calcOnExit w:val="0"/>
            <w:textInput/>
          </w:ffData>
        </w:fldChar>
      </w:r>
      <w:bookmarkStart w:id="687" w:name="Text4"/>
      <w:r w:rsidR="009F74A8">
        <w:instrText xml:space="preserve"> FORMTEXT </w:instrText>
      </w:r>
      <w:r w:rsidR="009F74A8">
        <w:fldChar w:fldCharType="separate"/>
      </w:r>
      <w:r w:rsidR="00B20A3B">
        <w:rPr>
          <w:noProof/>
        </w:rPr>
        <w:t> </w:t>
      </w:r>
      <w:r w:rsidR="00B20A3B">
        <w:rPr>
          <w:noProof/>
        </w:rPr>
        <w:t> </w:t>
      </w:r>
      <w:r w:rsidR="00B20A3B">
        <w:rPr>
          <w:noProof/>
        </w:rPr>
        <w:t> </w:t>
      </w:r>
      <w:r w:rsidR="00B20A3B">
        <w:rPr>
          <w:noProof/>
        </w:rPr>
        <w:t> </w:t>
      </w:r>
      <w:r w:rsidR="00B20A3B">
        <w:rPr>
          <w:noProof/>
        </w:rPr>
        <w:t> </w:t>
      </w:r>
      <w:r w:rsidR="009F74A8">
        <w:fldChar w:fldCharType="end"/>
      </w:r>
      <w:bookmarkEnd w:id="687"/>
    </w:p>
    <w:p w14:paraId="591103F7" w14:textId="6DB5C0D1" w:rsidR="009F4E1B" w:rsidRDefault="009F4E1B" w:rsidP="00B83D97">
      <w:pPr>
        <w:pStyle w:val="GBIQuestion"/>
        <w:numPr>
          <w:ilvl w:val="0"/>
          <w:numId w:val="45"/>
        </w:numPr>
      </w:pPr>
      <w:bookmarkStart w:id="688" w:name="_Hlk481661543"/>
      <w:r>
        <w:lastRenderedPageBreak/>
        <w:t xml:space="preserve">What is the T-Code to Maintain </w:t>
      </w:r>
      <w:r w:rsidR="00DF2556">
        <w:t>your</w:t>
      </w:r>
      <w:r w:rsidR="000B2ABC">
        <w:t xml:space="preserve"> </w:t>
      </w:r>
      <w:r>
        <w:t>Controlling Area?</w:t>
      </w:r>
      <w:r w:rsidR="0032723D">
        <w:br/>
      </w:r>
      <w:r>
        <w:t xml:space="preserve"> </w:t>
      </w:r>
      <w:r w:rsidR="008344DD">
        <w:rPr>
          <w:noProof/>
        </w:rPr>
        <w:fldChar w:fldCharType="begin"/>
      </w:r>
      <w:r w:rsidR="008344DD">
        <w:rPr>
          <w:noProof/>
        </w:rPr>
        <w:instrText xml:space="preserve"> REF  Q01  \* MERGEFORMAT </w:instrText>
      </w:r>
      <w:r w:rsidR="008344DD">
        <w:rPr>
          <w:noProof/>
        </w:rPr>
        <w:fldChar w:fldCharType="separate"/>
      </w:r>
      <w:r w:rsidR="000B2ABC">
        <w:rPr>
          <w:noProof/>
        </w:rPr>
        <w:t xml:space="preserve">     </w:t>
      </w:r>
      <w:r w:rsidR="008344DD">
        <w:rPr>
          <w:noProof/>
        </w:rPr>
        <w:fldChar w:fldCharType="end"/>
      </w:r>
      <w:r>
        <w:t xml:space="preserve"> </w:t>
      </w:r>
      <w:r w:rsidRPr="00E10B26">
        <w:sym w:font="Wingdings" w:char="F021"/>
      </w:r>
    </w:p>
    <w:p w14:paraId="173D8340" w14:textId="70B3010B" w:rsidR="009F4E1B" w:rsidRDefault="009F4E1B" w:rsidP="00B83D97">
      <w:pPr>
        <w:pStyle w:val="GBIQuestion"/>
        <w:numPr>
          <w:ilvl w:val="0"/>
          <w:numId w:val="45"/>
        </w:numPr>
      </w:pPr>
      <w:r>
        <w:t>What is the transaction code to maintain number ranges for controlling docs?</w:t>
      </w:r>
      <w:r w:rsidR="0032723D">
        <w:br/>
      </w:r>
      <w:r>
        <w:t xml:space="preserve"> </w:t>
      </w:r>
      <w:r w:rsidR="008344DD">
        <w:rPr>
          <w:noProof/>
        </w:rPr>
        <w:fldChar w:fldCharType="begin"/>
      </w:r>
      <w:r w:rsidR="008344DD">
        <w:rPr>
          <w:noProof/>
        </w:rPr>
        <w:instrText xml:space="preserve"> REF  Q02  \* MERGEFORMAT </w:instrText>
      </w:r>
      <w:r w:rsidR="008344DD">
        <w:rPr>
          <w:noProof/>
        </w:rPr>
        <w:fldChar w:fldCharType="separate"/>
      </w:r>
      <w:r w:rsidR="000B2ABC">
        <w:rPr>
          <w:noProof/>
        </w:rPr>
        <w:t xml:space="preserve">     </w:t>
      </w:r>
      <w:r w:rsidR="008344DD">
        <w:rPr>
          <w:noProof/>
        </w:rPr>
        <w:fldChar w:fldCharType="end"/>
      </w:r>
      <w:r>
        <w:t xml:space="preserve"> </w:t>
      </w:r>
      <w:r w:rsidRPr="00E10B26">
        <w:sym w:font="Wingdings" w:char="F021"/>
      </w:r>
    </w:p>
    <w:p w14:paraId="2DE0FCC7" w14:textId="1E3BEB39" w:rsidR="009F4E1B" w:rsidRDefault="009F4E1B" w:rsidP="00B83D97">
      <w:pPr>
        <w:pStyle w:val="GBIQuestion"/>
        <w:numPr>
          <w:ilvl w:val="0"/>
          <w:numId w:val="45"/>
        </w:numPr>
      </w:pPr>
      <w:r>
        <w:t>What is the From No. for the first interval?</w:t>
      </w:r>
      <w:r w:rsidR="0032723D">
        <w:br/>
      </w:r>
      <w:r>
        <w:t xml:space="preserve"> </w:t>
      </w:r>
      <w:r w:rsidR="008344DD">
        <w:rPr>
          <w:noProof/>
        </w:rPr>
        <w:fldChar w:fldCharType="begin"/>
      </w:r>
      <w:r w:rsidR="008344DD">
        <w:rPr>
          <w:noProof/>
        </w:rPr>
        <w:instrText xml:space="preserve"> REF  Q03  \* MERGEFORMAT </w:instrText>
      </w:r>
      <w:r w:rsidR="008344DD">
        <w:rPr>
          <w:noProof/>
        </w:rPr>
        <w:fldChar w:fldCharType="separate"/>
      </w:r>
      <w:r w:rsidR="000B2ABC">
        <w:rPr>
          <w:noProof/>
        </w:rPr>
        <w:t xml:space="preserve">     </w:t>
      </w:r>
      <w:r w:rsidR="008344DD">
        <w:rPr>
          <w:noProof/>
        </w:rPr>
        <w:fldChar w:fldCharType="end"/>
      </w:r>
      <w:r w:rsidR="00A8323D">
        <w:t xml:space="preserve"> </w:t>
      </w:r>
      <w:r w:rsidR="00A33709" w:rsidRPr="00E10B26">
        <w:sym w:font="Wingdings" w:char="F021"/>
      </w:r>
    </w:p>
    <w:p w14:paraId="2B4E1F8F" w14:textId="7BBBB6A8" w:rsidR="009F4E1B" w:rsidRDefault="009F4E1B" w:rsidP="00B83D97">
      <w:pPr>
        <w:pStyle w:val="GBIQuestion"/>
        <w:numPr>
          <w:ilvl w:val="0"/>
          <w:numId w:val="45"/>
        </w:numPr>
      </w:pPr>
      <w:r>
        <w:t>What is the To Number for the first interval?</w:t>
      </w:r>
      <w:r w:rsidR="0032723D">
        <w:br/>
      </w:r>
      <w:r>
        <w:t xml:space="preserve"> </w:t>
      </w:r>
      <w:r w:rsidR="008344DD">
        <w:rPr>
          <w:noProof/>
        </w:rPr>
        <w:fldChar w:fldCharType="begin"/>
      </w:r>
      <w:r w:rsidR="008344DD">
        <w:rPr>
          <w:noProof/>
        </w:rPr>
        <w:instrText xml:space="preserve"> REF  Q04  \* MERGEFORMAT </w:instrText>
      </w:r>
      <w:r w:rsidR="008344DD">
        <w:rPr>
          <w:noProof/>
        </w:rPr>
        <w:fldChar w:fldCharType="separate"/>
      </w:r>
      <w:r w:rsidR="000B2ABC">
        <w:rPr>
          <w:noProof/>
        </w:rPr>
        <w:t xml:space="preserve">     </w:t>
      </w:r>
      <w:r w:rsidR="008344DD">
        <w:rPr>
          <w:noProof/>
        </w:rPr>
        <w:fldChar w:fldCharType="end"/>
      </w:r>
      <w:r w:rsidR="00A8323D">
        <w:t xml:space="preserve"> </w:t>
      </w:r>
      <w:r w:rsidR="00A33709" w:rsidRPr="00E10B26">
        <w:sym w:font="Wingdings" w:char="F021"/>
      </w:r>
    </w:p>
    <w:p w14:paraId="6F1D6C71" w14:textId="6B5B39C6" w:rsidR="009F4E1B" w:rsidRDefault="009F4E1B" w:rsidP="00B83D97">
      <w:pPr>
        <w:pStyle w:val="GBIQuestion"/>
        <w:numPr>
          <w:ilvl w:val="0"/>
          <w:numId w:val="45"/>
        </w:numPr>
      </w:pPr>
      <w:r>
        <w:t>What is the transaction code to maintain number ranges for settlement documents?</w:t>
      </w:r>
      <w:r w:rsidR="0032723D">
        <w:br/>
      </w:r>
      <w:r>
        <w:t xml:space="preserve"> </w:t>
      </w:r>
      <w:r w:rsidR="008344DD">
        <w:rPr>
          <w:noProof/>
        </w:rPr>
        <w:fldChar w:fldCharType="begin"/>
      </w:r>
      <w:r w:rsidR="008344DD">
        <w:rPr>
          <w:noProof/>
        </w:rPr>
        <w:instrText xml:space="preserve"> REF  Q05  \* MERGEFORMAT </w:instrText>
      </w:r>
      <w:r w:rsidR="008344DD">
        <w:rPr>
          <w:noProof/>
        </w:rPr>
        <w:fldChar w:fldCharType="separate"/>
      </w:r>
      <w:r w:rsidR="000B2ABC">
        <w:rPr>
          <w:noProof/>
        </w:rPr>
        <w:t xml:space="preserve">     </w:t>
      </w:r>
      <w:r w:rsidR="008344DD">
        <w:rPr>
          <w:noProof/>
        </w:rPr>
        <w:fldChar w:fldCharType="end"/>
      </w:r>
      <w:r>
        <w:t xml:space="preserve"> </w:t>
      </w:r>
      <w:r w:rsidRPr="00E10B26">
        <w:sym w:font="Wingdings" w:char="F021"/>
      </w:r>
    </w:p>
    <w:p w14:paraId="78CF9CBD" w14:textId="25C44CC1" w:rsidR="009F4E1B" w:rsidRDefault="009F4E1B" w:rsidP="00B83D97">
      <w:pPr>
        <w:pStyle w:val="GBIQuestion"/>
        <w:numPr>
          <w:ilvl w:val="0"/>
          <w:numId w:val="45"/>
        </w:numPr>
      </w:pPr>
      <w:r>
        <w:t>What is the first Receiver Category?</w:t>
      </w:r>
      <w:r w:rsidR="0032723D">
        <w:br/>
      </w:r>
      <w:r>
        <w:t xml:space="preserve"> </w:t>
      </w:r>
      <w:r w:rsidR="008344DD">
        <w:rPr>
          <w:noProof/>
        </w:rPr>
        <w:fldChar w:fldCharType="begin"/>
      </w:r>
      <w:r w:rsidR="008344DD">
        <w:rPr>
          <w:noProof/>
        </w:rPr>
        <w:instrText xml:space="preserve"> REF  Q06  \* MERGEFORMAT </w:instrText>
      </w:r>
      <w:r w:rsidR="008344DD">
        <w:rPr>
          <w:noProof/>
        </w:rPr>
        <w:fldChar w:fldCharType="separate"/>
      </w:r>
      <w:r w:rsidR="000B2ABC">
        <w:rPr>
          <w:noProof/>
        </w:rPr>
        <w:t xml:space="preserve">     </w:t>
      </w:r>
      <w:r w:rsidR="008344DD">
        <w:rPr>
          <w:noProof/>
        </w:rPr>
        <w:fldChar w:fldCharType="end"/>
      </w:r>
      <w:r w:rsidR="0056191E">
        <w:t xml:space="preserve"> </w:t>
      </w:r>
      <w:r w:rsidRPr="00E10B26">
        <w:sym w:font="Wingdings" w:char="F021"/>
      </w:r>
    </w:p>
    <w:p w14:paraId="617E8AB8" w14:textId="704B482D" w:rsidR="009F4E1B" w:rsidRDefault="009F4E1B" w:rsidP="00B83D97">
      <w:pPr>
        <w:pStyle w:val="GBIQuestion"/>
        <w:numPr>
          <w:ilvl w:val="0"/>
          <w:numId w:val="45"/>
        </w:numPr>
      </w:pPr>
      <w:r>
        <w:t>How are Actual Costs/ Cost of Sales settled?</w:t>
      </w:r>
      <w:r w:rsidR="0032723D">
        <w:br/>
      </w:r>
      <w:r>
        <w:t xml:space="preserve"> </w:t>
      </w:r>
      <w:r w:rsidR="008344DD">
        <w:fldChar w:fldCharType="begin"/>
      </w:r>
      <w:r w:rsidR="008344DD">
        <w:rPr>
          <w:noProof/>
        </w:rPr>
        <w:instrText xml:space="preserve"> REF  Q07  \* MERGEFORMAT </w:instrText>
      </w:r>
      <w:r w:rsidR="008344DD">
        <w:fldChar w:fldCharType="separate"/>
      </w:r>
      <w:r w:rsidR="00984323">
        <w:rPr>
          <w:noProof/>
        </w:rPr>
        <w:t xml:space="preserve">     </w:t>
      </w:r>
      <w:r w:rsidR="008344DD">
        <w:rPr>
          <w:rStyle w:val="GBIHiddenAnswers"/>
        </w:rPr>
        <w:fldChar w:fldCharType="end"/>
      </w:r>
      <w:r w:rsidR="0056191E">
        <w:t xml:space="preserve"> </w:t>
      </w:r>
      <w:r w:rsidRPr="00E10B26">
        <w:sym w:font="Wingdings" w:char="F021"/>
      </w:r>
    </w:p>
    <w:p w14:paraId="4E9CAF0D" w14:textId="131CE428" w:rsidR="009F4E1B" w:rsidRDefault="009F4E1B" w:rsidP="00B83D97">
      <w:pPr>
        <w:pStyle w:val="GBIQuestion"/>
        <w:numPr>
          <w:ilvl w:val="0"/>
          <w:numId w:val="45"/>
        </w:numPr>
      </w:pPr>
      <w:r>
        <w:t>What is the allocation structure used?</w:t>
      </w:r>
      <w:r w:rsidR="0032723D">
        <w:br/>
      </w:r>
      <w:r>
        <w:t xml:space="preserve"> </w:t>
      </w:r>
      <w:r w:rsidR="008344DD">
        <w:rPr>
          <w:noProof/>
        </w:rPr>
        <w:fldChar w:fldCharType="begin"/>
      </w:r>
      <w:r w:rsidR="008344DD">
        <w:rPr>
          <w:noProof/>
        </w:rPr>
        <w:instrText xml:space="preserve"> REF  Q08  \* MERGEFORMAT </w:instrText>
      </w:r>
      <w:r w:rsidR="008344DD">
        <w:rPr>
          <w:noProof/>
        </w:rPr>
        <w:fldChar w:fldCharType="separate"/>
      </w:r>
      <w:r w:rsidR="000B2ABC">
        <w:rPr>
          <w:noProof/>
        </w:rPr>
        <w:t xml:space="preserve">     </w:t>
      </w:r>
      <w:r w:rsidR="008344DD">
        <w:rPr>
          <w:noProof/>
        </w:rPr>
        <w:fldChar w:fldCharType="end"/>
      </w:r>
      <w:r w:rsidR="0056191E">
        <w:t xml:space="preserve"> </w:t>
      </w:r>
      <w:r w:rsidRPr="00E10B26">
        <w:sym w:font="Wingdings" w:char="F021"/>
      </w:r>
    </w:p>
    <w:p w14:paraId="6BF46960" w14:textId="5669851B" w:rsidR="009F4E1B" w:rsidRDefault="009F4E1B" w:rsidP="00B83D97">
      <w:pPr>
        <w:pStyle w:val="GBIQuestion"/>
        <w:numPr>
          <w:ilvl w:val="0"/>
          <w:numId w:val="45"/>
        </w:numPr>
      </w:pPr>
      <w:r>
        <w:t>What is one other allocation structure that could be used?</w:t>
      </w:r>
      <w:r w:rsidR="0032723D">
        <w:br/>
      </w:r>
      <w:r>
        <w:t xml:space="preserve"> </w:t>
      </w:r>
      <w:r w:rsidR="008344DD">
        <w:rPr>
          <w:noProof/>
        </w:rPr>
        <w:fldChar w:fldCharType="begin"/>
      </w:r>
      <w:r w:rsidR="008344DD">
        <w:rPr>
          <w:noProof/>
        </w:rPr>
        <w:instrText xml:space="preserve"> REF  Q09  \* MERGEFORMAT </w:instrText>
      </w:r>
      <w:r w:rsidR="008344DD">
        <w:rPr>
          <w:noProof/>
        </w:rPr>
        <w:fldChar w:fldCharType="separate"/>
      </w:r>
      <w:r w:rsidR="000B2ABC">
        <w:rPr>
          <w:noProof/>
        </w:rPr>
        <w:t xml:space="preserve">     </w:t>
      </w:r>
      <w:r w:rsidR="008344DD">
        <w:rPr>
          <w:noProof/>
        </w:rPr>
        <w:fldChar w:fldCharType="end"/>
      </w:r>
      <w:r w:rsidR="0056191E">
        <w:t xml:space="preserve"> </w:t>
      </w:r>
      <w:r w:rsidR="005D0FF3" w:rsidRPr="00E10B26">
        <w:t xml:space="preserve"> </w:t>
      </w:r>
      <w:r w:rsidRPr="00E10B26">
        <w:sym w:font="Wingdings" w:char="F021"/>
      </w:r>
    </w:p>
    <w:p w14:paraId="1A7B780C" w14:textId="29244DF4" w:rsidR="009F4E1B" w:rsidRDefault="009F4E1B" w:rsidP="00B83D97">
      <w:pPr>
        <w:pStyle w:val="GBIQuestion"/>
        <w:numPr>
          <w:ilvl w:val="0"/>
          <w:numId w:val="45"/>
        </w:numPr>
      </w:pPr>
      <w:r>
        <w:t>How many indicators are used?</w:t>
      </w:r>
      <w:r w:rsidR="0032723D">
        <w:br/>
      </w:r>
      <w:r>
        <w:t xml:space="preserve"> </w:t>
      </w:r>
      <w:r w:rsidR="008344DD">
        <w:rPr>
          <w:noProof/>
        </w:rPr>
        <w:fldChar w:fldCharType="begin"/>
      </w:r>
      <w:r w:rsidR="008344DD">
        <w:rPr>
          <w:noProof/>
        </w:rPr>
        <w:instrText xml:space="preserve"> REF  Q10  \* MERGEFORMAT </w:instrText>
      </w:r>
      <w:r w:rsidR="008344DD">
        <w:rPr>
          <w:noProof/>
        </w:rPr>
        <w:fldChar w:fldCharType="separate"/>
      </w:r>
      <w:r w:rsidR="000B2ABC">
        <w:rPr>
          <w:noProof/>
        </w:rPr>
        <w:t xml:space="preserve">     </w:t>
      </w:r>
      <w:r w:rsidR="008344DD">
        <w:rPr>
          <w:noProof/>
        </w:rPr>
        <w:fldChar w:fldCharType="end"/>
      </w:r>
      <w:r w:rsidR="0056191E">
        <w:t xml:space="preserve"> </w:t>
      </w:r>
      <w:r w:rsidRPr="00E10B26">
        <w:sym w:font="Wingdings" w:char="F021"/>
      </w:r>
    </w:p>
    <w:p w14:paraId="0DB914B1" w14:textId="70CF47C1" w:rsidR="009F4E1B" w:rsidRDefault="009F4E1B" w:rsidP="00B83D97">
      <w:pPr>
        <w:pStyle w:val="GBIQuestion"/>
        <w:numPr>
          <w:ilvl w:val="0"/>
          <w:numId w:val="45"/>
        </w:numPr>
      </w:pPr>
      <w:r>
        <w:t>How many receivers allow settlement?</w:t>
      </w:r>
      <w:r w:rsidR="0032723D">
        <w:br/>
      </w:r>
      <w:r>
        <w:t xml:space="preserve"> </w:t>
      </w:r>
      <w:r w:rsidR="008344DD">
        <w:rPr>
          <w:noProof/>
        </w:rPr>
        <w:fldChar w:fldCharType="begin"/>
      </w:r>
      <w:r w:rsidR="008344DD">
        <w:rPr>
          <w:noProof/>
        </w:rPr>
        <w:instrText xml:space="preserve"> REF  Q11  \* MERGEFORMAT </w:instrText>
      </w:r>
      <w:r w:rsidR="008344DD">
        <w:rPr>
          <w:noProof/>
        </w:rPr>
        <w:fldChar w:fldCharType="separate"/>
      </w:r>
      <w:r w:rsidR="006F0C54">
        <w:rPr>
          <w:noProof/>
        </w:rPr>
        <w:t xml:space="preserve">     </w:t>
      </w:r>
      <w:r w:rsidR="008344DD">
        <w:rPr>
          <w:noProof/>
        </w:rPr>
        <w:fldChar w:fldCharType="end"/>
      </w:r>
      <w:r w:rsidR="0056191E">
        <w:t xml:space="preserve"> </w:t>
      </w:r>
      <w:r w:rsidRPr="00E10B26">
        <w:sym w:font="Wingdings" w:char="F021"/>
      </w:r>
    </w:p>
    <w:p w14:paraId="105B83D9" w14:textId="5B00A734" w:rsidR="009F4E1B" w:rsidRDefault="009F4E1B" w:rsidP="00B83D97">
      <w:pPr>
        <w:pStyle w:val="GBIQuestion"/>
        <w:numPr>
          <w:ilvl w:val="0"/>
          <w:numId w:val="45"/>
        </w:numPr>
      </w:pPr>
      <w:r>
        <w:t>What is the sender type?</w:t>
      </w:r>
      <w:r w:rsidR="0032723D">
        <w:br/>
      </w:r>
      <w:r>
        <w:t xml:space="preserve"> </w:t>
      </w:r>
      <w:r w:rsidR="008344DD">
        <w:rPr>
          <w:noProof/>
        </w:rPr>
        <w:fldChar w:fldCharType="begin"/>
      </w:r>
      <w:r w:rsidR="008344DD">
        <w:rPr>
          <w:noProof/>
        </w:rPr>
        <w:instrText xml:space="preserve"> REF  Q12  \* MERGEFORMAT </w:instrText>
      </w:r>
      <w:r w:rsidR="008344DD">
        <w:rPr>
          <w:noProof/>
        </w:rPr>
        <w:fldChar w:fldCharType="separate"/>
      </w:r>
      <w:r w:rsidR="006F0C54">
        <w:rPr>
          <w:noProof/>
        </w:rPr>
        <w:t xml:space="preserve">     </w:t>
      </w:r>
      <w:r w:rsidR="008344DD">
        <w:rPr>
          <w:noProof/>
        </w:rPr>
        <w:fldChar w:fldCharType="end"/>
      </w:r>
      <w:r w:rsidR="0056191E">
        <w:t xml:space="preserve"> </w:t>
      </w:r>
      <w:r w:rsidRPr="00E10B26">
        <w:sym w:font="Wingdings" w:char="F021"/>
      </w:r>
    </w:p>
    <w:p w14:paraId="21DDE27E" w14:textId="431B6BE7" w:rsidR="009F4E1B" w:rsidRDefault="009F4E1B" w:rsidP="00B83D97">
      <w:pPr>
        <w:pStyle w:val="GBIQuestion"/>
        <w:numPr>
          <w:ilvl w:val="0"/>
          <w:numId w:val="45"/>
        </w:numPr>
      </w:pPr>
      <w:r>
        <w:t>How many predefined strategies are there?</w:t>
      </w:r>
      <w:r w:rsidR="0032723D">
        <w:br/>
      </w:r>
      <w:r>
        <w:t xml:space="preserve"> </w:t>
      </w:r>
      <w:r w:rsidR="008344DD">
        <w:rPr>
          <w:noProof/>
        </w:rPr>
        <w:fldChar w:fldCharType="begin"/>
      </w:r>
      <w:r w:rsidR="008344DD">
        <w:rPr>
          <w:noProof/>
        </w:rPr>
        <w:instrText xml:space="preserve"> REF  Q13  \* MERGEFORMAT </w:instrText>
      </w:r>
      <w:r w:rsidR="008344DD">
        <w:rPr>
          <w:noProof/>
        </w:rPr>
        <w:fldChar w:fldCharType="separate"/>
      </w:r>
      <w:r w:rsidR="006F0C54">
        <w:rPr>
          <w:noProof/>
        </w:rPr>
        <w:t xml:space="preserve">     </w:t>
      </w:r>
      <w:r w:rsidR="008344DD">
        <w:rPr>
          <w:noProof/>
        </w:rPr>
        <w:fldChar w:fldCharType="end"/>
      </w:r>
      <w:r w:rsidR="0056191E">
        <w:t xml:space="preserve"> </w:t>
      </w:r>
      <w:r w:rsidRPr="00E10B26">
        <w:sym w:font="Wingdings" w:char="F021"/>
      </w:r>
    </w:p>
    <w:p w14:paraId="5846BA43" w14:textId="0E0759FB" w:rsidR="009F4E1B" w:rsidRDefault="009F4E1B" w:rsidP="00B83D97">
      <w:pPr>
        <w:pStyle w:val="GBIQuestion"/>
        <w:numPr>
          <w:ilvl w:val="0"/>
          <w:numId w:val="45"/>
        </w:numPr>
      </w:pPr>
      <w:r>
        <w:t>What is the Name of strategy sequence “SAP030”?</w:t>
      </w:r>
      <w:r w:rsidR="0032723D">
        <w:br/>
      </w:r>
      <w:r>
        <w:t xml:space="preserve"> </w:t>
      </w:r>
      <w:r w:rsidR="008344DD">
        <w:rPr>
          <w:noProof/>
        </w:rPr>
        <w:fldChar w:fldCharType="begin"/>
      </w:r>
      <w:r w:rsidR="008344DD">
        <w:rPr>
          <w:noProof/>
        </w:rPr>
        <w:instrText xml:space="preserve"> REF  Q14  \* MERGEFORMAT </w:instrText>
      </w:r>
      <w:r w:rsidR="008344DD">
        <w:rPr>
          <w:noProof/>
        </w:rPr>
        <w:fldChar w:fldCharType="separate"/>
      </w:r>
      <w:r w:rsidR="006F0C54">
        <w:rPr>
          <w:noProof/>
        </w:rPr>
        <w:t xml:space="preserve">     </w:t>
      </w:r>
      <w:r w:rsidR="008344DD">
        <w:rPr>
          <w:noProof/>
        </w:rPr>
        <w:fldChar w:fldCharType="end"/>
      </w:r>
      <w:r w:rsidR="0056191E">
        <w:t xml:space="preserve"> </w:t>
      </w:r>
      <w:r w:rsidRPr="00E10B26">
        <w:sym w:font="Wingdings" w:char="F021"/>
      </w:r>
    </w:p>
    <w:p w14:paraId="2C6488EA" w14:textId="4B13BC96" w:rsidR="009F4E1B" w:rsidRDefault="009F4E1B" w:rsidP="00B83D97">
      <w:pPr>
        <w:pStyle w:val="GBIQuestion"/>
        <w:numPr>
          <w:ilvl w:val="0"/>
          <w:numId w:val="45"/>
        </w:numPr>
      </w:pPr>
      <w:r>
        <w:t>What is the first column title?</w:t>
      </w:r>
      <w:r w:rsidR="0032723D">
        <w:br/>
      </w:r>
      <w:r>
        <w:t xml:space="preserve"> </w:t>
      </w:r>
      <w:r w:rsidR="008344DD">
        <w:rPr>
          <w:noProof/>
        </w:rPr>
        <w:fldChar w:fldCharType="begin"/>
      </w:r>
      <w:r w:rsidR="008344DD">
        <w:rPr>
          <w:noProof/>
        </w:rPr>
        <w:instrText xml:space="preserve"> REF  Q15  \* MERGEFORMAT </w:instrText>
      </w:r>
      <w:r w:rsidR="008344DD">
        <w:rPr>
          <w:noProof/>
        </w:rPr>
        <w:fldChar w:fldCharType="separate"/>
      </w:r>
      <w:r w:rsidR="006F0C54">
        <w:rPr>
          <w:noProof/>
        </w:rPr>
        <w:t xml:space="preserve">     </w:t>
      </w:r>
      <w:r w:rsidR="008344DD">
        <w:rPr>
          <w:noProof/>
        </w:rPr>
        <w:fldChar w:fldCharType="end"/>
      </w:r>
      <w:r w:rsidR="0056191E">
        <w:t xml:space="preserve"> </w:t>
      </w:r>
      <w:r w:rsidRPr="00E10B26">
        <w:sym w:font="Wingdings" w:char="F021"/>
      </w:r>
    </w:p>
    <w:p w14:paraId="27E5340E" w14:textId="4F36AE7E" w:rsidR="009F4E1B" w:rsidRDefault="009F4E1B" w:rsidP="00B83D97">
      <w:pPr>
        <w:pStyle w:val="GBIQuestion"/>
        <w:numPr>
          <w:ilvl w:val="0"/>
          <w:numId w:val="45"/>
        </w:numPr>
      </w:pPr>
      <w:r>
        <w:t>What is the second column title?</w:t>
      </w:r>
      <w:r w:rsidR="0032723D">
        <w:br/>
      </w:r>
      <w:r>
        <w:t xml:space="preserve"> </w:t>
      </w:r>
      <w:r w:rsidR="008344DD">
        <w:rPr>
          <w:noProof/>
        </w:rPr>
        <w:fldChar w:fldCharType="begin"/>
      </w:r>
      <w:r w:rsidR="008344DD">
        <w:rPr>
          <w:noProof/>
        </w:rPr>
        <w:instrText xml:space="preserve"> REF  Q16  \* MERGEFORMAT </w:instrText>
      </w:r>
      <w:r w:rsidR="008344DD">
        <w:rPr>
          <w:noProof/>
        </w:rPr>
        <w:fldChar w:fldCharType="separate"/>
      </w:r>
      <w:r w:rsidR="006F0C54">
        <w:rPr>
          <w:noProof/>
        </w:rPr>
        <w:t xml:space="preserve">     </w:t>
      </w:r>
      <w:r w:rsidR="008344DD">
        <w:rPr>
          <w:noProof/>
        </w:rPr>
        <w:fldChar w:fldCharType="end"/>
      </w:r>
      <w:r w:rsidR="0056191E">
        <w:t xml:space="preserve"> </w:t>
      </w:r>
      <w:r w:rsidRPr="00E10B26">
        <w:sym w:font="Wingdings" w:char="F021"/>
      </w:r>
    </w:p>
    <w:p w14:paraId="1F0AB5A9" w14:textId="0E7E5DF3" w:rsidR="009F4E1B" w:rsidRDefault="009F4E1B" w:rsidP="00B83D97">
      <w:pPr>
        <w:pStyle w:val="GBIQuestion"/>
        <w:numPr>
          <w:ilvl w:val="0"/>
          <w:numId w:val="45"/>
        </w:numPr>
      </w:pPr>
      <w:r>
        <w:t>What is the fourth column title?</w:t>
      </w:r>
      <w:r w:rsidR="0032723D">
        <w:br/>
      </w:r>
      <w:r>
        <w:t xml:space="preserve"> </w:t>
      </w:r>
      <w:r w:rsidR="008344DD">
        <w:fldChar w:fldCharType="begin"/>
      </w:r>
      <w:r w:rsidR="008344DD">
        <w:rPr>
          <w:noProof/>
        </w:rPr>
        <w:instrText xml:space="preserve"> REF  Q17  \* MERGEFORMAT </w:instrText>
      </w:r>
      <w:r w:rsidR="008344DD">
        <w:fldChar w:fldCharType="separate"/>
      </w:r>
      <w:r w:rsidR="00984323">
        <w:rPr>
          <w:noProof/>
        </w:rPr>
        <w:t xml:space="preserve">     </w:t>
      </w:r>
      <w:r w:rsidR="008344DD">
        <w:rPr>
          <w:rStyle w:val="GBIHiddenAnswers"/>
        </w:rPr>
        <w:fldChar w:fldCharType="end"/>
      </w:r>
      <w:r w:rsidR="0056191E">
        <w:t xml:space="preserve"> </w:t>
      </w:r>
      <w:r w:rsidRPr="00E10B26">
        <w:sym w:font="Wingdings" w:char="F021"/>
      </w:r>
    </w:p>
    <w:p w14:paraId="78E7CD30" w14:textId="20E6FBBC" w:rsidR="009F4E1B" w:rsidRDefault="009F4E1B" w:rsidP="00B83D97">
      <w:pPr>
        <w:pStyle w:val="GBIQuestion"/>
        <w:numPr>
          <w:ilvl w:val="0"/>
          <w:numId w:val="45"/>
        </w:numPr>
      </w:pPr>
      <w:r>
        <w:t>What is the fifth column title?</w:t>
      </w:r>
      <w:r w:rsidR="0032723D">
        <w:br/>
      </w:r>
      <w:r w:rsidRPr="009E42FB">
        <w:t xml:space="preserve"> </w:t>
      </w:r>
      <w:r w:rsidR="008344DD">
        <w:rPr>
          <w:noProof/>
        </w:rPr>
        <w:fldChar w:fldCharType="begin"/>
      </w:r>
      <w:r w:rsidR="008344DD">
        <w:rPr>
          <w:noProof/>
        </w:rPr>
        <w:instrText xml:space="preserve"> REF  Q18  \* MERGEFORMAT </w:instrText>
      </w:r>
      <w:r w:rsidR="008344DD">
        <w:rPr>
          <w:noProof/>
        </w:rPr>
        <w:fldChar w:fldCharType="separate"/>
      </w:r>
      <w:r w:rsidR="006F0C54">
        <w:rPr>
          <w:noProof/>
        </w:rPr>
        <w:t xml:space="preserve">     </w:t>
      </w:r>
      <w:r w:rsidR="008344DD">
        <w:rPr>
          <w:noProof/>
        </w:rPr>
        <w:fldChar w:fldCharType="end"/>
      </w:r>
      <w:r w:rsidR="0056191E">
        <w:t xml:space="preserve"> </w:t>
      </w:r>
      <w:r w:rsidRPr="00E10B26">
        <w:sym w:font="Wingdings" w:char="F021"/>
      </w:r>
    </w:p>
    <w:p w14:paraId="6FB79E80" w14:textId="58542793" w:rsidR="009F4E1B" w:rsidRDefault="009F4E1B" w:rsidP="00B83D97">
      <w:pPr>
        <w:pStyle w:val="GBIQuestion"/>
        <w:numPr>
          <w:ilvl w:val="0"/>
          <w:numId w:val="45"/>
        </w:numPr>
      </w:pPr>
      <w:r>
        <w:t>What is the transaction code to populate the standard hierarchy?</w:t>
      </w:r>
      <w:r w:rsidR="0032723D">
        <w:br/>
      </w:r>
      <w:r>
        <w:t xml:space="preserve"> </w:t>
      </w:r>
      <w:r w:rsidR="008344DD">
        <w:rPr>
          <w:noProof/>
        </w:rPr>
        <w:fldChar w:fldCharType="begin"/>
      </w:r>
      <w:r w:rsidR="008344DD">
        <w:rPr>
          <w:noProof/>
        </w:rPr>
        <w:instrText xml:space="preserve"> REF  Q19  \* MERGEFORMAT </w:instrText>
      </w:r>
      <w:r w:rsidR="008344DD">
        <w:rPr>
          <w:noProof/>
        </w:rPr>
        <w:fldChar w:fldCharType="separate"/>
      </w:r>
      <w:r w:rsidR="006F0C54">
        <w:rPr>
          <w:noProof/>
        </w:rPr>
        <w:t xml:space="preserve">     </w:t>
      </w:r>
      <w:r w:rsidR="008344DD">
        <w:rPr>
          <w:noProof/>
        </w:rPr>
        <w:fldChar w:fldCharType="end"/>
      </w:r>
      <w:r>
        <w:t xml:space="preserve"> </w:t>
      </w:r>
      <w:r w:rsidRPr="00E10B26">
        <w:sym w:font="Wingdings" w:char="F021"/>
      </w:r>
    </w:p>
    <w:p w14:paraId="72487C46" w14:textId="2F7F08CC" w:rsidR="009F4E1B" w:rsidRDefault="009F4E1B" w:rsidP="00B83D97">
      <w:pPr>
        <w:pStyle w:val="GBIQuestion"/>
        <w:numPr>
          <w:ilvl w:val="0"/>
          <w:numId w:val="45"/>
        </w:numPr>
      </w:pPr>
      <w:r>
        <w:t>What is the transaction code for creating a primary cost element?</w:t>
      </w:r>
      <w:r w:rsidR="0032723D">
        <w:br/>
      </w:r>
      <w:r>
        <w:t xml:space="preserve"> </w:t>
      </w:r>
      <w:r w:rsidR="008344DD">
        <w:rPr>
          <w:noProof/>
        </w:rPr>
        <w:fldChar w:fldCharType="begin"/>
      </w:r>
      <w:r w:rsidR="008344DD">
        <w:rPr>
          <w:noProof/>
        </w:rPr>
        <w:instrText xml:space="preserve"> REF  Q20  \* MERGEFORMAT </w:instrText>
      </w:r>
      <w:r w:rsidR="008344DD">
        <w:rPr>
          <w:noProof/>
        </w:rPr>
        <w:fldChar w:fldCharType="separate"/>
      </w:r>
      <w:r w:rsidR="006F0C54">
        <w:rPr>
          <w:noProof/>
        </w:rPr>
        <w:t xml:space="preserve">     </w:t>
      </w:r>
      <w:r w:rsidR="008344DD">
        <w:rPr>
          <w:noProof/>
        </w:rPr>
        <w:fldChar w:fldCharType="end"/>
      </w:r>
      <w:r>
        <w:t xml:space="preserve"> </w:t>
      </w:r>
      <w:r w:rsidRPr="00E10B26">
        <w:sym w:font="Wingdings" w:char="F021"/>
      </w:r>
    </w:p>
    <w:p w14:paraId="61D4794C" w14:textId="37813E25" w:rsidR="009F4E1B" w:rsidRDefault="009F4E1B" w:rsidP="00B83D97">
      <w:pPr>
        <w:pStyle w:val="GBIQuestion"/>
        <w:numPr>
          <w:ilvl w:val="0"/>
          <w:numId w:val="45"/>
        </w:numPr>
      </w:pPr>
      <w:r>
        <w:t>Wh</w:t>
      </w:r>
      <w:r w:rsidR="006F0C54">
        <w:t>at is the G/L Account Type</w:t>
      </w:r>
      <w:r w:rsidR="0032723D">
        <w:br/>
      </w:r>
      <w:r>
        <w:t xml:space="preserve"> </w:t>
      </w:r>
      <w:r w:rsidR="008344DD">
        <w:rPr>
          <w:noProof/>
        </w:rPr>
        <w:fldChar w:fldCharType="begin"/>
      </w:r>
      <w:r w:rsidR="008344DD">
        <w:rPr>
          <w:noProof/>
        </w:rPr>
        <w:instrText xml:space="preserve"> REF  Q21  \* MERGEFORMAT </w:instrText>
      </w:r>
      <w:r w:rsidR="008344DD">
        <w:rPr>
          <w:noProof/>
        </w:rPr>
        <w:fldChar w:fldCharType="separate"/>
      </w:r>
      <w:r w:rsidR="003C6D92">
        <w:rPr>
          <w:noProof/>
        </w:rPr>
        <w:t xml:space="preserve">     </w:t>
      </w:r>
      <w:r w:rsidR="008344DD">
        <w:rPr>
          <w:noProof/>
        </w:rPr>
        <w:fldChar w:fldCharType="end"/>
      </w:r>
      <w:r w:rsidR="00764631">
        <w:t xml:space="preserve"> </w:t>
      </w:r>
      <w:r w:rsidRPr="00E10B26">
        <w:sym w:font="Wingdings" w:char="F021"/>
      </w:r>
    </w:p>
    <w:p w14:paraId="2F3E39CB" w14:textId="7439E895" w:rsidR="009F4E1B" w:rsidRDefault="009F4E1B" w:rsidP="00B83D97">
      <w:pPr>
        <w:pStyle w:val="GBIQuestion"/>
        <w:numPr>
          <w:ilvl w:val="0"/>
          <w:numId w:val="45"/>
        </w:numPr>
      </w:pPr>
      <w:r>
        <w:t xml:space="preserve">What is the </w:t>
      </w:r>
      <w:r w:rsidR="003C6D92">
        <w:t>account Group</w:t>
      </w:r>
      <w:r>
        <w:t>?</w:t>
      </w:r>
      <w:r w:rsidR="0032723D">
        <w:br/>
      </w:r>
      <w:r>
        <w:t xml:space="preserve"> </w:t>
      </w:r>
      <w:r w:rsidR="008344DD">
        <w:rPr>
          <w:noProof/>
        </w:rPr>
        <w:fldChar w:fldCharType="begin"/>
      </w:r>
      <w:r w:rsidR="008344DD">
        <w:rPr>
          <w:noProof/>
        </w:rPr>
        <w:instrText xml:space="preserve"> REF  Q22  \* MERGEFORMAT </w:instrText>
      </w:r>
      <w:r w:rsidR="008344DD">
        <w:rPr>
          <w:noProof/>
        </w:rPr>
        <w:fldChar w:fldCharType="separate"/>
      </w:r>
      <w:r w:rsidR="003C6D92">
        <w:rPr>
          <w:noProof/>
        </w:rPr>
        <w:t xml:space="preserve">     </w:t>
      </w:r>
      <w:r w:rsidR="008344DD">
        <w:rPr>
          <w:noProof/>
        </w:rPr>
        <w:fldChar w:fldCharType="end"/>
      </w:r>
      <w:r>
        <w:t xml:space="preserve"> </w:t>
      </w:r>
      <w:r w:rsidRPr="00E10B26">
        <w:sym w:font="Wingdings" w:char="F021"/>
      </w:r>
    </w:p>
    <w:p w14:paraId="013BEAC8" w14:textId="6C9C7F7B" w:rsidR="009F4E1B" w:rsidRPr="003E38C7" w:rsidRDefault="003C6D92" w:rsidP="00B83D97">
      <w:pPr>
        <w:pStyle w:val="GBIQuestion"/>
        <w:numPr>
          <w:ilvl w:val="0"/>
          <w:numId w:val="45"/>
        </w:numPr>
      </w:pPr>
      <w:r>
        <w:t>What does CElem category 1</w:t>
      </w:r>
      <w:r w:rsidR="009F4E1B" w:rsidRPr="003E38C7">
        <w:t xml:space="preserve"> represent?</w:t>
      </w:r>
      <w:r w:rsidR="0032723D">
        <w:br/>
      </w:r>
      <w:r w:rsidR="009F4E1B">
        <w:t xml:space="preserve"> </w:t>
      </w:r>
      <w:r w:rsidR="008344DD">
        <w:rPr>
          <w:noProof/>
        </w:rPr>
        <w:fldChar w:fldCharType="begin"/>
      </w:r>
      <w:r w:rsidR="008344DD">
        <w:rPr>
          <w:noProof/>
        </w:rPr>
        <w:instrText xml:space="preserve"> REF  Q23  \* MERGEFORMAT </w:instrText>
      </w:r>
      <w:r w:rsidR="008344DD">
        <w:rPr>
          <w:noProof/>
        </w:rPr>
        <w:fldChar w:fldCharType="separate"/>
      </w:r>
      <w:r>
        <w:rPr>
          <w:noProof/>
        </w:rPr>
        <w:t xml:space="preserve">     </w:t>
      </w:r>
      <w:r w:rsidR="008344DD">
        <w:rPr>
          <w:noProof/>
        </w:rPr>
        <w:fldChar w:fldCharType="end"/>
      </w:r>
      <w:r w:rsidR="009F4E1B" w:rsidRPr="003E38C7">
        <w:t xml:space="preserve"> </w:t>
      </w:r>
      <w:r w:rsidRPr="00E10B26">
        <w:t xml:space="preserve"> </w:t>
      </w:r>
      <w:r w:rsidR="009F4E1B" w:rsidRPr="00E10B26">
        <w:sym w:font="Wingdings" w:char="F021"/>
      </w:r>
    </w:p>
    <w:p w14:paraId="72AA9973" w14:textId="4AD38C7E" w:rsidR="009F4E1B" w:rsidRPr="003E38C7" w:rsidRDefault="003C6D92" w:rsidP="00B83D97">
      <w:pPr>
        <w:pStyle w:val="GBIQuestion"/>
        <w:numPr>
          <w:ilvl w:val="0"/>
          <w:numId w:val="45"/>
        </w:numPr>
      </w:pPr>
      <w:r>
        <w:t>What is the transaction code for creating a secondary cost element</w:t>
      </w:r>
      <w:r w:rsidR="009F4E1B" w:rsidRPr="003E38C7">
        <w:t>?</w:t>
      </w:r>
      <w:r w:rsidR="0032723D">
        <w:br/>
      </w:r>
      <w:r w:rsidR="009F4E1B">
        <w:t xml:space="preserve"> </w:t>
      </w:r>
      <w:r w:rsidR="008344DD">
        <w:rPr>
          <w:noProof/>
        </w:rPr>
        <w:fldChar w:fldCharType="begin"/>
      </w:r>
      <w:r w:rsidR="008344DD">
        <w:rPr>
          <w:noProof/>
        </w:rPr>
        <w:instrText xml:space="preserve"> REF  Q24  \* MERGEFORMAT </w:instrText>
      </w:r>
      <w:r w:rsidR="008344DD">
        <w:rPr>
          <w:noProof/>
        </w:rPr>
        <w:fldChar w:fldCharType="separate"/>
      </w:r>
      <w:r>
        <w:rPr>
          <w:noProof/>
        </w:rPr>
        <w:t xml:space="preserve">     </w:t>
      </w:r>
      <w:r w:rsidR="008344DD">
        <w:rPr>
          <w:noProof/>
        </w:rPr>
        <w:fldChar w:fldCharType="end"/>
      </w:r>
      <w:r w:rsidR="009F4E1B" w:rsidRPr="003E38C7">
        <w:t xml:space="preserve"> </w:t>
      </w:r>
      <w:r w:rsidR="009F4E1B" w:rsidRPr="00E10B26">
        <w:sym w:font="Wingdings" w:char="F021"/>
      </w:r>
    </w:p>
    <w:p w14:paraId="15CDC3B9" w14:textId="30C18C86" w:rsidR="009F4E1B" w:rsidRDefault="003C6D92" w:rsidP="00B83D97">
      <w:pPr>
        <w:pStyle w:val="GBIQuestion"/>
        <w:numPr>
          <w:ilvl w:val="0"/>
          <w:numId w:val="45"/>
        </w:numPr>
      </w:pPr>
      <w:r>
        <w:t>What is the G/L Account Type</w:t>
      </w:r>
      <w:r w:rsidR="009F4E1B" w:rsidRPr="00F11F04">
        <w:t>?</w:t>
      </w:r>
      <w:r w:rsidR="0032723D">
        <w:br/>
      </w:r>
      <w:r w:rsidR="009F4E1B">
        <w:t xml:space="preserve"> </w:t>
      </w:r>
      <w:r w:rsidR="008344DD">
        <w:rPr>
          <w:noProof/>
        </w:rPr>
        <w:fldChar w:fldCharType="begin"/>
      </w:r>
      <w:r w:rsidR="008344DD">
        <w:rPr>
          <w:noProof/>
        </w:rPr>
        <w:instrText xml:space="preserve"> REF  Q25  \* MERGEFORMAT </w:instrText>
      </w:r>
      <w:r w:rsidR="008344DD">
        <w:rPr>
          <w:noProof/>
        </w:rPr>
        <w:fldChar w:fldCharType="separate"/>
      </w:r>
      <w:r>
        <w:rPr>
          <w:noProof/>
        </w:rPr>
        <w:t xml:space="preserve">     </w:t>
      </w:r>
      <w:r w:rsidR="008344DD">
        <w:rPr>
          <w:noProof/>
        </w:rPr>
        <w:fldChar w:fldCharType="end"/>
      </w:r>
      <w:r w:rsidR="009F4E1B">
        <w:t xml:space="preserve"> </w:t>
      </w:r>
      <w:r w:rsidR="009F4E1B" w:rsidRPr="00E10B26">
        <w:sym w:font="Wingdings" w:char="F021"/>
      </w:r>
    </w:p>
    <w:p w14:paraId="11DA414A" w14:textId="0C38C6DA" w:rsidR="009F4E1B" w:rsidRPr="003E38C7" w:rsidRDefault="003C6D92" w:rsidP="00B83D97">
      <w:pPr>
        <w:pStyle w:val="GBIQuestion"/>
        <w:numPr>
          <w:ilvl w:val="0"/>
          <w:numId w:val="45"/>
        </w:numPr>
      </w:pPr>
      <w:r>
        <w:lastRenderedPageBreak/>
        <w:t>What is the Account Group</w:t>
      </w:r>
      <w:r w:rsidR="009F4E1B" w:rsidRPr="003E38C7">
        <w:t>?</w:t>
      </w:r>
      <w:r w:rsidR="0032723D">
        <w:br/>
      </w:r>
      <w:r w:rsidR="009F4E1B" w:rsidRPr="003E38C7">
        <w:t xml:space="preserve"> </w:t>
      </w:r>
      <w:r w:rsidR="008344DD">
        <w:rPr>
          <w:noProof/>
        </w:rPr>
        <w:fldChar w:fldCharType="begin"/>
      </w:r>
      <w:r w:rsidR="008344DD">
        <w:rPr>
          <w:noProof/>
        </w:rPr>
        <w:instrText xml:space="preserve"> REF  Q26  \* MERGEFORMAT </w:instrText>
      </w:r>
      <w:r w:rsidR="008344DD">
        <w:rPr>
          <w:noProof/>
        </w:rPr>
        <w:fldChar w:fldCharType="separate"/>
      </w:r>
      <w:r>
        <w:rPr>
          <w:noProof/>
        </w:rPr>
        <w:t xml:space="preserve">     </w:t>
      </w:r>
      <w:r w:rsidR="008344DD">
        <w:rPr>
          <w:noProof/>
        </w:rPr>
        <w:fldChar w:fldCharType="end"/>
      </w:r>
      <w:r w:rsidR="00BC7202">
        <w:t xml:space="preserve"> </w:t>
      </w:r>
      <w:r w:rsidRPr="00E10B26">
        <w:t xml:space="preserve"> </w:t>
      </w:r>
      <w:r w:rsidR="009F4E1B" w:rsidRPr="00E10B26">
        <w:sym w:font="Wingdings" w:char="F021"/>
      </w:r>
    </w:p>
    <w:p w14:paraId="7D076662" w14:textId="79314852" w:rsidR="009F4E1B" w:rsidRDefault="003C6D92" w:rsidP="00B83D97">
      <w:pPr>
        <w:pStyle w:val="GBIQuestion"/>
        <w:numPr>
          <w:ilvl w:val="0"/>
          <w:numId w:val="45"/>
        </w:numPr>
      </w:pPr>
      <w:r w:rsidRPr="003E38C7">
        <w:t>What does CElem category 43 represent</w:t>
      </w:r>
      <w:r w:rsidR="009F4E1B">
        <w:t>?</w:t>
      </w:r>
      <w:r w:rsidR="0032723D">
        <w:br/>
      </w:r>
      <w:r w:rsidR="009F4E1B">
        <w:t xml:space="preserve"> </w:t>
      </w:r>
      <w:r w:rsidR="008344DD">
        <w:rPr>
          <w:noProof/>
        </w:rPr>
        <w:fldChar w:fldCharType="begin"/>
      </w:r>
      <w:r w:rsidR="008344DD">
        <w:rPr>
          <w:noProof/>
        </w:rPr>
        <w:instrText xml:space="preserve"> REF  Q27  \* MERGEFORMAT </w:instrText>
      </w:r>
      <w:r w:rsidR="008344DD">
        <w:rPr>
          <w:noProof/>
        </w:rPr>
        <w:fldChar w:fldCharType="separate"/>
      </w:r>
      <w:r w:rsidR="00984323">
        <w:rPr>
          <w:noProof/>
        </w:rPr>
        <w:t xml:space="preserve">     </w:t>
      </w:r>
      <w:r w:rsidR="008344DD">
        <w:rPr>
          <w:noProof/>
        </w:rPr>
        <w:fldChar w:fldCharType="end"/>
      </w:r>
      <w:r w:rsidR="009F4E1B">
        <w:t xml:space="preserve"> </w:t>
      </w:r>
      <w:r w:rsidRPr="00E10B26">
        <w:t xml:space="preserve"> </w:t>
      </w:r>
      <w:r w:rsidR="009F4E1B" w:rsidRPr="00E10B26">
        <w:sym w:font="Wingdings" w:char="F021"/>
      </w:r>
    </w:p>
    <w:p w14:paraId="1FEFA7C7" w14:textId="72B07BA8" w:rsidR="009F4E1B" w:rsidRDefault="00F34324" w:rsidP="00B83D97">
      <w:pPr>
        <w:pStyle w:val="GBIQuestion"/>
        <w:numPr>
          <w:ilvl w:val="0"/>
          <w:numId w:val="45"/>
        </w:numPr>
        <w:rPr>
          <w:lang w:val="en-GB"/>
        </w:rPr>
      </w:pPr>
      <w:r w:rsidRPr="003E38C7">
        <w:t>What does CElem category 42 represent</w:t>
      </w:r>
      <w:r w:rsidR="009F4E1B">
        <w:rPr>
          <w:lang w:val="en-GB"/>
        </w:rPr>
        <w:t>?</w:t>
      </w:r>
      <w:r w:rsidR="0032723D">
        <w:rPr>
          <w:lang w:val="en-GB"/>
        </w:rPr>
        <w:br/>
      </w:r>
      <w:r w:rsidR="009F4E1B">
        <w:rPr>
          <w:lang w:val="en-GB"/>
        </w:rPr>
        <w:t xml:space="preserve"> </w:t>
      </w:r>
      <w:r>
        <w:rPr>
          <w:lang w:val="en-GB"/>
        </w:rPr>
        <w:fldChar w:fldCharType="begin"/>
      </w:r>
      <w:r>
        <w:rPr>
          <w:lang w:val="en-GB"/>
        </w:rPr>
        <w:instrText xml:space="preserve"> REF  Q28  \* MERGEFORMAT </w:instrText>
      </w:r>
      <w:r>
        <w:rPr>
          <w:lang w:val="en-GB"/>
        </w:rPr>
        <w:fldChar w:fldCharType="separate"/>
      </w:r>
      <w:r>
        <w:rPr>
          <w:noProof/>
        </w:rPr>
        <w:t xml:space="preserve">     </w:t>
      </w:r>
      <w:r>
        <w:rPr>
          <w:lang w:val="en-GB"/>
        </w:rPr>
        <w:fldChar w:fldCharType="end"/>
      </w:r>
      <w:r w:rsidR="009F4E1B">
        <w:rPr>
          <w:lang w:val="en-GB"/>
        </w:rPr>
        <w:t xml:space="preserve"> </w:t>
      </w:r>
      <w:r w:rsidR="009F4E1B" w:rsidRPr="00E10B26">
        <w:sym w:font="Wingdings" w:char="F021"/>
      </w:r>
    </w:p>
    <w:p w14:paraId="48043F9B" w14:textId="7784BE42" w:rsidR="009F4E1B" w:rsidRDefault="00E35B6D" w:rsidP="00B83D97">
      <w:pPr>
        <w:pStyle w:val="GBIQuestion"/>
        <w:numPr>
          <w:ilvl w:val="0"/>
          <w:numId w:val="45"/>
        </w:numPr>
      </w:pPr>
      <w:r>
        <w:t>What is the field status group</w:t>
      </w:r>
      <w:r w:rsidR="009F4E1B">
        <w:t>?</w:t>
      </w:r>
      <w:r w:rsidR="0032723D">
        <w:br/>
      </w:r>
      <w:r w:rsidR="009F4E1B">
        <w:t xml:space="preserve"> </w:t>
      </w:r>
      <w:r w:rsidR="008344DD">
        <w:rPr>
          <w:noProof/>
        </w:rPr>
        <w:fldChar w:fldCharType="begin"/>
      </w:r>
      <w:r w:rsidR="008344DD">
        <w:rPr>
          <w:noProof/>
        </w:rPr>
        <w:instrText xml:space="preserve"> REF  Q29  \* MERGEFORMAT </w:instrText>
      </w:r>
      <w:r w:rsidR="008344DD">
        <w:rPr>
          <w:noProof/>
        </w:rPr>
        <w:fldChar w:fldCharType="separate"/>
      </w:r>
      <w:r>
        <w:rPr>
          <w:noProof/>
        </w:rPr>
        <w:t xml:space="preserve">     </w:t>
      </w:r>
      <w:r w:rsidR="008344DD">
        <w:rPr>
          <w:noProof/>
        </w:rPr>
        <w:fldChar w:fldCharType="end"/>
      </w:r>
      <w:r w:rsidR="009F4E1B">
        <w:t xml:space="preserve"> </w:t>
      </w:r>
      <w:r w:rsidRPr="00E10B26">
        <w:t xml:space="preserve"> </w:t>
      </w:r>
      <w:r w:rsidR="009F4E1B" w:rsidRPr="00E10B26">
        <w:sym w:font="Wingdings" w:char="F021"/>
      </w:r>
    </w:p>
    <w:p w14:paraId="6608EDA1" w14:textId="3A83EF46" w:rsidR="009F4E1B" w:rsidRDefault="00E35B6D" w:rsidP="00B83D97">
      <w:pPr>
        <w:pStyle w:val="GBIQuestion"/>
        <w:numPr>
          <w:ilvl w:val="0"/>
          <w:numId w:val="45"/>
        </w:numPr>
      </w:pPr>
      <w:r w:rsidRPr="00F11F04">
        <w:t>What is the transaction code to create a cost element group</w:t>
      </w:r>
      <w:r w:rsidR="009F4E1B">
        <w:t>?</w:t>
      </w:r>
      <w:r w:rsidR="0032723D">
        <w:br/>
      </w:r>
      <w:r w:rsidR="009F4E1B">
        <w:t xml:space="preserve"> </w:t>
      </w:r>
      <w:r w:rsidR="001F3426">
        <w:rPr>
          <w:noProof/>
        </w:rPr>
        <w:fldChar w:fldCharType="begin"/>
      </w:r>
      <w:r w:rsidR="001F3426">
        <w:rPr>
          <w:noProof/>
        </w:rPr>
        <w:instrText xml:space="preserve"> REF  Q30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7F912EE6" w14:textId="727F2FA9" w:rsidR="009F4E1B" w:rsidRPr="00957A6F" w:rsidRDefault="00E35B6D" w:rsidP="00B83D97">
      <w:pPr>
        <w:pStyle w:val="GBIQuestion"/>
        <w:numPr>
          <w:ilvl w:val="0"/>
          <w:numId w:val="45"/>
        </w:numPr>
      </w:pPr>
      <w:r w:rsidRPr="003E38C7">
        <w:t>What is the transaction code to</w:t>
      </w:r>
      <w:r>
        <w:t xml:space="preserve"> create a cost center</w:t>
      </w:r>
      <w:r w:rsidR="009F4E1B">
        <w:t>?</w:t>
      </w:r>
      <w:r w:rsidR="0032723D">
        <w:br/>
      </w:r>
      <w:r w:rsidR="009F4E1B">
        <w:t xml:space="preserve"> </w:t>
      </w:r>
      <w:r w:rsidR="001F3426">
        <w:rPr>
          <w:noProof/>
        </w:rPr>
        <w:fldChar w:fldCharType="begin"/>
      </w:r>
      <w:r w:rsidR="001F3426">
        <w:rPr>
          <w:noProof/>
        </w:rPr>
        <w:instrText xml:space="preserve"> REF  Q31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7FC11F98" w14:textId="1454616E" w:rsidR="009F4E1B" w:rsidRDefault="00E35B6D" w:rsidP="00B83D97">
      <w:pPr>
        <w:pStyle w:val="GBIQuestion"/>
        <w:numPr>
          <w:ilvl w:val="0"/>
          <w:numId w:val="45"/>
        </w:numPr>
      </w:pPr>
      <w:r>
        <w:t>What is the T-Code to create an activity type</w:t>
      </w:r>
      <w:r w:rsidR="009F4E1B">
        <w:t>?</w:t>
      </w:r>
      <w:r w:rsidR="0032723D">
        <w:br/>
      </w:r>
      <w:r w:rsidR="009F4E1B">
        <w:t xml:space="preserve"> </w:t>
      </w:r>
      <w:r w:rsidR="001F3426">
        <w:rPr>
          <w:noProof/>
        </w:rPr>
        <w:fldChar w:fldCharType="begin"/>
      </w:r>
      <w:r w:rsidR="001F3426">
        <w:rPr>
          <w:noProof/>
        </w:rPr>
        <w:instrText xml:space="preserve"> REF  Q32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0C4773EC" w14:textId="042A7655" w:rsidR="00837ACA" w:rsidRDefault="00837ACA" w:rsidP="00B83D97">
      <w:pPr>
        <w:pStyle w:val="GBIQuestion"/>
        <w:numPr>
          <w:ilvl w:val="0"/>
          <w:numId w:val="45"/>
        </w:numPr>
      </w:pPr>
      <w:r>
        <w:t>What is the transaction code to create a new G/L Account?</w:t>
      </w:r>
      <w:r>
        <w:br/>
      </w:r>
      <w:r w:rsidR="001F3426">
        <w:rPr>
          <w:noProof/>
        </w:rPr>
        <w:fldChar w:fldCharType="begin"/>
      </w:r>
      <w:r w:rsidR="001F3426">
        <w:rPr>
          <w:noProof/>
        </w:rPr>
        <w:instrText xml:space="preserve"> REF  Q33  \* MERGEFORMAT </w:instrText>
      </w:r>
      <w:r w:rsidR="001F3426">
        <w:rPr>
          <w:noProof/>
        </w:rPr>
        <w:fldChar w:fldCharType="separate"/>
      </w:r>
      <w:r w:rsidR="001F3426">
        <w:rPr>
          <w:noProof/>
        </w:rPr>
        <w:t xml:space="preserve">     </w:t>
      </w:r>
      <w:r w:rsidR="001F3426">
        <w:rPr>
          <w:noProof/>
        </w:rPr>
        <w:fldChar w:fldCharType="end"/>
      </w:r>
      <w:r>
        <w:t xml:space="preserve"> </w:t>
      </w:r>
      <w:r w:rsidRPr="00E10B26">
        <w:sym w:font="Wingdings" w:char="F021"/>
      </w:r>
    </w:p>
    <w:p w14:paraId="2EE5F5BE" w14:textId="6C0A4549" w:rsidR="009F4E1B" w:rsidRDefault="00E35B6D" w:rsidP="00B83D97">
      <w:pPr>
        <w:pStyle w:val="GBIQuestion"/>
        <w:numPr>
          <w:ilvl w:val="0"/>
          <w:numId w:val="45"/>
        </w:numPr>
      </w:pPr>
      <w:r>
        <w:rPr>
          <w:lang w:val="en-GB"/>
        </w:rPr>
        <w:t>What is the T-code to change activity output/process</w:t>
      </w:r>
      <w:r w:rsidR="009F4E1B">
        <w:t>?</w:t>
      </w:r>
      <w:r w:rsidR="0032723D">
        <w:br/>
      </w:r>
      <w:r w:rsidR="009F4E1B">
        <w:t xml:space="preserve"> </w:t>
      </w:r>
      <w:r w:rsidR="001F3426">
        <w:rPr>
          <w:noProof/>
          <w:lang w:val="en-GB"/>
        </w:rPr>
        <w:fldChar w:fldCharType="begin"/>
      </w:r>
      <w:r w:rsidR="001F3426">
        <w:rPr>
          <w:noProof/>
          <w:lang w:val="en-GB"/>
        </w:rPr>
        <w:instrText xml:space="preserve"> REF  Q34  \* MERGEFORMAT </w:instrText>
      </w:r>
      <w:r w:rsidR="001F3426">
        <w:rPr>
          <w:noProof/>
          <w:lang w:val="en-GB"/>
        </w:rPr>
        <w:fldChar w:fldCharType="separate"/>
      </w:r>
      <w:r w:rsidR="001F3426">
        <w:rPr>
          <w:noProof/>
          <w:lang w:val="en-GB"/>
        </w:rPr>
        <w:t xml:space="preserve">     </w:t>
      </w:r>
      <w:r w:rsidR="001F3426">
        <w:rPr>
          <w:noProof/>
          <w:lang w:val="en-GB"/>
        </w:rPr>
        <w:fldChar w:fldCharType="end"/>
      </w:r>
      <w:r w:rsidR="00764631">
        <w:t xml:space="preserve"> </w:t>
      </w:r>
      <w:r w:rsidR="009F4E1B" w:rsidRPr="00E10B26">
        <w:sym w:font="Wingdings" w:char="F021"/>
      </w:r>
    </w:p>
    <w:p w14:paraId="471146AD" w14:textId="6110FA61" w:rsidR="009F4E1B" w:rsidRDefault="00E35B6D" w:rsidP="00B83D97">
      <w:pPr>
        <w:pStyle w:val="GBIQuestion"/>
        <w:numPr>
          <w:ilvl w:val="0"/>
          <w:numId w:val="45"/>
        </w:numPr>
      </w:pPr>
      <w:r>
        <w:t>What is the transaction code to create a distribution cycle</w:t>
      </w:r>
      <w:r w:rsidR="009F4E1B">
        <w:t>?</w:t>
      </w:r>
      <w:r w:rsidR="0032723D">
        <w:br/>
      </w:r>
      <w:r w:rsidR="009F4E1B">
        <w:t xml:space="preserve"> </w:t>
      </w:r>
      <w:r w:rsidR="001F3426">
        <w:rPr>
          <w:noProof/>
        </w:rPr>
        <w:fldChar w:fldCharType="begin"/>
      </w:r>
      <w:r w:rsidR="001F3426">
        <w:rPr>
          <w:noProof/>
        </w:rPr>
        <w:instrText xml:space="preserve"> REF  Q35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7CD12DB7" w14:textId="636234A0" w:rsidR="009F4E1B" w:rsidRPr="00DB7F8B" w:rsidRDefault="00E35B6D" w:rsidP="00B83D97">
      <w:pPr>
        <w:pStyle w:val="GBIQuestion"/>
        <w:numPr>
          <w:ilvl w:val="0"/>
          <w:numId w:val="45"/>
        </w:numPr>
      </w:pPr>
      <w:r>
        <w:t>What is the T-Code to enter a G/L document</w:t>
      </w:r>
      <w:r w:rsidR="009F4E1B">
        <w:t>?</w:t>
      </w:r>
      <w:r w:rsidR="0032723D">
        <w:br/>
      </w:r>
      <w:r w:rsidR="009F4E1B">
        <w:t xml:space="preserve"> </w:t>
      </w:r>
      <w:r w:rsidR="001F3426">
        <w:rPr>
          <w:noProof/>
        </w:rPr>
        <w:fldChar w:fldCharType="begin"/>
      </w:r>
      <w:r w:rsidR="001F3426">
        <w:rPr>
          <w:noProof/>
        </w:rPr>
        <w:instrText xml:space="preserve"> REF  Q36  \* MERGEFORMAT </w:instrText>
      </w:r>
      <w:r w:rsidR="001F3426">
        <w:rPr>
          <w:noProof/>
        </w:rPr>
        <w:fldChar w:fldCharType="separate"/>
      </w:r>
      <w:r w:rsidR="001F3426">
        <w:rPr>
          <w:noProof/>
        </w:rPr>
        <w:t xml:space="preserve">     </w:t>
      </w:r>
      <w:r w:rsidR="001F3426">
        <w:rPr>
          <w:noProof/>
        </w:rPr>
        <w:fldChar w:fldCharType="end"/>
      </w:r>
      <w:r w:rsidR="00764631">
        <w:t xml:space="preserve"> </w:t>
      </w:r>
      <w:r w:rsidR="009F4E1B" w:rsidRPr="00E10B26">
        <w:sym w:font="Wingdings" w:char="F021"/>
      </w:r>
    </w:p>
    <w:p w14:paraId="79B8634D" w14:textId="4989D2B7" w:rsidR="009F4E1B" w:rsidRDefault="00E35B6D" w:rsidP="00B83D97">
      <w:pPr>
        <w:pStyle w:val="GBIQuestion"/>
        <w:numPr>
          <w:ilvl w:val="0"/>
          <w:numId w:val="45"/>
        </w:numPr>
      </w:pPr>
      <w:r>
        <w:t>What is the resulting document number</w:t>
      </w:r>
      <w:r w:rsidR="009F4E1B">
        <w:t>?</w:t>
      </w:r>
      <w:r w:rsidR="0032723D">
        <w:br/>
      </w:r>
      <w:r w:rsidR="009F4E1B">
        <w:t xml:space="preserve"> </w:t>
      </w:r>
      <w:r w:rsidR="001F3426">
        <w:rPr>
          <w:noProof/>
        </w:rPr>
        <w:fldChar w:fldCharType="begin"/>
      </w:r>
      <w:r w:rsidR="001F3426">
        <w:rPr>
          <w:noProof/>
        </w:rPr>
        <w:instrText xml:space="preserve"> REF  Q37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31C68021" w14:textId="4765823C" w:rsidR="009F4E1B" w:rsidRDefault="00A76B1E" w:rsidP="00B83D97">
      <w:pPr>
        <w:pStyle w:val="GBIQuestion"/>
        <w:numPr>
          <w:ilvl w:val="0"/>
          <w:numId w:val="45"/>
        </w:numPr>
      </w:pPr>
      <w:r>
        <w:t>What is the t-code to process a cost center report</w:t>
      </w:r>
      <w:r w:rsidR="009F4E1B">
        <w:t>?</w:t>
      </w:r>
      <w:r w:rsidR="0032723D">
        <w:br/>
      </w:r>
      <w:r w:rsidR="009F4E1B">
        <w:t xml:space="preserve"> </w:t>
      </w:r>
      <w:r w:rsidR="001F3426">
        <w:rPr>
          <w:noProof/>
        </w:rPr>
        <w:fldChar w:fldCharType="begin"/>
      </w:r>
      <w:r w:rsidR="001F3426">
        <w:rPr>
          <w:noProof/>
        </w:rPr>
        <w:instrText xml:space="preserve"> REF  Q38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272E2EE8" w14:textId="1C4203C7" w:rsidR="009F4E1B" w:rsidRDefault="009F4E1B" w:rsidP="00B83D97">
      <w:pPr>
        <w:pStyle w:val="GBIQuestion"/>
        <w:numPr>
          <w:ilvl w:val="0"/>
          <w:numId w:val="45"/>
        </w:numPr>
      </w:pPr>
      <w:r>
        <w:t>How many different cost centers are there?</w:t>
      </w:r>
      <w:r w:rsidR="0032723D">
        <w:br/>
      </w:r>
      <w:r>
        <w:t xml:space="preserve"> </w:t>
      </w:r>
      <w:r w:rsidR="001F3426">
        <w:rPr>
          <w:noProof/>
        </w:rPr>
        <w:fldChar w:fldCharType="begin"/>
      </w:r>
      <w:r w:rsidR="001F3426">
        <w:rPr>
          <w:noProof/>
        </w:rPr>
        <w:instrText xml:space="preserve"> REF  Q39  \* MERGEFORMAT </w:instrText>
      </w:r>
      <w:r w:rsidR="001F3426">
        <w:rPr>
          <w:noProof/>
        </w:rPr>
        <w:fldChar w:fldCharType="separate"/>
      </w:r>
      <w:r w:rsidR="001F3426">
        <w:rPr>
          <w:noProof/>
        </w:rPr>
        <w:t xml:space="preserve">     </w:t>
      </w:r>
      <w:r w:rsidR="001F3426">
        <w:rPr>
          <w:noProof/>
        </w:rPr>
        <w:fldChar w:fldCharType="end"/>
      </w:r>
      <w:r w:rsidR="00764631">
        <w:t xml:space="preserve"> </w:t>
      </w:r>
      <w:r w:rsidRPr="00E10B26">
        <w:sym w:font="Wingdings" w:char="F021"/>
      </w:r>
    </w:p>
    <w:p w14:paraId="31CA479C" w14:textId="2B97A3D0" w:rsidR="009F4E1B" w:rsidRDefault="00A76B1E" w:rsidP="00B83D97">
      <w:pPr>
        <w:pStyle w:val="GBIQuestion"/>
        <w:numPr>
          <w:ilvl w:val="0"/>
          <w:numId w:val="45"/>
        </w:numPr>
      </w:pPr>
      <w:r>
        <w:t>Is this your original posting</w:t>
      </w:r>
      <w:r w:rsidR="009F4E1B">
        <w:t>?</w:t>
      </w:r>
      <w:r w:rsidR="0032723D">
        <w:br/>
      </w:r>
      <w:r w:rsidR="009F4E1B">
        <w:t xml:space="preserve"> </w:t>
      </w:r>
      <w:r w:rsidR="001F3426">
        <w:rPr>
          <w:noProof/>
        </w:rPr>
        <w:fldChar w:fldCharType="begin"/>
      </w:r>
      <w:r w:rsidR="001F3426">
        <w:rPr>
          <w:noProof/>
        </w:rPr>
        <w:instrText xml:space="preserve"> REF  Q40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3829F088" w14:textId="73743714" w:rsidR="009F4E1B" w:rsidRDefault="00A76B1E" w:rsidP="00B83D97">
      <w:pPr>
        <w:pStyle w:val="GBIQuestion"/>
        <w:numPr>
          <w:ilvl w:val="0"/>
          <w:numId w:val="45"/>
        </w:numPr>
      </w:pPr>
      <w:r>
        <w:t>What is the Over/Underabsorption</w:t>
      </w:r>
      <w:r w:rsidR="009F4E1B">
        <w:t>?</w:t>
      </w:r>
      <w:r w:rsidR="0032723D">
        <w:br/>
      </w:r>
      <w:r w:rsidR="009F4E1B">
        <w:t xml:space="preserve"> </w:t>
      </w:r>
      <w:r w:rsidR="001F3426">
        <w:rPr>
          <w:noProof/>
        </w:rPr>
        <w:fldChar w:fldCharType="begin"/>
      </w:r>
      <w:r w:rsidR="001F3426">
        <w:rPr>
          <w:noProof/>
        </w:rPr>
        <w:instrText xml:space="preserve"> REF  Q41  \* MERGEFORMAT </w:instrText>
      </w:r>
      <w:r w:rsidR="001F3426">
        <w:rPr>
          <w:noProof/>
        </w:rPr>
        <w:fldChar w:fldCharType="separate"/>
      </w:r>
      <w:r w:rsidR="001F3426">
        <w:rPr>
          <w:noProof/>
        </w:rPr>
        <w:t xml:space="preserve">     </w:t>
      </w:r>
      <w:r w:rsidR="001F3426">
        <w:rPr>
          <w:noProof/>
        </w:rPr>
        <w:fldChar w:fldCharType="end"/>
      </w:r>
      <w:r w:rsidR="00764631">
        <w:t xml:space="preserve"> </w:t>
      </w:r>
      <w:r w:rsidR="009F4E1B" w:rsidRPr="00E10B26">
        <w:sym w:font="Wingdings" w:char="F021"/>
      </w:r>
    </w:p>
    <w:p w14:paraId="3BFD6879" w14:textId="4C71F646" w:rsidR="009F4E1B" w:rsidRDefault="00A76B1E" w:rsidP="00B83D97">
      <w:pPr>
        <w:pStyle w:val="GBIQuestion"/>
        <w:numPr>
          <w:ilvl w:val="0"/>
          <w:numId w:val="45"/>
        </w:numPr>
      </w:pPr>
      <w:r>
        <w:t>What is the total Act. Cost</w:t>
      </w:r>
      <w:r w:rsidR="009F4E1B">
        <w:t>?</w:t>
      </w:r>
      <w:r w:rsidR="0032723D">
        <w:br/>
      </w:r>
      <w:r w:rsidR="009F4E1B">
        <w:t xml:space="preserve"> </w:t>
      </w:r>
      <w:r w:rsidR="001F3426">
        <w:rPr>
          <w:noProof/>
        </w:rPr>
        <w:fldChar w:fldCharType="begin"/>
      </w:r>
      <w:r w:rsidR="001F3426">
        <w:rPr>
          <w:noProof/>
        </w:rPr>
        <w:instrText xml:space="preserve"> REF  Q42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039DC659" w14:textId="4B01A695" w:rsidR="009F4E1B" w:rsidRDefault="00A76B1E" w:rsidP="00B83D97">
      <w:pPr>
        <w:pStyle w:val="GBIQuestion"/>
        <w:numPr>
          <w:ilvl w:val="0"/>
          <w:numId w:val="45"/>
        </w:numPr>
      </w:pPr>
      <w:r>
        <w:t>What is the t-code to carry out an actual distribution</w:t>
      </w:r>
      <w:r w:rsidR="009F4E1B">
        <w:t>?</w:t>
      </w:r>
      <w:r w:rsidR="0032723D">
        <w:br/>
      </w:r>
      <w:r w:rsidR="009F4E1B">
        <w:t xml:space="preserve"> </w:t>
      </w:r>
      <w:r w:rsidR="001F3426">
        <w:rPr>
          <w:noProof/>
        </w:rPr>
        <w:fldChar w:fldCharType="begin"/>
      </w:r>
      <w:r w:rsidR="001F3426">
        <w:rPr>
          <w:noProof/>
        </w:rPr>
        <w:instrText xml:space="preserve"> REF  Q43  \* MERGEFORMAT </w:instrText>
      </w:r>
      <w:r w:rsidR="001F3426">
        <w:rPr>
          <w:noProof/>
        </w:rPr>
        <w:fldChar w:fldCharType="separate"/>
      </w:r>
      <w:r w:rsidR="001F3426">
        <w:rPr>
          <w:noProof/>
        </w:rPr>
        <w:t xml:space="preserve">     </w:t>
      </w:r>
      <w:r w:rsidR="001F3426">
        <w:rPr>
          <w:noProof/>
        </w:rPr>
        <w:fldChar w:fldCharType="end"/>
      </w:r>
      <w:r w:rsidR="00764631">
        <w:t xml:space="preserve"> </w:t>
      </w:r>
      <w:r w:rsidR="009F4E1B" w:rsidRPr="00E10B26">
        <w:sym w:font="Wingdings" w:char="F021"/>
      </w:r>
    </w:p>
    <w:p w14:paraId="56CEF662" w14:textId="19608317" w:rsidR="009F4E1B" w:rsidRDefault="00A76B1E" w:rsidP="00B83D97">
      <w:pPr>
        <w:pStyle w:val="GBIQuestion"/>
        <w:numPr>
          <w:ilvl w:val="0"/>
          <w:numId w:val="45"/>
        </w:numPr>
      </w:pPr>
      <w:r>
        <w:t>How many different cost centers are there</w:t>
      </w:r>
      <w:r w:rsidR="009F4E1B">
        <w:t>?</w:t>
      </w:r>
      <w:r w:rsidR="0032723D">
        <w:br/>
      </w:r>
      <w:r w:rsidR="009F4E1B">
        <w:t xml:space="preserve"> </w:t>
      </w:r>
      <w:r w:rsidR="00D66A0A">
        <w:fldChar w:fldCharType="begin"/>
      </w:r>
      <w:r w:rsidR="00D66A0A">
        <w:instrText xml:space="preserve"> REF  Q44  \</w:instrText>
      </w:r>
      <w:r w:rsidR="00D66A0A">
        <w:instrText xml:space="preserve">* MERGEFORMAT </w:instrText>
      </w:r>
      <w:r w:rsidR="00D66A0A">
        <w:fldChar w:fldCharType="separate"/>
      </w:r>
      <w:r w:rsidR="001F3426">
        <w:rPr>
          <w:noProof/>
        </w:rPr>
        <w:t xml:space="preserve">     </w:t>
      </w:r>
      <w:r w:rsidR="00D66A0A">
        <w:rPr>
          <w:noProof/>
        </w:rPr>
        <w:fldChar w:fldCharType="end"/>
      </w:r>
      <w:r w:rsidR="00764631">
        <w:t xml:space="preserve"> </w:t>
      </w:r>
      <w:r w:rsidR="009F4E1B" w:rsidRPr="00E10B26">
        <w:sym w:font="Wingdings" w:char="F021"/>
      </w:r>
    </w:p>
    <w:p w14:paraId="5CCEF454" w14:textId="2691BE7B" w:rsidR="009F4E1B" w:rsidRDefault="00A76B1E" w:rsidP="00B83D97">
      <w:pPr>
        <w:pStyle w:val="GBIQuestion"/>
        <w:numPr>
          <w:ilvl w:val="0"/>
          <w:numId w:val="45"/>
        </w:numPr>
      </w:pPr>
      <w:r>
        <w:t>How many different cost elements are there</w:t>
      </w:r>
      <w:r w:rsidR="009F4E1B">
        <w:t>?</w:t>
      </w:r>
      <w:r w:rsidR="0032723D">
        <w:br/>
      </w:r>
      <w:r w:rsidR="009F4E1B">
        <w:t xml:space="preserve"> </w:t>
      </w:r>
      <w:r w:rsidR="001F3426">
        <w:rPr>
          <w:noProof/>
        </w:rPr>
        <w:fldChar w:fldCharType="begin"/>
      </w:r>
      <w:r w:rsidR="001F3426">
        <w:rPr>
          <w:noProof/>
        </w:rPr>
        <w:instrText xml:space="preserve"> REF  Q45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0A80157B" w14:textId="40454635" w:rsidR="009F4E1B" w:rsidRDefault="00A76B1E" w:rsidP="00B83D97">
      <w:pPr>
        <w:pStyle w:val="GBIQuestion"/>
        <w:numPr>
          <w:ilvl w:val="0"/>
          <w:numId w:val="45"/>
        </w:numPr>
      </w:pPr>
      <w:r>
        <w:t>How much is the Debit Posting</w:t>
      </w:r>
      <w:r w:rsidR="009F4E1B">
        <w:t>?</w:t>
      </w:r>
      <w:r w:rsidR="0032723D">
        <w:br/>
      </w:r>
      <w:r w:rsidR="009F4E1B">
        <w:t xml:space="preserve"> </w:t>
      </w:r>
      <w:r w:rsidR="001F3426">
        <w:rPr>
          <w:noProof/>
        </w:rPr>
        <w:fldChar w:fldCharType="begin"/>
      </w:r>
      <w:r w:rsidR="001F3426">
        <w:rPr>
          <w:noProof/>
        </w:rPr>
        <w:instrText xml:space="preserve"> REF  Q46  \* MERGEFORMAT </w:instrText>
      </w:r>
      <w:r w:rsidR="001F3426">
        <w:rPr>
          <w:noProof/>
        </w:rPr>
        <w:fldChar w:fldCharType="separate"/>
      </w:r>
      <w:r w:rsidR="001F3426">
        <w:rPr>
          <w:noProof/>
        </w:rPr>
        <w:t xml:space="preserve">     </w:t>
      </w:r>
      <w:r w:rsidR="001F3426">
        <w:rPr>
          <w:noProof/>
        </w:rPr>
        <w:fldChar w:fldCharType="end"/>
      </w:r>
      <w:r w:rsidR="009F4E1B">
        <w:t xml:space="preserve"> </w:t>
      </w:r>
      <w:r w:rsidR="009F4E1B" w:rsidRPr="00E10B26">
        <w:sym w:font="Wingdings" w:char="F021"/>
      </w:r>
    </w:p>
    <w:p w14:paraId="6EC4D6CA" w14:textId="3CA32AB5" w:rsidR="009F4E1B" w:rsidRPr="003E38C7" w:rsidRDefault="00A76B1E" w:rsidP="00B83D97">
      <w:pPr>
        <w:pStyle w:val="GBIQuestion"/>
        <w:numPr>
          <w:ilvl w:val="0"/>
          <w:numId w:val="45"/>
        </w:numPr>
        <w:rPr>
          <w:lang w:val="en-GB"/>
        </w:rPr>
      </w:pPr>
      <w:r>
        <w:t>How much is the Credit Posting</w:t>
      </w:r>
      <w:r w:rsidR="009F4E1B" w:rsidRPr="003E38C7">
        <w:rPr>
          <w:lang w:val="en-GB"/>
        </w:rPr>
        <w:t>?</w:t>
      </w:r>
      <w:r w:rsidR="0032723D">
        <w:rPr>
          <w:lang w:val="en-GB"/>
        </w:rPr>
        <w:br/>
      </w:r>
      <w:r w:rsidR="009F4E1B" w:rsidRPr="003E38C7">
        <w:rPr>
          <w:lang w:val="en-GB"/>
        </w:rPr>
        <w:t xml:space="preserve"> </w:t>
      </w:r>
      <w:r w:rsidR="001F3426">
        <w:rPr>
          <w:lang w:val="en-GB"/>
        </w:rPr>
        <w:fldChar w:fldCharType="begin"/>
      </w:r>
      <w:r w:rsidR="001F3426">
        <w:rPr>
          <w:lang w:val="en-GB"/>
        </w:rPr>
        <w:instrText xml:space="preserve"> REF  Q47  \* MERGEFORMAT </w:instrText>
      </w:r>
      <w:r w:rsidR="001F3426">
        <w:rPr>
          <w:lang w:val="en-GB"/>
        </w:rPr>
        <w:fldChar w:fldCharType="separate"/>
      </w:r>
      <w:r w:rsidR="001F3426">
        <w:rPr>
          <w:noProof/>
        </w:rPr>
        <w:t xml:space="preserve">     </w:t>
      </w:r>
      <w:r w:rsidR="001F3426">
        <w:rPr>
          <w:lang w:val="en-GB"/>
        </w:rPr>
        <w:fldChar w:fldCharType="end"/>
      </w:r>
      <w:r w:rsidR="009F4E1B" w:rsidRPr="003E38C7">
        <w:rPr>
          <w:lang w:val="en-GB"/>
        </w:rPr>
        <w:t xml:space="preserve"> </w:t>
      </w:r>
      <w:r w:rsidR="009F4E1B" w:rsidRPr="003E38C7">
        <w:rPr>
          <w:lang w:val="en-GB"/>
        </w:rPr>
        <w:sym w:font="Wingdings" w:char="F021"/>
      </w:r>
    </w:p>
    <w:p w14:paraId="1070EBB0" w14:textId="5AAA3838" w:rsidR="009F4E1B" w:rsidRPr="003E38C7" w:rsidRDefault="00A76B1E" w:rsidP="00B83D97">
      <w:pPr>
        <w:pStyle w:val="GBIQuestion"/>
        <w:numPr>
          <w:ilvl w:val="0"/>
          <w:numId w:val="45"/>
        </w:numPr>
        <w:rPr>
          <w:lang w:val="en-GB"/>
        </w:rPr>
      </w:pPr>
      <w:r>
        <w:t>Does this information match your Distribution</w:t>
      </w:r>
      <w:r w:rsidR="009F4E1B" w:rsidRPr="003E38C7">
        <w:rPr>
          <w:lang w:val="en-GB"/>
        </w:rPr>
        <w:t>?</w:t>
      </w:r>
      <w:r w:rsidR="0032723D">
        <w:rPr>
          <w:lang w:val="en-GB"/>
        </w:rPr>
        <w:br/>
      </w:r>
      <w:r w:rsidR="009F4E1B" w:rsidRPr="003E38C7">
        <w:rPr>
          <w:lang w:val="en-GB"/>
        </w:rPr>
        <w:t xml:space="preserve"> </w:t>
      </w:r>
      <w:r w:rsidR="001F3426">
        <w:rPr>
          <w:lang w:val="en-GB"/>
        </w:rPr>
        <w:fldChar w:fldCharType="begin"/>
      </w:r>
      <w:r w:rsidR="001F3426">
        <w:rPr>
          <w:lang w:val="en-GB"/>
        </w:rPr>
        <w:instrText xml:space="preserve"> REF  Q48  \* MERGEFORMAT </w:instrText>
      </w:r>
      <w:r w:rsidR="001F3426">
        <w:rPr>
          <w:lang w:val="en-GB"/>
        </w:rPr>
        <w:fldChar w:fldCharType="separate"/>
      </w:r>
      <w:r w:rsidR="001F3426">
        <w:rPr>
          <w:noProof/>
        </w:rPr>
        <w:t xml:space="preserve">     </w:t>
      </w:r>
      <w:r w:rsidR="001F3426">
        <w:rPr>
          <w:lang w:val="en-GB"/>
        </w:rPr>
        <w:fldChar w:fldCharType="end"/>
      </w:r>
      <w:r w:rsidR="009F4E1B" w:rsidRPr="003E38C7">
        <w:rPr>
          <w:lang w:val="en-GB"/>
        </w:rPr>
        <w:t xml:space="preserve"> </w:t>
      </w:r>
      <w:r w:rsidR="009F4E1B" w:rsidRPr="003E38C7">
        <w:rPr>
          <w:lang w:val="en-GB"/>
        </w:rPr>
        <w:sym w:font="Wingdings" w:char="F021"/>
      </w:r>
    </w:p>
    <w:p w14:paraId="570E6C6B" w14:textId="4F3BADB6" w:rsidR="009F4E1B" w:rsidRPr="003E38C7" w:rsidRDefault="00A76B1E" w:rsidP="00B83D97">
      <w:pPr>
        <w:pStyle w:val="GBIQuestion"/>
        <w:numPr>
          <w:ilvl w:val="0"/>
          <w:numId w:val="45"/>
        </w:numPr>
        <w:rPr>
          <w:lang w:val="en-GB"/>
        </w:rPr>
      </w:pPr>
      <w:r>
        <w:t>What is the Over/Underabsorption amount</w:t>
      </w:r>
      <w:r w:rsidR="009F4E1B" w:rsidRPr="003E38C7">
        <w:rPr>
          <w:lang w:val="en-GB"/>
        </w:rPr>
        <w:t>?</w:t>
      </w:r>
      <w:r w:rsidR="0032723D">
        <w:rPr>
          <w:lang w:val="en-GB"/>
        </w:rPr>
        <w:br/>
      </w:r>
      <w:r w:rsidR="009F4E1B" w:rsidRPr="003E38C7">
        <w:rPr>
          <w:lang w:val="en-GB"/>
        </w:rPr>
        <w:t xml:space="preserve"> </w:t>
      </w:r>
      <w:r w:rsidR="001F3426">
        <w:rPr>
          <w:lang w:val="en-GB"/>
        </w:rPr>
        <w:fldChar w:fldCharType="begin"/>
      </w:r>
      <w:r w:rsidR="001F3426">
        <w:rPr>
          <w:lang w:val="en-GB"/>
        </w:rPr>
        <w:instrText xml:space="preserve"> REF  Q49  \* MERGEFORMAT </w:instrText>
      </w:r>
      <w:r w:rsidR="001F3426">
        <w:rPr>
          <w:lang w:val="en-GB"/>
        </w:rPr>
        <w:fldChar w:fldCharType="separate"/>
      </w:r>
      <w:r w:rsidR="001F3426">
        <w:rPr>
          <w:noProof/>
        </w:rPr>
        <w:t xml:space="preserve">     </w:t>
      </w:r>
      <w:r w:rsidR="001F3426">
        <w:rPr>
          <w:lang w:val="en-GB"/>
        </w:rPr>
        <w:fldChar w:fldCharType="end"/>
      </w:r>
      <w:r w:rsidR="009F4E1B" w:rsidRPr="003E38C7">
        <w:rPr>
          <w:lang w:val="en-GB"/>
        </w:rPr>
        <w:t xml:space="preserve"> </w:t>
      </w:r>
      <w:r w:rsidR="009F4E1B" w:rsidRPr="003E38C7">
        <w:rPr>
          <w:lang w:val="en-GB"/>
        </w:rPr>
        <w:sym w:font="Wingdings" w:char="F021"/>
      </w:r>
    </w:p>
    <w:p w14:paraId="53B98CD9" w14:textId="3F83F223" w:rsidR="009F4E1B" w:rsidRPr="003E38C7" w:rsidRDefault="00A76B1E" w:rsidP="00B83D97">
      <w:pPr>
        <w:pStyle w:val="GBIQuestion"/>
        <w:numPr>
          <w:ilvl w:val="0"/>
          <w:numId w:val="45"/>
        </w:numPr>
        <w:rPr>
          <w:lang w:val="en-GB"/>
        </w:rPr>
      </w:pPr>
      <w:r>
        <w:t>What is the Over/Underabsorption amount for your Sales Costs</w:t>
      </w:r>
      <w:r w:rsidR="009F4E1B" w:rsidRPr="003E38C7">
        <w:rPr>
          <w:lang w:val="en-GB"/>
        </w:rPr>
        <w:t>?</w:t>
      </w:r>
      <w:r w:rsidR="0032723D">
        <w:rPr>
          <w:lang w:val="en-GB"/>
        </w:rPr>
        <w:br/>
      </w:r>
      <w:r w:rsidR="009F4E1B" w:rsidRPr="003E38C7">
        <w:rPr>
          <w:lang w:val="en-GB"/>
        </w:rPr>
        <w:t xml:space="preserve"> </w:t>
      </w:r>
      <w:r w:rsidR="001F3426">
        <w:rPr>
          <w:lang w:val="en-GB"/>
        </w:rPr>
        <w:fldChar w:fldCharType="begin"/>
      </w:r>
      <w:r w:rsidR="001F3426">
        <w:rPr>
          <w:lang w:val="en-GB"/>
        </w:rPr>
        <w:instrText xml:space="preserve"> REF  Q50  \* MERGEFORMAT </w:instrText>
      </w:r>
      <w:r w:rsidR="001F3426">
        <w:rPr>
          <w:lang w:val="en-GB"/>
        </w:rPr>
        <w:fldChar w:fldCharType="separate"/>
      </w:r>
      <w:r w:rsidR="001F3426">
        <w:rPr>
          <w:noProof/>
        </w:rPr>
        <w:t xml:space="preserve">     </w:t>
      </w:r>
      <w:r w:rsidR="001F3426">
        <w:rPr>
          <w:lang w:val="en-GB"/>
        </w:rPr>
        <w:fldChar w:fldCharType="end"/>
      </w:r>
      <w:r w:rsidR="00764631">
        <w:rPr>
          <w:lang w:val="en-GB"/>
        </w:rPr>
        <w:t xml:space="preserve"> </w:t>
      </w:r>
      <w:r w:rsidR="009F4E1B" w:rsidRPr="003E38C7">
        <w:rPr>
          <w:lang w:val="en-GB"/>
        </w:rPr>
        <w:sym w:font="Wingdings" w:char="F021"/>
      </w:r>
    </w:p>
    <w:p w14:paraId="105D3774" w14:textId="43ED0C72" w:rsidR="009F4E1B" w:rsidRPr="002729F6" w:rsidRDefault="00A76B1E" w:rsidP="00B83D97">
      <w:pPr>
        <w:pStyle w:val="GBIQuestion"/>
        <w:numPr>
          <w:ilvl w:val="0"/>
          <w:numId w:val="45"/>
        </w:numPr>
      </w:pPr>
      <w:r>
        <w:lastRenderedPageBreak/>
        <w:t>What is the Over/Underabsorption amount for your Global Sales Costs</w:t>
      </w:r>
      <w:r w:rsidR="009F4E1B" w:rsidRPr="002729F6">
        <w:t>?</w:t>
      </w:r>
      <w:r w:rsidR="0032723D">
        <w:br/>
      </w:r>
      <w:r w:rsidR="009F4E1B" w:rsidRPr="002729F6">
        <w:t xml:space="preserve"> </w:t>
      </w:r>
      <w:r w:rsidR="003D0470">
        <w:rPr>
          <w:noProof/>
        </w:rPr>
        <w:fldChar w:fldCharType="begin"/>
      </w:r>
      <w:r w:rsidR="003D0470">
        <w:rPr>
          <w:noProof/>
        </w:rPr>
        <w:instrText xml:space="preserve"> REF  Q51  \* MERGEFORMAT </w:instrText>
      </w:r>
      <w:r w:rsidR="003D0470">
        <w:rPr>
          <w:noProof/>
        </w:rPr>
        <w:fldChar w:fldCharType="separate"/>
      </w:r>
      <w:r w:rsidR="003D0470">
        <w:rPr>
          <w:noProof/>
        </w:rPr>
        <w:t xml:space="preserve">     </w:t>
      </w:r>
      <w:r w:rsidR="003D0470">
        <w:rPr>
          <w:noProof/>
        </w:rPr>
        <w:fldChar w:fldCharType="end"/>
      </w:r>
      <w:r w:rsidR="009F4E1B" w:rsidRPr="002729F6">
        <w:t xml:space="preserve"> </w:t>
      </w:r>
      <w:r w:rsidR="009F4E1B" w:rsidRPr="002729F6">
        <w:sym w:font="Wingdings" w:char="F021"/>
      </w:r>
    </w:p>
    <w:p w14:paraId="63250FB7" w14:textId="7803422F" w:rsidR="009F4E1B" w:rsidRDefault="00C36B1C" w:rsidP="00B83D97">
      <w:pPr>
        <w:pStyle w:val="GBIQuestion"/>
        <w:numPr>
          <w:ilvl w:val="0"/>
          <w:numId w:val="45"/>
        </w:numPr>
      </w:pPr>
      <w:r w:rsidRPr="003E38C7">
        <w:rPr>
          <w:lang w:val="en-GB"/>
        </w:rPr>
        <w:t>What is the transaction code to create an assessment cycle</w:t>
      </w:r>
      <w:r w:rsidR="009F4E1B">
        <w:t>?</w:t>
      </w:r>
      <w:r w:rsidR="0032723D">
        <w:br/>
      </w:r>
      <w:r w:rsidR="009F4E1B">
        <w:t xml:space="preserve"> </w:t>
      </w:r>
      <w:r w:rsidR="003D0470">
        <w:rPr>
          <w:noProof/>
          <w:lang w:val="en-GB"/>
        </w:rPr>
        <w:fldChar w:fldCharType="begin"/>
      </w:r>
      <w:r w:rsidR="003D0470">
        <w:rPr>
          <w:noProof/>
          <w:lang w:val="en-GB"/>
        </w:rPr>
        <w:instrText xml:space="preserve"> REF  Q52  \* MERGEFORMAT </w:instrText>
      </w:r>
      <w:r w:rsidR="003D0470">
        <w:rPr>
          <w:noProof/>
          <w:lang w:val="en-GB"/>
        </w:rPr>
        <w:fldChar w:fldCharType="separate"/>
      </w:r>
      <w:r w:rsidR="003D0470">
        <w:rPr>
          <w:noProof/>
          <w:lang w:val="en-GB"/>
        </w:rPr>
        <w:t xml:space="preserve">     </w:t>
      </w:r>
      <w:r w:rsidR="003D0470">
        <w:rPr>
          <w:noProof/>
          <w:lang w:val="en-GB"/>
        </w:rPr>
        <w:fldChar w:fldCharType="end"/>
      </w:r>
      <w:r w:rsidR="009F4E1B">
        <w:t xml:space="preserve"> </w:t>
      </w:r>
      <w:r w:rsidR="009F4E1B" w:rsidRPr="00E10B26">
        <w:sym w:font="Wingdings" w:char="F021"/>
      </w:r>
    </w:p>
    <w:p w14:paraId="1FD8D0A0" w14:textId="300EFDEF" w:rsidR="009F4E1B" w:rsidRDefault="00C36B1C" w:rsidP="00B83D97">
      <w:pPr>
        <w:pStyle w:val="GBIQuestion"/>
        <w:numPr>
          <w:ilvl w:val="0"/>
          <w:numId w:val="45"/>
        </w:numPr>
      </w:pPr>
      <w:r w:rsidRPr="003E38C7">
        <w:rPr>
          <w:lang w:val="en-GB"/>
        </w:rPr>
        <w:t>How many Sender rule options are there to choose from</w:t>
      </w:r>
      <w:r w:rsidR="009F4E1B">
        <w:t>?</w:t>
      </w:r>
      <w:r w:rsidR="0032723D">
        <w:br/>
      </w:r>
      <w:r w:rsidR="009F4E1B">
        <w:t xml:space="preserve"> </w:t>
      </w:r>
      <w:r w:rsidR="003D0470">
        <w:rPr>
          <w:noProof/>
          <w:lang w:val="en-GB"/>
        </w:rPr>
        <w:fldChar w:fldCharType="begin"/>
      </w:r>
      <w:r w:rsidR="003D0470">
        <w:rPr>
          <w:noProof/>
          <w:lang w:val="en-GB"/>
        </w:rPr>
        <w:instrText xml:space="preserve"> REF  Q53  \* MERGEFORMAT </w:instrText>
      </w:r>
      <w:r w:rsidR="003D0470">
        <w:rPr>
          <w:noProof/>
          <w:lang w:val="en-GB"/>
        </w:rPr>
        <w:fldChar w:fldCharType="separate"/>
      </w:r>
      <w:r w:rsidR="003D0470">
        <w:rPr>
          <w:noProof/>
          <w:lang w:val="en-GB"/>
        </w:rPr>
        <w:t xml:space="preserve">     </w:t>
      </w:r>
      <w:r w:rsidR="003D0470">
        <w:rPr>
          <w:noProof/>
          <w:lang w:val="en-GB"/>
        </w:rPr>
        <w:fldChar w:fldCharType="end"/>
      </w:r>
      <w:r w:rsidR="00764631">
        <w:t xml:space="preserve"> </w:t>
      </w:r>
      <w:r w:rsidR="009F4E1B" w:rsidRPr="00E10B26">
        <w:sym w:font="Wingdings" w:char="F021"/>
      </w:r>
    </w:p>
    <w:p w14:paraId="5BC8483D" w14:textId="4A309337" w:rsidR="009F4E1B" w:rsidRDefault="00C36B1C" w:rsidP="00B83D97">
      <w:pPr>
        <w:pStyle w:val="GBIQuestion"/>
        <w:numPr>
          <w:ilvl w:val="0"/>
          <w:numId w:val="45"/>
        </w:numPr>
      </w:pPr>
      <w:r w:rsidRPr="003E38C7">
        <w:rPr>
          <w:lang w:val="en-GB"/>
        </w:rPr>
        <w:t>How many Receiver rule options are there to choose from</w:t>
      </w:r>
      <w:r w:rsidR="009F4E1B">
        <w:t>?</w:t>
      </w:r>
      <w:r w:rsidR="0032723D">
        <w:br/>
      </w:r>
      <w:r w:rsidR="009F4E1B">
        <w:t xml:space="preserve"> </w:t>
      </w:r>
      <w:r w:rsidR="00013DE7">
        <w:rPr>
          <w:noProof/>
          <w:lang w:val="en-GB"/>
        </w:rPr>
        <w:fldChar w:fldCharType="begin"/>
      </w:r>
      <w:r w:rsidR="00013DE7">
        <w:rPr>
          <w:noProof/>
          <w:lang w:val="en-GB"/>
        </w:rPr>
        <w:instrText xml:space="preserve"> REF  Q54  \* MERGEFORMAT </w:instrText>
      </w:r>
      <w:r w:rsidR="00013DE7">
        <w:rPr>
          <w:noProof/>
          <w:lang w:val="en-GB"/>
        </w:rPr>
        <w:fldChar w:fldCharType="separate"/>
      </w:r>
      <w:r w:rsidR="00013DE7">
        <w:rPr>
          <w:noProof/>
          <w:lang w:val="en-GB"/>
        </w:rPr>
        <w:t xml:space="preserve">     </w:t>
      </w:r>
      <w:r w:rsidR="00013DE7">
        <w:rPr>
          <w:noProof/>
          <w:lang w:val="en-GB"/>
        </w:rPr>
        <w:fldChar w:fldCharType="end"/>
      </w:r>
      <w:r w:rsidR="009F4E1B">
        <w:t xml:space="preserve"> </w:t>
      </w:r>
      <w:r w:rsidR="009F4E1B" w:rsidRPr="00E10B26">
        <w:sym w:font="Wingdings" w:char="F021"/>
      </w:r>
    </w:p>
    <w:p w14:paraId="2D883C41" w14:textId="448C7335" w:rsidR="009F4E1B" w:rsidRDefault="00C36B1C" w:rsidP="00B83D97">
      <w:pPr>
        <w:pStyle w:val="GBIQuestion"/>
        <w:numPr>
          <w:ilvl w:val="0"/>
          <w:numId w:val="45"/>
        </w:numPr>
      </w:pPr>
      <w:r w:rsidRPr="003E38C7">
        <w:rPr>
          <w:lang w:val="en-GB"/>
        </w:rPr>
        <w:t>What is the resulting document number</w:t>
      </w:r>
      <w:r w:rsidR="009F4E1B">
        <w:t>?</w:t>
      </w:r>
      <w:r w:rsidR="0032723D">
        <w:br/>
      </w:r>
      <w:r w:rsidR="009F4E1B">
        <w:t xml:space="preserve"> </w:t>
      </w:r>
      <w:r w:rsidR="00013DE7">
        <w:rPr>
          <w:noProof/>
          <w:lang w:val="en-GB"/>
        </w:rPr>
        <w:fldChar w:fldCharType="begin"/>
      </w:r>
      <w:r w:rsidR="00013DE7">
        <w:rPr>
          <w:noProof/>
          <w:lang w:val="en-GB"/>
        </w:rPr>
        <w:instrText xml:space="preserve"> REF  Q55  \* MERGEFORMAT </w:instrText>
      </w:r>
      <w:r w:rsidR="00013DE7">
        <w:rPr>
          <w:noProof/>
          <w:lang w:val="en-GB"/>
        </w:rPr>
        <w:fldChar w:fldCharType="separate"/>
      </w:r>
      <w:r w:rsidR="00013DE7">
        <w:rPr>
          <w:noProof/>
          <w:lang w:val="en-GB"/>
        </w:rPr>
        <w:t xml:space="preserve">     </w:t>
      </w:r>
      <w:r w:rsidR="00013DE7">
        <w:rPr>
          <w:noProof/>
          <w:lang w:val="en-GB"/>
        </w:rPr>
        <w:fldChar w:fldCharType="end"/>
      </w:r>
      <w:r w:rsidR="009F4E1B">
        <w:t xml:space="preserve"> </w:t>
      </w:r>
      <w:r w:rsidR="009F4E1B" w:rsidRPr="00E10B26">
        <w:sym w:font="Wingdings" w:char="F021"/>
      </w:r>
    </w:p>
    <w:p w14:paraId="5E7C5943" w14:textId="5B2C8401" w:rsidR="009F4E1B" w:rsidRPr="00C56812" w:rsidRDefault="00C36B1C" w:rsidP="00B83D97">
      <w:pPr>
        <w:pStyle w:val="GBIQuestion"/>
        <w:numPr>
          <w:ilvl w:val="0"/>
          <w:numId w:val="45"/>
        </w:numPr>
      </w:pPr>
      <w:r w:rsidRPr="002729F6">
        <w:t>What is the transaction code to generate a Cost Center report</w:t>
      </w:r>
      <w:r w:rsidR="009F4E1B">
        <w:t>?</w:t>
      </w:r>
      <w:r w:rsidR="0032723D">
        <w:br/>
      </w:r>
      <w:r w:rsidR="00013DE7">
        <w:rPr>
          <w:noProof/>
        </w:rPr>
        <w:fldChar w:fldCharType="begin"/>
      </w:r>
      <w:r w:rsidR="00013DE7">
        <w:rPr>
          <w:noProof/>
        </w:rPr>
        <w:instrText xml:space="preserve"> REF  Q56  \* MERGEFORMAT </w:instrText>
      </w:r>
      <w:r w:rsidR="00013DE7">
        <w:rPr>
          <w:noProof/>
        </w:rPr>
        <w:fldChar w:fldCharType="separate"/>
      </w:r>
      <w:r w:rsidR="00013DE7">
        <w:rPr>
          <w:noProof/>
        </w:rPr>
        <w:t xml:space="preserve">     </w:t>
      </w:r>
      <w:r w:rsidR="00013DE7">
        <w:rPr>
          <w:noProof/>
        </w:rPr>
        <w:fldChar w:fldCharType="end"/>
      </w:r>
      <w:r>
        <w:t xml:space="preserve"> </w:t>
      </w:r>
      <w:r w:rsidR="009F4E1B">
        <w:t xml:space="preserve"> </w:t>
      </w:r>
      <w:r w:rsidR="009F4E1B" w:rsidRPr="00E10B26">
        <w:sym w:font="Wingdings" w:char="F021"/>
      </w:r>
    </w:p>
    <w:p w14:paraId="63793C66" w14:textId="55D10CB4" w:rsidR="009F4E1B" w:rsidRPr="00C56812" w:rsidRDefault="00C36B1C" w:rsidP="00B83D97">
      <w:pPr>
        <w:pStyle w:val="GBIQuestion"/>
        <w:numPr>
          <w:ilvl w:val="0"/>
          <w:numId w:val="45"/>
        </w:numPr>
      </w:pPr>
      <w:r>
        <w:t>What Cost Center did you post your costs to in the last step</w:t>
      </w:r>
      <w:r w:rsidR="009F4E1B">
        <w:t>?</w:t>
      </w:r>
      <w:r w:rsidR="0032723D">
        <w:br/>
      </w:r>
      <w:r w:rsidR="009F4E1B">
        <w:t xml:space="preserve"> </w:t>
      </w:r>
      <w:r w:rsidR="00013DE7">
        <w:rPr>
          <w:noProof/>
        </w:rPr>
        <w:fldChar w:fldCharType="begin"/>
      </w:r>
      <w:r w:rsidR="00013DE7">
        <w:rPr>
          <w:noProof/>
        </w:rPr>
        <w:instrText xml:space="preserve"> REF  Q57  \* MERGEFORMAT </w:instrText>
      </w:r>
      <w:r w:rsidR="00013DE7">
        <w:rPr>
          <w:noProof/>
        </w:rPr>
        <w:fldChar w:fldCharType="separate"/>
      </w:r>
      <w:r w:rsidR="00013DE7">
        <w:rPr>
          <w:noProof/>
        </w:rPr>
        <w:t xml:space="preserve">     </w:t>
      </w:r>
      <w:r w:rsidR="00013DE7">
        <w:rPr>
          <w:noProof/>
        </w:rPr>
        <w:fldChar w:fldCharType="end"/>
      </w:r>
      <w:r w:rsidR="009F4E1B">
        <w:t xml:space="preserve"> </w:t>
      </w:r>
      <w:r w:rsidR="009F4E1B" w:rsidRPr="00E10B26">
        <w:sym w:font="Wingdings" w:char="F021"/>
      </w:r>
    </w:p>
    <w:p w14:paraId="3D0F05D3" w14:textId="4FE13646" w:rsidR="009F4E1B" w:rsidRDefault="00C36B1C" w:rsidP="00B83D97">
      <w:pPr>
        <w:pStyle w:val="GBIQuestion"/>
        <w:numPr>
          <w:ilvl w:val="0"/>
          <w:numId w:val="45"/>
        </w:numPr>
      </w:pPr>
      <w:r>
        <w:t>What Cost Center are you checking in this step</w:t>
      </w:r>
      <w:r w:rsidR="009F4E1B">
        <w:t>?</w:t>
      </w:r>
      <w:r w:rsidR="0032723D">
        <w:br/>
      </w:r>
      <w:r w:rsidR="009F4E1B">
        <w:t xml:space="preserve"> </w:t>
      </w:r>
      <w:r w:rsidR="00013DE7">
        <w:rPr>
          <w:noProof/>
        </w:rPr>
        <w:fldChar w:fldCharType="begin"/>
      </w:r>
      <w:r w:rsidR="00013DE7">
        <w:rPr>
          <w:noProof/>
        </w:rPr>
        <w:instrText xml:space="preserve"> REF  Q58  \* MERGEFORMAT </w:instrText>
      </w:r>
      <w:r w:rsidR="00013DE7">
        <w:rPr>
          <w:noProof/>
        </w:rPr>
        <w:fldChar w:fldCharType="separate"/>
      </w:r>
      <w:r w:rsidR="00013DE7">
        <w:rPr>
          <w:noProof/>
        </w:rPr>
        <w:t xml:space="preserve">     </w:t>
      </w:r>
      <w:r w:rsidR="00013DE7">
        <w:rPr>
          <w:noProof/>
        </w:rPr>
        <w:fldChar w:fldCharType="end"/>
      </w:r>
      <w:r w:rsidR="009F4E1B">
        <w:t xml:space="preserve"> </w:t>
      </w:r>
      <w:r w:rsidR="009F4E1B" w:rsidRPr="00E10B26">
        <w:sym w:font="Wingdings" w:char="F021"/>
      </w:r>
    </w:p>
    <w:p w14:paraId="045F314B" w14:textId="0DEBEFF4" w:rsidR="009F4E1B" w:rsidRDefault="004E21C0" w:rsidP="00B83D97">
      <w:pPr>
        <w:pStyle w:val="GBIQuestion"/>
        <w:numPr>
          <w:ilvl w:val="0"/>
          <w:numId w:val="45"/>
        </w:numPr>
      </w:pPr>
      <w:r>
        <w:t>How much is the Debit Posting</w:t>
      </w:r>
      <w:r w:rsidR="009F4E1B">
        <w:t>?</w:t>
      </w:r>
      <w:r w:rsidR="0032723D">
        <w:br/>
      </w:r>
      <w:r w:rsidR="009F4E1B">
        <w:t xml:space="preserve"> </w:t>
      </w:r>
      <w:r w:rsidR="00013DE7">
        <w:rPr>
          <w:noProof/>
        </w:rPr>
        <w:fldChar w:fldCharType="begin"/>
      </w:r>
      <w:r w:rsidR="00013DE7">
        <w:rPr>
          <w:noProof/>
        </w:rPr>
        <w:instrText xml:space="preserve"> REF  Q59  \* MERGEFORMAT </w:instrText>
      </w:r>
      <w:r w:rsidR="00013DE7">
        <w:rPr>
          <w:noProof/>
        </w:rPr>
        <w:fldChar w:fldCharType="separate"/>
      </w:r>
      <w:r w:rsidR="00013DE7">
        <w:rPr>
          <w:noProof/>
        </w:rPr>
        <w:t xml:space="preserve">     </w:t>
      </w:r>
      <w:r w:rsidR="00013DE7">
        <w:rPr>
          <w:noProof/>
        </w:rPr>
        <w:fldChar w:fldCharType="end"/>
      </w:r>
      <w:r w:rsidR="009F4E1B">
        <w:t xml:space="preserve"> </w:t>
      </w:r>
      <w:r w:rsidR="009F4E1B" w:rsidRPr="00E10B26">
        <w:sym w:font="Wingdings" w:char="F021"/>
      </w:r>
    </w:p>
    <w:p w14:paraId="4611AC1F" w14:textId="2F6112EC" w:rsidR="009F4E1B" w:rsidRDefault="004E21C0" w:rsidP="00B83D97">
      <w:pPr>
        <w:pStyle w:val="GBIQuestion"/>
        <w:numPr>
          <w:ilvl w:val="0"/>
          <w:numId w:val="45"/>
        </w:numPr>
      </w:pPr>
      <w:r>
        <w:t>Is this your original posting</w:t>
      </w:r>
      <w:r w:rsidR="009F4E1B">
        <w:t>?</w:t>
      </w:r>
      <w:r w:rsidR="0032723D">
        <w:br/>
      </w:r>
      <w:r w:rsidR="009F4E1B">
        <w:t xml:space="preserve"> </w:t>
      </w:r>
      <w:r w:rsidR="00F15C5A">
        <w:rPr>
          <w:noProof/>
        </w:rPr>
        <w:fldChar w:fldCharType="begin"/>
      </w:r>
      <w:r w:rsidR="00F15C5A">
        <w:rPr>
          <w:noProof/>
        </w:rPr>
        <w:instrText xml:space="preserve"> REF  Q60  \* MERGEFORMAT </w:instrText>
      </w:r>
      <w:r w:rsidR="00F15C5A">
        <w:rPr>
          <w:noProof/>
        </w:rPr>
        <w:fldChar w:fldCharType="separate"/>
      </w:r>
      <w:r w:rsidR="00F15C5A">
        <w:rPr>
          <w:noProof/>
        </w:rPr>
        <w:t xml:space="preserve">     </w:t>
      </w:r>
      <w:r w:rsidR="00F15C5A">
        <w:rPr>
          <w:noProof/>
        </w:rPr>
        <w:fldChar w:fldCharType="end"/>
      </w:r>
      <w:r w:rsidR="009F4E1B">
        <w:t xml:space="preserve"> </w:t>
      </w:r>
      <w:r w:rsidR="009F4E1B" w:rsidRPr="00E10B26">
        <w:sym w:font="Wingdings" w:char="F021"/>
      </w:r>
    </w:p>
    <w:p w14:paraId="2F04E992" w14:textId="3A1FB2D0" w:rsidR="009F4E1B" w:rsidRDefault="004E21C0" w:rsidP="00B83D97">
      <w:pPr>
        <w:pStyle w:val="GBIQuestion"/>
        <w:numPr>
          <w:ilvl w:val="0"/>
          <w:numId w:val="45"/>
        </w:numPr>
      </w:pPr>
      <w:r>
        <w:t>What is the transaction code to process an Assessment</w:t>
      </w:r>
      <w:r w:rsidR="009F4E1B">
        <w:t>?</w:t>
      </w:r>
      <w:r w:rsidR="0032723D">
        <w:br/>
      </w:r>
      <w:r w:rsidR="009F4E1B">
        <w:t xml:space="preserve"> </w:t>
      </w:r>
      <w:r w:rsidR="00F15C5A">
        <w:rPr>
          <w:noProof/>
        </w:rPr>
        <w:fldChar w:fldCharType="begin"/>
      </w:r>
      <w:r w:rsidR="00F15C5A">
        <w:rPr>
          <w:noProof/>
        </w:rPr>
        <w:instrText xml:space="preserve"> REF  Q61  \* MERGEFORMAT </w:instrText>
      </w:r>
      <w:r w:rsidR="00F15C5A">
        <w:rPr>
          <w:noProof/>
        </w:rPr>
        <w:fldChar w:fldCharType="separate"/>
      </w:r>
      <w:r w:rsidR="00F15C5A">
        <w:rPr>
          <w:noProof/>
        </w:rPr>
        <w:t xml:space="preserve">     </w:t>
      </w:r>
      <w:r w:rsidR="00F15C5A">
        <w:rPr>
          <w:noProof/>
        </w:rPr>
        <w:fldChar w:fldCharType="end"/>
      </w:r>
      <w:r w:rsidR="009F4E1B">
        <w:t xml:space="preserve"> </w:t>
      </w:r>
      <w:r w:rsidR="009F4E1B" w:rsidRPr="00E10B26">
        <w:sym w:font="Wingdings" w:char="F021"/>
      </w:r>
    </w:p>
    <w:p w14:paraId="6A814461" w14:textId="6D1BAF8D" w:rsidR="009F4E1B" w:rsidRDefault="004E21C0" w:rsidP="00B83D97">
      <w:pPr>
        <w:pStyle w:val="GBIQuestion"/>
        <w:numPr>
          <w:ilvl w:val="0"/>
          <w:numId w:val="45"/>
        </w:numPr>
      </w:pPr>
      <w:r>
        <w:t>What is the transaction code to process Overhead Commitment</w:t>
      </w:r>
      <w:r w:rsidR="009F4E1B">
        <w:t>?</w:t>
      </w:r>
      <w:r w:rsidR="0032723D">
        <w:br/>
      </w:r>
      <w:r w:rsidR="009F4E1B">
        <w:t xml:space="preserve"> </w:t>
      </w:r>
      <w:r w:rsidR="00F15C5A">
        <w:rPr>
          <w:noProof/>
        </w:rPr>
        <w:fldChar w:fldCharType="begin"/>
      </w:r>
      <w:r w:rsidR="00F15C5A">
        <w:rPr>
          <w:noProof/>
        </w:rPr>
        <w:instrText xml:space="preserve"> REF  Q62  \* MERGEFORMAT </w:instrText>
      </w:r>
      <w:r w:rsidR="00F15C5A">
        <w:rPr>
          <w:noProof/>
        </w:rPr>
        <w:fldChar w:fldCharType="separate"/>
      </w:r>
      <w:r w:rsidR="00F15C5A">
        <w:rPr>
          <w:noProof/>
        </w:rPr>
        <w:t xml:space="preserve">     </w:t>
      </w:r>
      <w:r w:rsidR="00F15C5A">
        <w:rPr>
          <w:noProof/>
        </w:rPr>
        <w:fldChar w:fldCharType="end"/>
      </w:r>
      <w:r w:rsidR="009F4E1B">
        <w:t xml:space="preserve"> </w:t>
      </w:r>
      <w:r w:rsidR="009F4E1B" w:rsidRPr="00E10B26">
        <w:sym w:font="Wingdings" w:char="F021"/>
      </w:r>
    </w:p>
    <w:p w14:paraId="7C291BDF" w14:textId="5A2A93D4" w:rsidR="009F4E1B" w:rsidRDefault="004E21C0" w:rsidP="00B83D97">
      <w:pPr>
        <w:pStyle w:val="GBIQuestion"/>
        <w:numPr>
          <w:ilvl w:val="0"/>
          <w:numId w:val="45"/>
        </w:numPr>
      </w:pPr>
      <w:r>
        <w:t>How many different cost centers are there</w:t>
      </w:r>
      <w:r w:rsidR="009F4E1B">
        <w:t>?</w:t>
      </w:r>
      <w:r w:rsidR="0032723D">
        <w:br/>
      </w:r>
      <w:r w:rsidR="009F4E1B">
        <w:t xml:space="preserve"> </w:t>
      </w:r>
      <w:r w:rsidR="00F15C5A">
        <w:rPr>
          <w:noProof/>
        </w:rPr>
        <w:fldChar w:fldCharType="begin"/>
      </w:r>
      <w:r w:rsidR="00F15C5A">
        <w:rPr>
          <w:noProof/>
        </w:rPr>
        <w:instrText xml:space="preserve"> REF  Q63  \* MERGEFORMAT </w:instrText>
      </w:r>
      <w:r w:rsidR="00F15C5A">
        <w:rPr>
          <w:noProof/>
        </w:rPr>
        <w:fldChar w:fldCharType="separate"/>
      </w:r>
      <w:r w:rsidR="00F15C5A">
        <w:rPr>
          <w:noProof/>
        </w:rPr>
        <w:t xml:space="preserve">     </w:t>
      </w:r>
      <w:r w:rsidR="00F15C5A">
        <w:rPr>
          <w:noProof/>
        </w:rPr>
        <w:fldChar w:fldCharType="end"/>
      </w:r>
      <w:r w:rsidR="009F4E1B">
        <w:t xml:space="preserve"> </w:t>
      </w:r>
      <w:r w:rsidR="009F4E1B" w:rsidRPr="00E10B26">
        <w:sym w:font="Wingdings" w:char="F021"/>
      </w:r>
    </w:p>
    <w:p w14:paraId="501F23A9" w14:textId="2E762387" w:rsidR="009F4E1B" w:rsidRDefault="004E21C0" w:rsidP="00B83D97">
      <w:pPr>
        <w:pStyle w:val="GBIQuestion"/>
        <w:numPr>
          <w:ilvl w:val="0"/>
          <w:numId w:val="45"/>
        </w:numPr>
      </w:pPr>
      <w:r>
        <w:t>How many different cost elements are there</w:t>
      </w:r>
      <w:r w:rsidR="009F4E1B">
        <w:t>?</w:t>
      </w:r>
      <w:r w:rsidR="0032723D">
        <w:br/>
      </w:r>
      <w:r w:rsidR="009F4E1B">
        <w:t xml:space="preserve"> </w:t>
      </w:r>
      <w:r w:rsidR="00F15C5A">
        <w:rPr>
          <w:noProof/>
        </w:rPr>
        <w:fldChar w:fldCharType="begin"/>
      </w:r>
      <w:r w:rsidR="00F15C5A">
        <w:rPr>
          <w:noProof/>
        </w:rPr>
        <w:instrText xml:space="preserve"> REF  Q64  \* MERGEFORMAT </w:instrText>
      </w:r>
      <w:r w:rsidR="00F15C5A">
        <w:rPr>
          <w:noProof/>
        </w:rPr>
        <w:fldChar w:fldCharType="separate"/>
      </w:r>
      <w:r w:rsidR="00F15C5A">
        <w:rPr>
          <w:noProof/>
        </w:rPr>
        <w:t xml:space="preserve">     </w:t>
      </w:r>
      <w:r w:rsidR="00F15C5A">
        <w:rPr>
          <w:noProof/>
        </w:rPr>
        <w:fldChar w:fldCharType="end"/>
      </w:r>
      <w:r w:rsidR="009F4E1B">
        <w:t xml:space="preserve"> </w:t>
      </w:r>
      <w:r w:rsidR="009F4E1B" w:rsidRPr="00921BC9">
        <w:sym w:font="Wingdings" w:char="F021"/>
      </w:r>
    </w:p>
    <w:p w14:paraId="55A7E8BA" w14:textId="053DC105" w:rsidR="009F4E1B" w:rsidRPr="00265968" w:rsidRDefault="004E21C0" w:rsidP="00B83D97">
      <w:pPr>
        <w:pStyle w:val="GBIQuestion"/>
        <w:numPr>
          <w:ilvl w:val="0"/>
          <w:numId w:val="45"/>
        </w:numPr>
      </w:pPr>
      <w:r>
        <w:t>Does this information match your Assessment</w:t>
      </w:r>
      <w:r w:rsidR="009F4E1B" w:rsidRPr="00265968">
        <w:t>?</w:t>
      </w:r>
      <w:r w:rsidR="0032723D">
        <w:br/>
      </w:r>
      <w:r w:rsidR="009F4E1B" w:rsidRPr="00265968">
        <w:t xml:space="preserve"> </w:t>
      </w:r>
      <w:r w:rsidR="00F15C5A">
        <w:rPr>
          <w:noProof/>
        </w:rPr>
        <w:fldChar w:fldCharType="begin"/>
      </w:r>
      <w:r w:rsidR="00F15C5A">
        <w:rPr>
          <w:noProof/>
        </w:rPr>
        <w:instrText xml:space="preserve"> REF  Q65  \* MERGEFORMAT </w:instrText>
      </w:r>
      <w:r w:rsidR="00F15C5A">
        <w:rPr>
          <w:noProof/>
        </w:rPr>
        <w:fldChar w:fldCharType="separate"/>
      </w:r>
      <w:r w:rsidR="00F15C5A">
        <w:rPr>
          <w:noProof/>
        </w:rPr>
        <w:t xml:space="preserve">     </w:t>
      </w:r>
      <w:r w:rsidR="00F15C5A">
        <w:rPr>
          <w:noProof/>
        </w:rPr>
        <w:fldChar w:fldCharType="end"/>
      </w:r>
      <w:r w:rsidR="009F4E1B" w:rsidRPr="00265968">
        <w:t xml:space="preserve"> </w:t>
      </w:r>
      <w:r w:rsidR="009F4E1B" w:rsidRPr="00265968">
        <w:sym w:font="Wingdings" w:char="F021"/>
      </w:r>
    </w:p>
    <w:p w14:paraId="25981BB6" w14:textId="2D22A187" w:rsidR="009F4E1B" w:rsidRDefault="004E21C0" w:rsidP="00B83D97">
      <w:pPr>
        <w:pStyle w:val="GBIQuestion"/>
        <w:numPr>
          <w:ilvl w:val="0"/>
          <w:numId w:val="45"/>
        </w:numPr>
      </w:pPr>
      <w:r>
        <w:t>On the screen, do you see anywhere telling you what the exact costs were</w:t>
      </w:r>
      <w:r w:rsidR="009F4E1B">
        <w:t>?</w:t>
      </w:r>
      <w:r w:rsidR="0032723D">
        <w:br/>
      </w:r>
      <w:r w:rsidR="009F4E1B">
        <w:t xml:space="preserve"> </w:t>
      </w:r>
      <w:r w:rsidR="00F15C5A">
        <w:rPr>
          <w:noProof/>
        </w:rPr>
        <w:fldChar w:fldCharType="begin"/>
      </w:r>
      <w:r w:rsidR="00F15C5A">
        <w:rPr>
          <w:noProof/>
        </w:rPr>
        <w:instrText xml:space="preserve"> REF  Q66  \* MERGEFORMAT </w:instrText>
      </w:r>
      <w:r w:rsidR="00F15C5A">
        <w:rPr>
          <w:noProof/>
        </w:rPr>
        <w:fldChar w:fldCharType="separate"/>
      </w:r>
      <w:r w:rsidR="00F15C5A">
        <w:rPr>
          <w:noProof/>
        </w:rPr>
        <w:t xml:space="preserve">     </w:t>
      </w:r>
      <w:r w:rsidR="00F15C5A">
        <w:rPr>
          <w:noProof/>
        </w:rPr>
        <w:fldChar w:fldCharType="end"/>
      </w:r>
      <w:r w:rsidR="009F4E1B">
        <w:t xml:space="preserve"> </w:t>
      </w:r>
      <w:r w:rsidR="009F4E1B" w:rsidRPr="00921BC9">
        <w:sym w:font="Wingdings" w:char="F021"/>
      </w:r>
    </w:p>
    <w:p w14:paraId="576BDD6C" w14:textId="249B812D" w:rsidR="009F4E1B" w:rsidRDefault="004E21C0" w:rsidP="00B83D97">
      <w:pPr>
        <w:pStyle w:val="GBIQuestion"/>
        <w:numPr>
          <w:ilvl w:val="0"/>
          <w:numId w:val="45"/>
        </w:numPr>
      </w:pPr>
      <w:r>
        <w:t>What is the Over/Underabsorption amount</w:t>
      </w:r>
      <w:r w:rsidR="009F4E1B">
        <w:t>?</w:t>
      </w:r>
      <w:r w:rsidR="0032723D">
        <w:br/>
      </w:r>
      <w:r w:rsidR="009F4E1B">
        <w:t xml:space="preserve"> </w:t>
      </w:r>
      <w:r w:rsidR="00F15C5A">
        <w:rPr>
          <w:noProof/>
        </w:rPr>
        <w:fldChar w:fldCharType="begin"/>
      </w:r>
      <w:r w:rsidR="00F15C5A">
        <w:rPr>
          <w:noProof/>
        </w:rPr>
        <w:instrText xml:space="preserve"> REF  Q67  \* MERGEFORMAT </w:instrText>
      </w:r>
      <w:r w:rsidR="00F15C5A">
        <w:rPr>
          <w:noProof/>
        </w:rPr>
        <w:fldChar w:fldCharType="separate"/>
      </w:r>
      <w:r w:rsidR="00F15C5A">
        <w:rPr>
          <w:noProof/>
        </w:rPr>
        <w:t xml:space="preserve">     </w:t>
      </w:r>
      <w:r w:rsidR="00F15C5A">
        <w:rPr>
          <w:noProof/>
        </w:rPr>
        <w:fldChar w:fldCharType="end"/>
      </w:r>
      <w:r w:rsidR="004853BC">
        <w:t xml:space="preserve"> </w:t>
      </w:r>
      <w:r w:rsidR="009F4E1B" w:rsidRPr="00E10B26">
        <w:sym w:font="Wingdings" w:char="F021"/>
      </w:r>
    </w:p>
    <w:p w14:paraId="601A5CF0" w14:textId="7CB7599C" w:rsidR="009F4E1B" w:rsidRPr="001E743E" w:rsidRDefault="004E21C0" w:rsidP="00B83D97">
      <w:pPr>
        <w:pStyle w:val="GBIQuestion"/>
        <w:numPr>
          <w:ilvl w:val="0"/>
          <w:numId w:val="45"/>
        </w:numPr>
      </w:pPr>
      <w:r>
        <w:t xml:space="preserve">What is the </w:t>
      </w:r>
      <w:r w:rsidR="00DE7CA0" w:rsidRPr="00DE7CA0">
        <w:t>Assessed Costs</w:t>
      </w:r>
      <w:r w:rsidR="00DE7CA0">
        <w:t xml:space="preserve"> </w:t>
      </w:r>
      <w:r>
        <w:t>amount</w:t>
      </w:r>
      <w:r w:rsidR="009F4E1B">
        <w:t>?</w:t>
      </w:r>
      <w:r w:rsidR="0032723D">
        <w:br/>
      </w:r>
      <w:r w:rsidR="009F4E1B">
        <w:t xml:space="preserve"> </w:t>
      </w:r>
      <w:r w:rsidR="00F15C5A">
        <w:rPr>
          <w:noProof/>
        </w:rPr>
        <w:fldChar w:fldCharType="begin"/>
      </w:r>
      <w:r w:rsidR="00F15C5A">
        <w:rPr>
          <w:noProof/>
        </w:rPr>
        <w:instrText xml:space="preserve"> REF  Q68  \* MERGEFORMAT </w:instrText>
      </w:r>
      <w:r w:rsidR="00F15C5A">
        <w:rPr>
          <w:noProof/>
        </w:rPr>
        <w:fldChar w:fldCharType="separate"/>
      </w:r>
      <w:r w:rsidR="00F15C5A">
        <w:rPr>
          <w:noProof/>
        </w:rPr>
        <w:t xml:space="preserve">     </w:t>
      </w:r>
      <w:r w:rsidR="00F15C5A">
        <w:rPr>
          <w:noProof/>
        </w:rPr>
        <w:fldChar w:fldCharType="end"/>
      </w:r>
      <w:r w:rsidR="00D55C10">
        <w:t xml:space="preserve"> </w:t>
      </w:r>
      <w:r w:rsidR="009F4E1B" w:rsidRPr="00E10B26">
        <w:sym w:font="Wingdings" w:char="F021"/>
      </w:r>
    </w:p>
    <w:p w14:paraId="6E6C41D2" w14:textId="20F5B3B4" w:rsidR="009F4E1B" w:rsidRDefault="004E21C0" w:rsidP="00B83D97">
      <w:pPr>
        <w:pStyle w:val="GBIQuestion"/>
        <w:numPr>
          <w:ilvl w:val="0"/>
          <w:numId w:val="45"/>
        </w:numPr>
      </w:pPr>
      <w:r>
        <w:t>What is the T-Code to post an internal activity allocation posting</w:t>
      </w:r>
      <w:r w:rsidR="009F4E1B">
        <w:t>?</w:t>
      </w:r>
      <w:r w:rsidR="0032723D">
        <w:br/>
      </w:r>
      <w:r w:rsidR="009F4E1B">
        <w:t xml:space="preserve"> </w:t>
      </w:r>
      <w:r w:rsidR="00EB680F">
        <w:rPr>
          <w:noProof/>
        </w:rPr>
        <w:fldChar w:fldCharType="begin"/>
      </w:r>
      <w:r w:rsidR="00EB680F">
        <w:rPr>
          <w:noProof/>
        </w:rPr>
        <w:instrText xml:space="preserve"> REF  Q69  \* MERGEFORMAT </w:instrText>
      </w:r>
      <w:r w:rsidR="00EB680F">
        <w:rPr>
          <w:noProof/>
        </w:rPr>
        <w:fldChar w:fldCharType="separate"/>
      </w:r>
      <w:r w:rsidR="00EB680F">
        <w:rPr>
          <w:noProof/>
        </w:rPr>
        <w:t xml:space="preserve">     </w:t>
      </w:r>
      <w:r w:rsidR="00EB680F">
        <w:rPr>
          <w:noProof/>
        </w:rPr>
        <w:fldChar w:fldCharType="end"/>
      </w:r>
      <w:r w:rsidR="009F4E1B">
        <w:t xml:space="preserve"> </w:t>
      </w:r>
      <w:r w:rsidR="009F4E1B" w:rsidRPr="00E10B26">
        <w:sym w:font="Wingdings" w:char="F021"/>
      </w:r>
    </w:p>
    <w:p w14:paraId="4A25FEF0" w14:textId="0CFBC7F3" w:rsidR="009F4E1B" w:rsidRDefault="004E21C0" w:rsidP="00B83D97">
      <w:pPr>
        <w:pStyle w:val="GBIQuestion"/>
        <w:numPr>
          <w:ilvl w:val="0"/>
          <w:numId w:val="45"/>
        </w:numPr>
      </w:pPr>
      <w:r>
        <w:t>What is the total amount charged to Marketing</w:t>
      </w:r>
      <w:r w:rsidR="009F4E1B">
        <w:t>?</w:t>
      </w:r>
      <w:r w:rsidR="0032723D">
        <w:br/>
      </w:r>
      <w:r w:rsidR="009F4E1B">
        <w:t xml:space="preserve"> </w:t>
      </w:r>
      <w:r w:rsidR="00EB680F">
        <w:rPr>
          <w:noProof/>
        </w:rPr>
        <w:fldChar w:fldCharType="begin"/>
      </w:r>
      <w:r w:rsidR="00EB680F">
        <w:rPr>
          <w:noProof/>
        </w:rPr>
        <w:instrText xml:space="preserve"> REF  Q70  \* MERGEFORMAT </w:instrText>
      </w:r>
      <w:r w:rsidR="00EB680F">
        <w:rPr>
          <w:noProof/>
        </w:rPr>
        <w:fldChar w:fldCharType="separate"/>
      </w:r>
      <w:r w:rsidR="00EB680F">
        <w:rPr>
          <w:noProof/>
        </w:rPr>
        <w:t xml:space="preserve">     </w:t>
      </w:r>
      <w:r w:rsidR="00EB680F">
        <w:rPr>
          <w:noProof/>
        </w:rPr>
        <w:fldChar w:fldCharType="end"/>
      </w:r>
      <w:r w:rsidR="009F4E1B">
        <w:t xml:space="preserve"> </w:t>
      </w:r>
      <w:r w:rsidR="009F4E1B" w:rsidRPr="00951622">
        <w:sym w:font="Wingdings" w:char="F021"/>
      </w:r>
    </w:p>
    <w:p w14:paraId="2EB21B86" w14:textId="32327AAA" w:rsidR="009F4E1B" w:rsidRDefault="004E21C0" w:rsidP="00B83D97">
      <w:pPr>
        <w:pStyle w:val="GBIQuestion"/>
        <w:numPr>
          <w:ilvl w:val="0"/>
          <w:numId w:val="45"/>
        </w:numPr>
      </w:pPr>
      <w:r>
        <w:t>What is your document number</w:t>
      </w:r>
      <w:r w:rsidR="009F4E1B">
        <w:t>?</w:t>
      </w:r>
      <w:r w:rsidR="0032723D">
        <w:br/>
      </w:r>
      <w:r w:rsidR="009F4E1B">
        <w:t xml:space="preserve"> </w:t>
      </w:r>
      <w:r w:rsidR="00EB680F">
        <w:rPr>
          <w:noProof/>
        </w:rPr>
        <w:fldChar w:fldCharType="begin"/>
      </w:r>
      <w:r w:rsidR="00EB680F">
        <w:rPr>
          <w:noProof/>
        </w:rPr>
        <w:instrText xml:space="preserve"> REF  Q71  \* MERGEFORMAT </w:instrText>
      </w:r>
      <w:r w:rsidR="00EB680F">
        <w:rPr>
          <w:noProof/>
        </w:rPr>
        <w:fldChar w:fldCharType="separate"/>
      </w:r>
      <w:r w:rsidR="00EB680F">
        <w:rPr>
          <w:noProof/>
        </w:rPr>
        <w:t xml:space="preserve">     </w:t>
      </w:r>
      <w:r w:rsidR="00EB680F">
        <w:rPr>
          <w:noProof/>
        </w:rPr>
        <w:fldChar w:fldCharType="end"/>
      </w:r>
      <w:r w:rsidR="009F4E1B">
        <w:t xml:space="preserve"> </w:t>
      </w:r>
      <w:r w:rsidR="009F4E1B" w:rsidRPr="00E10B26">
        <w:sym w:font="Wingdings" w:char="F021"/>
      </w:r>
    </w:p>
    <w:p w14:paraId="01D6B176" w14:textId="559886E0" w:rsidR="009F4E1B" w:rsidRDefault="00380800" w:rsidP="00B83D97">
      <w:pPr>
        <w:pStyle w:val="GBIQuestion"/>
        <w:numPr>
          <w:ilvl w:val="0"/>
          <w:numId w:val="45"/>
        </w:numPr>
      </w:pPr>
      <w:r>
        <w:t>How much is the Debit Posting</w:t>
      </w:r>
      <w:r w:rsidR="009F4E1B">
        <w:t>?</w:t>
      </w:r>
      <w:r w:rsidR="0032723D">
        <w:br/>
      </w:r>
      <w:r w:rsidR="009F4E1B">
        <w:t xml:space="preserve"> </w:t>
      </w:r>
      <w:r w:rsidR="00EB680F">
        <w:rPr>
          <w:noProof/>
        </w:rPr>
        <w:fldChar w:fldCharType="begin"/>
      </w:r>
      <w:r w:rsidR="00EB680F">
        <w:rPr>
          <w:noProof/>
        </w:rPr>
        <w:instrText xml:space="preserve"> REF  Q72  \* MERGEFORMAT </w:instrText>
      </w:r>
      <w:r w:rsidR="00EB680F">
        <w:rPr>
          <w:noProof/>
        </w:rPr>
        <w:fldChar w:fldCharType="separate"/>
      </w:r>
      <w:r w:rsidR="00EB680F">
        <w:rPr>
          <w:noProof/>
        </w:rPr>
        <w:t xml:space="preserve">     </w:t>
      </w:r>
      <w:r w:rsidR="00EB680F">
        <w:rPr>
          <w:noProof/>
        </w:rPr>
        <w:fldChar w:fldCharType="end"/>
      </w:r>
      <w:r w:rsidR="009F4E1B">
        <w:t xml:space="preserve"> </w:t>
      </w:r>
      <w:r w:rsidR="009F4E1B" w:rsidRPr="00E10B26">
        <w:sym w:font="Wingdings" w:char="F021"/>
      </w:r>
    </w:p>
    <w:p w14:paraId="764CF2E7" w14:textId="577B2547" w:rsidR="009F4E1B" w:rsidRDefault="009F4E1B" w:rsidP="00B83D97">
      <w:pPr>
        <w:pStyle w:val="GBIQuestion"/>
        <w:numPr>
          <w:ilvl w:val="0"/>
          <w:numId w:val="45"/>
        </w:numPr>
      </w:pPr>
      <w:r w:rsidRPr="00945858">
        <w:t>What is the resulting document number?</w:t>
      </w:r>
      <w:r w:rsidR="0032723D">
        <w:br/>
      </w:r>
      <w:r w:rsidRPr="00602EDD">
        <w:t xml:space="preserve"> </w:t>
      </w:r>
      <w:r w:rsidR="00EB680F">
        <w:rPr>
          <w:noProof/>
        </w:rPr>
        <w:fldChar w:fldCharType="begin"/>
      </w:r>
      <w:r w:rsidR="00EB680F">
        <w:rPr>
          <w:noProof/>
        </w:rPr>
        <w:instrText xml:space="preserve"> REF  Q73  \* MERGEFORMAT </w:instrText>
      </w:r>
      <w:r w:rsidR="00EB680F">
        <w:rPr>
          <w:noProof/>
        </w:rPr>
        <w:fldChar w:fldCharType="separate"/>
      </w:r>
      <w:r w:rsidR="00EB680F">
        <w:rPr>
          <w:noProof/>
        </w:rPr>
        <w:t xml:space="preserve">     </w:t>
      </w:r>
      <w:r w:rsidR="00EB680F">
        <w:rPr>
          <w:noProof/>
        </w:rPr>
        <w:fldChar w:fldCharType="end"/>
      </w:r>
      <w:r w:rsidRPr="00ED1057">
        <w:rPr>
          <w:noProof/>
        </w:rPr>
        <w:t xml:space="preserve"> </w:t>
      </w:r>
      <w:r w:rsidRPr="00945858">
        <w:sym w:font="Wingdings" w:char="F021"/>
      </w:r>
    </w:p>
    <w:p w14:paraId="4A509151" w14:textId="2A51EFD5" w:rsidR="009F4E1B" w:rsidRDefault="00380800" w:rsidP="00B83D97">
      <w:pPr>
        <w:pStyle w:val="GBIQuestion"/>
        <w:numPr>
          <w:ilvl w:val="0"/>
          <w:numId w:val="45"/>
        </w:numPr>
      </w:pPr>
      <w:r>
        <w:t>What is the transaction code to create an internal order</w:t>
      </w:r>
      <w:r w:rsidR="009F4E1B">
        <w:t>?</w:t>
      </w:r>
      <w:r w:rsidR="0032723D">
        <w:br/>
      </w:r>
      <w:r w:rsidR="009F4E1B">
        <w:t xml:space="preserve"> </w:t>
      </w:r>
      <w:r w:rsidR="00EB680F">
        <w:rPr>
          <w:noProof/>
        </w:rPr>
        <w:fldChar w:fldCharType="begin"/>
      </w:r>
      <w:r w:rsidR="00EB680F">
        <w:rPr>
          <w:noProof/>
        </w:rPr>
        <w:instrText xml:space="preserve"> REF  Q74  \* MERGEFORMAT </w:instrText>
      </w:r>
      <w:r w:rsidR="00EB680F">
        <w:rPr>
          <w:noProof/>
        </w:rPr>
        <w:fldChar w:fldCharType="separate"/>
      </w:r>
      <w:r w:rsidR="00EB680F">
        <w:rPr>
          <w:noProof/>
        </w:rPr>
        <w:t xml:space="preserve">     </w:t>
      </w:r>
      <w:r w:rsidR="00EB680F">
        <w:rPr>
          <w:noProof/>
        </w:rPr>
        <w:fldChar w:fldCharType="end"/>
      </w:r>
      <w:r w:rsidR="009F4E1B">
        <w:t xml:space="preserve"> </w:t>
      </w:r>
      <w:r w:rsidR="009F4E1B" w:rsidRPr="00945858">
        <w:sym w:font="Wingdings" w:char="F021"/>
      </w:r>
    </w:p>
    <w:p w14:paraId="0FE3BD60" w14:textId="246A8C75" w:rsidR="009F4E1B" w:rsidRDefault="00380800" w:rsidP="00B83D97">
      <w:pPr>
        <w:pStyle w:val="GBIQuestion"/>
        <w:numPr>
          <w:ilvl w:val="0"/>
          <w:numId w:val="45"/>
        </w:numPr>
      </w:pPr>
      <w:r>
        <w:t>What is the resulting order number</w:t>
      </w:r>
      <w:r w:rsidR="009F4E1B">
        <w:t>?</w:t>
      </w:r>
      <w:r w:rsidR="0032723D">
        <w:br/>
      </w:r>
      <w:r w:rsidR="009F4E1B">
        <w:t xml:space="preserve"> </w:t>
      </w:r>
      <w:r w:rsidR="00EB680F">
        <w:rPr>
          <w:noProof/>
        </w:rPr>
        <w:fldChar w:fldCharType="begin"/>
      </w:r>
      <w:r w:rsidR="00EB680F">
        <w:rPr>
          <w:noProof/>
        </w:rPr>
        <w:instrText xml:space="preserve"> REF  Q75  \* MERGEFORMAT </w:instrText>
      </w:r>
      <w:r w:rsidR="00EB680F">
        <w:rPr>
          <w:noProof/>
        </w:rPr>
        <w:fldChar w:fldCharType="separate"/>
      </w:r>
      <w:r w:rsidR="00EB680F">
        <w:rPr>
          <w:noProof/>
        </w:rPr>
        <w:t xml:space="preserve">     </w:t>
      </w:r>
      <w:r w:rsidR="00EB680F">
        <w:rPr>
          <w:noProof/>
        </w:rPr>
        <w:fldChar w:fldCharType="end"/>
      </w:r>
      <w:r w:rsidR="009F4E1B">
        <w:t xml:space="preserve"> </w:t>
      </w:r>
      <w:r w:rsidR="009F4E1B" w:rsidRPr="00945858">
        <w:sym w:font="Wingdings" w:char="F021"/>
      </w:r>
    </w:p>
    <w:p w14:paraId="23B7F847" w14:textId="269B2252" w:rsidR="009F74A8" w:rsidRDefault="00380800" w:rsidP="00B83D97">
      <w:pPr>
        <w:pStyle w:val="GBIQuestion"/>
        <w:numPr>
          <w:ilvl w:val="0"/>
          <w:numId w:val="45"/>
        </w:numPr>
      </w:pPr>
      <w:r>
        <w:lastRenderedPageBreak/>
        <w:t>What is the t-code to display internal order balance</w:t>
      </w:r>
      <w:r w:rsidR="00383D94">
        <w:t>?</w:t>
      </w:r>
      <w:r w:rsidR="00383D94">
        <w:br/>
        <w:t xml:space="preserve"> </w:t>
      </w:r>
      <w:r w:rsidR="00892623">
        <w:rPr>
          <w:noProof/>
        </w:rPr>
        <w:fldChar w:fldCharType="begin"/>
      </w:r>
      <w:r w:rsidR="00892623">
        <w:rPr>
          <w:noProof/>
        </w:rPr>
        <w:instrText xml:space="preserve"> REF  Q76  \* MERGEFORMAT </w:instrText>
      </w:r>
      <w:r w:rsidR="00892623">
        <w:rPr>
          <w:noProof/>
        </w:rPr>
        <w:fldChar w:fldCharType="separate"/>
      </w:r>
      <w:r w:rsidR="00892623">
        <w:rPr>
          <w:noProof/>
        </w:rPr>
        <w:t xml:space="preserve">     </w:t>
      </w:r>
      <w:r w:rsidR="00892623">
        <w:rPr>
          <w:noProof/>
        </w:rPr>
        <w:fldChar w:fldCharType="end"/>
      </w:r>
      <w:r w:rsidR="00383D94">
        <w:t xml:space="preserve"> </w:t>
      </w:r>
      <w:r w:rsidR="00383D94" w:rsidRPr="00E10B26">
        <w:sym w:font="Wingdings" w:char="F021"/>
      </w:r>
      <w:bookmarkEnd w:id="688"/>
    </w:p>
    <w:p w14:paraId="51D4A4A3" w14:textId="0F478D78" w:rsidR="00380800" w:rsidRDefault="00380800" w:rsidP="00380800">
      <w:pPr>
        <w:pStyle w:val="GBIQuestion"/>
        <w:numPr>
          <w:ilvl w:val="0"/>
          <w:numId w:val="45"/>
        </w:numPr>
      </w:pPr>
      <w:r>
        <w:t>What is the balance for your internal order?</w:t>
      </w:r>
      <w:r>
        <w:br/>
        <w:t xml:space="preserve"> </w:t>
      </w:r>
      <w:r w:rsidR="00892623">
        <w:rPr>
          <w:noProof/>
        </w:rPr>
        <w:fldChar w:fldCharType="begin"/>
      </w:r>
      <w:r w:rsidR="00892623">
        <w:rPr>
          <w:noProof/>
        </w:rPr>
        <w:instrText xml:space="preserve"> REF  Q77  \* MERGEFORMAT </w:instrText>
      </w:r>
      <w:r w:rsidR="00892623">
        <w:rPr>
          <w:noProof/>
        </w:rPr>
        <w:fldChar w:fldCharType="separate"/>
      </w:r>
      <w:r w:rsidR="00892623">
        <w:rPr>
          <w:noProof/>
        </w:rPr>
        <w:t xml:space="preserve">     </w:t>
      </w:r>
      <w:r w:rsidR="00892623">
        <w:rPr>
          <w:noProof/>
        </w:rPr>
        <w:fldChar w:fldCharType="end"/>
      </w:r>
      <w:r>
        <w:t xml:space="preserve"> </w:t>
      </w:r>
      <w:r w:rsidRPr="00E10B26">
        <w:sym w:font="Wingdings" w:char="F021"/>
      </w:r>
    </w:p>
    <w:p w14:paraId="742C3BA3" w14:textId="470AE512" w:rsidR="00380800" w:rsidRDefault="00380800" w:rsidP="00B83D97">
      <w:pPr>
        <w:pStyle w:val="GBIQuestion"/>
        <w:numPr>
          <w:ilvl w:val="0"/>
          <w:numId w:val="45"/>
        </w:numPr>
      </w:pPr>
      <w:r w:rsidRPr="00945858">
        <w:t>What is the resulting document number?</w:t>
      </w:r>
      <w:r w:rsidRPr="00E34185">
        <w:t xml:space="preserve"> </w:t>
      </w:r>
      <w:r>
        <w:br/>
      </w:r>
      <w:r w:rsidR="00892623">
        <w:rPr>
          <w:noProof/>
        </w:rPr>
        <w:fldChar w:fldCharType="begin"/>
      </w:r>
      <w:r w:rsidR="00892623">
        <w:rPr>
          <w:noProof/>
        </w:rPr>
        <w:instrText xml:space="preserve"> REF  Q78  \* MERGEFORMAT </w:instrText>
      </w:r>
      <w:r w:rsidR="00892623">
        <w:rPr>
          <w:noProof/>
        </w:rPr>
        <w:fldChar w:fldCharType="separate"/>
      </w:r>
      <w:r w:rsidR="00892623">
        <w:rPr>
          <w:noProof/>
        </w:rPr>
        <w:t xml:space="preserve">     </w:t>
      </w:r>
      <w:r w:rsidR="00892623">
        <w:rPr>
          <w:noProof/>
        </w:rPr>
        <w:fldChar w:fldCharType="end"/>
      </w:r>
      <w:r w:rsidR="00987208">
        <w:t xml:space="preserve"> </w:t>
      </w:r>
      <w:r w:rsidRPr="00945858">
        <w:sym w:font="Wingdings" w:char="F021"/>
      </w:r>
    </w:p>
    <w:p w14:paraId="32B9B694" w14:textId="0802D163" w:rsidR="00987208" w:rsidRDefault="00987208" w:rsidP="00987208">
      <w:pPr>
        <w:pStyle w:val="GBIQuestion"/>
        <w:numPr>
          <w:ilvl w:val="0"/>
          <w:numId w:val="45"/>
        </w:numPr>
      </w:pPr>
      <w:r>
        <w:t>What is the balance for your internal order</w:t>
      </w:r>
      <w:r w:rsidRPr="00945858">
        <w:t>?</w:t>
      </w:r>
      <w:r w:rsidRPr="00E34185">
        <w:t xml:space="preserve"> </w:t>
      </w:r>
      <w:r>
        <w:br/>
      </w:r>
      <w:r w:rsidR="00892623">
        <w:rPr>
          <w:noProof/>
        </w:rPr>
        <w:fldChar w:fldCharType="begin"/>
      </w:r>
      <w:r w:rsidR="00892623">
        <w:rPr>
          <w:noProof/>
        </w:rPr>
        <w:instrText xml:space="preserve"> REF  Q79  \* MERGEFORMAT </w:instrText>
      </w:r>
      <w:r w:rsidR="00892623">
        <w:rPr>
          <w:noProof/>
        </w:rPr>
        <w:fldChar w:fldCharType="separate"/>
      </w:r>
      <w:r w:rsidR="00892623">
        <w:rPr>
          <w:noProof/>
        </w:rPr>
        <w:t xml:space="preserve">     </w:t>
      </w:r>
      <w:r w:rsidR="00892623">
        <w:rPr>
          <w:noProof/>
        </w:rPr>
        <w:fldChar w:fldCharType="end"/>
      </w:r>
      <w:r>
        <w:t xml:space="preserve"> </w:t>
      </w:r>
      <w:r w:rsidRPr="00945858">
        <w:sym w:font="Wingdings" w:char="F021"/>
      </w:r>
    </w:p>
    <w:p w14:paraId="42FAE0D8" w14:textId="6F278161" w:rsidR="00987208" w:rsidRDefault="00987208" w:rsidP="00B83D97">
      <w:pPr>
        <w:pStyle w:val="GBIQuestion"/>
        <w:numPr>
          <w:ilvl w:val="0"/>
          <w:numId w:val="45"/>
        </w:numPr>
      </w:pPr>
      <w:r>
        <w:t>What is the Account missing from this balance?</w:t>
      </w:r>
      <w:r>
        <w:br/>
      </w:r>
      <w:r w:rsidR="00892623">
        <w:rPr>
          <w:noProof/>
        </w:rPr>
        <w:fldChar w:fldCharType="begin"/>
      </w:r>
      <w:r w:rsidR="00892623">
        <w:rPr>
          <w:noProof/>
        </w:rPr>
        <w:instrText xml:space="preserve"> REF  Q80  \* MERGEFORMAT </w:instrText>
      </w:r>
      <w:r w:rsidR="00892623">
        <w:rPr>
          <w:noProof/>
        </w:rPr>
        <w:fldChar w:fldCharType="separate"/>
      </w:r>
      <w:r w:rsidR="00892623">
        <w:rPr>
          <w:noProof/>
        </w:rPr>
        <w:t xml:space="preserve">     </w:t>
      </w:r>
      <w:r w:rsidR="00892623">
        <w:rPr>
          <w:noProof/>
        </w:rPr>
        <w:fldChar w:fldCharType="end"/>
      </w:r>
      <w:r>
        <w:t xml:space="preserve"> </w:t>
      </w:r>
      <w:r w:rsidRPr="00945858">
        <w:sym w:font="Wingdings" w:char="F021"/>
      </w:r>
    </w:p>
    <w:p w14:paraId="7416067C" w14:textId="599B4BD7" w:rsidR="00987208" w:rsidRDefault="00987208" w:rsidP="00987208">
      <w:pPr>
        <w:pStyle w:val="GBIQuestion"/>
        <w:numPr>
          <w:ilvl w:val="0"/>
          <w:numId w:val="45"/>
        </w:numPr>
      </w:pPr>
      <w:r>
        <w:t>What is the balance for your internal order?</w:t>
      </w:r>
      <w:r>
        <w:br/>
      </w:r>
      <w:r w:rsidR="00892623">
        <w:rPr>
          <w:noProof/>
        </w:rPr>
        <w:fldChar w:fldCharType="begin"/>
      </w:r>
      <w:r w:rsidR="00892623">
        <w:rPr>
          <w:noProof/>
        </w:rPr>
        <w:instrText xml:space="preserve"> REF  Q81  \* MERGEFORMAT </w:instrText>
      </w:r>
      <w:r w:rsidR="00892623">
        <w:rPr>
          <w:noProof/>
        </w:rPr>
        <w:fldChar w:fldCharType="separate"/>
      </w:r>
      <w:r w:rsidR="00892623">
        <w:rPr>
          <w:noProof/>
        </w:rPr>
        <w:t xml:space="preserve">     </w:t>
      </w:r>
      <w:r w:rsidR="00892623">
        <w:rPr>
          <w:noProof/>
        </w:rPr>
        <w:fldChar w:fldCharType="end"/>
      </w:r>
      <w:r>
        <w:t xml:space="preserve"> </w:t>
      </w:r>
      <w:r w:rsidRPr="00945858">
        <w:sym w:font="Wingdings" w:char="F021"/>
      </w:r>
    </w:p>
    <w:sectPr w:rsidR="00987208" w:rsidSect="006B6D90">
      <w:headerReference w:type="even" r:id="rId112"/>
      <w:headerReference w:type="default" r:id="rId113"/>
      <w:footerReference w:type="even" r:id="rId114"/>
      <w:footerReference w:type="default" r:id="rId115"/>
      <w:headerReference w:type="first" r:id="rId116"/>
      <w:footerReference w:type="first" r:id="rId1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BA19D" w14:textId="77777777" w:rsidR="00D66A0A" w:rsidRDefault="00D66A0A" w:rsidP="002F4695">
      <w:r>
        <w:separator/>
      </w:r>
    </w:p>
    <w:p w14:paraId="1633C646" w14:textId="77777777" w:rsidR="00D66A0A" w:rsidRDefault="00D66A0A"/>
    <w:p w14:paraId="5B4A34C9" w14:textId="77777777" w:rsidR="00D66A0A" w:rsidRDefault="00D66A0A"/>
    <w:p w14:paraId="48D7ED31" w14:textId="77777777" w:rsidR="00D66A0A" w:rsidRDefault="00D66A0A"/>
  </w:endnote>
  <w:endnote w:type="continuationSeparator" w:id="0">
    <w:p w14:paraId="61798DC5" w14:textId="77777777" w:rsidR="00D66A0A" w:rsidRDefault="00D66A0A" w:rsidP="002F4695">
      <w:r>
        <w:continuationSeparator/>
      </w:r>
    </w:p>
    <w:p w14:paraId="0F40B81A" w14:textId="77777777" w:rsidR="00D66A0A" w:rsidRDefault="00D66A0A"/>
    <w:p w14:paraId="40E388C0" w14:textId="77777777" w:rsidR="00D66A0A" w:rsidRDefault="00D66A0A"/>
    <w:p w14:paraId="7401F647" w14:textId="77777777" w:rsidR="00D66A0A" w:rsidRDefault="00D66A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2698" w14:textId="77777777" w:rsidR="00017FAA" w:rsidRDefault="00017F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0995B" w14:textId="5FEFACD0" w:rsidR="003B275D" w:rsidRDefault="003B275D">
    <w:r>
      <w:rPr>
        <w:sz w:val="20"/>
      </w:rPr>
      <w:t>Chapter 03: Management Accounting</w:t>
    </w:r>
    <w:r w:rsidRPr="007B3D66">
      <w:rPr>
        <w:sz w:val="20"/>
      </w:rPr>
      <w:ptab w:relativeTo="margin" w:alignment="center" w:leader="none"/>
    </w:r>
    <w:sdt>
      <w:sdtPr>
        <w:rPr>
          <w:sz w:val="20"/>
        </w:rPr>
        <w:id w:val="250395305"/>
        <w:docPartObj>
          <w:docPartGallery w:val="Page Numbers (Top of Page)"/>
          <w:docPartUnique/>
        </w:docPartObj>
      </w:sdtPr>
      <w:sdtEndPr/>
      <w:sdtContent>
        <w:r w:rsidRPr="007B3D66">
          <w:rPr>
            <w:sz w:val="20"/>
          </w:rPr>
          <w:t xml:space="preserve">Page </w:t>
        </w:r>
        <w:r>
          <w:rPr>
            <w:sz w:val="20"/>
          </w:rPr>
          <w:fldChar w:fldCharType="begin"/>
        </w:r>
        <w:r>
          <w:rPr>
            <w:sz w:val="20"/>
          </w:rPr>
          <w:instrText xml:space="preserve"> PAGE  </w:instrText>
        </w:r>
        <w:r>
          <w:rPr>
            <w:sz w:val="20"/>
          </w:rPr>
          <w:fldChar w:fldCharType="separate"/>
        </w:r>
        <w:r w:rsidR="00CF7052">
          <w:rPr>
            <w:noProof/>
            <w:sz w:val="20"/>
          </w:rPr>
          <w:t>207</w:t>
        </w:r>
        <w:r>
          <w:rPr>
            <w:sz w:val="20"/>
          </w:rPr>
          <w:fldChar w:fldCharType="end"/>
        </w:r>
        <w:r w:rsidRPr="007B3D66">
          <w:rPr>
            <w:sz w:val="20"/>
          </w:rPr>
          <w:t xml:space="preserve"> of </w:t>
        </w:r>
        <w:r>
          <w:rPr>
            <w:sz w:val="20"/>
          </w:rPr>
          <w:fldChar w:fldCharType="begin"/>
        </w:r>
        <w:r>
          <w:rPr>
            <w:sz w:val="20"/>
          </w:rPr>
          <w:instrText xml:space="preserve"> NUMPAGES  \* Arabic </w:instrText>
        </w:r>
        <w:r>
          <w:rPr>
            <w:sz w:val="20"/>
          </w:rPr>
          <w:fldChar w:fldCharType="separate"/>
        </w:r>
        <w:r w:rsidR="00CF7052">
          <w:rPr>
            <w:noProof/>
            <w:sz w:val="20"/>
          </w:rPr>
          <w:t>210</w:t>
        </w:r>
        <w:r>
          <w:rPr>
            <w:sz w:val="20"/>
          </w:rPr>
          <w:fldChar w:fldCharType="end"/>
        </w:r>
      </w:sdtContent>
    </w:sdt>
    <w:r w:rsidRPr="007B3D66">
      <w:rPr>
        <w:sz w:val="20"/>
      </w:rPr>
      <w:ptab w:relativeTo="margin" w:alignment="right" w:leader="none"/>
    </w:r>
    <w:r>
      <w:rPr>
        <w:rFonts w:cs="Times New Roman"/>
        <w:sz w:val="20"/>
      </w:rPr>
      <w:t>©20</w:t>
    </w:r>
    <w:r w:rsidR="00017FAA">
      <w:rPr>
        <w:rFonts w:cs="Times New Roman"/>
        <w:sz w:val="20"/>
      </w:rPr>
      <w:t>20</w:t>
    </w:r>
    <w:r>
      <w:rPr>
        <w:rFonts w:cs="Times New Roman"/>
        <w:sz w:val="20"/>
      </w:rPr>
      <w:t xml:space="preserve"> </w:t>
    </w:r>
    <w:r>
      <w:rPr>
        <w:sz w:val="20"/>
      </w:rPr>
      <w:t>Epistemy Press, LLC.</w:t>
    </w:r>
  </w:p>
  <w:p w14:paraId="6E0BDFF5" w14:textId="77777777" w:rsidR="003B275D" w:rsidRDefault="003B275D"/>
  <w:p w14:paraId="49B9C0C8" w14:textId="77777777" w:rsidR="003B275D" w:rsidRDefault="003B275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197DA" w14:textId="77777777" w:rsidR="00017FAA" w:rsidRDefault="00017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CAD14" w14:textId="77777777" w:rsidR="00D66A0A" w:rsidRDefault="00D66A0A" w:rsidP="002F4695">
      <w:r>
        <w:separator/>
      </w:r>
    </w:p>
    <w:p w14:paraId="0328A30C" w14:textId="77777777" w:rsidR="00D66A0A" w:rsidRDefault="00D66A0A"/>
    <w:p w14:paraId="4903C17A" w14:textId="77777777" w:rsidR="00D66A0A" w:rsidRDefault="00D66A0A"/>
    <w:p w14:paraId="30222F0E" w14:textId="77777777" w:rsidR="00D66A0A" w:rsidRDefault="00D66A0A"/>
  </w:footnote>
  <w:footnote w:type="continuationSeparator" w:id="0">
    <w:p w14:paraId="3C3FF2DF" w14:textId="77777777" w:rsidR="00D66A0A" w:rsidRDefault="00D66A0A" w:rsidP="002F4695">
      <w:r>
        <w:continuationSeparator/>
      </w:r>
    </w:p>
    <w:p w14:paraId="7C55203D" w14:textId="77777777" w:rsidR="00D66A0A" w:rsidRDefault="00D66A0A"/>
    <w:p w14:paraId="68C2AC15" w14:textId="77777777" w:rsidR="00D66A0A" w:rsidRDefault="00D66A0A"/>
    <w:p w14:paraId="0F509F70" w14:textId="77777777" w:rsidR="00D66A0A" w:rsidRDefault="00D66A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27096" w14:textId="77777777" w:rsidR="00017FAA" w:rsidRDefault="00017F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0CAE4" w14:textId="77777777" w:rsidR="00017FAA" w:rsidRDefault="00017F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9AF03" w14:textId="35B95CA2" w:rsidR="003B275D" w:rsidRDefault="003B275D" w:rsidP="001973EE">
    <w:pPr>
      <w:pStyle w:val="GBIInstructorWarn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S_B_EXEC" style="width:14.25pt;height:14.25pt;visibility:visible" o:bullet="t">
        <v:imagedata r:id="rId1" o:title="S_B_EXEC"/>
      </v:shape>
    </w:pict>
  </w:numPicBullet>
  <w:numPicBullet w:numPicBulletId="1">
    <w:pict>
      <v:shape id="_x0000_i1032" type="#_x0000_t75" style="width:14.25pt;height:14.25pt;visibility:visible" o:bullet="t">
        <v:imagedata r:id="rId2" o:title=""/>
      </v:shape>
    </w:pict>
  </w:numPicBullet>
  <w:numPicBullet w:numPicBulletId="2">
    <w:pict>
      <v:shape id="_x0000_i1033" type="#_x0000_t75" style="width:14.25pt;height:14.25pt;visibility:visible" o:bullet="t">
        <v:imagedata r:id="rId3" o:title=""/>
      </v:shape>
    </w:pict>
  </w:numPicBullet>
  <w:numPicBullet w:numPicBulletId="3">
    <w:pict>
      <v:shape id="_x0000_i1034" type="#_x0000_t75" style="width:14.25pt;height:14.25pt;visibility:visible" o:bullet="t">
        <v:imagedata r:id="rId4" o:title=""/>
      </v:shape>
    </w:pict>
  </w:numPicBullet>
  <w:numPicBullet w:numPicBulletId="4">
    <w:pict>
      <v:shape id="_x0000_i1035" type="#_x0000_t75" style="width:21.75pt;height:14.25pt;visibility:visible" o:bullet="t">
        <v:imagedata r:id="rId5" o:title=""/>
      </v:shape>
    </w:pict>
  </w:numPicBullet>
  <w:abstractNum w:abstractNumId="0" w15:restartNumberingAfterBreak="0">
    <w:nsid w:val="012403BD"/>
    <w:multiLevelType w:val="hybridMultilevel"/>
    <w:tmpl w:val="4600E82C"/>
    <w:lvl w:ilvl="0" w:tplc="902C9156">
      <w:start w:val="1"/>
      <w:numFmt w:val="decimal"/>
      <w:lvlText w:val="Step 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B3ADF"/>
    <w:multiLevelType w:val="hybridMultilevel"/>
    <w:tmpl w:val="83C0E390"/>
    <w:lvl w:ilvl="0" w:tplc="0409000F">
      <w:start w:val="1"/>
      <w:numFmt w:val="decimal"/>
      <w:lvlText w:val="%1."/>
      <w:lvlJc w:val="left"/>
      <w:pPr>
        <w:ind w:left="806" w:hanging="360"/>
      </w:p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 w15:restartNumberingAfterBreak="0">
    <w:nsid w:val="09B229D7"/>
    <w:multiLevelType w:val="multilevel"/>
    <w:tmpl w:val="DB86672C"/>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hint="default"/>
        <w:i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230D8C"/>
    <w:multiLevelType w:val="hybridMultilevel"/>
    <w:tmpl w:val="8CAAE656"/>
    <w:lvl w:ilvl="0" w:tplc="A954ACE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4" w15:restartNumberingAfterBreak="0">
    <w:nsid w:val="12C53462"/>
    <w:multiLevelType w:val="hybridMultilevel"/>
    <w:tmpl w:val="ADE6C11A"/>
    <w:lvl w:ilvl="0" w:tplc="81DAF186">
      <w:start w:val="1"/>
      <w:numFmt w:val="decimal"/>
      <w:lvlText w:val="Step 1.%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802C1"/>
    <w:multiLevelType w:val="hybridMultilevel"/>
    <w:tmpl w:val="ACACE53A"/>
    <w:lvl w:ilvl="0" w:tplc="B928DDCE">
      <w:start w:val="1"/>
      <w:numFmt w:val="bullet"/>
      <w:lvlText w:val="Æ"/>
      <w:lvlJc w:val="left"/>
      <w:pPr>
        <w:ind w:left="360" w:hanging="360"/>
      </w:pPr>
      <w:rPr>
        <w:rFonts w:ascii="Wingdings 3" w:hAnsi="Wingdings 3" w:hint="default"/>
        <w:color w:val="FF000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B53337"/>
    <w:multiLevelType w:val="hybridMultilevel"/>
    <w:tmpl w:val="C690FC24"/>
    <w:lvl w:ilvl="0" w:tplc="AF64FEA6">
      <w:start w:val="1"/>
      <w:numFmt w:val="decimal"/>
      <w:lvlText w:val="%1."/>
      <w:lvlJc w:val="left"/>
      <w:pPr>
        <w:ind w:left="446"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7" w15:restartNumberingAfterBreak="0">
    <w:nsid w:val="1E1C441C"/>
    <w:multiLevelType w:val="multilevel"/>
    <w:tmpl w:val="5470BF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36F1659"/>
    <w:multiLevelType w:val="hybridMultilevel"/>
    <w:tmpl w:val="22940C00"/>
    <w:lvl w:ilvl="0" w:tplc="C9820C20">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05235"/>
    <w:multiLevelType w:val="hybridMultilevel"/>
    <w:tmpl w:val="12967CF4"/>
    <w:lvl w:ilvl="0" w:tplc="41AE2A70">
      <w:start w:val="1"/>
      <w:numFmt w:val="decimal"/>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357A0"/>
    <w:multiLevelType w:val="hybridMultilevel"/>
    <w:tmpl w:val="005047AC"/>
    <w:lvl w:ilvl="0" w:tplc="FCFE52C6">
      <w:start w:val="1"/>
      <w:numFmt w:val="decimal"/>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1" w15:restartNumberingAfterBreak="0">
    <w:nsid w:val="32D002AF"/>
    <w:multiLevelType w:val="hybridMultilevel"/>
    <w:tmpl w:val="0B1EFA12"/>
    <w:lvl w:ilvl="0" w:tplc="3F68CF6C">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7F7E3D"/>
    <w:multiLevelType w:val="hybridMultilevel"/>
    <w:tmpl w:val="607E174C"/>
    <w:lvl w:ilvl="0" w:tplc="01C88F20">
      <w:start w:val="1"/>
      <w:numFmt w:val="decimal"/>
      <w:lvlText w:val="Question %1:"/>
      <w:lvlJc w:val="left"/>
      <w:pPr>
        <w:ind w:left="360" w:hanging="360"/>
      </w:pPr>
      <w:rPr>
        <w:rFonts w:hint="default"/>
        <w:b/>
        <w:i w:val="0"/>
        <w:color w:val="943634" w:themeColor="accent2" w:themeShade="BF"/>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361B65E9"/>
    <w:multiLevelType w:val="hybridMultilevel"/>
    <w:tmpl w:val="4F82C86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99E2EE2"/>
    <w:multiLevelType w:val="hybridMultilevel"/>
    <w:tmpl w:val="86A29346"/>
    <w:lvl w:ilvl="0" w:tplc="EAF66CE2">
      <w:start w:val="1"/>
      <w:numFmt w:val="decimal"/>
      <w:lvlText w:val="Step III.13.%1:"/>
      <w:lvlJc w:val="left"/>
      <w:pPr>
        <w:ind w:left="360" w:hanging="360"/>
      </w:pPr>
      <w:rPr>
        <w:rFonts w:ascii="Times New Roman" w:hAnsi="Times New Roman" w:cs="Times New Roman" w:hint="default"/>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450A23"/>
    <w:multiLevelType w:val="hybridMultilevel"/>
    <w:tmpl w:val="18B8C86C"/>
    <w:lvl w:ilvl="0" w:tplc="8836264C">
      <w:start w:val="1"/>
      <w:numFmt w:val="bullet"/>
      <w:lvlText w:val=""/>
      <w:lvlPicBulletId w:val="0"/>
      <w:lvlJc w:val="left"/>
      <w:pPr>
        <w:tabs>
          <w:tab w:val="num" w:pos="720"/>
        </w:tabs>
        <w:ind w:left="720" w:hanging="360"/>
      </w:pPr>
      <w:rPr>
        <w:rFonts w:ascii="Symbol" w:hAnsi="Symbol" w:hint="default"/>
      </w:rPr>
    </w:lvl>
    <w:lvl w:ilvl="1" w:tplc="B480056E" w:tentative="1">
      <w:start w:val="1"/>
      <w:numFmt w:val="bullet"/>
      <w:lvlText w:val=""/>
      <w:lvlJc w:val="left"/>
      <w:pPr>
        <w:tabs>
          <w:tab w:val="num" w:pos="1440"/>
        </w:tabs>
        <w:ind w:left="1440" w:hanging="360"/>
      </w:pPr>
      <w:rPr>
        <w:rFonts w:ascii="Symbol" w:hAnsi="Symbol" w:hint="default"/>
      </w:rPr>
    </w:lvl>
    <w:lvl w:ilvl="2" w:tplc="AE22E7BE" w:tentative="1">
      <w:start w:val="1"/>
      <w:numFmt w:val="bullet"/>
      <w:lvlText w:val=""/>
      <w:lvlJc w:val="left"/>
      <w:pPr>
        <w:tabs>
          <w:tab w:val="num" w:pos="2160"/>
        </w:tabs>
        <w:ind w:left="2160" w:hanging="360"/>
      </w:pPr>
      <w:rPr>
        <w:rFonts w:ascii="Symbol" w:hAnsi="Symbol" w:hint="default"/>
      </w:rPr>
    </w:lvl>
    <w:lvl w:ilvl="3" w:tplc="27706AF2" w:tentative="1">
      <w:start w:val="1"/>
      <w:numFmt w:val="bullet"/>
      <w:lvlText w:val=""/>
      <w:lvlJc w:val="left"/>
      <w:pPr>
        <w:tabs>
          <w:tab w:val="num" w:pos="2880"/>
        </w:tabs>
        <w:ind w:left="2880" w:hanging="360"/>
      </w:pPr>
      <w:rPr>
        <w:rFonts w:ascii="Symbol" w:hAnsi="Symbol" w:hint="default"/>
      </w:rPr>
    </w:lvl>
    <w:lvl w:ilvl="4" w:tplc="29980B7C" w:tentative="1">
      <w:start w:val="1"/>
      <w:numFmt w:val="bullet"/>
      <w:lvlText w:val=""/>
      <w:lvlJc w:val="left"/>
      <w:pPr>
        <w:tabs>
          <w:tab w:val="num" w:pos="3600"/>
        </w:tabs>
        <w:ind w:left="3600" w:hanging="360"/>
      </w:pPr>
      <w:rPr>
        <w:rFonts w:ascii="Symbol" w:hAnsi="Symbol" w:hint="default"/>
      </w:rPr>
    </w:lvl>
    <w:lvl w:ilvl="5" w:tplc="F8906C74" w:tentative="1">
      <w:start w:val="1"/>
      <w:numFmt w:val="bullet"/>
      <w:lvlText w:val=""/>
      <w:lvlJc w:val="left"/>
      <w:pPr>
        <w:tabs>
          <w:tab w:val="num" w:pos="4320"/>
        </w:tabs>
        <w:ind w:left="4320" w:hanging="360"/>
      </w:pPr>
      <w:rPr>
        <w:rFonts w:ascii="Symbol" w:hAnsi="Symbol" w:hint="default"/>
      </w:rPr>
    </w:lvl>
    <w:lvl w:ilvl="6" w:tplc="FA2ABEAA" w:tentative="1">
      <w:start w:val="1"/>
      <w:numFmt w:val="bullet"/>
      <w:lvlText w:val=""/>
      <w:lvlJc w:val="left"/>
      <w:pPr>
        <w:tabs>
          <w:tab w:val="num" w:pos="5040"/>
        </w:tabs>
        <w:ind w:left="5040" w:hanging="360"/>
      </w:pPr>
      <w:rPr>
        <w:rFonts w:ascii="Symbol" w:hAnsi="Symbol" w:hint="default"/>
      </w:rPr>
    </w:lvl>
    <w:lvl w:ilvl="7" w:tplc="00180A10" w:tentative="1">
      <w:start w:val="1"/>
      <w:numFmt w:val="bullet"/>
      <w:lvlText w:val=""/>
      <w:lvlJc w:val="left"/>
      <w:pPr>
        <w:tabs>
          <w:tab w:val="num" w:pos="5760"/>
        </w:tabs>
        <w:ind w:left="5760" w:hanging="360"/>
      </w:pPr>
      <w:rPr>
        <w:rFonts w:ascii="Symbol" w:hAnsi="Symbol" w:hint="default"/>
      </w:rPr>
    </w:lvl>
    <w:lvl w:ilvl="8" w:tplc="5A805984"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3084681"/>
    <w:multiLevelType w:val="hybridMultilevel"/>
    <w:tmpl w:val="1C625BF6"/>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7" w15:restartNumberingAfterBreak="0">
    <w:nsid w:val="44E1209E"/>
    <w:multiLevelType w:val="hybridMultilevel"/>
    <w:tmpl w:val="24BA723E"/>
    <w:lvl w:ilvl="0" w:tplc="44CE1A8A">
      <w:start w:val="1"/>
      <w:numFmt w:val="bullet"/>
      <w:lvlText w:val=""/>
      <w:lvlPicBulletId w:val="0"/>
      <w:lvlJc w:val="left"/>
      <w:pPr>
        <w:tabs>
          <w:tab w:val="num" w:pos="720"/>
        </w:tabs>
        <w:ind w:left="720" w:hanging="360"/>
      </w:pPr>
      <w:rPr>
        <w:rFonts w:ascii="Symbol" w:hAnsi="Symbol" w:hint="default"/>
      </w:rPr>
    </w:lvl>
    <w:lvl w:ilvl="1" w:tplc="7BB07E84" w:tentative="1">
      <w:start w:val="1"/>
      <w:numFmt w:val="bullet"/>
      <w:lvlText w:val=""/>
      <w:lvlJc w:val="left"/>
      <w:pPr>
        <w:tabs>
          <w:tab w:val="num" w:pos="1440"/>
        </w:tabs>
        <w:ind w:left="1440" w:hanging="360"/>
      </w:pPr>
      <w:rPr>
        <w:rFonts w:ascii="Symbol" w:hAnsi="Symbol" w:hint="default"/>
      </w:rPr>
    </w:lvl>
    <w:lvl w:ilvl="2" w:tplc="EC32D4EE" w:tentative="1">
      <w:start w:val="1"/>
      <w:numFmt w:val="bullet"/>
      <w:lvlText w:val=""/>
      <w:lvlJc w:val="left"/>
      <w:pPr>
        <w:tabs>
          <w:tab w:val="num" w:pos="2160"/>
        </w:tabs>
        <w:ind w:left="2160" w:hanging="360"/>
      </w:pPr>
      <w:rPr>
        <w:rFonts w:ascii="Symbol" w:hAnsi="Symbol" w:hint="default"/>
      </w:rPr>
    </w:lvl>
    <w:lvl w:ilvl="3" w:tplc="5C301E24" w:tentative="1">
      <w:start w:val="1"/>
      <w:numFmt w:val="bullet"/>
      <w:lvlText w:val=""/>
      <w:lvlJc w:val="left"/>
      <w:pPr>
        <w:tabs>
          <w:tab w:val="num" w:pos="2880"/>
        </w:tabs>
        <w:ind w:left="2880" w:hanging="360"/>
      </w:pPr>
      <w:rPr>
        <w:rFonts w:ascii="Symbol" w:hAnsi="Symbol" w:hint="default"/>
      </w:rPr>
    </w:lvl>
    <w:lvl w:ilvl="4" w:tplc="A71A082C" w:tentative="1">
      <w:start w:val="1"/>
      <w:numFmt w:val="bullet"/>
      <w:lvlText w:val=""/>
      <w:lvlJc w:val="left"/>
      <w:pPr>
        <w:tabs>
          <w:tab w:val="num" w:pos="3600"/>
        </w:tabs>
        <w:ind w:left="3600" w:hanging="360"/>
      </w:pPr>
      <w:rPr>
        <w:rFonts w:ascii="Symbol" w:hAnsi="Symbol" w:hint="default"/>
      </w:rPr>
    </w:lvl>
    <w:lvl w:ilvl="5" w:tplc="FB881834" w:tentative="1">
      <w:start w:val="1"/>
      <w:numFmt w:val="bullet"/>
      <w:lvlText w:val=""/>
      <w:lvlJc w:val="left"/>
      <w:pPr>
        <w:tabs>
          <w:tab w:val="num" w:pos="4320"/>
        </w:tabs>
        <w:ind w:left="4320" w:hanging="360"/>
      </w:pPr>
      <w:rPr>
        <w:rFonts w:ascii="Symbol" w:hAnsi="Symbol" w:hint="default"/>
      </w:rPr>
    </w:lvl>
    <w:lvl w:ilvl="6" w:tplc="FE3CE8F4" w:tentative="1">
      <w:start w:val="1"/>
      <w:numFmt w:val="bullet"/>
      <w:lvlText w:val=""/>
      <w:lvlJc w:val="left"/>
      <w:pPr>
        <w:tabs>
          <w:tab w:val="num" w:pos="5040"/>
        </w:tabs>
        <w:ind w:left="5040" w:hanging="360"/>
      </w:pPr>
      <w:rPr>
        <w:rFonts w:ascii="Symbol" w:hAnsi="Symbol" w:hint="default"/>
      </w:rPr>
    </w:lvl>
    <w:lvl w:ilvl="7" w:tplc="8ADE09E6" w:tentative="1">
      <w:start w:val="1"/>
      <w:numFmt w:val="bullet"/>
      <w:lvlText w:val=""/>
      <w:lvlJc w:val="left"/>
      <w:pPr>
        <w:tabs>
          <w:tab w:val="num" w:pos="5760"/>
        </w:tabs>
        <w:ind w:left="5760" w:hanging="360"/>
      </w:pPr>
      <w:rPr>
        <w:rFonts w:ascii="Symbol" w:hAnsi="Symbol" w:hint="default"/>
      </w:rPr>
    </w:lvl>
    <w:lvl w:ilvl="8" w:tplc="F60A92C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78867D9"/>
    <w:multiLevelType w:val="hybridMultilevel"/>
    <w:tmpl w:val="9BD0FC96"/>
    <w:lvl w:ilvl="0" w:tplc="C48601C6">
      <w:start w:val="1"/>
      <w:numFmt w:val="bullet"/>
      <w:pStyle w:val="GBIImportantInstruction"/>
      <w:suff w:val="space"/>
      <w:lvlText w:val=""/>
      <w:lvlJc w:val="left"/>
      <w:pPr>
        <w:ind w:left="1728" w:hanging="1656"/>
      </w:pPr>
      <w:rPr>
        <w:rFonts w:ascii="Wingdings 3" w:hAnsi="Wingdings 3" w:hint="default"/>
        <w:color w:val="FF000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8F77115"/>
    <w:multiLevelType w:val="multilevel"/>
    <w:tmpl w:val="03261C04"/>
    <w:lvl w:ilvl="0">
      <w:start w:val="1"/>
      <w:numFmt w:val="decimal"/>
      <w:pStyle w:val="GBIPartHeader"/>
      <w:suff w:val="nothing"/>
      <w:lvlText w:val="Part %1 - "/>
      <w:lvlJc w:val="left"/>
      <w:pPr>
        <w:ind w:left="432" w:hanging="432"/>
      </w:pPr>
      <w:rPr>
        <w:rFonts w:hint="default"/>
      </w:rPr>
    </w:lvl>
    <w:lvl w:ilvl="1">
      <w:start w:val="1"/>
      <w:numFmt w:val="decimal"/>
      <w:pStyle w:val="GBISectionHeader"/>
      <w:suff w:val="nothing"/>
      <w:lvlText w:val="Section %1.%2: "/>
      <w:lvlJc w:val="left"/>
      <w:pPr>
        <w:ind w:left="576" w:hanging="576"/>
      </w:pPr>
      <w:rPr>
        <w:rFonts w:hint="default"/>
      </w:rPr>
    </w:lvl>
    <w:lvl w:ilvl="2">
      <w:start w:val="1"/>
      <w:numFmt w:val="decimal"/>
      <w:pStyle w:val="GBIStepHeader"/>
      <w:suff w:val="nothing"/>
      <w:lvlText w:val="Step: %1.%2.%3: "/>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1D10E4"/>
    <w:multiLevelType w:val="multilevel"/>
    <w:tmpl w:val="C60C355A"/>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201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Step: %1.%2.%3: "/>
      <w:lvlJc w:val="left"/>
      <w:pPr>
        <w:ind w:left="18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37E3F"/>
    <w:multiLevelType w:val="hybridMultilevel"/>
    <w:tmpl w:val="786E7708"/>
    <w:lvl w:ilvl="0" w:tplc="E2D6AE34">
      <w:start w:val="1"/>
      <w:numFmt w:val="decimal"/>
      <w:lvlText w:val="Step 2.%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8568DD"/>
    <w:multiLevelType w:val="multilevel"/>
    <w:tmpl w:val="849A94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30B1603"/>
    <w:multiLevelType w:val="hybridMultilevel"/>
    <w:tmpl w:val="DB3C4EAE"/>
    <w:lvl w:ilvl="0" w:tplc="3872FDCE">
      <w:start w:val="1"/>
      <w:numFmt w:val="decimal"/>
      <w:lvlText w:val="%1:   "/>
      <w:lvlJc w:val="left"/>
      <w:pPr>
        <w:ind w:left="36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3A77100"/>
    <w:multiLevelType w:val="hybridMultilevel"/>
    <w:tmpl w:val="9B12B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15:restartNumberingAfterBreak="0">
    <w:nsid w:val="54A051AB"/>
    <w:multiLevelType w:val="hybridMultilevel"/>
    <w:tmpl w:val="BE7E9DA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27" w15:restartNumberingAfterBreak="0">
    <w:nsid w:val="62DA088A"/>
    <w:multiLevelType w:val="multilevel"/>
    <w:tmpl w:val="32B6FA62"/>
    <w:lvl w:ilvl="0">
      <w:start w:val="1"/>
      <w:numFmt w:val="upperRoman"/>
      <w:suff w:val="nothing"/>
      <w:lvlText w:val="Part %1 - "/>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hint="default"/>
        <w:i w:val="0"/>
        <w:sz w:val="24"/>
        <w:szCs w:val="24"/>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F13080F"/>
    <w:multiLevelType w:val="hybridMultilevel"/>
    <w:tmpl w:val="614E8BEC"/>
    <w:lvl w:ilvl="0" w:tplc="C51679CE">
      <w:start w:val="1"/>
      <w:numFmt w:val="decimal"/>
      <w:pStyle w:val="GBIQuestion"/>
      <w:suff w:val="nothing"/>
      <w:lvlText w:val="%1:   "/>
      <w:lvlJc w:val="left"/>
      <w:pPr>
        <w:ind w:left="720" w:hanging="360"/>
      </w:pPr>
      <w:rPr>
        <w:rFonts w:ascii="Times New Roman" w:hAnsi="Times New Roman" w:cs="Times New Roman" w:hint="default"/>
        <w:b w:val="0"/>
        <w:bCs w:val="0"/>
        <w:i w:val="0"/>
        <w:caps w:val="0"/>
        <w:smallCaps w:val="0"/>
        <w:strike w:val="0"/>
        <w:dstrike w:val="0"/>
        <w:vanish w:val="0"/>
        <w:color w:val="244061" w:themeColor="accent1" w:themeShade="8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F490BFF"/>
    <w:multiLevelType w:val="multilevel"/>
    <w:tmpl w:val="2C9CE9FE"/>
    <w:lvl w:ilvl="0">
      <w:start w:val="1"/>
      <w:numFmt w:val="upperRoman"/>
      <w:suff w:val="nothing"/>
      <w:lvlText w:val="Part %1-"/>
      <w:lvlJc w:val="left"/>
      <w:pPr>
        <w:ind w:left="432" w:hanging="432"/>
      </w:pPr>
      <w:rPr>
        <w:rFonts w:hint="default"/>
      </w:rPr>
    </w:lvl>
    <w:lvl w:ilvl="1">
      <w:start w:val="1"/>
      <w:numFmt w:val="decimal"/>
      <w:suff w:val="nothing"/>
      <w:lvlText w:val="Section %1.%2: "/>
      <w:lvlJc w:val="left"/>
      <w:pPr>
        <w:ind w:left="576" w:hanging="576"/>
      </w:pPr>
      <w:rPr>
        <w:rFonts w:hint="default"/>
      </w:rPr>
    </w:lvl>
    <w:lvl w:ilvl="2">
      <w:start w:val="1"/>
      <w:numFmt w:val="decimal"/>
      <w:suff w:val="nothing"/>
      <w:lvlText w:val="Step: %1.%2.%3:     "/>
      <w:lvlJc w:val="left"/>
      <w:pPr>
        <w:ind w:left="720" w:hanging="72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E7F1F91"/>
    <w:multiLevelType w:val="hybridMultilevel"/>
    <w:tmpl w:val="813E9632"/>
    <w:lvl w:ilvl="0" w:tplc="9FBEA394">
      <w:start w:val="1"/>
      <w:numFmt w:val="decimal"/>
      <w:lvlText w:val="Question %1:"/>
      <w:lvlJc w:val="left"/>
      <w:pPr>
        <w:ind w:left="3600" w:hanging="360"/>
      </w:pPr>
      <w:rPr>
        <w:rFonts w:hint="default"/>
        <w:b/>
        <w:i w:val="0"/>
        <w:color w:val="943634" w:themeColor="accent2" w:themeShade="BF"/>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8"/>
  </w:num>
  <w:num w:numId="2">
    <w:abstractNumId w:val="10"/>
  </w:num>
  <w:num w:numId="3">
    <w:abstractNumId w:val="28"/>
  </w:num>
  <w:num w:numId="4">
    <w:abstractNumId w:val="30"/>
  </w:num>
  <w:num w:numId="5">
    <w:abstractNumId w:val="5"/>
  </w:num>
  <w:num w:numId="6">
    <w:abstractNumId w:val="14"/>
  </w:num>
  <w:num w:numId="7">
    <w:abstractNumId w:val="12"/>
  </w:num>
  <w:num w:numId="8">
    <w:abstractNumId w:val="15"/>
  </w:num>
  <w:num w:numId="9">
    <w:abstractNumId w:val="11"/>
  </w:num>
  <w:num w:numId="10">
    <w:abstractNumId w:val="17"/>
  </w:num>
  <w:num w:numId="11">
    <w:abstractNumId w:val="20"/>
  </w:num>
  <w:num w:numId="12">
    <w:abstractNumId w:val="3"/>
  </w:num>
  <w:num w:numId="13">
    <w:abstractNumId w:val="6"/>
  </w:num>
  <w:num w:numId="14">
    <w:abstractNumId w:val="11"/>
  </w:num>
  <w:num w:numId="15">
    <w:abstractNumId w:val="11"/>
  </w:num>
  <w:num w:numId="16">
    <w:abstractNumId w:val="4"/>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22"/>
  </w:num>
  <w:num w:numId="21">
    <w:abstractNumId w:val="21"/>
  </w:num>
  <w:num w:numId="22">
    <w:abstractNumId w:val="9"/>
  </w:num>
  <w:num w:numId="23">
    <w:abstractNumId w:val="11"/>
  </w:num>
  <w:num w:numId="24">
    <w:abstractNumId w:val="27"/>
  </w:num>
  <w:num w:numId="25">
    <w:abstractNumId w:val="16"/>
  </w:num>
  <w:num w:numId="26">
    <w:abstractNumId w:val="28"/>
    <w:lvlOverride w:ilvl="0">
      <w:startOverride w:val="1"/>
    </w:lvlOverride>
  </w:num>
  <w:num w:numId="27">
    <w:abstractNumId w:val="28"/>
    <w:lvlOverride w:ilvl="0">
      <w:startOverride w:val="14"/>
    </w:lvlOverride>
  </w:num>
  <w:num w:numId="28">
    <w:abstractNumId w:val="2"/>
  </w:num>
  <w:num w:numId="29">
    <w:abstractNumId w:val="2"/>
    <w:lvlOverride w:ilvl="0">
      <w:lvl w:ilvl="0">
        <w:start w:val="1"/>
        <w:numFmt w:val="upperRoman"/>
        <w:suff w:val="nothing"/>
        <w:lvlText w:val="Part %1-"/>
        <w:lvlJc w:val="left"/>
        <w:pPr>
          <w:ind w:left="432" w:hanging="432"/>
        </w:pPr>
        <w:rPr>
          <w:rFonts w:hint="default"/>
        </w:rPr>
      </w:lvl>
    </w:lvlOverride>
    <w:lvlOverride w:ilvl="1">
      <w:lvl w:ilvl="1">
        <w:start w:val="1"/>
        <w:numFmt w:val="decimal"/>
        <w:suff w:val="nothing"/>
        <w:lvlText w:val="Section %1.%2-"/>
        <w:lvlJc w:val="left"/>
        <w:pPr>
          <w:ind w:left="1206" w:hanging="576"/>
        </w:pPr>
        <w:rPr>
          <w:rFonts w:hint="default"/>
        </w:rPr>
      </w:lvl>
    </w:lvlOverride>
    <w:lvlOverride w:ilvl="2">
      <w:lvl w:ilvl="2">
        <w:start w:val="1"/>
        <w:numFmt w:val="decimal"/>
        <w:suff w:val="nothing"/>
        <w:lvlText w:val="Step: %1.%2.%3:     "/>
        <w:lvlJc w:val="left"/>
        <w:pPr>
          <w:ind w:left="720" w:hanging="720"/>
        </w:pPr>
        <w:rPr>
          <w:rFonts w:hint="default"/>
          <w:b/>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0">
    <w:abstractNumId w:val="25"/>
  </w:num>
  <w:num w:numId="31">
    <w:abstractNumId w:val="8"/>
  </w:num>
  <w:num w:numId="32">
    <w:abstractNumId w:val="28"/>
    <w:lvlOverride w:ilvl="0">
      <w:startOverride w:val="1"/>
    </w:lvlOverride>
  </w:num>
  <w:num w:numId="33">
    <w:abstractNumId w:val="26"/>
  </w:num>
  <w:num w:numId="34">
    <w:abstractNumId w:val="28"/>
    <w:lvlOverride w:ilvl="0">
      <w:startOverride w:val="1"/>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num>
  <w:num w:numId="37">
    <w:abstractNumId w:val="23"/>
  </w:num>
  <w:num w:numId="38">
    <w:abstractNumId w:val="7"/>
  </w:num>
  <w:num w:numId="39">
    <w:abstractNumId w:val="28"/>
    <w:lvlOverride w:ilvl="0">
      <w:startOverride w:val="1"/>
    </w:lvlOverride>
  </w:num>
  <w:num w:numId="40">
    <w:abstractNumId w:val="18"/>
  </w:num>
  <w:num w:numId="41">
    <w:abstractNumId w:val="0"/>
  </w:num>
  <w:num w:numId="42">
    <w:abstractNumId w:val="1"/>
  </w:num>
  <w:num w:numId="43">
    <w:abstractNumId w:val="19"/>
  </w:num>
  <w:num w:numId="44">
    <w:abstractNumId w:val="13"/>
  </w:num>
  <w:num w:numId="45">
    <w:abstractNumId w:val="24"/>
  </w:num>
  <w:num w:numId="46">
    <w:abstractNumId w:val="28"/>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ocumentProtection w:edit="forms" w:formatting="1" w:enforcement="1" w:cryptProviderType="rsaAES" w:cryptAlgorithmClass="hash" w:cryptAlgorithmType="typeAny" w:cryptAlgorithmSid="14" w:cryptSpinCount="100000" w:hash="439FcTwdgb2MNeP/YZ2p1Hyxt4NtlyIDg6buqCM9Q2BirZnqgpC8626+fMj2NqH3txSByncamLwfGMCEQrCF9A==" w:salt="VkQeu1HLbgnY48lXaQeC1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rU0NDEwNwTxlHSUglOLizPz80AKjGsBzE0BxCwAAAA="/>
  </w:docVars>
  <w:rsids>
    <w:rsidRoot w:val="002B3483"/>
    <w:rsid w:val="00000F7B"/>
    <w:rsid w:val="00001D4D"/>
    <w:rsid w:val="0000254B"/>
    <w:rsid w:val="000027F3"/>
    <w:rsid w:val="00002A53"/>
    <w:rsid w:val="00002BB8"/>
    <w:rsid w:val="000030E8"/>
    <w:rsid w:val="00003CB9"/>
    <w:rsid w:val="00003E9E"/>
    <w:rsid w:val="00004696"/>
    <w:rsid w:val="00004BE0"/>
    <w:rsid w:val="00005B6F"/>
    <w:rsid w:val="0000627E"/>
    <w:rsid w:val="000064B5"/>
    <w:rsid w:val="000068FC"/>
    <w:rsid w:val="00006EDE"/>
    <w:rsid w:val="00006FF8"/>
    <w:rsid w:val="00007859"/>
    <w:rsid w:val="00007F7C"/>
    <w:rsid w:val="00010AE7"/>
    <w:rsid w:val="00010DB0"/>
    <w:rsid w:val="00011B0F"/>
    <w:rsid w:val="00011FA7"/>
    <w:rsid w:val="00012F2A"/>
    <w:rsid w:val="00013D55"/>
    <w:rsid w:val="00013DE7"/>
    <w:rsid w:val="00014255"/>
    <w:rsid w:val="00014A73"/>
    <w:rsid w:val="0001571A"/>
    <w:rsid w:val="00015739"/>
    <w:rsid w:val="000157CB"/>
    <w:rsid w:val="00016C1E"/>
    <w:rsid w:val="00017FAA"/>
    <w:rsid w:val="000203E7"/>
    <w:rsid w:val="00020AE7"/>
    <w:rsid w:val="00020CC6"/>
    <w:rsid w:val="0002103A"/>
    <w:rsid w:val="00021504"/>
    <w:rsid w:val="0002191A"/>
    <w:rsid w:val="00022109"/>
    <w:rsid w:val="00022AA7"/>
    <w:rsid w:val="00024026"/>
    <w:rsid w:val="000243F6"/>
    <w:rsid w:val="00024538"/>
    <w:rsid w:val="0002538F"/>
    <w:rsid w:val="00025634"/>
    <w:rsid w:val="000260D9"/>
    <w:rsid w:val="000264CE"/>
    <w:rsid w:val="00026D4A"/>
    <w:rsid w:val="000310A1"/>
    <w:rsid w:val="00031D95"/>
    <w:rsid w:val="00032254"/>
    <w:rsid w:val="00032944"/>
    <w:rsid w:val="00032A64"/>
    <w:rsid w:val="0003304D"/>
    <w:rsid w:val="000330E0"/>
    <w:rsid w:val="000343AE"/>
    <w:rsid w:val="00034414"/>
    <w:rsid w:val="00034C16"/>
    <w:rsid w:val="00035856"/>
    <w:rsid w:val="00035E3A"/>
    <w:rsid w:val="00035E6C"/>
    <w:rsid w:val="00036163"/>
    <w:rsid w:val="00036C5D"/>
    <w:rsid w:val="00037BA0"/>
    <w:rsid w:val="00040433"/>
    <w:rsid w:val="0004077B"/>
    <w:rsid w:val="00040AD3"/>
    <w:rsid w:val="00040C6B"/>
    <w:rsid w:val="00040F14"/>
    <w:rsid w:val="0004126A"/>
    <w:rsid w:val="0004147C"/>
    <w:rsid w:val="00041A8B"/>
    <w:rsid w:val="0004362E"/>
    <w:rsid w:val="00043D44"/>
    <w:rsid w:val="000443C3"/>
    <w:rsid w:val="00045813"/>
    <w:rsid w:val="0004581D"/>
    <w:rsid w:val="00045EB6"/>
    <w:rsid w:val="00046AB0"/>
    <w:rsid w:val="00046B19"/>
    <w:rsid w:val="00047E36"/>
    <w:rsid w:val="00047E89"/>
    <w:rsid w:val="00050068"/>
    <w:rsid w:val="0005155D"/>
    <w:rsid w:val="000517F3"/>
    <w:rsid w:val="00051D0F"/>
    <w:rsid w:val="00052450"/>
    <w:rsid w:val="00052A5C"/>
    <w:rsid w:val="00053571"/>
    <w:rsid w:val="00053A7C"/>
    <w:rsid w:val="00053BCB"/>
    <w:rsid w:val="00054386"/>
    <w:rsid w:val="000547F6"/>
    <w:rsid w:val="00054834"/>
    <w:rsid w:val="00055056"/>
    <w:rsid w:val="00055E6C"/>
    <w:rsid w:val="000561E1"/>
    <w:rsid w:val="0005631D"/>
    <w:rsid w:val="000568DA"/>
    <w:rsid w:val="0005752F"/>
    <w:rsid w:val="0005774C"/>
    <w:rsid w:val="000578EE"/>
    <w:rsid w:val="000606B1"/>
    <w:rsid w:val="00060772"/>
    <w:rsid w:val="0006081E"/>
    <w:rsid w:val="000609CD"/>
    <w:rsid w:val="00061074"/>
    <w:rsid w:val="00061EE5"/>
    <w:rsid w:val="00062954"/>
    <w:rsid w:val="000641F2"/>
    <w:rsid w:val="00064523"/>
    <w:rsid w:val="00065243"/>
    <w:rsid w:val="00065B09"/>
    <w:rsid w:val="00066B29"/>
    <w:rsid w:val="00066EAB"/>
    <w:rsid w:val="00067F02"/>
    <w:rsid w:val="00070AA2"/>
    <w:rsid w:val="00070E76"/>
    <w:rsid w:val="00071419"/>
    <w:rsid w:val="000717C2"/>
    <w:rsid w:val="00073D93"/>
    <w:rsid w:val="00073ED8"/>
    <w:rsid w:val="0007404A"/>
    <w:rsid w:val="000746C4"/>
    <w:rsid w:val="00074D0D"/>
    <w:rsid w:val="00074F80"/>
    <w:rsid w:val="00075376"/>
    <w:rsid w:val="00076658"/>
    <w:rsid w:val="00077EDD"/>
    <w:rsid w:val="0008014A"/>
    <w:rsid w:val="00080B86"/>
    <w:rsid w:val="00081230"/>
    <w:rsid w:val="00081886"/>
    <w:rsid w:val="00081F21"/>
    <w:rsid w:val="00081FD4"/>
    <w:rsid w:val="00082149"/>
    <w:rsid w:val="000824F4"/>
    <w:rsid w:val="000829C6"/>
    <w:rsid w:val="00082AC3"/>
    <w:rsid w:val="0008327D"/>
    <w:rsid w:val="0008389E"/>
    <w:rsid w:val="000849A3"/>
    <w:rsid w:val="000855E9"/>
    <w:rsid w:val="000857D2"/>
    <w:rsid w:val="00086B43"/>
    <w:rsid w:val="00086BD4"/>
    <w:rsid w:val="00087988"/>
    <w:rsid w:val="00087DE1"/>
    <w:rsid w:val="00090083"/>
    <w:rsid w:val="00090493"/>
    <w:rsid w:val="00090F4A"/>
    <w:rsid w:val="00091829"/>
    <w:rsid w:val="00091903"/>
    <w:rsid w:val="00091EDE"/>
    <w:rsid w:val="00092034"/>
    <w:rsid w:val="00092681"/>
    <w:rsid w:val="00092DCD"/>
    <w:rsid w:val="00094945"/>
    <w:rsid w:val="00094B01"/>
    <w:rsid w:val="000952C6"/>
    <w:rsid w:val="00096976"/>
    <w:rsid w:val="00096C48"/>
    <w:rsid w:val="0009756A"/>
    <w:rsid w:val="00097797"/>
    <w:rsid w:val="000979F1"/>
    <w:rsid w:val="000A050B"/>
    <w:rsid w:val="000A0E71"/>
    <w:rsid w:val="000A1456"/>
    <w:rsid w:val="000A245F"/>
    <w:rsid w:val="000A2F0F"/>
    <w:rsid w:val="000A3764"/>
    <w:rsid w:val="000A399C"/>
    <w:rsid w:val="000A3AE2"/>
    <w:rsid w:val="000A3BEC"/>
    <w:rsid w:val="000A5774"/>
    <w:rsid w:val="000A64AE"/>
    <w:rsid w:val="000A6580"/>
    <w:rsid w:val="000A743C"/>
    <w:rsid w:val="000A747B"/>
    <w:rsid w:val="000A773A"/>
    <w:rsid w:val="000A7CF8"/>
    <w:rsid w:val="000B19EA"/>
    <w:rsid w:val="000B1D1A"/>
    <w:rsid w:val="000B2863"/>
    <w:rsid w:val="000B2ABC"/>
    <w:rsid w:val="000B2F30"/>
    <w:rsid w:val="000B36E7"/>
    <w:rsid w:val="000B3DC9"/>
    <w:rsid w:val="000B42D6"/>
    <w:rsid w:val="000B4719"/>
    <w:rsid w:val="000B5D7D"/>
    <w:rsid w:val="000B5F05"/>
    <w:rsid w:val="000B615E"/>
    <w:rsid w:val="000B795D"/>
    <w:rsid w:val="000C1779"/>
    <w:rsid w:val="000C24E3"/>
    <w:rsid w:val="000C2B50"/>
    <w:rsid w:val="000C34C9"/>
    <w:rsid w:val="000C44BD"/>
    <w:rsid w:val="000C4DE7"/>
    <w:rsid w:val="000C4F65"/>
    <w:rsid w:val="000C566E"/>
    <w:rsid w:val="000C6E55"/>
    <w:rsid w:val="000D0076"/>
    <w:rsid w:val="000D035F"/>
    <w:rsid w:val="000D05EC"/>
    <w:rsid w:val="000D072C"/>
    <w:rsid w:val="000D141B"/>
    <w:rsid w:val="000D1844"/>
    <w:rsid w:val="000D1AFE"/>
    <w:rsid w:val="000D20CD"/>
    <w:rsid w:val="000D2E37"/>
    <w:rsid w:val="000D4094"/>
    <w:rsid w:val="000D46DC"/>
    <w:rsid w:val="000D4735"/>
    <w:rsid w:val="000D5889"/>
    <w:rsid w:val="000D644B"/>
    <w:rsid w:val="000D7353"/>
    <w:rsid w:val="000D73AE"/>
    <w:rsid w:val="000D7C27"/>
    <w:rsid w:val="000E073E"/>
    <w:rsid w:val="000E08C3"/>
    <w:rsid w:val="000E0C27"/>
    <w:rsid w:val="000E142A"/>
    <w:rsid w:val="000E15EA"/>
    <w:rsid w:val="000E1CBE"/>
    <w:rsid w:val="000E1E3B"/>
    <w:rsid w:val="000E1F1F"/>
    <w:rsid w:val="000E2C84"/>
    <w:rsid w:val="000E30F7"/>
    <w:rsid w:val="000E3AD2"/>
    <w:rsid w:val="000E3B1F"/>
    <w:rsid w:val="000E460C"/>
    <w:rsid w:val="000E4A37"/>
    <w:rsid w:val="000E4DCB"/>
    <w:rsid w:val="000E5107"/>
    <w:rsid w:val="000E56F0"/>
    <w:rsid w:val="000E5AF6"/>
    <w:rsid w:val="000E5F60"/>
    <w:rsid w:val="000E6185"/>
    <w:rsid w:val="000E628A"/>
    <w:rsid w:val="000E68CC"/>
    <w:rsid w:val="000E7265"/>
    <w:rsid w:val="000E76CF"/>
    <w:rsid w:val="000F0D65"/>
    <w:rsid w:val="000F10C1"/>
    <w:rsid w:val="000F1297"/>
    <w:rsid w:val="000F134C"/>
    <w:rsid w:val="000F143B"/>
    <w:rsid w:val="000F1B1D"/>
    <w:rsid w:val="000F2731"/>
    <w:rsid w:val="000F27D6"/>
    <w:rsid w:val="000F2936"/>
    <w:rsid w:val="000F2D6F"/>
    <w:rsid w:val="000F301A"/>
    <w:rsid w:val="000F3418"/>
    <w:rsid w:val="000F378E"/>
    <w:rsid w:val="000F3BBD"/>
    <w:rsid w:val="000F43F8"/>
    <w:rsid w:val="000F473D"/>
    <w:rsid w:val="000F596C"/>
    <w:rsid w:val="000F5E19"/>
    <w:rsid w:val="000F605C"/>
    <w:rsid w:val="000F6442"/>
    <w:rsid w:val="000F659A"/>
    <w:rsid w:val="000F744D"/>
    <w:rsid w:val="000F7C10"/>
    <w:rsid w:val="000F7E7F"/>
    <w:rsid w:val="0010024E"/>
    <w:rsid w:val="001002AA"/>
    <w:rsid w:val="001004FF"/>
    <w:rsid w:val="001005A9"/>
    <w:rsid w:val="001006E5"/>
    <w:rsid w:val="00100E28"/>
    <w:rsid w:val="00101B0F"/>
    <w:rsid w:val="00101B1A"/>
    <w:rsid w:val="00101F28"/>
    <w:rsid w:val="0010210E"/>
    <w:rsid w:val="001022FF"/>
    <w:rsid w:val="0010247D"/>
    <w:rsid w:val="00102862"/>
    <w:rsid w:val="00102E55"/>
    <w:rsid w:val="001030FF"/>
    <w:rsid w:val="00103230"/>
    <w:rsid w:val="001034F0"/>
    <w:rsid w:val="001036A1"/>
    <w:rsid w:val="00104DBE"/>
    <w:rsid w:val="0010503C"/>
    <w:rsid w:val="0010508C"/>
    <w:rsid w:val="00105709"/>
    <w:rsid w:val="00105716"/>
    <w:rsid w:val="00105E01"/>
    <w:rsid w:val="001063EE"/>
    <w:rsid w:val="001068C8"/>
    <w:rsid w:val="00107113"/>
    <w:rsid w:val="0010748A"/>
    <w:rsid w:val="00107E60"/>
    <w:rsid w:val="001107F6"/>
    <w:rsid w:val="00110A2C"/>
    <w:rsid w:val="001112A3"/>
    <w:rsid w:val="0011193A"/>
    <w:rsid w:val="00111F74"/>
    <w:rsid w:val="00112169"/>
    <w:rsid w:val="0011274F"/>
    <w:rsid w:val="001133E9"/>
    <w:rsid w:val="001148ED"/>
    <w:rsid w:val="00114FC4"/>
    <w:rsid w:val="0011515C"/>
    <w:rsid w:val="00115791"/>
    <w:rsid w:val="00115D80"/>
    <w:rsid w:val="00115F41"/>
    <w:rsid w:val="0011701B"/>
    <w:rsid w:val="00117064"/>
    <w:rsid w:val="001171BB"/>
    <w:rsid w:val="001176A1"/>
    <w:rsid w:val="001179AF"/>
    <w:rsid w:val="001207FA"/>
    <w:rsid w:val="00121938"/>
    <w:rsid w:val="00121F02"/>
    <w:rsid w:val="0012375A"/>
    <w:rsid w:val="0012393F"/>
    <w:rsid w:val="00123D03"/>
    <w:rsid w:val="001249CA"/>
    <w:rsid w:val="00124C35"/>
    <w:rsid w:val="001258D6"/>
    <w:rsid w:val="001275B4"/>
    <w:rsid w:val="0013081A"/>
    <w:rsid w:val="00130D83"/>
    <w:rsid w:val="00130E0C"/>
    <w:rsid w:val="0013157D"/>
    <w:rsid w:val="00131A08"/>
    <w:rsid w:val="00131C45"/>
    <w:rsid w:val="00132FCC"/>
    <w:rsid w:val="00133398"/>
    <w:rsid w:val="001335AD"/>
    <w:rsid w:val="00133A0D"/>
    <w:rsid w:val="00133C4A"/>
    <w:rsid w:val="001351C7"/>
    <w:rsid w:val="00136622"/>
    <w:rsid w:val="0013668B"/>
    <w:rsid w:val="001367F6"/>
    <w:rsid w:val="0013680E"/>
    <w:rsid w:val="00136AC1"/>
    <w:rsid w:val="00136BBA"/>
    <w:rsid w:val="00136C00"/>
    <w:rsid w:val="00137491"/>
    <w:rsid w:val="0013763B"/>
    <w:rsid w:val="00137736"/>
    <w:rsid w:val="00140437"/>
    <w:rsid w:val="00140B2C"/>
    <w:rsid w:val="00140EDD"/>
    <w:rsid w:val="001417EF"/>
    <w:rsid w:val="00142432"/>
    <w:rsid w:val="001436D1"/>
    <w:rsid w:val="0014381A"/>
    <w:rsid w:val="00143C28"/>
    <w:rsid w:val="00145187"/>
    <w:rsid w:val="00145289"/>
    <w:rsid w:val="001459B1"/>
    <w:rsid w:val="00145D86"/>
    <w:rsid w:val="0014619D"/>
    <w:rsid w:val="001462F0"/>
    <w:rsid w:val="001472D7"/>
    <w:rsid w:val="00147975"/>
    <w:rsid w:val="00147E28"/>
    <w:rsid w:val="0015092E"/>
    <w:rsid w:val="00151295"/>
    <w:rsid w:val="00151695"/>
    <w:rsid w:val="00152449"/>
    <w:rsid w:val="00152BFA"/>
    <w:rsid w:val="00152C0C"/>
    <w:rsid w:val="00152EA0"/>
    <w:rsid w:val="00153185"/>
    <w:rsid w:val="00153546"/>
    <w:rsid w:val="001539D9"/>
    <w:rsid w:val="0015575B"/>
    <w:rsid w:val="00155F04"/>
    <w:rsid w:val="001561A1"/>
    <w:rsid w:val="001563B2"/>
    <w:rsid w:val="00157D77"/>
    <w:rsid w:val="0016037D"/>
    <w:rsid w:val="00161C28"/>
    <w:rsid w:val="00161E97"/>
    <w:rsid w:val="001624BA"/>
    <w:rsid w:val="00162FDB"/>
    <w:rsid w:val="0016300A"/>
    <w:rsid w:val="00163619"/>
    <w:rsid w:val="00163988"/>
    <w:rsid w:val="00163B67"/>
    <w:rsid w:val="001647D2"/>
    <w:rsid w:val="00165093"/>
    <w:rsid w:val="00165205"/>
    <w:rsid w:val="001652C3"/>
    <w:rsid w:val="00165628"/>
    <w:rsid w:val="00165C9F"/>
    <w:rsid w:val="001660ED"/>
    <w:rsid w:val="00166217"/>
    <w:rsid w:val="001665D7"/>
    <w:rsid w:val="001675B2"/>
    <w:rsid w:val="00167B43"/>
    <w:rsid w:val="00167FDB"/>
    <w:rsid w:val="00170854"/>
    <w:rsid w:val="00171FA5"/>
    <w:rsid w:val="001738D1"/>
    <w:rsid w:val="00173A2E"/>
    <w:rsid w:val="00174476"/>
    <w:rsid w:val="0017452C"/>
    <w:rsid w:val="00174FFD"/>
    <w:rsid w:val="0017513B"/>
    <w:rsid w:val="001761EE"/>
    <w:rsid w:val="00177503"/>
    <w:rsid w:val="00177D5C"/>
    <w:rsid w:val="0018003A"/>
    <w:rsid w:val="001803B6"/>
    <w:rsid w:val="00180411"/>
    <w:rsid w:val="00180651"/>
    <w:rsid w:val="0018098E"/>
    <w:rsid w:val="00181170"/>
    <w:rsid w:val="001812AF"/>
    <w:rsid w:val="0018233F"/>
    <w:rsid w:val="0018250A"/>
    <w:rsid w:val="00182E48"/>
    <w:rsid w:val="001834F4"/>
    <w:rsid w:val="001836F0"/>
    <w:rsid w:val="0018402B"/>
    <w:rsid w:val="00185544"/>
    <w:rsid w:val="001856D0"/>
    <w:rsid w:val="00185A39"/>
    <w:rsid w:val="001869F9"/>
    <w:rsid w:val="00186A56"/>
    <w:rsid w:val="0019216A"/>
    <w:rsid w:val="00192CB5"/>
    <w:rsid w:val="00192D18"/>
    <w:rsid w:val="00193199"/>
    <w:rsid w:val="00193828"/>
    <w:rsid w:val="00193941"/>
    <w:rsid w:val="00194440"/>
    <w:rsid w:val="0019480F"/>
    <w:rsid w:val="00195250"/>
    <w:rsid w:val="00195A49"/>
    <w:rsid w:val="00195A85"/>
    <w:rsid w:val="001973EE"/>
    <w:rsid w:val="00197FA8"/>
    <w:rsid w:val="001A02B0"/>
    <w:rsid w:val="001A0590"/>
    <w:rsid w:val="001A0A70"/>
    <w:rsid w:val="001A0FB9"/>
    <w:rsid w:val="001A272F"/>
    <w:rsid w:val="001A2DC4"/>
    <w:rsid w:val="001A3DD3"/>
    <w:rsid w:val="001A458D"/>
    <w:rsid w:val="001A4E60"/>
    <w:rsid w:val="001A50A8"/>
    <w:rsid w:val="001A5AFB"/>
    <w:rsid w:val="001A5B2B"/>
    <w:rsid w:val="001A6A3D"/>
    <w:rsid w:val="001A6BC3"/>
    <w:rsid w:val="001A7007"/>
    <w:rsid w:val="001A7761"/>
    <w:rsid w:val="001B0088"/>
    <w:rsid w:val="001B094E"/>
    <w:rsid w:val="001B13F6"/>
    <w:rsid w:val="001B21F5"/>
    <w:rsid w:val="001B23A1"/>
    <w:rsid w:val="001B25DC"/>
    <w:rsid w:val="001B276A"/>
    <w:rsid w:val="001B2A13"/>
    <w:rsid w:val="001B3B27"/>
    <w:rsid w:val="001B3CE0"/>
    <w:rsid w:val="001B3D74"/>
    <w:rsid w:val="001B402E"/>
    <w:rsid w:val="001B45DF"/>
    <w:rsid w:val="001B48DF"/>
    <w:rsid w:val="001B4DEF"/>
    <w:rsid w:val="001B5260"/>
    <w:rsid w:val="001B5508"/>
    <w:rsid w:val="001B6B1F"/>
    <w:rsid w:val="001B78A7"/>
    <w:rsid w:val="001C002A"/>
    <w:rsid w:val="001C05C0"/>
    <w:rsid w:val="001C0A6C"/>
    <w:rsid w:val="001C105D"/>
    <w:rsid w:val="001C11A4"/>
    <w:rsid w:val="001C12E4"/>
    <w:rsid w:val="001C1B26"/>
    <w:rsid w:val="001C2A58"/>
    <w:rsid w:val="001C2E82"/>
    <w:rsid w:val="001C303F"/>
    <w:rsid w:val="001C41A8"/>
    <w:rsid w:val="001C459C"/>
    <w:rsid w:val="001C46B2"/>
    <w:rsid w:val="001C5492"/>
    <w:rsid w:val="001C5B69"/>
    <w:rsid w:val="001C72BB"/>
    <w:rsid w:val="001C7A3B"/>
    <w:rsid w:val="001D0283"/>
    <w:rsid w:val="001D0C95"/>
    <w:rsid w:val="001D0E6E"/>
    <w:rsid w:val="001D1666"/>
    <w:rsid w:val="001D1C81"/>
    <w:rsid w:val="001D2261"/>
    <w:rsid w:val="001D2BBD"/>
    <w:rsid w:val="001D37B0"/>
    <w:rsid w:val="001D39BF"/>
    <w:rsid w:val="001D3C42"/>
    <w:rsid w:val="001D4B60"/>
    <w:rsid w:val="001D6948"/>
    <w:rsid w:val="001D6F8C"/>
    <w:rsid w:val="001D7B7A"/>
    <w:rsid w:val="001E0204"/>
    <w:rsid w:val="001E05CE"/>
    <w:rsid w:val="001E069C"/>
    <w:rsid w:val="001E0BD5"/>
    <w:rsid w:val="001E0F42"/>
    <w:rsid w:val="001E15ED"/>
    <w:rsid w:val="001E184F"/>
    <w:rsid w:val="001E1F96"/>
    <w:rsid w:val="001E2A33"/>
    <w:rsid w:val="001E3E35"/>
    <w:rsid w:val="001E4B5D"/>
    <w:rsid w:val="001E4DE1"/>
    <w:rsid w:val="001E5B46"/>
    <w:rsid w:val="001E6146"/>
    <w:rsid w:val="001E6E8E"/>
    <w:rsid w:val="001E6F6D"/>
    <w:rsid w:val="001E6FB4"/>
    <w:rsid w:val="001E73D1"/>
    <w:rsid w:val="001E743E"/>
    <w:rsid w:val="001E75CC"/>
    <w:rsid w:val="001E7A77"/>
    <w:rsid w:val="001F0871"/>
    <w:rsid w:val="001F08B6"/>
    <w:rsid w:val="001F0F4F"/>
    <w:rsid w:val="001F1176"/>
    <w:rsid w:val="001F2039"/>
    <w:rsid w:val="001F244E"/>
    <w:rsid w:val="001F24CA"/>
    <w:rsid w:val="001F2F78"/>
    <w:rsid w:val="001F30A6"/>
    <w:rsid w:val="001F3426"/>
    <w:rsid w:val="001F3523"/>
    <w:rsid w:val="001F3A0C"/>
    <w:rsid w:val="001F3EE2"/>
    <w:rsid w:val="001F400D"/>
    <w:rsid w:val="001F5722"/>
    <w:rsid w:val="001F6019"/>
    <w:rsid w:val="001F6286"/>
    <w:rsid w:val="001F6BAA"/>
    <w:rsid w:val="001F76CA"/>
    <w:rsid w:val="001F770B"/>
    <w:rsid w:val="001F7786"/>
    <w:rsid w:val="001F7EF5"/>
    <w:rsid w:val="002003DE"/>
    <w:rsid w:val="00200D1B"/>
    <w:rsid w:val="00201018"/>
    <w:rsid w:val="0020173B"/>
    <w:rsid w:val="00201CB2"/>
    <w:rsid w:val="00202067"/>
    <w:rsid w:val="0020279D"/>
    <w:rsid w:val="00202955"/>
    <w:rsid w:val="00202FD1"/>
    <w:rsid w:val="0020314B"/>
    <w:rsid w:val="00203876"/>
    <w:rsid w:val="002038B9"/>
    <w:rsid w:val="00203A7A"/>
    <w:rsid w:val="00206221"/>
    <w:rsid w:val="002067E5"/>
    <w:rsid w:val="00206B35"/>
    <w:rsid w:val="00207061"/>
    <w:rsid w:val="00207287"/>
    <w:rsid w:val="002072D2"/>
    <w:rsid w:val="002075D5"/>
    <w:rsid w:val="002076C8"/>
    <w:rsid w:val="0020784D"/>
    <w:rsid w:val="00207B59"/>
    <w:rsid w:val="00210430"/>
    <w:rsid w:val="00211466"/>
    <w:rsid w:val="00211BD3"/>
    <w:rsid w:val="0021210C"/>
    <w:rsid w:val="00212A21"/>
    <w:rsid w:val="00212A6A"/>
    <w:rsid w:val="00214C49"/>
    <w:rsid w:val="00216BCB"/>
    <w:rsid w:val="00217716"/>
    <w:rsid w:val="00217741"/>
    <w:rsid w:val="00217B03"/>
    <w:rsid w:val="00220447"/>
    <w:rsid w:val="002204B8"/>
    <w:rsid w:val="0022075D"/>
    <w:rsid w:val="00221554"/>
    <w:rsid w:val="00221A01"/>
    <w:rsid w:val="00221D2D"/>
    <w:rsid w:val="00222F2A"/>
    <w:rsid w:val="00223178"/>
    <w:rsid w:val="002232AA"/>
    <w:rsid w:val="002239F6"/>
    <w:rsid w:val="00224907"/>
    <w:rsid w:val="0022494C"/>
    <w:rsid w:val="00224F96"/>
    <w:rsid w:val="00225F95"/>
    <w:rsid w:val="00226A78"/>
    <w:rsid w:val="00227A62"/>
    <w:rsid w:val="0023078F"/>
    <w:rsid w:val="00232EA2"/>
    <w:rsid w:val="002334FE"/>
    <w:rsid w:val="00233BCD"/>
    <w:rsid w:val="002346A2"/>
    <w:rsid w:val="0023506C"/>
    <w:rsid w:val="002354B2"/>
    <w:rsid w:val="00236119"/>
    <w:rsid w:val="002365E7"/>
    <w:rsid w:val="00236F28"/>
    <w:rsid w:val="00237176"/>
    <w:rsid w:val="00240D46"/>
    <w:rsid w:val="00240FD5"/>
    <w:rsid w:val="00242A19"/>
    <w:rsid w:val="00243435"/>
    <w:rsid w:val="00243A02"/>
    <w:rsid w:val="00243CCA"/>
    <w:rsid w:val="00244114"/>
    <w:rsid w:val="00244DAD"/>
    <w:rsid w:val="002452CC"/>
    <w:rsid w:val="00245B4A"/>
    <w:rsid w:val="002462C4"/>
    <w:rsid w:val="0024661F"/>
    <w:rsid w:val="00246D14"/>
    <w:rsid w:val="00250341"/>
    <w:rsid w:val="002505B8"/>
    <w:rsid w:val="002508E2"/>
    <w:rsid w:val="00251231"/>
    <w:rsid w:val="00251626"/>
    <w:rsid w:val="00251F38"/>
    <w:rsid w:val="002527E2"/>
    <w:rsid w:val="00252CE2"/>
    <w:rsid w:val="00252E74"/>
    <w:rsid w:val="00253361"/>
    <w:rsid w:val="00253452"/>
    <w:rsid w:val="00253A4B"/>
    <w:rsid w:val="0025419F"/>
    <w:rsid w:val="002541DD"/>
    <w:rsid w:val="00254C7A"/>
    <w:rsid w:val="00254D92"/>
    <w:rsid w:val="00255145"/>
    <w:rsid w:val="00255281"/>
    <w:rsid w:val="0025537D"/>
    <w:rsid w:val="00255A31"/>
    <w:rsid w:val="00255BAB"/>
    <w:rsid w:val="00255CE7"/>
    <w:rsid w:val="002560BE"/>
    <w:rsid w:val="00256455"/>
    <w:rsid w:val="00256EF6"/>
    <w:rsid w:val="00257F93"/>
    <w:rsid w:val="00260340"/>
    <w:rsid w:val="00260B24"/>
    <w:rsid w:val="00260B55"/>
    <w:rsid w:val="0026156D"/>
    <w:rsid w:val="002620DC"/>
    <w:rsid w:val="00262173"/>
    <w:rsid w:val="002640AA"/>
    <w:rsid w:val="0026517D"/>
    <w:rsid w:val="002657F2"/>
    <w:rsid w:val="00265968"/>
    <w:rsid w:val="00267ED8"/>
    <w:rsid w:val="00270C98"/>
    <w:rsid w:val="00271697"/>
    <w:rsid w:val="002729A2"/>
    <w:rsid w:val="002729F6"/>
    <w:rsid w:val="00273D53"/>
    <w:rsid w:val="00273D7D"/>
    <w:rsid w:val="00274003"/>
    <w:rsid w:val="00274030"/>
    <w:rsid w:val="002742A0"/>
    <w:rsid w:val="002744E2"/>
    <w:rsid w:val="00274DCF"/>
    <w:rsid w:val="00275CED"/>
    <w:rsid w:val="0027781F"/>
    <w:rsid w:val="0028040F"/>
    <w:rsid w:val="00282489"/>
    <w:rsid w:val="0028256E"/>
    <w:rsid w:val="00282648"/>
    <w:rsid w:val="002827AF"/>
    <w:rsid w:val="00282DB6"/>
    <w:rsid w:val="002834E0"/>
    <w:rsid w:val="0028378D"/>
    <w:rsid w:val="00283BE6"/>
    <w:rsid w:val="00283CDE"/>
    <w:rsid w:val="002846BA"/>
    <w:rsid w:val="002849D7"/>
    <w:rsid w:val="00285FC6"/>
    <w:rsid w:val="00287209"/>
    <w:rsid w:val="0028796A"/>
    <w:rsid w:val="00287A34"/>
    <w:rsid w:val="00287B07"/>
    <w:rsid w:val="00291512"/>
    <w:rsid w:val="0029191D"/>
    <w:rsid w:val="002919A0"/>
    <w:rsid w:val="002919F2"/>
    <w:rsid w:val="00292353"/>
    <w:rsid w:val="00292A50"/>
    <w:rsid w:val="00292A6A"/>
    <w:rsid w:val="00292DEF"/>
    <w:rsid w:val="00293899"/>
    <w:rsid w:val="0029394D"/>
    <w:rsid w:val="002939CC"/>
    <w:rsid w:val="00294729"/>
    <w:rsid w:val="0029472C"/>
    <w:rsid w:val="002947F6"/>
    <w:rsid w:val="0029502E"/>
    <w:rsid w:val="002951CF"/>
    <w:rsid w:val="00295C97"/>
    <w:rsid w:val="00295DA2"/>
    <w:rsid w:val="00296588"/>
    <w:rsid w:val="00297044"/>
    <w:rsid w:val="002A0440"/>
    <w:rsid w:val="002A0895"/>
    <w:rsid w:val="002A08A2"/>
    <w:rsid w:val="002A0F2F"/>
    <w:rsid w:val="002A186E"/>
    <w:rsid w:val="002A22AA"/>
    <w:rsid w:val="002A2919"/>
    <w:rsid w:val="002A3D95"/>
    <w:rsid w:val="002A430F"/>
    <w:rsid w:val="002A474A"/>
    <w:rsid w:val="002A4859"/>
    <w:rsid w:val="002A4E63"/>
    <w:rsid w:val="002A5110"/>
    <w:rsid w:val="002A5F9D"/>
    <w:rsid w:val="002A60BE"/>
    <w:rsid w:val="002A630F"/>
    <w:rsid w:val="002A6BF4"/>
    <w:rsid w:val="002A7537"/>
    <w:rsid w:val="002A7D6E"/>
    <w:rsid w:val="002B035A"/>
    <w:rsid w:val="002B0AA8"/>
    <w:rsid w:val="002B24DE"/>
    <w:rsid w:val="002B3483"/>
    <w:rsid w:val="002B3DB5"/>
    <w:rsid w:val="002B4438"/>
    <w:rsid w:val="002B4A63"/>
    <w:rsid w:val="002B4FCE"/>
    <w:rsid w:val="002B5161"/>
    <w:rsid w:val="002B53F8"/>
    <w:rsid w:val="002B546B"/>
    <w:rsid w:val="002B5DF5"/>
    <w:rsid w:val="002B72A9"/>
    <w:rsid w:val="002C0C97"/>
    <w:rsid w:val="002C14E2"/>
    <w:rsid w:val="002C16FE"/>
    <w:rsid w:val="002C23D3"/>
    <w:rsid w:val="002C25E6"/>
    <w:rsid w:val="002C4306"/>
    <w:rsid w:val="002C539F"/>
    <w:rsid w:val="002C631E"/>
    <w:rsid w:val="002D10AA"/>
    <w:rsid w:val="002D226D"/>
    <w:rsid w:val="002D23E4"/>
    <w:rsid w:val="002D2407"/>
    <w:rsid w:val="002D3733"/>
    <w:rsid w:val="002D3E4D"/>
    <w:rsid w:val="002D4233"/>
    <w:rsid w:val="002D4A06"/>
    <w:rsid w:val="002D5CD2"/>
    <w:rsid w:val="002D6DA2"/>
    <w:rsid w:val="002D760A"/>
    <w:rsid w:val="002E004A"/>
    <w:rsid w:val="002E0065"/>
    <w:rsid w:val="002E07AA"/>
    <w:rsid w:val="002E08A8"/>
    <w:rsid w:val="002E0CD4"/>
    <w:rsid w:val="002E142A"/>
    <w:rsid w:val="002E1D8D"/>
    <w:rsid w:val="002E260C"/>
    <w:rsid w:val="002E2B52"/>
    <w:rsid w:val="002E3582"/>
    <w:rsid w:val="002E41F5"/>
    <w:rsid w:val="002E4337"/>
    <w:rsid w:val="002E5283"/>
    <w:rsid w:val="002E5DC7"/>
    <w:rsid w:val="002E74CF"/>
    <w:rsid w:val="002F005A"/>
    <w:rsid w:val="002F1517"/>
    <w:rsid w:val="002F2F0A"/>
    <w:rsid w:val="002F375B"/>
    <w:rsid w:val="002F4158"/>
    <w:rsid w:val="002F431F"/>
    <w:rsid w:val="002F4695"/>
    <w:rsid w:val="002F5260"/>
    <w:rsid w:val="002F5E39"/>
    <w:rsid w:val="002F5EDC"/>
    <w:rsid w:val="002F60C8"/>
    <w:rsid w:val="002F6293"/>
    <w:rsid w:val="002F6AD1"/>
    <w:rsid w:val="002F7C51"/>
    <w:rsid w:val="002F7E76"/>
    <w:rsid w:val="0030109E"/>
    <w:rsid w:val="0030116C"/>
    <w:rsid w:val="00301380"/>
    <w:rsid w:val="0030226D"/>
    <w:rsid w:val="0030268A"/>
    <w:rsid w:val="0030448F"/>
    <w:rsid w:val="003046D6"/>
    <w:rsid w:val="00304CC8"/>
    <w:rsid w:val="003052A4"/>
    <w:rsid w:val="003053BA"/>
    <w:rsid w:val="00306428"/>
    <w:rsid w:val="00306F41"/>
    <w:rsid w:val="00307356"/>
    <w:rsid w:val="003079F5"/>
    <w:rsid w:val="00307BC8"/>
    <w:rsid w:val="0031051A"/>
    <w:rsid w:val="003119D9"/>
    <w:rsid w:val="003119DB"/>
    <w:rsid w:val="00311B0A"/>
    <w:rsid w:val="00311EA7"/>
    <w:rsid w:val="00312CC9"/>
    <w:rsid w:val="0031414F"/>
    <w:rsid w:val="0031450A"/>
    <w:rsid w:val="0031609F"/>
    <w:rsid w:val="00316901"/>
    <w:rsid w:val="00317106"/>
    <w:rsid w:val="003174DA"/>
    <w:rsid w:val="00317DE3"/>
    <w:rsid w:val="00320D93"/>
    <w:rsid w:val="00321036"/>
    <w:rsid w:val="003218FD"/>
    <w:rsid w:val="00321D66"/>
    <w:rsid w:val="0032203D"/>
    <w:rsid w:val="00322E8C"/>
    <w:rsid w:val="00323899"/>
    <w:rsid w:val="003238B6"/>
    <w:rsid w:val="003247A6"/>
    <w:rsid w:val="00326318"/>
    <w:rsid w:val="0032723D"/>
    <w:rsid w:val="00330B38"/>
    <w:rsid w:val="00331105"/>
    <w:rsid w:val="00331A59"/>
    <w:rsid w:val="00334171"/>
    <w:rsid w:val="003341E8"/>
    <w:rsid w:val="003348AE"/>
    <w:rsid w:val="00334DEF"/>
    <w:rsid w:val="00336038"/>
    <w:rsid w:val="00336170"/>
    <w:rsid w:val="0033634C"/>
    <w:rsid w:val="00336797"/>
    <w:rsid w:val="00336842"/>
    <w:rsid w:val="00336C48"/>
    <w:rsid w:val="00336CBF"/>
    <w:rsid w:val="00337672"/>
    <w:rsid w:val="003401A6"/>
    <w:rsid w:val="00341B47"/>
    <w:rsid w:val="00342086"/>
    <w:rsid w:val="003425B2"/>
    <w:rsid w:val="00342789"/>
    <w:rsid w:val="00342D43"/>
    <w:rsid w:val="00343072"/>
    <w:rsid w:val="0034410B"/>
    <w:rsid w:val="00344214"/>
    <w:rsid w:val="00344456"/>
    <w:rsid w:val="003447E2"/>
    <w:rsid w:val="003448DE"/>
    <w:rsid w:val="00344C1E"/>
    <w:rsid w:val="00344CFC"/>
    <w:rsid w:val="00344EE2"/>
    <w:rsid w:val="00344F17"/>
    <w:rsid w:val="0034517E"/>
    <w:rsid w:val="003460B1"/>
    <w:rsid w:val="0034627D"/>
    <w:rsid w:val="00351651"/>
    <w:rsid w:val="00351E58"/>
    <w:rsid w:val="00352533"/>
    <w:rsid w:val="003528A9"/>
    <w:rsid w:val="00353992"/>
    <w:rsid w:val="00354856"/>
    <w:rsid w:val="00355541"/>
    <w:rsid w:val="00355776"/>
    <w:rsid w:val="00355DB0"/>
    <w:rsid w:val="00356B08"/>
    <w:rsid w:val="00356DB6"/>
    <w:rsid w:val="00357A4F"/>
    <w:rsid w:val="00360AF2"/>
    <w:rsid w:val="00361FEC"/>
    <w:rsid w:val="003637C1"/>
    <w:rsid w:val="00365002"/>
    <w:rsid w:val="003654F0"/>
    <w:rsid w:val="00365DAF"/>
    <w:rsid w:val="00366109"/>
    <w:rsid w:val="00366324"/>
    <w:rsid w:val="00366648"/>
    <w:rsid w:val="00366658"/>
    <w:rsid w:val="00366836"/>
    <w:rsid w:val="00366EE3"/>
    <w:rsid w:val="003671F9"/>
    <w:rsid w:val="00367F7C"/>
    <w:rsid w:val="00367FF7"/>
    <w:rsid w:val="00371811"/>
    <w:rsid w:val="00372704"/>
    <w:rsid w:val="00372CF0"/>
    <w:rsid w:val="0037494D"/>
    <w:rsid w:val="00374A8E"/>
    <w:rsid w:val="00374AEB"/>
    <w:rsid w:val="00374C28"/>
    <w:rsid w:val="00374D72"/>
    <w:rsid w:val="00374F2F"/>
    <w:rsid w:val="00375320"/>
    <w:rsid w:val="00375D39"/>
    <w:rsid w:val="00376488"/>
    <w:rsid w:val="00376567"/>
    <w:rsid w:val="00376BAA"/>
    <w:rsid w:val="00376C76"/>
    <w:rsid w:val="00376F02"/>
    <w:rsid w:val="00377141"/>
    <w:rsid w:val="00377BF2"/>
    <w:rsid w:val="00380110"/>
    <w:rsid w:val="00380152"/>
    <w:rsid w:val="003806BC"/>
    <w:rsid w:val="00380800"/>
    <w:rsid w:val="003810B9"/>
    <w:rsid w:val="003822CB"/>
    <w:rsid w:val="00382943"/>
    <w:rsid w:val="00383D94"/>
    <w:rsid w:val="00384867"/>
    <w:rsid w:val="00385804"/>
    <w:rsid w:val="0038590E"/>
    <w:rsid w:val="0038601D"/>
    <w:rsid w:val="00386306"/>
    <w:rsid w:val="003869E4"/>
    <w:rsid w:val="00387BF3"/>
    <w:rsid w:val="00390352"/>
    <w:rsid w:val="00390587"/>
    <w:rsid w:val="00390B07"/>
    <w:rsid w:val="0039122E"/>
    <w:rsid w:val="00392275"/>
    <w:rsid w:val="00392B62"/>
    <w:rsid w:val="00393083"/>
    <w:rsid w:val="00393921"/>
    <w:rsid w:val="00395BA8"/>
    <w:rsid w:val="00396731"/>
    <w:rsid w:val="00397FA8"/>
    <w:rsid w:val="003A05CC"/>
    <w:rsid w:val="003A15EC"/>
    <w:rsid w:val="003A2BE3"/>
    <w:rsid w:val="003A3AA2"/>
    <w:rsid w:val="003A3C0F"/>
    <w:rsid w:val="003A4967"/>
    <w:rsid w:val="003A50B7"/>
    <w:rsid w:val="003A5191"/>
    <w:rsid w:val="003A55F1"/>
    <w:rsid w:val="003A6512"/>
    <w:rsid w:val="003A6D28"/>
    <w:rsid w:val="003B275D"/>
    <w:rsid w:val="003B29A8"/>
    <w:rsid w:val="003B55DE"/>
    <w:rsid w:val="003B58D6"/>
    <w:rsid w:val="003B5CD8"/>
    <w:rsid w:val="003B5CEC"/>
    <w:rsid w:val="003B6536"/>
    <w:rsid w:val="003B669D"/>
    <w:rsid w:val="003B6A9B"/>
    <w:rsid w:val="003B6AD9"/>
    <w:rsid w:val="003B725C"/>
    <w:rsid w:val="003B7A73"/>
    <w:rsid w:val="003B7CAA"/>
    <w:rsid w:val="003C0354"/>
    <w:rsid w:val="003C053F"/>
    <w:rsid w:val="003C0D62"/>
    <w:rsid w:val="003C152B"/>
    <w:rsid w:val="003C1E6E"/>
    <w:rsid w:val="003C2911"/>
    <w:rsid w:val="003C2925"/>
    <w:rsid w:val="003C299A"/>
    <w:rsid w:val="003C2D52"/>
    <w:rsid w:val="003C2EE5"/>
    <w:rsid w:val="003C327F"/>
    <w:rsid w:val="003C473E"/>
    <w:rsid w:val="003C5AD1"/>
    <w:rsid w:val="003C5D7A"/>
    <w:rsid w:val="003C6742"/>
    <w:rsid w:val="003C6CF3"/>
    <w:rsid w:val="003C6D92"/>
    <w:rsid w:val="003C7137"/>
    <w:rsid w:val="003D0470"/>
    <w:rsid w:val="003D0DC8"/>
    <w:rsid w:val="003D1370"/>
    <w:rsid w:val="003D149A"/>
    <w:rsid w:val="003D1909"/>
    <w:rsid w:val="003D1D9B"/>
    <w:rsid w:val="003D1E6D"/>
    <w:rsid w:val="003D2200"/>
    <w:rsid w:val="003D2A60"/>
    <w:rsid w:val="003D2EA9"/>
    <w:rsid w:val="003D3488"/>
    <w:rsid w:val="003D369E"/>
    <w:rsid w:val="003D3CED"/>
    <w:rsid w:val="003D4063"/>
    <w:rsid w:val="003D43DB"/>
    <w:rsid w:val="003D4593"/>
    <w:rsid w:val="003D4D08"/>
    <w:rsid w:val="003D5C53"/>
    <w:rsid w:val="003D601E"/>
    <w:rsid w:val="003D6314"/>
    <w:rsid w:val="003D6D72"/>
    <w:rsid w:val="003D7484"/>
    <w:rsid w:val="003E0769"/>
    <w:rsid w:val="003E0AFD"/>
    <w:rsid w:val="003E133A"/>
    <w:rsid w:val="003E18D2"/>
    <w:rsid w:val="003E247F"/>
    <w:rsid w:val="003E29B4"/>
    <w:rsid w:val="003E38C7"/>
    <w:rsid w:val="003E39B7"/>
    <w:rsid w:val="003E4D64"/>
    <w:rsid w:val="003E4E49"/>
    <w:rsid w:val="003E5255"/>
    <w:rsid w:val="003E6F75"/>
    <w:rsid w:val="003E7016"/>
    <w:rsid w:val="003E74FD"/>
    <w:rsid w:val="003F1C67"/>
    <w:rsid w:val="003F22FB"/>
    <w:rsid w:val="003F319B"/>
    <w:rsid w:val="003F3F96"/>
    <w:rsid w:val="003F4BAF"/>
    <w:rsid w:val="003F4DAB"/>
    <w:rsid w:val="003F5D3F"/>
    <w:rsid w:val="003F617B"/>
    <w:rsid w:val="003F6C70"/>
    <w:rsid w:val="003F70AA"/>
    <w:rsid w:val="003F7520"/>
    <w:rsid w:val="003F785D"/>
    <w:rsid w:val="003F7D60"/>
    <w:rsid w:val="003F7D7B"/>
    <w:rsid w:val="004001D9"/>
    <w:rsid w:val="00401130"/>
    <w:rsid w:val="00401201"/>
    <w:rsid w:val="00402CA1"/>
    <w:rsid w:val="00402F9A"/>
    <w:rsid w:val="00403AFD"/>
    <w:rsid w:val="00403F07"/>
    <w:rsid w:val="00404318"/>
    <w:rsid w:val="00405072"/>
    <w:rsid w:val="004051A5"/>
    <w:rsid w:val="00405A9E"/>
    <w:rsid w:val="00405AD9"/>
    <w:rsid w:val="00406081"/>
    <w:rsid w:val="00406C6D"/>
    <w:rsid w:val="0040725D"/>
    <w:rsid w:val="004073E2"/>
    <w:rsid w:val="004076AF"/>
    <w:rsid w:val="004102B1"/>
    <w:rsid w:val="004123DE"/>
    <w:rsid w:val="0041313F"/>
    <w:rsid w:val="0041320C"/>
    <w:rsid w:val="004141BD"/>
    <w:rsid w:val="00414C49"/>
    <w:rsid w:val="00414FE2"/>
    <w:rsid w:val="00415512"/>
    <w:rsid w:val="00415BB2"/>
    <w:rsid w:val="00417B48"/>
    <w:rsid w:val="00420CB4"/>
    <w:rsid w:val="004211E1"/>
    <w:rsid w:val="00421A01"/>
    <w:rsid w:val="00421C66"/>
    <w:rsid w:val="00421F53"/>
    <w:rsid w:val="0042220F"/>
    <w:rsid w:val="004223CD"/>
    <w:rsid w:val="00422D52"/>
    <w:rsid w:val="00422E41"/>
    <w:rsid w:val="0042328B"/>
    <w:rsid w:val="00423409"/>
    <w:rsid w:val="00423CB2"/>
    <w:rsid w:val="00423E40"/>
    <w:rsid w:val="00424219"/>
    <w:rsid w:val="00424E2F"/>
    <w:rsid w:val="0042666C"/>
    <w:rsid w:val="00426BA3"/>
    <w:rsid w:val="00427045"/>
    <w:rsid w:val="0042726D"/>
    <w:rsid w:val="00427D47"/>
    <w:rsid w:val="00427D55"/>
    <w:rsid w:val="0043270F"/>
    <w:rsid w:val="00432BA7"/>
    <w:rsid w:val="00433BFD"/>
    <w:rsid w:val="00433E7B"/>
    <w:rsid w:val="004346D3"/>
    <w:rsid w:val="0043497B"/>
    <w:rsid w:val="00434D97"/>
    <w:rsid w:val="00434E28"/>
    <w:rsid w:val="00434ED0"/>
    <w:rsid w:val="00435E10"/>
    <w:rsid w:val="00436E30"/>
    <w:rsid w:val="0043710C"/>
    <w:rsid w:val="00437642"/>
    <w:rsid w:val="00440803"/>
    <w:rsid w:val="00440FA8"/>
    <w:rsid w:val="004414FB"/>
    <w:rsid w:val="004415C5"/>
    <w:rsid w:val="00441A66"/>
    <w:rsid w:val="004422A2"/>
    <w:rsid w:val="0044239C"/>
    <w:rsid w:val="00444B4D"/>
    <w:rsid w:val="0044507B"/>
    <w:rsid w:val="00445EA1"/>
    <w:rsid w:val="00445F5A"/>
    <w:rsid w:val="004460D9"/>
    <w:rsid w:val="0044655A"/>
    <w:rsid w:val="00446B8C"/>
    <w:rsid w:val="00446BA4"/>
    <w:rsid w:val="00447093"/>
    <w:rsid w:val="00450F18"/>
    <w:rsid w:val="00451018"/>
    <w:rsid w:val="004511E1"/>
    <w:rsid w:val="00452514"/>
    <w:rsid w:val="004527CD"/>
    <w:rsid w:val="00452823"/>
    <w:rsid w:val="00452BEF"/>
    <w:rsid w:val="00453451"/>
    <w:rsid w:val="00455634"/>
    <w:rsid w:val="00456530"/>
    <w:rsid w:val="004574DA"/>
    <w:rsid w:val="00457634"/>
    <w:rsid w:val="00457AA6"/>
    <w:rsid w:val="004600E1"/>
    <w:rsid w:val="004601CC"/>
    <w:rsid w:val="004603F1"/>
    <w:rsid w:val="004609BA"/>
    <w:rsid w:val="00460E4A"/>
    <w:rsid w:val="004615B0"/>
    <w:rsid w:val="004618C0"/>
    <w:rsid w:val="004619C2"/>
    <w:rsid w:val="004630A3"/>
    <w:rsid w:val="00463420"/>
    <w:rsid w:val="0046465A"/>
    <w:rsid w:val="00464879"/>
    <w:rsid w:val="00465EB1"/>
    <w:rsid w:val="0046712C"/>
    <w:rsid w:val="004676A7"/>
    <w:rsid w:val="004679FC"/>
    <w:rsid w:val="00470147"/>
    <w:rsid w:val="00470246"/>
    <w:rsid w:val="004712F9"/>
    <w:rsid w:val="0047226A"/>
    <w:rsid w:val="0047291A"/>
    <w:rsid w:val="0047320F"/>
    <w:rsid w:val="0047399B"/>
    <w:rsid w:val="00473DC8"/>
    <w:rsid w:val="0047428A"/>
    <w:rsid w:val="0047473A"/>
    <w:rsid w:val="00474972"/>
    <w:rsid w:val="00474EC3"/>
    <w:rsid w:val="004754CB"/>
    <w:rsid w:val="00475585"/>
    <w:rsid w:val="00475596"/>
    <w:rsid w:val="00475B92"/>
    <w:rsid w:val="00475E36"/>
    <w:rsid w:val="00476DCB"/>
    <w:rsid w:val="0047727C"/>
    <w:rsid w:val="00480884"/>
    <w:rsid w:val="00480FCC"/>
    <w:rsid w:val="004817CC"/>
    <w:rsid w:val="00482A49"/>
    <w:rsid w:val="0048384C"/>
    <w:rsid w:val="00483ED9"/>
    <w:rsid w:val="00483F29"/>
    <w:rsid w:val="0048444B"/>
    <w:rsid w:val="00484B98"/>
    <w:rsid w:val="004853BC"/>
    <w:rsid w:val="0048702F"/>
    <w:rsid w:val="0049075E"/>
    <w:rsid w:val="004907C8"/>
    <w:rsid w:val="004919F9"/>
    <w:rsid w:val="00491DD2"/>
    <w:rsid w:val="004921D9"/>
    <w:rsid w:val="00492BFB"/>
    <w:rsid w:val="00492C7B"/>
    <w:rsid w:val="00492F93"/>
    <w:rsid w:val="00493322"/>
    <w:rsid w:val="00493530"/>
    <w:rsid w:val="00494348"/>
    <w:rsid w:val="00494410"/>
    <w:rsid w:val="00494470"/>
    <w:rsid w:val="0049564E"/>
    <w:rsid w:val="00495842"/>
    <w:rsid w:val="0049682A"/>
    <w:rsid w:val="00496932"/>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64B"/>
    <w:rsid w:val="004A5A2B"/>
    <w:rsid w:val="004A6917"/>
    <w:rsid w:val="004A7197"/>
    <w:rsid w:val="004A7A80"/>
    <w:rsid w:val="004A7ADD"/>
    <w:rsid w:val="004A7BB8"/>
    <w:rsid w:val="004B0252"/>
    <w:rsid w:val="004B0534"/>
    <w:rsid w:val="004B2951"/>
    <w:rsid w:val="004B2B59"/>
    <w:rsid w:val="004B346D"/>
    <w:rsid w:val="004B35D1"/>
    <w:rsid w:val="004B3942"/>
    <w:rsid w:val="004B398B"/>
    <w:rsid w:val="004B3CF2"/>
    <w:rsid w:val="004B3F08"/>
    <w:rsid w:val="004B4826"/>
    <w:rsid w:val="004B5073"/>
    <w:rsid w:val="004B57A0"/>
    <w:rsid w:val="004B5DB3"/>
    <w:rsid w:val="004B6314"/>
    <w:rsid w:val="004B65A7"/>
    <w:rsid w:val="004B6724"/>
    <w:rsid w:val="004B726B"/>
    <w:rsid w:val="004B7E97"/>
    <w:rsid w:val="004C0EC6"/>
    <w:rsid w:val="004C1038"/>
    <w:rsid w:val="004C1BC9"/>
    <w:rsid w:val="004C2EEA"/>
    <w:rsid w:val="004C38E7"/>
    <w:rsid w:val="004C39C4"/>
    <w:rsid w:val="004C44A0"/>
    <w:rsid w:val="004C5044"/>
    <w:rsid w:val="004C63A7"/>
    <w:rsid w:val="004C737D"/>
    <w:rsid w:val="004C79E6"/>
    <w:rsid w:val="004C7DCB"/>
    <w:rsid w:val="004D029F"/>
    <w:rsid w:val="004D1725"/>
    <w:rsid w:val="004D1901"/>
    <w:rsid w:val="004D1D9B"/>
    <w:rsid w:val="004D3070"/>
    <w:rsid w:val="004D312C"/>
    <w:rsid w:val="004D3299"/>
    <w:rsid w:val="004D4644"/>
    <w:rsid w:val="004D5C1B"/>
    <w:rsid w:val="004D6088"/>
    <w:rsid w:val="004D62E3"/>
    <w:rsid w:val="004D64AA"/>
    <w:rsid w:val="004D759F"/>
    <w:rsid w:val="004D7825"/>
    <w:rsid w:val="004E02E5"/>
    <w:rsid w:val="004E04ED"/>
    <w:rsid w:val="004E21C0"/>
    <w:rsid w:val="004E26B3"/>
    <w:rsid w:val="004E31EA"/>
    <w:rsid w:val="004E32A1"/>
    <w:rsid w:val="004E34AF"/>
    <w:rsid w:val="004E36B1"/>
    <w:rsid w:val="004E3854"/>
    <w:rsid w:val="004E39BE"/>
    <w:rsid w:val="004E4B75"/>
    <w:rsid w:val="004E4B94"/>
    <w:rsid w:val="004E4B97"/>
    <w:rsid w:val="004E559C"/>
    <w:rsid w:val="004E55E7"/>
    <w:rsid w:val="004E5815"/>
    <w:rsid w:val="004E5F2C"/>
    <w:rsid w:val="004E665C"/>
    <w:rsid w:val="004E6EE5"/>
    <w:rsid w:val="004E7506"/>
    <w:rsid w:val="004E77B5"/>
    <w:rsid w:val="004E7AF9"/>
    <w:rsid w:val="004F0651"/>
    <w:rsid w:val="004F156B"/>
    <w:rsid w:val="004F1898"/>
    <w:rsid w:val="004F1C5B"/>
    <w:rsid w:val="004F24C4"/>
    <w:rsid w:val="004F2D55"/>
    <w:rsid w:val="004F2EA0"/>
    <w:rsid w:val="004F36CA"/>
    <w:rsid w:val="004F3E5C"/>
    <w:rsid w:val="004F522F"/>
    <w:rsid w:val="004F57F2"/>
    <w:rsid w:val="004F67CF"/>
    <w:rsid w:val="00500406"/>
    <w:rsid w:val="00501327"/>
    <w:rsid w:val="005018C8"/>
    <w:rsid w:val="005018F0"/>
    <w:rsid w:val="00502C8B"/>
    <w:rsid w:val="00502F73"/>
    <w:rsid w:val="00502F97"/>
    <w:rsid w:val="00503947"/>
    <w:rsid w:val="00504FC0"/>
    <w:rsid w:val="0050541F"/>
    <w:rsid w:val="00505905"/>
    <w:rsid w:val="00505FFF"/>
    <w:rsid w:val="00506473"/>
    <w:rsid w:val="00507A91"/>
    <w:rsid w:val="00507B91"/>
    <w:rsid w:val="00507CE1"/>
    <w:rsid w:val="00507EC6"/>
    <w:rsid w:val="00507EF1"/>
    <w:rsid w:val="0051097C"/>
    <w:rsid w:val="005114D9"/>
    <w:rsid w:val="00511D0D"/>
    <w:rsid w:val="00513C00"/>
    <w:rsid w:val="005169D7"/>
    <w:rsid w:val="00517055"/>
    <w:rsid w:val="00517901"/>
    <w:rsid w:val="0051799B"/>
    <w:rsid w:val="00517A08"/>
    <w:rsid w:val="005209B3"/>
    <w:rsid w:val="00521A73"/>
    <w:rsid w:val="00523AD3"/>
    <w:rsid w:val="00523BA7"/>
    <w:rsid w:val="00523BEC"/>
    <w:rsid w:val="00524AC1"/>
    <w:rsid w:val="00525117"/>
    <w:rsid w:val="0052523D"/>
    <w:rsid w:val="0052669B"/>
    <w:rsid w:val="0052703D"/>
    <w:rsid w:val="005278CF"/>
    <w:rsid w:val="00527E6C"/>
    <w:rsid w:val="005300BD"/>
    <w:rsid w:val="00531638"/>
    <w:rsid w:val="00531852"/>
    <w:rsid w:val="0053187C"/>
    <w:rsid w:val="00531B47"/>
    <w:rsid w:val="00531B97"/>
    <w:rsid w:val="00531E88"/>
    <w:rsid w:val="00532B7A"/>
    <w:rsid w:val="005332F1"/>
    <w:rsid w:val="005333AF"/>
    <w:rsid w:val="00533A43"/>
    <w:rsid w:val="00533AEB"/>
    <w:rsid w:val="00533CBD"/>
    <w:rsid w:val="00534054"/>
    <w:rsid w:val="00534464"/>
    <w:rsid w:val="005349CC"/>
    <w:rsid w:val="00534CAC"/>
    <w:rsid w:val="0053532B"/>
    <w:rsid w:val="00535D1F"/>
    <w:rsid w:val="00535D58"/>
    <w:rsid w:val="00535F99"/>
    <w:rsid w:val="00536D4D"/>
    <w:rsid w:val="00536FF8"/>
    <w:rsid w:val="00537B3E"/>
    <w:rsid w:val="00540591"/>
    <w:rsid w:val="0054059B"/>
    <w:rsid w:val="00540AAD"/>
    <w:rsid w:val="00540B9A"/>
    <w:rsid w:val="0054124A"/>
    <w:rsid w:val="00541EEF"/>
    <w:rsid w:val="0054228E"/>
    <w:rsid w:val="005423C0"/>
    <w:rsid w:val="00543342"/>
    <w:rsid w:val="005435C6"/>
    <w:rsid w:val="005444C7"/>
    <w:rsid w:val="00544E99"/>
    <w:rsid w:val="0054612F"/>
    <w:rsid w:val="00547664"/>
    <w:rsid w:val="00547A26"/>
    <w:rsid w:val="00547B8A"/>
    <w:rsid w:val="005508A3"/>
    <w:rsid w:val="00550AD5"/>
    <w:rsid w:val="005519E8"/>
    <w:rsid w:val="00551B8D"/>
    <w:rsid w:val="00552298"/>
    <w:rsid w:val="00552A4B"/>
    <w:rsid w:val="00552B29"/>
    <w:rsid w:val="005536A0"/>
    <w:rsid w:val="00554EF8"/>
    <w:rsid w:val="00556B64"/>
    <w:rsid w:val="00556D80"/>
    <w:rsid w:val="00556E2A"/>
    <w:rsid w:val="00557290"/>
    <w:rsid w:val="005572FB"/>
    <w:rsid w:val="005615B1"/>
    <w:rsid w:val="0056191E"/>
    <w:rsid w:val="00561C2D"/>
    <w:rsid w:val="00562024"/>
    <w:rsid w:val="00562A09"/>
    <w:rsid w:val="00562B0E"/>
    <w:rsid w:val="00563131"/>
    <w:rsid w:val="005636D9"/>
    <w:rsid w:val="00563845"/>
    <w:rsid w:val="00563A09"/>
    <w:rsid w:val="00563E97"/>
    <w:rsid w:val="00564048"/>
    <w:rsid w:val="00564C1A"/>
    <w:rsid w:val="00565911"/>
    <w:rsid w:val="00566403"/>
    <w:rsid w:val="0056759E"/>
    <w:rsid w:val="005704D1"/>
    <w:rsid w:val="005733FD"/>
    <w:rsid w:val="005736D6"/>
    <w:rsid w:val="00574E77"/>
    <w:rsid w:val="00575AD3"/>
    <w:rsid w:val="00576129"/>
    <w:rsid w:val="00576737"/>
    <w:rsid w:val="00576928"/>
    <w:rsid w:val="005769DD"/>
    <w:rsid w:val="0057708F"/>
    <w:rsid w:val="00577C9B"/>
    <w:rsid w:val="0058078F"/>
    <w:rsid w:val="00580929"/>
    <w:rsid w:val="0058307F"/>
    <w:rsid w:val="005833AA"/>
    <w:rsid w:val="00583CD8"/>
    <w:rsid w:val="00583F04"/>
    <w:rsid w:val="0058401C"/>
    <w:rsid w:val="00584BC1"/>
    <w:rsid w:val="0058522C"/>
    <w:rsid w:val="0058553B"/>
    <w:rsid w:val="005862E6"/>
    <w:rsid w:val="00587EAC"/>
    <w:rsid w:val="00590268"/>
    <w:rsid w:val="00591202"/>
    <w:rsid w:val="00591457"/>
    <w:rsid w:val="00591AD2"/>
    <w:rsid w:val="00592243"/>
    <w:rsid w:val="005925F1"/>
    <w:rsid w:val="005929EE"/>
    <w:rsid w:val="00592D63"/>
    <w:rsid w:val="005931B6"/>
    <w:rsid w:val="005938F4"/>
    <w:rsid w:val="005938F6"/>
    <w:rsid w:val="00593AC3"/>
    <w:rsid w:val="00593B9B"/>
    <w:rsid w:val="00594227"/>
    <w:rsid w:val="005943FA"/>
    <w:rsid w:val="0059617C"/>
    <w:rsid w:val="005967D5"/>
    <w:rsid w:val="00597595"/>
    <w:rsid w:val="005A0377"/>
    <w:rsid w:val="005A0B7B"/>
    <w:rsid w:val="005A0BAD"/>
    <w:rsid w:val="005A17E2"/>
    <w:rsid w:val="005A23E6"/>
    <w:rsid w:val="005A26BC"/>
    <w:rsid w:val="005A3829"/>
    <w:rsid w:val="005A38F9"/>
    <w:rsid w:val="005A3D7E"/>
    <w:rsid w:val="005A3DBC"/>
    <w:rsid w:val="005A40D9"/>
    <w:rsid w:val="005A5057"/>
    <w:rsid w:val="005A5D7E"/>
    <w:rsid w:val="005A5EDD"/>
    <w:rsid w:val="005A60E7"/>
    <w:rsid w:val="005A6456"/>
    <w:rsid w:val="005A6B0A"/>
    <w:rsid w:val="005A733C"/>
    <w:rsid w:val="005A759F"/>
    <w:rsid w:val="005A7731"/>
    <w:rsid w:val="005B0C90"/>
    <w:rsid w:val="005B0D26"/>
    <w:rsid w:val="005B1032"/>
    <w:rsid w:val="005B256C"/>
    <w:rsid w:val="005B3A8B"/>
    <w:rsid w:val="005B46F6"/>
    <w:rsid w:val="005B4DFA"/>
    <w:rsid w:val="005B5AAF"/>
    <w:rsid w:val="005B5FD1"/>
    <w:rsid w:val="005B6CCC"/>
    <w:rsid w:val="005C089B"/>
    <w:rsid w:val="005C2768"/>
    <w:rsid w:val="005C2AC9"/>
    <w:rsid w:val="005C35CD"/>
    <w:rsid w:val="005C3D1E"/>
    <w:rsid w:val="005C4327"/>
    <w:rsid w:val="005C45D0"/>
    <w:rsid w:val="005C4A2C"/>
    <w:rsid w:val="005C4A8C"/>
    <w:rsid w:val="005C50AC"/>
    <w:rsid w:val="005C5492"/>
    <w:rsid w:val="005C56C3"/>
    <w:rsid w:val="005C5BF6"/>
    <w:rsid w:val="005C5D11"/>
    <w:rsid w:val="005C5F7D"/>
    <w:rsid w:val="005C6982"/>
    <w:rsid w:val="005C6C22"/>
    <w:rsid w:val="005C6E05"/>
    <w:rsid w:val="005C77F4"/>
    <w:rsid w:val="005C796B"/>
    <w:rsid w:val="005D02EA"/>
    <w:rsid w:val="005D0FF3"/>
    <w:rsid w:val="005D1218"/>
    <w:rsid w:val="005D175E"/>
    <w:rsid w:val="005D17D4"/>
    <w:rsid w:val="005D1BB7"/>
    <w:rsid w:val="005D1CE0"/>
    <w:rsid w:val="005D2145"/>
    <w:rsid w:val="005D25A8"/>
    <w:rsid w:val="005D2E9F"/>
    <w:rsid w:val="005D3205"/>
    <w:rsid w:val="005D324D"/>
    <w:rsid w:val="005D3446"/>
    <w:rsid w:val="005D3466"/>
    <w:rsid w:val="005D3BAE"/>
    <w:rsid w:val="005D3F70"/>
    <w:rsid w:val="005D5263"/>
    <w:rsid w:val="005D5577"/>
    <w:rsid w:val="005D6185"/>
    <w:rsid w:val="005D6F1E"/>
    <w:rsid w:val="005D6F78"/>
    <w:rsid w:val="005D6F8C"/>
    <w:rsid w:val="005D7706"/>
    <w:rsid w:val="005E0F9E"/>
    <w:rsid w:val="005E13C8"/>
    <w:rsid w:val="005E167A"/>
    <w:rsid w:val="005E18B6"/>
    <w:rsid w:val="005E1C17"/>
    <w:rsid w:val="005E1D99"/>
    <w:rsid w:val="005E2024"/>
    <w:rsid w:val="005E2222"/>
    <w:rsid w:val="005E2715"/>
    <w:rsid w:val="005E2D0F"/>
    <w:rsid w:val="005E3A09"/>
    <w:rsid w:val="005E3BAA"/>
    <w:rsid w:val="005E3F98"/>
    <w:rsid w:val="005E4282"/>
    <w:rsid w:val="005E506C"/>
    <w:rsid w:val="005E5CF9"/>
    <w:rsid w:val="005E5E26"/>
    <w:rsid w:val="005E63D1"/>
    <w:rsid w:val="005E68B8"/>
    <w:rsid w:val="005E7C6A"/>
    <w:rsid w:val="005E7F24"/>
    <w:rsid w:val="005F05C4"/>
    <w:rsid w:val="005F06FB"/>
    <w:rsid w:val="005F12EE"/>
    <w:rsid w:val="005F1DF4"/>
    <w:rsid w:val="005F28C9"/>
    <w:rsid w:val="005F2FB8"/>
    <w:rsid w:val="005F3B36"/>
    <w:rsid w:val="005F3D51"/>
    <w:rsid w:val="005F4E2E"/>
    <w:rsid w:val="005F4EA7"/>
    <w:rsid w:val="005F54B8"/>
    <w:rsid w:val="005F6B3F"/>
    <w:rsid w:val="005F74EF"/>
    <w:rsid w:val="006004A7"/>
    <w:rsid w:val="006012C8"/>
    <w:rsid w:val="0060169D"/>
    <w:rsid w:val="00601845"/>
    <w:rsid w:val="00601965"/>
    <w:rsid w:val="00601CB8"/>
    <w:rsid w:val="00601F12"/>
    <w:rsid w:val="00602578"/>
    <w:rsid w:val="00602B7C"/>
    <w:rsid w:val="00602D27"/>
    <w:rsid w:val="00602EDD"/>
    <w:rsid w:val="00603F0A"/>
    <w:rsid w:val="006044AD"/>
    <w:rsid w:val="00604B2A"/>
    <w:rsid w:val="00604D52"/>
    <w:rsid w:val="00604E79"/>
    <w:rsid w:val="00606068"/>
    <w:rsid w:val="00606265"/>
    <w:rsid w:val="00606DAC"/>
    <w:rsid w:val="00607856"/>
    <w:rsid w:val="006122FB"/>
    <w:rsid w:val="0061266C"/>
    <w:rsid w:val="00612A17"/>
    <w:rsid w:val="00612BD0"/>
    <w:rsid w:val="0061312D"/>
    <w:rsid w:val="00613BAC"/>
    <w:rsid w:val="00614308"/>
    <w:rsid w:val="0061441E"/>
    <w:rsid w:val="006146F7"/>
    <w:rsid w:val="0061491A"/>
    <w:rsid w:val="006149F2"/>
    <w:rsid w:val="006154B2"/>
    <w:rsid w:val="00615AD1"/>
    <w:rsid w:val="00616872"/>
    <w:rsid w:val="00616FCC"/>
    <w:rsid w:val="00617AB2"/>
    <w:rsid w:val="00617D8C"/>
    <w:rsid w:val="00617F53"/>
    <w:rsid w:val="00621268"/>
    <w:rsid w:val="006238CD"/>
    <w:rsid w:val="00623D18"/>
    <w:rsid w:val="00623FFB"/>
    <w:rsid w:val="0062405C"/>
    <w:rsid w:val="006266C8"/>
    <w:rsid w:val="0062746C"/>
    <w:rsid w:val="00627A09"/>
    <w:rsid w:val="00627E91"/>
    <w:rsid w:val="00630275"/>
    <w:rsid w:val="006307B5"/>
    <w:rsid w:val="006307E2"/>
    <w:rsid w:val="00631765"/>
    <w:rsid w:val="006319EF"/>
    <w:rsid w:val="00631E09"/>
    <w:rsid w:val="0063395C"/>
    <w:rsid w:val="00634424"/>
    <w:rsid w:val="00634A98"/>
    <w:rsid w:val="00634D6B"/>
    <w:rsid w:val="00635346"/>
    <w:rsid w:val="00635600"/>
    <w:rsid w:val="006366BC"/>
    <w:rsid w:val="0064023F"/>
    <w:rsid w:val="0064082E"/>
    <w:rsid w:val="006414AD"/>
    <w:rsid w:val="00642483"/>
    <w:rsid w:val="006428E6"/>
    <w:rsid w:val="00642A80"/>
    <w:rsid w:val="00642C96"/>
    <w:rsid w:val="00642DE9"/>
    <w:rsid w:val="006430A4"/>
    <w:rsid w:val="006433CD"/>
    <w:rsid w:val="00643D81"/>
    <w:rsid w:val="00643FBC"/>
    <w:rsid w:val="00644051"/>
    <w:rsid w:val="00644492"/>
    <w:rsid w:val="00645394"/>
    <w:rsid w:val="0064581B"/>
    <w:rsid w:val="00646370"/>
    <w:rsid w:val="00646390"/>
    <w:rsid w:val="00646614"/>
    <w:rsid w:val="0064669C"/>
    <w:rsid w:val="006472FC"/>
    <w:rsid w:val="0064742E"/>
    <w:rsid w:val="00647F93"/>
    <w:rsid w:val="006513CB"/>
    <w:rsid w:val="0065167D"/>
    <w:rsid w:val="006521BA"/>
    <w:rsid w:val="00653386"/>
    <w:rsid w:val="006534C9"/>
    <w:rsid w:val="00653C55"/>
    <w:rsid w:val="00654142"/>
    <w:rsid w:val="00654667"/>
    <w:rsid w:val="00654FD3"/>
    <w:rsid w:val="006566CE"/>
    <w:rsid w:val="00656E43"/>
    <w:rsid w:val="00656E74"/>
    <w:rsid w:val="006571A0"/>
    <w:rsid w:val="00657F96"/>
    <w:rsid w:val="00660B5C"/>
    <w:rsid w:val="00660B5D"/>
    <w:rsid w:val="006612E2"/>
    <w:rsid w:val="0066130A"/>
    <w:rsid w:val="00661CDB"/>
    <w:rsid w:val="00661DCA"/>
    <w:rsid w:val="00662314"/>
    <w:rsid w:val="00663023"/>
    <w:rsid w:val="006630A6"/>
    <w:rsid w:val="00663725"/>
    <w:rsid w:val="00663A8C"/>
    <w:rsid w:val="00664579"/>
    <w:rsid w:val="00665A3D"/>
    <w:rsid w:val="00667345"/>
    <w:rsid w:val="00667668"/>
    <w:rsid w:val="00667E01"/>
    <w:rsid w:val="00670127"/>
    <w:rsid w:val="0067057C"/>
    <w:rsid w:val="00670BCC"/>
    <w:rsid w:val="00671B67"/>
    <w:rsid w:val="006732AA"/>
    <w:rsid w:val="00673306"/>
    <w:rsid w:val="00673F60"/>
    <w:rsid w:val="00673FF4"/>
    <w:rsid w:val="0067402C"/>
    <w:rsid w:val="00674129"/>
    <w:rsid w:val="00675B16"/>
    <w:rsid w:val="006761EC"/>
    <w:rsid w:val="00676871"/>
    <w:rsid w:val="00677D02"/>
    <w:rsid w:val="00681146"/>
    <w:rsid w:val="006813D1"/>
    <w:rsid w:val="00681F47"/>
    <w:rsid w:val="00682062"/>
    <w:rsid w:val="00682214"/>
    <w:rsid w:val="0068276D"/>
    <w:rsid w:val="00682868"/>
    <w:rsid w:val="00682A60"/>
    <w:rsid w:val="00682C17"/>
    <w:rsid w:val="00682E99"/>
    <w:rsid w:val="00682F95"/>
    <w:rsid w:val="00682FD7"/>
    <w:rsid w:val="006837B6"/>
    <w:rsid w:val="00683A5B"/>
    <w:rsid w:val="006861D5"/>
    <w:rsid w:val="006864C7"/>
    <w:rsid w:val="00687091"/>
    <w:rsid w:val="0068710E"/>
    <w:rsid w:val="00687B9E"/>
    <w:rsid w:val="00687EDE"/>
    <w:rsid w:val="00687F53"/>
    <w:rsid w:val="006904CF"/>
    <w:rsid w:val="00690BFD"/>
    <w:rsid w:val="006914B6"/>
    <w:rsid w:val="006914C0"/>
    <w:rsid w:val="00692464"/>
    <w:rsid w:val="006924C4"/>
    <w:rsid w:val="00692531"/>
    <w:rsid w:val="006927CB"/>
    <w:rsid w:val="00692A0C"/>
    <w:rsid w:val="00692F21"/>
    <w:rsid w:val="00693990"/>
    <w:rsid w:val="00694DB7"/>
    <w:rsid w:val="00694E28"/>
    <w:rsid w:val="00695975"/>
    <w:rsid w:val="006977E5"/>
    <w:rsid w:val="00697E9A"/>
    <w:rsid w:val="00697F95"/>
    <w:rsid w:val="006A1462"/>
    <w:rsid w:val="006A16EC"/>
    <w:rsid w:val="006A187B"/>
    <w:rsid w:val="006A1B2F"/>
    <w:rsid w:val="006A1CD9"/>
    <w:rsid w:val="006A2568"/>
    <w:rsid w:val="006A2722"/>
    <w:rsid w:val="006A28F4"/>
    <w:rsid w:val="006A32C1"/>
    <w:rsid w:val="006A3E86"/>
    <w:rsid w:val="006A45A4"/>
    <w:rsid w:val="006A51E6"/>
    <w:rsid w:val="006A53F2"/>
    <w:rsid w:val="006A5AB9"/>
    <w:rsid w:val="006B1818"/>
    <w:rsid w:val="006B2370"/>
    <w:rsid w:val="006B30DD"/>
    <w:rsid w:val="006B3129"/>
    <w:rsid w:val="006B388F"/>
    <w:rsid w:val="006B42A5"/>
    <w:rsid w:val="006B4B80"/>
    <w:rsid w:val="006B5073"/>
    <w:rsid w:val="006B5177"/>
    <w:rsid w:val="006B527D"/>
    <w:rsid w:val="006B5C4C"/>
    <w:rsid w:val="006B5F0F"/>
    <w:rsid w:val="006B682A"/>
    <w:rsid w:val="006B6D90"/>
    <w:rsid w:val="006B72B4"/>
    <w:rsid w:val="006B7729"/>
    <w:rsid w:val="006B7A38"/>
    <w:rsid w:val="006B7F66"/>
    <w:rsid w:val="006C08FE"/>
    <w:rsid w:val="006C0B7C"/>
    <w:rsid w:val="006C1A8A"/>
    <w:rsid w:val="006C1A95"/>
    <w:rsid w:val="006C28E2"/>
    <w:rsid w:val="006C2ED7"/>
    <w:rsid w:val="006C311C"/>
    <w:rsid w:val="006C384F"/>
    <w:rsid w:val="006C576E"/>
    <w:rsid w:val="006C61E4"/>
    <w:rsid w:val="006C6C9F"/>
    <w:rsid w:val="006C71AD"/>
    <w:rsid w:val="006D07B6"/>
    <w:rsid w:val="006D0CD0"/>
    <w:rsid w:val="006D0DD5"/>
    <w:rsid w:val="006D16A6"/>
    <w:rsid w:val="006D3250"/>
    <w:rsid w:val="006D3C2A"/>
    <w:rsid w:val="006D4881"/>
    <w:rsid w:val="006D6168"/>
    <w:rsid w:val="006D6399"/>
    <w:rsid w:val="006D6705"/>
    <w:rsid w:val="006D6E8F"/>
    <w:rsid w:val="006D77C5"/>
    <w:rsid w:val="006D7A0D"/>
    <w:rsid w:val="006D7FBE"/>
    <w:rsid w:val="006E16AD"/>
    <w:rsid w:val="006E1EAB"/>
    <w:rsid w:val="006E2272"/>
    <w:rsid w:val="006E2657"/>
    <w:rsid w:val="006E3D1D"/>
    <w:rsid w:val="006E43AB"/>
    <w:rsid w:val="006E4DD3"/>
    <w:rsid w:val="006E52FD"/>
    <w:rsid w:val="006E5705"/>
    <w:rsid w:val="006E5CFD"/>
    <w:rsid w:val="006E5F06"/>
    <w:rsid w:val="006E632E"/>
    <w:rsid w:val="006E6707"/>
    <w:rsid w:val="006E737E"/>
    <w:rsid w:val="006E754C"/>
    <w:rsid w:val="006F02A2"/>
    <w:rsid w:val="006F0C54"/>
    <w:rsid w:val="006F311B"/>
    <w:rsid w:val="006F3160"/>
    <w:rsid w:val="006F5F7A"/>
    <w:rsid w:val="006F642C"/>
    <w:rsid w:val="006F6EE8"/>
    <w:rsid w:val="006F7346"/>
    <w:rsid w:val="006F7FFB"/>
    <w:rsid w:val="00700881"/>
    <w:rsid w:val="0070126F"/>
    <w:rsid w:val="007012DE"/>
    <w:rsid w:val="007013E6"/>
    <w:rsid w:val="0070208A"/>
    <w:rsid w:val="00702439"/>
    <w:rsid w:val="007030F8"/>
    <w:rsid w:val="007034AC"/>
    <w:rsid w:val="00703541"/>
    <w:rsid w:val="00703609"/>
    <w:rsid w:val="00703C74"/>
    <w:rsid w:val="00704359"/>
    <w:rsid w:val="00704C1C"/>
    <w:rsid w:val="00704EE6"/>
    <w:rsid w:val="007057FE"/>
    <w:rsid w:val="00705A45"/>
    <w:rsid w:val="00705F8F"/>
    <w:rsid w:val="00706049"/>
    <w:rsid w:val="007061A2"/>
    <w:rsid w:val="00706206"/>
    <w:rsid w:val="00706A56"/>
    <w:rsid w:val="00706DDD"/>
    <w:rsid w:val="00706FA1"/>
    <w:rsid w:val="00706FE4"/>
    <w:rsid w:val="0070717B"/>
    <w:rsid w:val="00707659"/>
    <w:rsid w:val="007076FA"/>
    <w:rsid w:val="00707784"/>
    <w:rsid w:val="00707A7A"/>
    <w:rsid w:val="00710B72"/>
    <w:rsid w:val="0071120A"/>
    <w:rsid w:val="007142FA"/>
    <w:rsid w:val="00714875"/>
    <w:rsid w:val="00714F1A"/>
    <w:rsid w:val="00714FD6"/>
    <w:rsid w:val="00716452"/>
    <w:rsid w:val="0071653D"/>
    <w:rsid w:val="00716B47"/>
    <w:rsid w:val="00717AFE"/>
    <w:rsid w:val="00717F42"/>
    <w:rsid w:val="0072028C"/>
    <w:rsid w:val="00721F70"/>
    <w:rsid w:val="00722066"/>
    <w:rsid w:val="00722634"/>
    <w:rsid w:val="00722F46"/>
    <w:rsid w:val="007232A1"/>
    <w:rsid w:val="0072346A"/>
    <w:rsid w:val="007237DB"/>
    <w:rsid w:val="00723B7A"/>
    <w:rsid w:val="00723F20"/>
    <w:rsid w:val="00724765"/>
    <w:rsid w:val="00724F0E"/>
    <w:rsid w:val="0072524C"/>
    <w:rsid w:val="00725964"/>
    <w:rsid w:val="007259D6"/>
    <w:rsid w:val="00725A64"/>
    <w:rsid w:val="00726C72"/>
    <w:rsid w:val="00727338"/>
    <w:rsid w:val="0072771E"/>
    <w:rsid w:val="00727C02"/>
    <w:rsid w:val="00727E53"/>
    <w:rsid w:val="00730325"/>
    <w:rsid w:val="00730481"/>
    <w:rsid w:val="007305B2"/>
    <w:rsid w:val="00731688"/>
    <w:rsid w:val="00731B6E"/>
    <w:rsid w:val="00731BEA"/>
    <w:rsid w:val="00731C94"/>
    <w:rsid w:val="00732ADB"/>
    <w:rsid w:val="00733943"/>
    <w:rsid w:val="00733E64"/>
    <w:rsid w:val="00734172"/>
    <w:rsid w:val="007342A9"/>
    <w:rsid w:val="00734480"/>
    <w:rsid w:val="007346E1"/>
    <w:rsid w:val="007348C8"/>
    <w:rsid w:val="00734B75"/>
    <w:rsid w:val="0073509C"/>
    <w:rsid w:val="007351E4"/>
    <w:rsid w:val="00735FEA"/>
    <w:rsid w:val="00736390"/>
    <w:rsid w:val="00736580"/>
    <w:rsid w:val="0073674D"/>
    <w:rsid w:val="00736D26"/>
    <w:rsid w:val="00737234"/>
    <w:rsid w:val="007379CD"/>
    <w:rsid w:val="00737E01"/>
    <w:rsid w:val="00740D89"/>
    <w:rsid w:val="00741419"/>
    <w:rsid w:val="0074159F"/>
    <w:rsid w:val="00742C5F"/>
    <w:rsid w:val="00742F86"/>
    <w:rsid w:val="007444C8"/>
    <w:rsid w:val="00744533"/>
    <w:rsid w:val="00746312"/>
    <w:rsid w:val="00746BC0"/>
    <w:rsid w:val="00746CFA"/>
    <w:rsid w:val="00747697"/>
    <w:rsid w:val="007505BA"/>
    <w:rsid w:val="007508D8"/>
    <w:rsid w:val="007509A7"/>
    <w:rsid w:val="0075167E"/>
    <w:rsid w:val="00751692"/>
    <w:rsid w:val="00751C25"/>
    <w:rsid w:val="00751C9B"/>
    <w:rsid w:val="00752884"/>
    <w:rsid w:val="0075358B"/>
    <w:rsid w:val="00754A1B"/>
    <w:rsid w:val="00754EA8"/>
    <w:rsid w:val="00754EE9"/>
    <w:rsid w:val="00755AD3"/>
    <w:rsid w:val="00755DE7"/>
    <w:rsid w:val="007568B8"/>
    <w:rsid w:val="00757BE8"/>
    <w:rsid w:val="00757D17"/>
    <w:rsid w:val="00757DE6"/>
    <w:rsid w:val="0076025E"/>
    <w:rsid w:val="007604EA"/>
    <w:rsid w:val="007605AC"/>
    <w:rsid w:val="00760790"/>
    <w:rsid w:val="007612CF"/>
    <w:rsid w:val="007617DF"/>
    <w:rsid w:val="00761D08"/>
    <w:rsid w:val="007624E6"/>
    <w:rsid w:val="007626DB"/>
    <w:rsid w:val="0076294F"/>
    <w:rsid w:val="00762CBC"/>
    <w:rsid w:val="00762DE8"/>
    <w:rsid w:val="0076326D"/>
    <w:rsid w:val="00763521"/>
    <w:rsid w:val="00764631"/>
    <w:rsid w:val="00764BC8"/>
    <w:rsid w:val="00764C73"/>
    <w:rsid w:val="00765631"/>
    <w:rsid w:val="00765841"/>
    <w:rsid w:val="00766073"/>
    <w:rsid w:val="00766151"/>
    <w:rsid w:val="0076644F"/>
    <w:rsid w:val="00766E46"/>
    <w:rsid w:val="00767790"/>
    <w:rsid w:val="007679B1"/>
    <w:rsid w:val="00767B7C"/>
    <w:rsid w:val="007701A9"/>
    <w:rsid w:val="00770471"/>
    <w:rsid w:val="007708A2"/>
    <w:rsid w:val="00770B32"/>
    <w:rsid w:val="00770B38"/>
    <w:rsid w:val="00771597"/>
    <w:rsid w:val="00771872"/>
    <w:rsid w:val="00772896"/>
    <w:rsid w:val="007728BB"/>
    <w:rsid w:val="007731CE"/>
    <w:rsid w:val="0077371B"/>
    <w:rsid w:val="00773FC3"/>
    <w:rsid w:val="00774496"/>
    <w:rsid w:val="00774876"/>
    <w:rsid w:val="00774BBE"/>
    <w:rsid w:val="00774BDF"/>
    <w:rsid w:val="00775125"/>
    <w:rsid w:val="007756C1"/>
    <w:rsid w:val="007763B3"/>
    <w:rsid w:val="00776E94"/>
    <w:rsid w:val="00777A71"/>
    <w:rsid w:val="007800B9"/>
    <w:rsid w:val="00780B72"/>
    <w:rsid w:val="007815B4"/>
    <w:rsid w:val="0078202B"/>
    <w:rsid w:val="007828CA"/>
    <w:rsid w:val="00782B00"/>
    <w:rsid w:val="00782B13"/>
    <w:rsid w:val="00783D01"/>
    <w:rsid w:val="00784573"/>
    <w:rsid w:val="007846EC"/>
    <w:rsid w:val="0078514A"/>
    <w:rsid w:val="00786118"/>
    <w:rsid w:val="007870BC"/>
    <w:rsid w:val="007873AB"/>
    <w:rsid w:val="00787422"/>
    <w:rsid w:val="00787C2F"/>
    <w:rsid w:val="00790E08"/>
    <w:rsid w:val="00791F82"/>
    <w:rsid w:val="00792C6F"/>
    <w:rsid w:val="00793149"/>
    <w:rsid w:val="007933AA"/>
    <w:rsid w:val="00794759"/>
    <w:rsid w:val="00794B0F"/>
    <w:rsid w:val="00795368"/>
    <w:rsid w:val="007954D3"/>
    <w:rsid w:val="00795B15"/>
    <w:rsid w:val="00795C0D"/>
    <w:rsid w:val="00796754"/>
    <w:rsid w:val="00796B26"/>
    <w:rsid w:val="00796C92"/>
    <w:rsid w:val="0079789D"/>
    <w:rsid w:val="007979C1"/>
    <w:rsid w:val="00797A9E"/>
    <w:rsid w:val="007A057A"/>
    <w:rsid w:val="007A0B4B"/>
    <w:rsid w:val="007A0F50"/>
    <w:rsid w:val="007A1081"/>
    <w:rsid w:val="007A1D36"/>
    <w:rsid w:val="007A2901"/>
    <w:rsid w:val="007A2A0F"/>
    <w:rsid w:val="007A2AE7"/>
    <w:rsid w:val="007A2D7C"/>
    <w:rsid w:val="007A3A3C"/>
    <w:rsid w:val="007A424D"/>
    <w:rsid w:val="007A4551"/>
    <w:rsid w:val="007A5612"/>
    <w:rsid w:val="007A5829"/>
    <w:rsid w:val="007A5FFE"/>
    <w:rsid w:val="007A698D"/>
    <w:rsid w:val="007A6F55"/>
    <w:rsid w:val="007A76C9"/>
    <w:rsid w:val="007A7A35"/>
    <w:rsid w:val="007A7CE5"/>
    <w:rsid w:val="007A7E00"/>
    <w:rsid w:val="007A7E6C"/>
    <w:rsid w:val="007B060A"/>
    <w:rsid w:val="007B06DB"/>
    <w:rsid w:val="007B0E5E"/>
    <w:rsid w:val="007B136A"/>
    <w:rsid w:val="007B15A7"/>
    <w:rsid w:val="007B244C"/>
    <w:rsid w:val="007B2E91"/>
    <w:rsid w:val="007B3D66"/>
    <w:rsid w:val="007B4B0B"/>
    <w:rsid w:val="007B4CD0"/>
    <w:rsid w:val="007B4EB6"/>
    <w:rsid w:val="007B53DD"/>
    <w:rsid w:val="007B6210"/>
    <w:rsid w:val="007B6F33"/>
    <w:rsid w:val="007B7645"/>
    <w:rsid w:val="007B76D4"/>
    <w:rsid w:val="007B773D"/>
    <w:rsid w:val="007C01B9"/>
    <w:rsid w:val="007C1304"/>
    <w:rsid w:val="007C1CAA"/>
    <w:rsid w:val="007C24D7"/>
    <w:rsid w:val="007C29F3"/>
    <w:rsid w:val="007C2EAA"/>
    <w:rsid w:val="007C32DB"/>
    <w:rsid w:val="007C3360"/>
    <w:rsid w:val="007C3441"/>
    <w:rsid w:val="007C3CB8"/>
    <w:rsid w:val="007C3FCD"/>
    <w:rsid w:val="007C4434"/>
    <w:rsid w:val="007C44F5"/>
    <w:rsid w:val="007C5D0D"/>
    <w:rsid w:val="007C6069"/>
    <w:rsid w:val="007C6417"/>
    <w:rsid w:val="007C65DC"/>
    <w:rsid w:val="007C7005"/>
    <w:rsid w:val="007C7188"/>
    <w:rsid w:val="007D14B5"/>
    <w:rsid w:val="007D1571"/>
    <w:rsid w:val="007D1797"/>
    <w:rsid w:val="007D17D6"/>
    <w:rsid w:val="007D1B75"/>
    <w:rsid w:val="007D1DE6"/>
    <w:rsid w:val="007D26C9"/>
    <w:rsid w:val="007D40B4"/>
    <w:rsid w:val="007D43C6"/>
    <w:rsid w:val="007D45CC"/>
    <w:rsid w:val="007D49BB"/>
    <w:rsid w:val="007D51B3"/>
    <w:rsid w:val="007D5B24"/>
    <w:rsid w:val="007D6111"/>
    <w:rsid w:val="007D69B5"/>
    <w:rsid w:val="007D6B84"/>
    <w:rsid w:val="007D70B9"/>
    <w:rsid w:val="007E04D9"/>
    <w:rsid w:val="007E09D5"/>
    <w:rsid w:val="007E1168"/>
    <w:rsid w:val="007E20B1"/>
    <w:rsid w:val="007E22D9"/>
    <w:rsid w:val="007E2779"/>
    <w:rsid w:val="007E3E32"/>
    <w:rsid w:val="007E4BAC"/>
    <w:rsid w:val="007E4BED"/>
    <w:rsid w:val="007E5125"/>
    <w:rsid w:val="007E5962"/>
    <w:rsid w:val="007E6B40"/>
    <w:rsid w:val="007E7C2D"/>
    <w:rsid w:val="007E7C9B"/>
    <w:rsid w:val="007F03BE"/>
    <w:rsid w:val="007F0C52"/>
    <w:rsid w:val="007F11A9"/>
    <w:rsid w:val="007F1597"/>
    <w:rsid w:val="007F1F44"/>
    <w:rsid w:val="007F2004"/>
    <w:rsid w:val="007F2A7A"/>
    <w:rsid w:val="007F3067"/>
    <w:rsid w:val="007F3B3A"/>
    <w:rsid w:val="007F4B0C"/>
    <w:rsid w:val="007F4EA1"/>
    <w:rsid w:val="007F547F"/>
    <w:rsid w:val="007F5518"/>
    <w:rsid w:val="007F5B0F"/>
    <w:rsid w:val="007F72F9"/>
    <w:rsid w:val="007F76AF"/>
    <w:rsid w:val="007F780F"/>
    <w:rsid w:val="007F7E50"/>
    <w:rsid w:val="007F7EC9"/>
    <w:rsid w:val="007F7FC7"/>
    <w:rsid w:val="008012C4"/>
    <w:rsid w:val="00801DE5"/>
    <w:rsid w:val="00801E81"/>
    <w:rsid w:val="00802E14"/>
    <w:rsid w:val="00803026"/>
    <w:rsid w:val="00804ABA"/>
    <w:rsid w:val="00804B18"/>
    <w:rsid w:val="008050CC"/>
    <w:rsid w:val="0080520D"/>
    <w:rsid w:val="00805622"/>
    <w:rsid w:val="00805675"/>
    <w:rsid w:val="00805BAF"/>
    <w:rsid w:val="00805CFF"/>
    <w:rsid w:val="008069C4"/>
    <w:rsid w:val="00806A4D"/>
    <w:rsid w:val="00806D5D"/>
    <w:rsid w:val="008071B8"/>
    <w:rsid w:val="00807AAF"/>
    <w:rsid w:val="00807AC4"/>
    <w:rsid w:val="00807F43"/>
    <w:rsid w:val="00810424"/>
    <w:rsid w:val="008129E9"/>
    <w:rsid w:val="00813488"/>
    <w:rsid w:val="00813798"/>
    <w:rsid w:val="0081386F"/>
    <w:rsid w:val="00814305"/>
    <w:rsid w:val="00814437"/>
    <w:rsid w:val="00814B5E"/>
    <w:rsid w:val="00815468"/>
    <w:rsid w:val="008162C3"/>
    <w:rsid w:val="00816C17"/>
    <w:rsid w:val="00816E0F"/>
    <w:rsid w:val="0082027F"/>
    <w:rsid w:val="008205FD"/>
    <w:rsid w:val="0082074A"/>
    <w:rsid w:val="008208FD"/>
    <w:rsid w:val="0082106A"/>
    <w:rsid w:val="00822F9F"/>
    <w:rsid w:val="00823303"/>
    <w:rsid w:val="008239AA"/>
    <w:rsid w:val="00823BD6"/>
    <w:rsid w:val="00823FC5"/>
    <w:rsid w:val="00826141"/>
    <w:rsid w:val="00826455"/>
    <w:rsid w:val="0082731E"/>
    <w:rsid w:val="0083098A"/>
    <w:rsid w:val="00831312"/>
    <w:rsid w:val="00832477"/>
    <w:rsid w:val="00832D32"/>
    <w:rsid w:val="00833564"/>
    <w:rsid w:val="00833616"/>
    <w:rsid w:val="0083410D"/>
    <w:rsid w:val="008344DD"/>
    <w:rsid w:val="00834636"/>
    <w:rsid w:val="00834F27"/>
    <w:rsid w:val="00836C44"/>
    <w:rsid w:val="00837ACA"/>
    <w:rsid w:val="00837AD5"/>
    <w:rsid w:val="00837F34"/>
    <w:rsid w:val="00840174"/>
    <w:rsid w:val="008405F3"/>
    <w:rsid w:val="008425F3"/>
    <w:rsid w:val="00842BEE"/>
    <w:rsid w:val="00843C0E"/>
    <w:rsid w:val="00844315"/>
    <w:rsid w:val="00844B06"/>
    <w:rsid w:val="00844C34"/>
    <w:rsid w:val="0084546C"/>
    <w:rsid w:val="0084577F"/>
    <w:rsid w:val="00845D48"/>
    <w:rsid w:val="00845EB5"/>
    <w:rsid w:val="008468AE"/>
    <w:rsid w:val="0084794B"/>
    <w:rsid w:val="00850EB8"/>
    <w:rsid w:val="0085179D"/>
    <w:rsid w:val="008521D3"/>
    <w:rsid w:val="008529DC"/>
    <w:rsid w:val="00852AC3"/>
    <w:rsid w:val="00853742"/>
    <w:rsid w:val="00853987"/>
    <w:rsid w:val="00853B7C"/>
    <w:rsid w:val="0085405C"/>
    <w:rsid w:val="008541C4"/>
    <w:rsid w:val="008542A9"/>
    <w:rsid w:val="008547BE"/>
    <w:rsid w:val="00855471"/>
    <w:rsid w:val="00855AD6"/>
    <w:rsid w:val="00855BA8"/>
    <w:rsid w:val="00855DBB"/>
    <w:rsid w:val="00856147"/>
    <w:rsid w:val="008565D3"/>
    <w:rsid w:val="0085664B"/>
    <w:rsid w:val="0085741A"/>
    <w:rsid w:val="00857BD7"/>
    <w:rsid w:val="00857F03"/>
    <w:rsid w:val="00862996"/>
    <w:rsid w:val="00862A74"/>
    <w:rsid w:val="008635A6"/>
    <w:rsid w:val="00864577"/>
    <w:rsid w:val="00864B5B"/>
    <w:rsid w:val="00864E3E"/>
    <w:rsid w:val="0086546B"/>
    <w:rsid w:val="00865FAE"/>
    <w:rsid w:val="00866484"/>
    <w:rsid w:val="00866B58"/>
    <w:rsid w:val="00866F3E"/>
    <w:rsid w:val="00867CD4"/>
    <w:rsid w:val="00867CE0"/>
    <w:rsid w:val="0087091E"/>
    <w:rsid w:val="00870A2C"/>
    <w:rsid w:val="00870B65"/>
    <w:rsid w:val="00870E5B"/>
    <w:rsid w:val="0087219A"/>
    <w:rsid w:val="008723A3"/>
    <w:rsid w:val="00872808"/>
    <w:rsid w:val="00872C36"/>
    <w:rsid w:val="00873F56"/>
    <w:rsid w:val="00873F5F"/>
    <w:rsid w:val="00874592"/>
    <w:rsid w:val="00874E07"/>
    <w:rsid w:val="00875D7F"/>
    <w:rsid w:val="0087680B"/>
    <w:rsid w:val="00877868"/>
    <w:rsid w:val="00880B62"/>
    <w:rsid w:val="00880F29"/>
    <w:rsid w:val="008811C9"/>
    <w:rsid w:val="00881B89"/>
    <w:rsid w:val="00881D66"/>
    <w:rsid w:val="00882CB8"/>
    <w:rsid w:val="00882DC1"/>
    <w:rsid w:val="00883466"/>
    <w:rsid w:val="008836E0"/>
    <w:rsid w:val="008838CD"/>
    <w:rsid w:val="00883C9F"/>
    <w:rsid w:val="00883FC3"/>
    <w:rsid w:val="008853EF"/>
    <w:rsid w:val="00887160"/>
    <w:rsid w:val="0088791F"/>
    <w:rsid w:val="0089012A"/>
    <w:rsid w:val="0089035B"/>
    <w:rsid w:val="00890FD0"/>
    <w:rsid w:val="0089110A"/>
    <w:rsid w:val="008911C0"/>
    <w:rsid w:val="00891410"/>
    <w:rsid w:val="00891A7F"/>
    <w:rsid w:val="00891F16"/>
    <w:rsid w:val="0089230E"/>
    <w:rsid w:val="00892623"/>
    <w:rsid w:val="00892AF2"/>
    <w:rsid w:val="00893092"/>
    <w:rsid w:val="00893129"/>
    <w:rsid w:val="00893187"/>
    <w:rsid w:val="00893397"/>
    <w:rsid w:val="00893512"/>
    <w:rsid w:val="00893C0A"/>
    <w:rsid w:val="00893D13"/>
    <w:rsid w:val="00894467"/>
    <w:rsid w:val="00894667"/>
    <w:rsid w:val="00894761"/>
    <w:rsid w:val="0089498C"/>
    <w:rsid w:val="00895263"/>
    <w:rsid w:val="008952F6"/>
    <w:rsid w:val="008955E7"/>
    <w:rsid w:val="0089564A"/>
    <w:rsid w:val="008961BA"/>
    <w:rsid w:val="00896CE0"/>
    <w:rsid w:val="008973F8"/>
    <w:rsid w:val="008978D1"/>
    <w:rsid w:val="00897A7A"/>
    <w:rsid w:val="008A007E"/>
    <w:rsid w:val="008A0427"/>
    <w:rsid w:val="008A0A0B"/>
    <w:rsid w:val="008A0B8A"/>
    <w:rsid w:val="008A1290"/>
    <w:rsid w:val="008A159F"/>
    <w:rsid w:val="008A1666"/>
    <w:rsid w:val="008A1F99"/>
    <w:rsid w:val="008A2305"/>
    <w:rsid w:val="008A2976"/>
    <w:rsid w:val="008A29E3"/>
    <w:rsid w:val="008A2E54"/>
    <w:rsid w:val="008A329B"/>
    <w:rsid w:val="008A3569"/>
    <w:rsid w:val="008A3BF2"/>
    <w:rsid w:val="008A44B0"/>
    <w:rsid w:val="008A5502"/>
    <w:rsid w:val="008A5905"/>
    <w:rsid w:val="008A6EA4"/>
    <w:rsid w:val="008B0259"/>
    <w:rsid w:val="008B0390"/>
    <w:rsid w:val="008B096A"/>
    <w:rsid w:val="008B0DC9"/>
    <w:rsid w:val="008B0E68"/>
    <w:rsid w:val="008B103A"/>
    <w:rsid w:val="008B1329"/>
    <w:rsid w:val="008B1B83"/>
    <w:rsid w:val="008B3116"/>
    <w:rsid w:val="008B45E5"/>
    <w:rsid w:val="008B552C"/>
    <w:rsid w:val="008B5A01"/>
    <w:rsid w:val="008B5B13"/>
    <w:rsid w:val="008B639A"/>
    <w:rsid w:val="008B6475"/>
    <w:rsid w:val="008B6774"/>
    <w:rsid w:val="008B6F47"/>
    <w:rsid w:val="008B74B6"/>
    <w:rsid w:val="008B755F"/>
    <w:rsid w:val="008B7741"/>
    <w:rsid w:val="008B795B"/>
    <w:rsid w:val="008B7AE2"/>
    <w:rsid w:val="008B7D27"/>
    <w:rsid w:val="008B7DB4"/>
    <w:rsid w:val="008C0468"/>
    <w:rsid w:val="008C048F"/>
    <w:rsid w:val="008C0D0C"/>
    <w:rsid w:val="008C1650"/>
    <w:rsid w:val="008C1F12"/>
    <w:rsid w:val="008C223A"/>
    <w:rsid w:val="008C2903"/>
    <w:rsid w:val="008C2CF1"/>
    <w:rsid w:val="008C33ED"/>
    <w:rsid w:val="008C39DF"/>
    <w:rsid w:val="008C3A7D"/>
    <w:rsid w:val="008C416F"/>
    <w:rsid w:val="008C45BB"/>
    <w:rsid w:val="008C4853"/>
    <w:rsid w:val="008C4891"/>
    <w:rsid w:val="008C54A2"/>
    <w:rsid w:val="008C55DA"/>
    <w:rsid w:val="008C6158"/>
    <w:rsid w:val="008C688D"/>
    <w:rsid w:val="008C7522"/>
    <w:rsid w:val="008C7B64"/>
    <w:rsid w:val="008D10DE"/>
    <w:rsid w:val="008D1C14"/>
    <w:rsid w:val="008D2334"/>
    <w:rsid w:val="008D3B0E"/>
    <w:rsid w:val="008D3EAD"/>
    <w:rsid w:val="008D4308"/>
    <w:rsid w:val="008D45E1"/>
    <w:rsid w:val="008D4A7E"/>
    <w:rsid w:val="008D4CBE"/>
    <w:rsid w:val="008D4EF7"/>
    <w:rsid w:val="008D5967"/>
    <w:rsid w:val="008D620D"/>
    <w:rsid w:val="008D656D"/>
    <w:rsid w:val="008D68F8"/>
    <w:rsid w:val="008D7C91"/>
    <w:rsid w:val="008E086C"/>
    <w:rsid w:val="008E1601"/>
    <w:rsid w:val="008E1718"/>
    <w:rsid w:val="008E2287"/>
    <w:rsid w:val="008E2496"/>
    <w:rsid w:val="008E3754"/>
    <w:rsid w:val="008E4EF1"/>
    <w:rsid w:val="008E601E"/>
    <w:rsid w:val="008E6785"/>
    <w:rsid w:val="008E6926"/>
    <w:rsid w:val="008E69BF"/>
    <w:rsid w:val="008E756B"/>
    <w:rsid w:val="008F0756"/>
    <w:rsid w:val="008F08EC"/>
    <w:rsid w:val="008F0DAE"/>
    <w:rsid w:val="008F1596"/>
    <w:rsid w:val="008F2452"/>
    <w:rsid w:val="008F3313"/>
    <w:rsid w:val="008F3324"/>
    <w:rsid w:val="008F3C14"/>
    <w:rsid w:val="008F43C4"/>
    <w:rsid w:val="008F43C9"/>
    <w:rsid w:val="008F5FF2"/>
    <w:rsid w:val="008F67FC"/>
    <w:rsid w:val="008F7345"/>
    <w:rsid w:val="008F7559"/>
    <w:rsid w:val="008F780B"/>
    <w:rsid w:val="008F79A6"/>
    <w:rsid w:val="00900075"/>
    <w:rsid w:val="00900A74"/>
    <w:rsid w:val="00900C6D"/>
    <w:rsid w:val="00900CF0"/>
    <w:rsid w:val="009011F8"/>
    <w:rsid w:val="00901424"/>
    <w:rsid w:val="00901843"/>
    <w:rsid w:val="00901B37"/>
    <w:rsid w:val="00901C7F"/>
    <w:rsid w:val="00902F4E"/>
    <w:rsid w:val="00903425"/>
    <w:rsid w:val="00904DDE"/>
    <w:rsid w:val="009052FF"/>
    <w:rsid w:val="009054BD"/>
    <w:rsid w:val="00905B46"/>
    <w:rsid w:val="00906A04"/>
    <w:rsid w:val="00906D63"/>
    <w:rsid w:val="00907787"/>
    <w:rsid w:val="009101EF"/>
    <w:rsid w:val="00910438"/>
    <w:rsid w:val="00910FD3"/>
    <w:rsid w:val="0091110E"/>
    <w:rsid w:val="009116C6"/>
    <w:rsid w:val="00911FC4"/>
    <w:rsid w:val="009121BD"/>
    <w:rsid w:val="00912340"/>
    <w:rsid w:val="00913D44"/>
    <w:rsid w:val="0091417A"/>
    <w:rsid w:val="00914F70"/>
    <w:rsid w:val="009152FE"/>
    <w:rsid w:val="00915392"/>
    <w:rsid w:val="00915491"/>
    <w:rsid w:val="0091574E"/>
    <w:rsid w:val="00915EAE"/>
    <w:rsid w:val="009166CA"/>
    <w:rsid w:val="00916C5A"/>
    <w:rsid w:val="00916DB5"/>
    <w:rsid w:val="0091726E"/>
    <w:rsid w:val="00917465"/>
    <w:rsid w:val="00917729"/>
    <w:rsid w:val="00917DA0"/>
    <w:rsid w:val="00920057"/>
    <w:rsid w:val="00920BDD"/>
    <w:rsid w:val="0092114B"/>
    <w:rsid w:val="00921BC9"/>
    <w:rsid w:val="009220D4"/>
    <w:rsid w:val="0092246C"/>
    <w:rsid w:val="0092330A"/>
    <w:rsid w:val="009238F9"/>
    <w:rsid w:val="00923B2A"/>
    <w:rsid w:val="009240E9"/>
    <w:rsid w:val="009249EC"/>
    <w:rsid w:val="00924E71"/>
    <w:rsid w:val="009255EB"/>
    <w:rsid w:val="009262E8"/>
    <w:rsid w:val="00926C9B"/>
    <w:rsid w:val="009276FB"/>
    <w:rsid w:val="00927A7A"/>
    <w:rsid w:val="00930F33"/>
    <w:rsid w:val="00932647"/>
    <w:rsid w:val="00932684"/>
    <w:rsid w:val="00932B68"/>
    <w:rsid w:val="00932CB4"/>
    <w:rsid w:val="00933219"/>
    <w:rsid w:val="0093377B"/>
    <w:rsid w:val="009338C2"/>
    <w:rsid w:val="00933C61"/>
    <w:rsid w:val="00933C8D"/>
    <w:rsid w:val="00935439"/>
    <w:rsid w:val="00935468"/>
    <w:rsid w:val="00936575"/>
    <w:rsid w:val="0093666C"/>
    <w:rsid w:val="0093666F"/>
    <w:rsid w:val="009373C5"/>
    <w:rsid w:val="00937DF0"/>
    <w:rsid w:val="00940013"/>
    <w:rsid w:val="009400DC"/>
    <w:rsid w:val="00940442"/>
    <w:rsid w:val="0094079D"/>
    <w:rsid w:val="0094197F"/>
    <w:rsid w:val="00942327"/>
    <w:rsid w:val="00942725"/>
    <w:rsid w:val="009432D3"/>
    <w:rsid w:val="00943A28"/>
    <w:rsid w:val="0094427B"/>
    <w:rsid w:val="00944914"/>
    <w:rsid w:val="00944DF4"/>
    <w:rsid w:val="00945517"/>
    <w:rsid w:val="009456D1"/>
    <w:rsid w:val="00945858"/>
    <w:rsid w:val="00945BC5"/>
    <w:rsid w:val="00946058"/>
    <w:rsid w:val="009460AC"/>
    <w:rsid w:val="0094742C"/>
    <w:rsid w:val="00947540"/>
    <w:rsid w:val="00950369"/>
    <w:rsid w:val="009506EC"/>
    <w:rsid w:val="00950F93"/>
    <w:rsid w:val="009515D4"/>
    <w:rsid w:val="00951622"/>
    <w:rsid w:val="00951B20"/>
    <w:rsid w:val="00951BAC"/>
    <w:rsid w:val="00951C85"/>
    <w:rsid w:val="00951FDC"/>
    <w:rsid w:val="00952BAE"/>
    <w:rsid w:val="00952FCF"/>
    <w:rsid w:val="009530F4"/>
    <w:rsid w:val="009535C9"/>
    <w:rsid w:val="00953C44"/>
    <w:rsid w:val="00953E4A"/>
    <w:rsid w:val="00953E87"/>
    <w:rsid w:val="00953F38"/>
    <w:rsid w:val="009541D5"/>
    <w:rsid w:val="00954E53"/>
    <w:rsid w:val="00955534"/>
    <w:rsid w:val="00955922"/>
    <w:rsid w:val="00955B36"/>
    <w:rsid w:val="00956804"/>
    <w:rsid w:val="00956AC8"/>
    <w:rsid w:val="009579E3"/>
    <w:rsid w:val="00957A6F"/>
    <w:rsid w:val="00960448"/>
    <w:rsid w:val="00960C2F"/>
    <w:rsid w:val="00960EEA"/>
    <w:rsid w:val="00961914"/>
    <w:rsid w:val="00961CB1"/>
    <w:rsid w:val="00961F5F"/>
    <w:rsid w:val="00963B82"/>
    <w:rsid w:val="00963C9E"/>
    <w:rsid w:val="00963E7D"/>
    <w:rsid w:val="00963F7D"/>
    <w:rsid w:val="009653A5"/>
    <w:rsid w:val="009661CF"/>
    <w:rsid w:val="00966256"/>
    <w:rsid w:val="00966A17"/>
    <w:rsid w:val="00966AB4"/>
    <w:rsid w:val="009677EE"/>
    <w:rsid w:val="0097177A"/>
    <w:rsid w:val="00972C70"/>
    <w:rsid w:val="00972D68"/>
    <w:rsid w:val="00973BF1"/>
    <w:rsid w:val="0097456F"/>
    <w:rsid w:val="00974670"/>
    <w:rsid w:val="009749D3"/>
    <w:rsid w:val="00975A64"/>
    <w:rsid w:val="00975AD1"/>
    <w:rsid w:val="009769F6"/>
    <w:rsid w:val="0097739B"/>
    <w:rsid w:val="00977BC6"/>
    <w:rsid w:val="0098050B"/>
    <w:rsid w:val="009807DC"/>
    <w:rsid w:val="009810CC"/>
    <w:rsid w:val="00981B7E"/>
    <w:rsid w:val="0098236B"/>
    <w:rsid w:val="00983942"/>
    <w:rsid w:val="00984323"/>
    <w:rsid w:val="00985A1A"/>
    <w:rsid w:val="00985F40"/>
    <w:rsid w:val="009865E6"/>
    <w:rsid w:val="00987208"/>
    <w:rsid w:val="00987278"/>
    <w:rsid w:val="009873DC"/>
    <w:rsid w:val="00987626"/>
    <w:rsid w:val="0098765D"/>
    <w:rsid w:val="00987CDB"/>
    <w:rsid w:val="00990186"/>
    <w:rsid w:val="009918D9"/>
    <w:rsid w:val="00992186"/>
    <w:rsid w:val="00992AC4"/>
    <w:rsid w:val="00992CC2"/>
    <w:rsid w:val="009941BC"/>
    <w:rsid w:val="009948BE"/>
    <w:rsid w:val="00995377"/>
    <w:rsid w:val="00995644"/>
    <w:rsid w:val="0099596F"/>
    <w:rsid w:val="00995C82"/>
    <w:rsid w:val="00995EDA"/>
    <w:rsid w:val="00996927"/>
    <w:rsid w:val="00997576"/>
    <w:rsid w:val="009A07D1"/>
    <w:rsid w:val="009A0BB4"/>
    <w:rsid w:val="009A0ED8"/>
    <w:rsid w:val="009A17AA"/>
    <w:rsid w:val="009A1C86"/>
    <w:rsid w:val="009A206B"/>
    <w:rsid w:val="009A2E4E"/>
    <w:rsid w:val="009A4F80"/>
    <w:rsid w:val="009A5A36"/>
    <w:rsid w:val="009A6DC8"/>
    <w:rsid w:val="009A7698"/>
    <w:rsid w:val="009B0339"/>
    <w:rsid w:val="009B0719"/>
    <w:rsid w:val="009B0773"/>
    <w:rsid w:val="009B0C19"/>
    <w:rsid w:val="009B1987"/>
    <w:rsid w:val="009B22D7"/>
    <w:rsid w:val="009B24E0"/>
    <w:rsid w:val="009B254E"/>
    <w:rsid w:val="009B25F5"/>
    <w:rsid w:val="009B285B"/>
    <w:rsid w:val="009B2BBE"/>
    <w:rsid w:val="009B2BE4"/>
    <w:rsid w:val="009B2C6D"/>
    <w:rsid w:val="009B3013"/>
    <w:rsid w:val="009B3981"/>
    <w:rsid w:val="009B5127"/>
    <w:rsid w:val="009B53C3"/>
    <w:rsid w:val="009B58EF"/>
    <w:rsid w:val="009B71BE"/>
    <w:rsid w:val="009B7EFC"/>
    <w:rsid w:val="009C05D7"/>
    <w:rsid w:val="009C0BEC"/>
    <w:rsid w:val="009C1FD2"/>
    <w:rsid w:val="009C20EF"/>
    <w:rsid w:val="009C2925"/>
    <w:rsid w:val="009C4283"/>
    <w:rsid w:val="009C468C"/>
    <w:rsid w:val="009C49B9"/>
    <w:rsid w:val="009C570D"/>
    <w:rsid w:val="009C60A1"/>
    <w:rsid w:val="009C662E"/>
    <w:rsid w:val="009C7028"/>
    <w:rsid w:val="009C70F4"/>
    <w:rsid w:val="009C73A5"/>
    <w:rsid w:val="009C7497"/>
    <w:rsid w:val="009D1180"/>
    <w:rsid w:val="009D184A"/>
    <w:rsid w:val="009D1EA8"/>
    <w:rsid w:val="009D24DC"/>
    <w:rsid w:val="009D2C0A"/>
    <w:rsid w:val="009D2CD9"/>
    <w:rsid w:val="009D3D16"/>
    <w:rsid w:val="009D3F5E"/>
    <w:rsid w:val="009D3F6C"/>
    <w:rsid w:val="009D4166"/>
    <w:rsid w:val="009D4487"/>
    <w:rsid w:val="009D55C4"/>
    <w:rsid w:val="009D628A"/>
    <w:rsid w:val="009D7707"/>
    <w:rsid w:val="009D7772"/>
    <w:rsid w:val="009D782A"/>
    <w:rsid w:val="009D7BD8"/>
    <w:rsid w:val="009E0F9C"/>
    <w:rsid w:val="009E2109"/>
    <w:rsid w:val="009E25D9"/>
    <w:rsid w:val="009E31BD"/>
    <w:rsid w:val="009E3779"/>
    <w:rsid w:val="009E3847"/>
    <w:rsid w:val="009E42FB"/>
    <w:rsid w:val="009E4400"/>
    <w:rsid w:val="009E48AD"/>
    <w:rsid w:val="009E50CC"/>
    <w:rsid w:val="009E541E"/>
    <w:rsid w:val="009E5545"/>
    <w:rsid w:val="009E5598"/>
    <w:rsid w:val="009E6327"/>
    <w:rsid w:val="009E6521"/>
    <w:rsid w:val="009E67BF"/>
    <w:rsid w:val="009E6998"/>
    <w:rsid w:val="009E6CE3"/>
    <w:rsid w:val="009E6EB8"/>
    <w:rsid w:val="009E72C9"/>
    <w:rsid w:val="009E731F"/>
    <w:rsid w:val="009E78B9"/>
    <w:rsid w:val="009E7B76"/>
    <w:rsid w:val="009F0FFB"/>
    <w:rsid w:val="009F122B"/>
    <w:rsid w:val="009F1A88"/>
    <w:rsid w:val="009F201D"/>
    <w:rsid w:val="009F2633"/>
    <w:rsid w:val="009F275D"/>
    <w:rsid w:val="009F2AB8"/>
    <w:rsid w:val="009F302B"/>
    <w:rsid w:val="009F33A9"/>
    <w:rsid w:val="009F4E1B"/>
    <w:rsid w:val="009F61E6"/>
    <w:rsid w:val="009F6CB8"/>
    <w:rsid w:val="009F74A8"/>
    <w:rsid w:val="009F7535"/>
    <w:rsid w:val="00A01239"/>
    <w:rsid w:val="00A0135F"/>
    <w:rsid w:val="00A01FC3"/>
    <w:rsid w:val="00A0263D"/>
    <w:rsid w:val="00A03E50"/>
    <w:rsid w:val="00A04AA3"/>
    <w:rsid w:val="00A04EB0"/>
    <w:rsid w:val="00A06105"/>
    <w:rsid w:val="00A079D5"/>
    <w:rsid w:val="00A07B7A"/>
    <w:rsid w:val="00A07D07"/>
    <w:rsid w:val="00A1058E"/>
    <w:rsid w:val="00A10C51"/>
    <w:rsid w:val="00A11465"/>
    <w:rsid w:val="00A1146F"/>
    <w:rsid w:val="00A12207"/>
    <w:rsid w:val="00A12213"/>
    <w:rsid w:val="00A12503"/>
    <w:rsid w:val="00A13BCA"/>
    <w:rsid w:val="00A142BB"/>
    <w:rsid w:val="00A1580E"/>
    <w:rsid w:val="00A15B8D"/>
    <w:rsid w:val="00A15CF7"/>
    <w:rsid w:val="00A167AF"/>
    <w:rsid w:val="00A16AFF"/>
    <w:rsid w:val="00A17C47"/>
    <w:rsid w:val="00A20EC1"/>
    <w:rsid w:val="00A213C4"/>
    <w:rsid w:val="00A216E4"/>
    <w:rsid w:val="00A217CD"/>
    <w:rsid w:val="00A21E9E"/>
    <w:rsid w:val="00A2273D"/>
    <w:rsid w:val="00A229F6"/>
    <w:rsid w:val="00A23464"/>
    <w:rsid w:val="00A23953"/>
    <w:rsid w:val="00A23B5A"/>
    <w:rsid w:val="00A24E81"/>
    <w:rsid w:val="00A26A36"/>
    <w:rsid w:val="00A26EE9"/>
    <w:rsid w:val="00A27072"/>
    <w:rsid w:val="00A273D8"/>
    <w:rsid w:val="00A2747E"/>
    <w:rsid w:val="00A27870"/>
    <w:rsid w:val="00A27C65"/>
    <w:rsid w:val="00A27F0D"/>
    <w:rsid w:val="00A30655"/>
    <w:rsid w:val="00A3084C"/>
    <w:rsid w:val="00A30850"/>
    <w:rsid w:val="00A30BBE"/>
    <w:rsid w:val="00A30E14"/>
    <w:rsid w:val="00A31050"/>
    <w:rsid w:val="00A31BEF"/>
    <w:rsid w:val="00A320CC"/>
    <w:rsid w:val="00A32D79"/>
    <w:rsid w:val="00A33709"/>
    <w:rsid w:val="00A33F08"/>
    <w:rsid w:val="00A34499"/>
    <w:rsid w:val="00A35065"/>
    <w:rsid w:val="00A35C08"/>
    <w:rsid w:val="00A35D8D"/>
    <w:rsid w:val="00A35DDD"/>
    <w:rsid w:val="00A35FB8"/>
    <w:rsid w:val="00A37649"/>
    <w:rsid w:val="00A378B2"/>
    <w:rsid w:val="00A37DEE"/>
    <w:rsid w:val="00A37F0C"/>
    <w:rsid w:val="00A40183"/>
    <w:rsid w:val="00A40E6C"/>
    <w:rsid w:val="00A41DF6"/>
    <w:rsid w:val="00A4288A"/>
    <w:rsid w:val="00A439E6"/>
    <w:rsid w:val="00A44200"/>
    <w:rsid w:val="00A4423D"/>
    <w:rsid w:val="00A443D0"/>
    <w:rsid w:val="00A4446C"/>
    <w:rsid w:val="00A451FA"/>
    <w:rsid w:val="00A45AD8"/>
    <w:rsid w:val="00A46DFB"/>
    <w:rsid w:val="00A46E4A"/>
    <w:rsid w:val="00A47037"/>
    <w:rsid w:val="00A47F69"/>
    <w:rsid w:val="00A503C5"/>
    <w:rsid w:val="00A50A50"/>
    <w:rsid w:val="00A50F87"/>
    <w:rsid w:val="00A51484"/>
    <w:rsid w:val="00A516D2"/>
    <w:rsid w:val="00A52022"/>
    <w:rsid w:val="00A52996"/>
    <w:rsid w:val="00A52DB6"/>
    <w:rsid w:val="00A52F75"/>
    <w:rsid w:val="00A532DC"/>
    <w:rsid w:val="00A53BD4"/>
    <w:rsid w:val="00A5490B"/>
    <w:rsid w:val="00A55A73"/>
    <w:rsid w:val="00A55BA8"/>
    <w:rsid w:val="00A5631F"/>
    <w:rsid w:val="00A5648B"/>
    <w:rsid w:val="00A56B3E"/>
    <w:rsid w:val="00A57BF5"/>
    <w:rsid w:val="00A60059"/>
    <w:rsid w:val="00A61CBB"/>
    <w:rsid w:val="00A62323"/>
    <w:rsid w:val="00A627A7"/>
    <w:rsid w:val="00A63449"/>
    <w:rsid w:val="00A63790"/>
    <w:rsid w:val="00A63EE8"/>
    <w:rsid w:val="00A63F93"/>
    <w:rsid w:val="00A64B5F"/>
    <w:rsid w:val="00A65072"/>
    <w:rsid w:val="00A651CE"/>
    <w:rsid w:val="00A6572C"/>
    <w:rsid w:val="00A659CB"/>
    <w:rsid w:val="00A6609E"/>
    <w:rsid w:val="00A662A7"/>
    <w:rsid w:val="00A66572"/>
    <w:rsid w:val="00A701AD"/>
    <w:rsid w:val="00A70424"/>
    <w:rsid w:val="00A706AF"/>
    <w:rsid w:val="00A72A90"/>
    <w:rsid w:val="00A73A5F"/>
    <w:rsid w:val="00A75029"/>
    <w:rsid w:val="00A75F2A"/>
    <w:rsid w:val="00A76119"/>
    <w:rsid w:val="00A7629C"/>
    <w:rsid w:val="00A76B1E"/>
    <w:rsid w:val="00A77827"/>
    <w:rsid w:val="00A77986"/>
    <w:rsid w:val="00A77D5F"/>
    <w:rsid w:val="00A77F46"/>
    <w:rsid w:val="00A77FC1"/>
    <w:rsid w:val="00A800FC"/>
    <w:rsid w:val="00A80DFC"/>
    <w:rsid w:val="00A81471"/>
    <w:rsid w:val="00A81BF1"/>
    <w:rsid w:val="00A82102"/>
    <w:rsid w:val="00A8323D"/>
    <w:rsid w:val="00A85368"/>
    <w:rsid w:val="00A85610"/>
    <w:rsid w:val="00A85900"/>
    <w:rsid w:val="00A8650B"/>
    <w:rsid w:val="00A8669B"/>
    <w:rsid w:val="00A874A0"/>
    <w:rsid w:val="00A87E6E"/>
    <w:rsid w:val="00A90365"/>
    <w:rsid w:val="00A90E6D"/>
    <w:rsid w:val="00A90EA5"/>
    <w:rsid w:val="00A91199"/>
    <w:rsid w:val="00A91418"/>
    <w:rsid w:val="00A91454"/>
    <w:rsid w:val="00A92AF1"/>
    <w:rsid w:val="00A92B74"/>
    <w:rsid w:val="00A930E8"/>
    <w:rsid w:val="00A932A0"/>
    <w:rsid w:val="00A932FF"/>
    <w:rsid w:val="00A93398"/>
    <w:rsid w:val="00A933C1"/>
    <w:rsid w:val="00A9341F"/>
    <w:rsid w:val="00A93B2B"/>
    <w:rsid w:val="00A940B5"/>
    <w:rsid w:val="00A94567"/>
    <w:rsid w:val="00A9465B"/>
    <w:rsid w:val="00A94FC9"/>
    <w:rsid w:val="00A951AD"/>
    <w:rsid w:val="00A963AC"/>
    <w:rsid w:val="00A965E6"/>
    <w:rsid w:val="00A96D06"/>
    <w:rsid w:val="00A96DD7"/>
    <w:rsid w:val="00A97A8E"/>
    <w:rsid w:val="00A97B90"/>
    <w:rsid w:val="00A97E8D"/>
    <w:rsid w:val="00AA07F6"/>
    <w:rsid w:val="00AA08A3"/>
    <w:rsid w:val="00AA0D1A"/>
    <w:rsid w:val="00AA0F9B"/>
    <w:rsid w:val="00AA3460"/>
    <w:rsid w:val="00AA393F"/>
    <w:rsid w:val="00AA3AAB"/>
    <w:rsid w:val="00AA3BAD"/>
    <w:rsid w:val="00AA3BD0"/>
    <w:rsid w:val="00AA429A"/>
    <w:rsid w:val="00AA4681"/>
    <w:rsid w:val="00AA470C"/>
    <w:rsid w:val="00AA4BFD"/>
    <w:rsid w:val="00AA532E"/>
    <w:rsid w:val="00AA54E3"/>
    <w:rsid w:val="00AA5970"/>
    <w:rsid w:val="00AA5AD9"/>
    <w:rsid w:val="00AA5B7E"/>
    <w:rsid w:val="00AA5BEE"/>
    <w:rsid w:val="00AA5FD7"/>
    <w:rsid w:val="00AA66B2"/>
    <w:rsid w:val="00AA7E87"/>
    <w:rsid w:val="00AB0357"/>
    <w:rsid w:val="00AB0865"/>
    <w:rsid w:val="00AB0B6B"/>
    <w:rsid w:val="00AB0DB9"/>
    <w:rsid w:val="00AB12F0"/>
    <w:rsid w:val="00AB1F55"/>
    <w:rsid w:val="00AB224C"/>
    <w:rsid w:val="00AB32C0"/>
    <w:rsid w:val="00AB392B"/>
    <w:rsid w:val="00AB4B83"/>
    <w:rsid w:val="00AB5557"/>
    <w:rsid w:val="00AB5B73"/>
    <w:rsid w:val="00AB71D8"/>
    <w:rsid w:val="00AB72A0"/>
    <w:rsid w:val="00AB773A"/>
    <w:rsid w:val="00AB7B69"/>
    <w:rsid w:val="00AC11BA"/>
    <w:rsid w:val="00AC1334"/>
    <w:rsid w:val="00AC1D86"/>
    <w:rsid w:val="00AC2604"/>
    <w:rsid w:val="00AC393D"/>
    <w:rsid w:val="00AC402F"/>
    <w:rsid w:val="00AC4040"/>
    <w:rsid w:val="00AC41C8"/>
    <w:rsid w:val="00AC53F5"/>
    <w:rsid w:val="00AC58FC"/>
    <w:rsid w:val="00AC5E2C"/>
    <w:rsid w:val="00AC65DF"/>
    <w:rsid w:val="00AC68F1"/>
    <w:rsid w:val="00AC68F6"/>
    <w:rsid w:val="00AC7AC6"/>
    <w:rsid w:val="00AC7B99"/>
    <w:rsid w:val="00AC7EE1"/>
    <w:rsid w:val="00AD071F"/>
    <w:rsid w:val="00AD1DAB"/>
    <w:rsid w:val="00AD317F"/>
    <w:rsid w:val="00AD3961"/>
    <w:rsid w:val="00AD3BED"/>
    <w:rsid w:val="00AD50F5"/>
    <w:rsid w:val="00AD5513"/>
    <w:rsid w:val="00AD57BC"/>
    <w:rsid w:val="00AD6907"/>
    <w:rsid w:val="00AE09EB"/>
    <w:rsid w:val="00AE1171"/>
    <w:rsid w:val="00AE11B7"/>
    <w:rsid w:val="00AE33FF"/>
    <w:rsid w:val="00AE39D1"/>
    <w:rsid w:val="00AE4894"/>
    <w:rsid w:val="00AE4C51"/>
    <w:rsid w:val="00AE4FBA"/>
    <w:rsid w:val="00AE5278"/>
    <w:rsid w:val="00AE5D14"/>
    <w:rsid w:val="00AE6565"/>
    <w:rsid w:val="00AF096F"/>
    <w:rsid w:val="00AF1F90"/>
    <w:rsid w:val="00AF2844"/>
    <w:rsid w:val="00AF3179"/>
    <w:rsid w:val="00AF3E73"/>
    <w:rsid w:val="00AF4B86"/>
    <w:rsid w:val="00AF5CC9"/>
    <w:rsid w:val="00AF5ECB"/>
    <w:rsid w:val="00AF6061"/>
    <w:rsid w:val="00AF632B"/>
    <w:rsid w:val="00AF6991"/>
    <w:rsid w:val="00AF6CEE"/>
    <w:rsid w:val="00B001AD"/>
    <w:rsid w:val="00B00683"/>
    <w:rsid w:val="00B04619"/>
    <w:rsid w:val="00B068E3"/>
    <w:rsid w:val="00B10A53"/>
    <w:rsid w:val="00B1138E"/>
    <w:rsid w:val="00B11559"/>
    <w:rsid w:val="00B12627"/>
    <w:rsid w:val="00B12843"/>
    <w:rsid w:val="00B133F3"/>
    <w:rsid w:val="00B13B6D"/>
    <w:rsid w:val="00B13DC7"/>
    <w:rsid w:val="00B14714"/>
    <w:rsid w:val="00B14F1E"/>
    <w:rsid w:val="00B14FBF"/>
    <w:rsid w:val="00B16693"/>
    <w:rsid w:val="00B16F51"/>
    <w:rsid w:val="00B17621"/>
    <w:rsid w:val="00B17785"/>
    <w:rsid w:val="00B20A3B"/>
    <w:rsid w:val="00B20C6E"/>
    <w:rsid w:val="00B211FA"/>
    <w:rsid w:val="00B21E27"/>
    <w:rsid w:val="00B221B4"/>
    <w:rsid w:val="00B229AC"/>
    <w:rsid w:val="00B237FE"/>
    <w:rsid w:val="00B244D8"/>
    <w:rsid w:val="00B24A4E"/>
    <w:rsid w:val="00B24B97"/>
    <w:rsid w:val="00B24D75"/>
    <w:rsid w:val="00B24EEF"/>
    <w:rsid w:val="00B251B1"/>
    <w:rsid w:val="00B27DEB"/>
    <w:rsid w:val="00B30896"/>
    <w:rsid w:val="00B30F0E"/>
    <w:rsid w:val="00B30FE5"/>
    <w:rsid w:val="00B3157D"/>
    <w:rsid w:val="00B31F58"/>
    <w:rsid w:val="00B3207F"/>
    <w:rsid w:val="00B32097"/>
    <w:rsid w:val="00B323C6"/>
    <w:rsid w:val="00B32748"/>
    <w:rsid w:val="00B32C80"/>
    <w:rsid w:val="00B32F0E"/>
    <w:rsid w:val="00B33541"/>
    <w:rsid w:val="00B3354A"/>
    <w:rsid w:val="00B35973"/>
    <w:rsid w:val="00B401B4"/>
    <w:rsid w:val="00B40EC5"/>
    <w:rsid w:val="00B4184B"/>
    <w:rsid w:val="00B41D12"/>
    <w:rsid w:val="00B41EA0"/>
    <w:rsid w:val="00B420B4"/>
    <w:rsid w:val="00B4217F"/>
    <w:rsid w:val="00B42C05"/>
    <w:rsid w:val="00B430F8"/>
    <w:rsid w:val="00B43663"/>
    <w:rsid w:val="00B44088"/>
    <w:rsid w:val="00B444EB"/>
    <w:rsid w:val="00B44592"/>
    <w:rsid w:val="00B45373"/>
    <w:rsid w:val="00B45922"/>
    <w:rsid w:val="00B45B53"/>
    <w:rsid w:val="00B46E44"/>
    <w:rsid w:val="00B473EC"/>
    <w:rsid w:val="00B50601"/>
    <w:rsid w:val="00B50734"/>
    <w:rsid w:val="00B50B84"/>
    <w:rsid w:val="00B50CBA"/>
    <w:rsid w:val="00B52068"/>
    <w:rsid w:val="00B52850"/>
    <w:rsid w:val="00B528B8"/>
    <w:rsid w:val="00B53029"/>
    <w:rsid w:val="00B5350B"/>
    <w:rsid w:val="00B53935"/>
    <w:rsid w:val="00B53C4A"/>
    <w:rsid w:val="00B53DCC"/>
    <w:rsid w:val="00B54388"/>
    <w:rsid w:val="00B54748"/>
    <w:rsid w:val="00B54B0C"/>
    <w:rsid w:val="00B54DCF"/>
    <w:rsid w:val="00B559D6"/>
    <w:rsid w:val="00B55A6E"/>
    <w:rsid w:val="00B55AA5"/>
    <w:rsid w:val="00B560CA"/>
    <w:rsid w:val="00B5611F"/>
    <w:rsid w:val="00B56404"/>
    <w:rsid w:val="00B56B70"/>
    <w:rsid w:val="00B574B7"/>
    <w:rsid w:val="00B57570"/>
    <w:rsid w:val="00B60FDD"/>
    <w:rsid w:val="00B61D40"/>
    <w:rsid w:val="00B62010"/>
    <w:rsid w:val="00B6249A"/>
    <w:rsid w:val="00B62CD8"/>
    <w:rsid w:val="00B6307C"/>
    <w:rsid w:val="00B631D4"/>
    <w:rsid w:val="00B63508"/>
    <w:rsid w:val="00B63827"/>
    <w:rsid w:val="00B63E6C"/>
    <w:rsid w:val="00B651B4"/>
    <w:rsid w:val="00B656F8"/>
    <w:rsid w:val="00B66889"/>
    <w:rsid w:val="00B66A08"/>
    <w:rsid w:val="00B67073"/>
    <w:rsid w:val="00B672E3"/>
    <w:rsid w:val="00B6753E"/>
    <w:rsid w:val="00B675B5"/>
    <w:rsid w:val="00B67CF5"/>
    <w:rsid w:val="00B7052D"/>
    <w:rsid w:val="00B709BA"/>
    <w:rsid w:val="00B715FA"/>
    <w:rsid w:val="00B7218D"/>
    <w:rsid w:val="00B72ABB"/>
    <w:rsid w:val="00B72DC6"/>
    <w:rsid w:val="00B74C12"/>
    <w:rsid w:val="00B74E7E"/>
    <w:rsid w:val="00B751B2"/>
    <w:rsid w:val="00B75384"/>
    <w:rsid w:val="00B759A3"/>
    <w:rsid w:val="00B75E25"/>
    <w:rsid w:val="00B77250"/>
    <w:rsid w:val="00B7756C"/>
    <w:rsid w:val="00B77951"/>
    <w:rsid w:val="00B77AA3"/>
    <w:rsid w:val="00B77E0B"/>
    <w:rsid w:val="00B80994"/>
    <w:rsid w:val="00B80A92"/>
    <w:rsid w:val="00B81453"/>
    <w:rsid w:val="00B81AD2"/>
    <w:rsid w:val="00B82B2B"/>
    <w:rsid w:val="00B82F7D"/>
    <w:rsid w:val="00B8313F"/>
    <w:rsid w:val="00B8317A"/>
    <w:rsid w:val="00B832A7"/>
    <w:rsid w:val="00B83702"/>
    <w:rsid w:val="00B83D97"/>
    <w:rsid w:val="00B83E5D"/>
    <w:rsid w:val="00B841BF"/>
    <w:rsid w:val="00B8471A"/>
    <w:rsid w:val="00B84884"/>
    <w:rsid w:val="00B86E56"/>
    <w:rsid w:val="00B8705F"/>
    <w:rsid w:val="00B873A3"/>
    <w:rsid w:val="00B90BA3"/>
    <w:rsid w:val="00B90FF7"/>
    <w:rsid w:val="00B912E6"/>
    <w:rsid w:val="00B919F5"/>
    <w:rsid w:val="00B92BA3"/>
    <w:rsid w:val="00B92DFF"/>
    <w:rsid w:val="00B931AB"/>
    <w:rsid w:val="00B9335A"/>
    <w:rsid w:val="00B934B9"/>
    <w:rsid w:val="00B93A33"/>
    <w:rsid w:val="00B93E73"/>
    <w:rsid w:val="00B9407B"/>
    <w:rsid w:val="00B948A7"/>
    <w:rsid w:val="00B94FD9"/>
    <w:rsid w:val="00B95893"/>
    <w:rsid w:val="00B95986"/>
    <w:rsid w:val="00B96268"/>
    <w:rsid w:val="00B969B9"/>
    <w:rsid w:val="00B96A84"/>
    <w:rsid w:val="00B96FD3"/>
    <w:rsid w:val="00B97F08"/>
    <w:rsid w:val="00BA03F5"/>
    <w:rsid w:val="00BA0EDB"/>
    <w:rsid w:val="00BA11CC"/>
    <w:rsid w:val="00BA1C4A"/>
    <w:rsid w:val="00BA1F65"/>
    <w:rsid w:val="00BA2705"/>
    <w:rsid w:val="00BA2DD1"/>
    <w:rsid w:val="00BA2E24"/>
    <w:rsid w:val="00BA3E20"/>
    <w:rsid w:val="00BA4690"/>
    <w:rsid w:val="00BA482B"/>
    <w:rsid w:val="00BA5FCE"/>
    <w:rsid w:val="00BA6C99"/>
    <w:rsid w:val="00BA76C7"/>
    <w:rsid w:val="00BA7C99"/>
    <w:rsid w:val="00BB13A2"/>
    <w:rsid w:val="00BB1E71"/>
    <w:rsid w:val="00BB25DF"/>
    <w:rsid w:val="00BB2F79"/>
    <w:rsid w:val="00BB2FA5"/>
    <w:rsid w:val="00BB30A6"/>
    <w:rsid w:val="00BB314C"/>
    <w:rsid w:val="00BB3299"/>
    <w:rsid w:val="00BB36C4"/>
    <w:rsid w:val="00BB39B2"/>
    <w:rsid w:val="00BB41ED"/>
    <w:rsid w:val="00BB55F0"/>
    <w:rsid w:val="00BB67D2"/>
    <w:rsid w:val="00BB7028"/>
    <w:rsid w:val="00BB73B6"/>
    <w:rsid w:val="00BB7466"/>
    <w:rsid w:val="00BB7769"/>
    <w:rsid w:val="00BB79AE"/>
    <w:rsid w:val="00BC0CC9"/>
    <w:rsid w:val="00BC10F4"/>
    <w:rsid w:val="00BC16DB"/>
    <w:rsid w:val="00BC1962"/>
    <w:rsid w:val="00BC1C54"/>
    <w:rsid w:val="00BC213E"/>
    <w:rsid w:val="00BC2E7E"/>
    <w:rsid w:val="00BC2EEF"/>
    <w:rsid w:val="00BC3533"/>
    <w:rsid w:val="00BC3840"/>
    <w:rsid w:val="00BC3967"/>
    <w:rsid w:val="00BC3985"/>
    <w:rsid w:val="00BC3B13"/>
    <w:rsid w:val="00BC4ABA"/>
    <w:rsid w:val="00BC4C09"/>
    <w:rsid w:val="00BC55E8"/>
    <w:rsid w:val="00BC5656"/>
    <w:rsid w:val="00BC5E4F"/>
    <w:rsid w:val="00BC64C3"/>
    <w:rsid w:val="00BC64E7"/>
    <w:rsid w:val="00BC6A6B"/>
    <w:rsid w:val="00BC7202"/>
    <w:rsid w:val="00BC7CB9"/>
    <w:rsid w:val="00BC7EC1"/>
    <w:rsid w:val="00BD0883"/>
    <w:rsid w:val="00BD0A1E"/>
    <w:rsid w:val="00BD0ECF"/>
    <w:rsid w:val="00BD14FE"/>
    <w:rsid w:val="00BD1FAD"/>
    <w:rsid w:val="00BD2119"/>
    <w:rsid w:val="00BD2129"/>
    <w:rsid w:val="00BD34AE"/>
    <w:rsid w:val="00BD39A5"/>
    <w:rsid w:val="00BD3D68"/>
    <w:rsid w:val="00BD44A8"/>
    <w:rsid w:val="00BD4613"/>
    <w:rsid w:val="00BD4F8C"/>
    <w:rsid w:val="00BD5196"/>
    <w:rsid w:val="00BD6718"/>
    <w:rsid w:val="00BD7779"/>
    <w:rsid w:val="00BD7960"/>
    <w:rsid w:val="00BD7F49"/>
    <w:rsid w:val="00BE006D"/>
    <w:rsid w:val="00BE0781"/>
    <w:rsid w:val="00BE0DB8"/>
    <w:rsid w:val="00BE1529"/>
    <w:rsid w:val="00BE1F12"/>
    <w:rsid w:val="00BE227B"/>
    <w:rsid w:val="00BE2488"/>
    <w:rsid w:val="00BE2B4D"/>
    <w:rsid w:val="00BE2E61"/>
    <w:rsid w:val="00BE323D"/>
    <w:rsid w:val="00BE3FE1"/>
    <w:rsid w:val="00BE40B0"/>
    <w:rsid w:val="00BE4ACD"/>
    <w:rsid w:val="00BE5021"/>
    <w:rsid w:val="00BE538D"/>
    <w:rsid w:val="00BE63D6"/>
    <w:rsid w:val="00BE69AC"/>
    <w:rsid w:val="00BE6BCF"/>
    <w:rsid w:val="00BE70B3"/>
    <w:rsid w:val="00BE76C8"/>
    <w:rsid w:val="00BE7893"/>
    <w:rsid w:val="00BF0DD7"/>
    <w:rsid w:val="00BF1141"/>
    <w:rsid w:val="00BF169A"/>
    <w:rsid w:val="00BF19E0"/>
    <w:rsid w:val="00BF1C9D"/>
    <w:rsid w:val="00BF317B"/>
    <w:rsid w:val="00BF364A"/>
    <w:rsid w:val="00BF36FC"/>
    <w:rsid w:val="00BF3810"/>
    <w:rsid w:val="00BF3DAE"/>
    <w:rsid w:val="00BF3FBA"/>
    <w:rsid w:val="00BF47CC"/>
    <w:rsid w:val="00BF5CD2"/>
    <w:rsid w:val="00BF6B42"/>
    <w:rsid w:val="00BF758D"/>
    <w:rsid w:val="00BF7E88"/>
    <w:rsid w:val="00C0032F"/>
    <w:rsid w:val="00C004AB"/>
    <w:rsid w:val="00C00A03"/>
    <w:rsid w:val="00C011B3"/>
    <w:rsid w:val="00C01E3A"/>
    <w:rsid w:val="00C021A3"/>
    <w:rsid w:val="00C027D8"/>
    <w:rsid w:val="00C0282E"/>
    <w:rsid w:val="00C0374D"/>
    <w:rsid w:val="00C03839"/>
    <w:rsid w:val="00C047B7"/>
    <w:rsid w:val="00C0510B"/>
    <w:rsid w:val="00C06064"/>
    <w:rsid w:val="00C068C8"/>
    <w:rsid w:val="00C06B6A"/>
    <w:rsid w:val="00C07854"/>
    <w:rsid w:val="00C079FF"/>
    <w:rsid w:val="00C07C25"/>
    <w:rsid w:val="00C1030F"/>
    <w:rsid w:val="00C1039E"/>
    <w:rsid w:val="00C109BA"/>
    <w:rsid w:val="00C10B86"/>
    <w:rsid w:val="00C10BC2"/>
    <w:rsid w:val="00C11473"/>
    <w:rsid w:val="00C11BDD"/>
    <w:rsid w:val="00C12437"/>
    <w:rsid w:val="00C124C7"/>
    <w:rsid w:val="00C12C9A"/>
    <w:rsid w:val="00C13507"/>
    <w:rsid w:val="00C136CB"/>
    <w:rsid w:val="00C14181"/>
    <w:rsid w:val="00C14527"/>
    <w:rsid w:val="00C15B2C"/>
    <w:rsid w:val="00C163B5"/>
    <w:rsid w:val="00C16440"/>
    <w:rsid w:val="00C16B9D"/>
    <w:rsid w:val="00C16C6B"/>
    <w:rsid w:val="00C16D3C"/>
    <w:rsid w:val="00C170B4"/>
    <w:rsid w:val="00C1784F"/>
    <w:rsid w:val="00C17D09"/>
    <w:rsid w:val="00C17D30"/>
    <w:rsid w:val="00C20B6F"/>
    <w:rsid w:val="00C20C07"/>
    <w:rsid w:val="00C20E76"/>
    <w:rsid w:val="00C21880"/>
    <w:rsid w:val="00C21AA0"/>
    <w:rsid w:val="00C22887"/>
    <w:rsid w:val="00C22B50"/>
    <w:rsid w:val="00C22DF6"/>
    <w:rsid w:val="00C23007"/>
    <w:rsid w:val="00C2363E"/>
    <w:rsid w:val="00C241E5"/>
    <w:rsid w:val="00C24EC3"/>
    <w:rsid w:val="00C25584"/>
    <w:rsid w:val="00C26DA1"/>
    <w:rsid w:val="00C2765C"/>
    <w:rsid w:val="00C2799C"/>
    <w:rsid w:val="00C30466"/>
    <w:rsid w:val="00C30556"/>
    <w:rsid w:val="00C3112D"/>
    <w:rsid w:val="00C31555"/>
    <w:rsid w:val="00C31584"/>
    <w:rsid w:val="00C3179A"/>
    <w:rsid w:val="00C31E3C"/>
    <w:rsid w:val="00C31F0B"/>
    <w:rsid w:val="00C31F49"/>
    <w:rsid w:val="00C329F2"/>
    <w:rsid w:val="00C343D9"/>
    <w:rsid w:val="00C34482"/>
    <w:rsid w:val="00C348C7"/>
    <w:rsid w:val="00C35469"/>
    <w:rsid w:val="00C356C2"/>
    <w:rsid w:val="00C35EF9"/>
    <w:rsid w:val="00C36B1C"/>
    <w:rsid w:val="00C36DC5"/>
    <w:rsid w:val="00C37CFA"/>
    <w:rsid w:val="00C4060D"/>
    <w:rsid w:val="00C408B5"/>
    <w:rsid w:val="00C40995"/>
    <w:rsid w:val="00C42117"/>
    <w:rsid w:val="00C42692"/>
    <w:rsid w:val="00C428D1"/>
    <w:rsid w:val="00C42A18"/>
    <w:rsid w:val="00C4325F"/>
    <w:rsid w:val="00C43636"/>
    <w:rsid w:val="00C44244"/>
    <w:rsid w:val="00C45FE8"/>
    <w:rsid w:val="00C46433"/>
    <w:rsid w:val="00C466A9"/>
    <w:rsid w:val="00C46FBB"/>
    <w:rsid w:val="00C476C2"/>
    <w:rsid w:val="00C478FB"/>
    <w:rsid w:val="00C47F7C"/>
    <w:rsid w:val="00C50065"/>
    <w:rsid w:val="00C5082B"/>
    <w:rsid w:val="00C50F8E"/>
    <w:rsid w:val="00C51371"/>
    <w:rsid w:val="00C52121"/>
    <w:rsid w:val="00C527C4"/>
    <w:rsid w:val="00C5289E"/>
    <w:rsid w:val="00C52CAE"/>
    <w:rsid w:val="00C52DDC"/>
    <w:rsid w:val="00C53614"/>
    <w:rsid w:val="00C53993"/>
    <w:rsid w:val="00C53CC1"/>
    <w:rsid w:val="00C53D7B"/>
    <w:rsid w:val="00C54C33"/>
    <w:rsid w:val="00C54D4C"/>
    <w:rsid w:val="00C55AE2"/>
    <w:rsid w:val="00C56812"/>
    <w:rsid w:val="00C56C10"/>
    <w:rsid w:val="00C56FB2"/>
    <w:rsid w:val="00C57691"/>
    <w:rsid w:val="00C57A14"/>
    <w:rsid w:val="00C60178"/>
    <w:rsid w:val="00C60731"/>
    <w:rsid w:val="00C60E34"/>
    <w:rsid w:val="00C6164F"/>
    <w:rsid w:val="00C61F70"/>
    <w:rsid w:val="00C622C4"/>
    <w:rsid w:val="00C62967"/>
    <w:rsid w:val="00C62EE6"/>
    <w:rsid w:val="00C63772"/>
    <w:rsid w:val="00C657C5"/>
    <w:rsid w:val="00C659FD"/>
    <w:rsid w:val="00C66035"/>
    <w:rsid w:val="00C66112"/>
    <w:rsid w:val="00C6644A"/>
    <w:rsid w:val="00C6702A"/>
    <w:rsid w:val="00C6782B"/>
    <w:rsid w:val="00C67F50"/>
    <w:rsid w:val="00C70420"/>
    <w:rsid w:val="00C71386"/>
    <w:rsid w:val="00C723C0"/>
    <w:rsid w:val="00C72AC7"/>
    <w:rsid w:val="00C73AC6"/>
    <w:rsid w:val="00C741D2"/>
    <w:rsid w:val="00C756FC"/>
    <w:rsid w:val="00C757B8"/>
    <w:rsid w:val="00C758A5"/>
    <w:rsid w:val="00C7725C"/>
    <w:rsid w:val="00C77891"/>
    <w:rsid w:val="00C77BC0"/>
    <w:rsid w:val="00C77CE7"/>
    <w:rsid w:val="00C812A5"/>
    <w:rsid w:val="00C8168D"/>
    <w:rsid w:val="00C81B42"/>
    <w:rsid w:val="00C82404"/>
    <w:rsid w:val="00C825BA"/>
    <w:rsid w:val="00C82658"/>
    <w:rsid w:val="00C829E3"/>
    <w:rsid w:val="00C82B82"/>
    <w:rsid w:val="00C835BC"/>
    <w:rsid w:val="00C83BC6"/>
    <w:rsid w:val="00C83D78"/>
    <w:rsid w:val="00C84AA3"/>
    <w:rsid w:val="00C85173"/>
    <w:rsid w:val="00C868C6"/>
    <w:rsid w:val="00C869B6"/>
    <w:rsid w:val="00C86B78"/>
    <w:rsid w:val="00C8702A"/>
    <w:rsid w:val="00C871C7"/>
    <w:rsid w:val="00C877B8"/>
    <w:rsid w:val="00C90501"/>
    <w:rsid w:val="00C9071D"/>
    <w:rsid w:val="00C9096E"/>
    <w:rsid w:val="00C90BB3"/>
    <w:rsid w:val="00C91489"/>
    <w:rsid w:val="00C92910"/>
    <w:rsid w:val="00C92F36"/>
    <w:rsid w:val="00C9579D"/>
    <w:rsid w:val="00C9705C"/>
    <w:rsid w:val="00C97F6F"/>
    <w:rsid w:val="00CA124D"/>
    <w:rsid w:val="00CA188B"/>
    <w:rsid w:val="00CA1F97"/>
    <w:rsid w:val="00CA2296"/>
    <w:rsid w:val="00CA2327"/>
    <w:rsid w:val="00CA233B"/>
    <w:rsid w:val="00CA2738"/>
    <w:rsid w:val="00CA350E"/>
    <w:rsid w:val="00CA396B"/>
    <w:rsid w:val="00CA47BC"/>
    <w:rsid w:val="00CA4AAC"/>
    <w:rsid w:val="00CA76D9"/>
    <w:rsid w:val="00CA7CEE"/>
    <w:rsid w:val="00CB0086"/>
    <w:rsid w:val="00CB045C"/>
    <w:rsid w:val="00CB111A"/>
    <w:rsid w:val="00CB183A"/>
    <w:rsid w:val="00CB1DA3"/>
    <w:rsid w:val="00CB1E27"/>
    <w:rsid w:val="00CB2D1D"/>
    <w:rsid w:val="00CB3068"/>
    <w:rsid w:val="00CB4474"/>
    <w:rsid w:val="00CB44B9"/>
    <w:rsid w:val="00CB60A5"/>
    <w:rsid w:val="00CB6231"/>
    <w:rsid w:val="00CB6B74"/>
    <w:rsid w:val="00CB7976"/>
    <w:rsid w:val="00CB7ACC"/>
    <w:rsid w:val="00CC06BD"/>
    <w:rsid w:val="00CC0D24"/>
    <w:rsid w:val="00CC1306"/>
    <w:rsid w:val="00CC1A82"/>
    <w:rsid w:val="00CC2054"/>
    <w:rsid w:val="00CC25CB"/>
    <w:rsid w:val="00CC2D0C"/>
    <w:rsid w:val="00CC2FB0"/>
    <w:rsid w:val="00CC39DF"/>
    <w:rsid w:val="00CC41DF"/>
    <w:rsid w:val="00CC4A19"/>
    <w:rsid w:val="00CC578C"/>
    <w:rsid w:val="00CC5FD5"/>
    <w:rsid w:val="00CC644C"/>
    <w:rsid w:val="00CC6E7F"/>
    <w:rsid w:val="00CC78A1"/>
    <w:rsid w:val="00CD0655"/>
    <w:rsid w:val="00CD0947"/>
    <w:rsid w:val="00CD1A59"/>
    <w:rsid w:val="00CD4A48"/>
    <w:rsid w:val="00CD5FA9"/>
    <w:rsid w:val="00CE0007"/>
    <w:rsid w:val="00CE0AFF"/>
    <w:rsid w:val="00CE0BF6"/>
    <w:rsid w:val="00CE1036"/>
    <w:rsid w:val="00CE1A1B"/>
    <w:rsid w:val="00CE1E35"/>
    <w:rsid w:val="00CE20EA"/>
    <w:rsid w:val="00CE2A74"/>
    <w:rsid w:val="00CE3176"/>
    <w:rsid w:val="00CE389C"/>
    <w:rsid w:val="00CE53F6"/>
    <w:rsid w:val="00CE5878"/>
    <w:rsid w:val="00CE58C0"/>
    <w:rsid w:val="00CE59B7"/>
    <w:rsid w:val="00CE5EC4"/>
    <w:rsid w:val="00CE7195"/>
    <w:rsid w:val="00CE7A29"/>
    <w:rsid w:val="00CF0639"/>
    <w:rsid w:val="00CF0A32"/>
    <w:rsid w:val="00CF0C44"/>
    <w:rsid w:val="00CF0F84"/>
    <w:rsid w:val="00CF171A"/>
    <w:rsid w:val="00CF187B"/>
    <w:rsid w:val="00CF1A51"/>
    <w:rsid w:val="00CF27AF"/>
    <w:rsid w:val="00CF2B72"/>
    <w:rsid w:val="00CF2EE6"/>
    <w:rsid w:val="00CF2FB4"/>
    <w:rsid w:val="00CF30C0"/>
    <w:rsid w:val="00CF3DBB"/>
    <w:rsid w:val="00CF4265"/>
    <w:rsid w:val="00CF496D"/>
    <w:rsid w:val="00CF49F0"/>
    <w:rsid w:val="00CF552E"/>
    <w:rsid w:val="00CF62AC"/>
    <w:rsid w:val="00CF6ABD"/>
    <w:rsid w:val="00CF7052"/>
    <w:rsid w:val="00CF7327"/>
    <w:rsid w:val="00CF75A7"/>
    <w:rsid w:val="00D000C7"/>
    <w:rsid w:val="00D0055C"/>
    <w:rsid w:val="00D01082"/>
    <w:rsid w:val="00D016F0"/>
    <w:rsid w:val="00D018F4"/>
    <w:rsid w:val="00D02BA3"/>
    <w:rsid w:val="00D02C07"/>
    <w:rsid w:val="00D034CF"/>
    <w:rsid w:val="00D03D94"/>
    <w:rsid w:val="00D04EF3"/>
    <w:rsid w:val="00D05254"/>
    <w:rsid w:val="00D05276"/>
    <w:rsid w:val="00D0553E"/>
    <w:rsid w:val="00D06828"/>
    <w:rsid w:val="00D068E0"/>
    <w:rsid w:val="00D06ABC"/>
    <w:rsid w:val="00D0768D"/>
    <w:rsid w:val="00D0776F"/>
    <w:rsid w:val="00D10AA0"/>
    <w:rsid w:val="00D10D60"/>
    <w:rsid w:val="00D11021"/>
    <w:rsid w:val="00D111D2"/>
    <w:rsid w:val="00D11DA3"/>
    <w:rsid w:val="00D12093"/>
    <w:rsid w:val="00D12440"/>
    <w:rsid w:val="00D129F5"/>
    <w:rsid w:val="00D13178"/>
    <w:rsid w:val="00D139CB"/>
    <w:rsid w:val="00D13A5A"/>
    <w:rsid w:val="00D14D02"/>
    <w:rsid w:val="00D14FEF"/>
    <w:rsid w:val="00D15523"/>
    <w:rsid w:val="00D1655C"/>
    <w:rsid w:val="00D16650"/>
    <w:rsid w:val="00D1708B"/>
    <w:rsid w:val="00D170F3"/>
    <w:rsid w:val="00D1727C"/>
    <w:rsid w:val="00D1797F"/>
    <w:rsid w:val="00D179DD"/>
    <w:rsid w:val="00D17D4D"/>
    <w:rsid w:val="00D201E0"/>
    <w:rsid w:val="00D22537"/>
    <w:rsid w:val="00D22683"/>
    <w:rsid w:val="00D23DF0"/>
    <w:rsid w:val="00D23F9F"/>
    <w:rsid w:val="00D24621"/>
    <w:rsid w:val="00D251FB"/>
    <w:rsid w:val="00D2618D"/>
    <w:rsid w:val="00D26443"/>
    <w:rsid w:val="00D26C39"/>
    <w:rsid w:val="00D27B92"/>
    <w:rsid w:val="00D27DA6"/>
    <w:rsid w:val="00D306F2"/>
    <w:rsid w:val="00D30FCD"/>
    <w:rsid w:val="00D31FAA"/>
    <w:rsid w:val="00D32791"/>
    <w:rsid w:val="00D333A7"/>
    <w:rsid w:val="00D337AB"/>
    <w:rsid w:val="00D33EA1"/>
    <w:rsid w:val="00D34BF6"/>
    <w:rsid w:val="00D34C1F"/>
    <w:rsid w:val="00D3512A"/>
    <w:rsid w:val="00D35265"/>
    <w:rsid w:val="00D355A1"/>
    <w:rsid w:val="00D40630"/>
    <w:rsid w:val="00D40F23"/>
    <w:rsid w:val="00D415D6"/>
    <w:rsid w:val="00D418AB"/>
    <w:rsid w:val="00D41EED"/>
    <w:rsid w:val="00D4247F"/>
    <w:rsid w:val="00D427BC"/>
    <w:rsid w:val="00D438F8"/>
    <w:rsid w:val="00D43CE2"/>
    <w:rsid w:val="00D4437F"/>
    <w:rsid w:val="00D4575B"/>
    <w:rsid w:val="00D45D91"/>
    <w:rsid w:val="00D46AC1"/>
    <w:rsid w:val="00D476B4"/>
    <w:rsid w:val="00D50074"/>
    <w:rsid w:val="00D5032A"/>
    <w:rsid w:val="00D505A5"/>
    <w:rsid w:val="00D50FDC"/>
    <w:rsid w:val="00D5113E"/>
    <w:rsid w:val="00D5170F"/>
    <w:rsid w:val="00D51FB8"/>
    <w:rsid w:val="00D52719"/>
    <w:rsid w:val="00D52CAA"/>
    <w:rsid w:val="00D53513"/>
    <w:rsid w:val="00D54044"/>
    <w:rsid w:val="00D54E13"/>
    <w:rsid w:val="00D55AD9"/>
    <w:rsid w:val="00D55C10"/>
    <w:rsid w:val="00D56520"/>
    <w:rsid w:val="00D56B0B"/>
    <w:rsid w:val="00D56B51"/>
    <w:rsid w:val="00D56BD9"/>
    <w:rsid w:val="00D56BDF"/>
    <w:rsid w:val="00D56CBD"/>
    <w:rsid w:val="00D576AC"/>
    <w:rsid w:val="00D57D89"/>
    <w:rsid w:val="00D602DC"/>
    <w:rsid w:val="00D60BB0"/>
    <w:rsid w:val="00D60C7B"/>
    <w:rsid w:val="00D6119E"/>
    <w:rsid w:val="00D614C3"/>
    <w:rsid w:val="00D62199"/>
    <w:rsid w:val="00D62249"/>
    <w:rsid w:val="00D622A5"/>
    <w:rsid w:val="00D638F4"/>
    <w:rsid w:val="00D63C4D"/>
    <w:rsid w:val="00D63CAC"/>
    <w:rsid w:val="00D645A6"/>
    <w:rsid w:val="00D6485E"/>
    <w:rsid w:val="00D652F0"/>
    <w:rsid w:val="00D657BF"/>
    <w:rsid w:val="00D6596E"/>
    <w:rsid w:val="00D6610E"/>
    <w:rsid w:val="00D6699D"/>
    <w:rsid w:val="00D66A0A"/>
    <w:rsid w:val="00D67072"/>
    <w:rsid w:val="00D677A4"/>
    <w:rsid w:val="00D67A19"/>
    <w:rsid w:val="00D67ACA"/>
    <w:rsid w:val="00D71254"/>
    <w:rsid w:val="00D714CD"/>
    <w:rsid w:val="00D7157E"/>
    <w:rsid w:val="00D72157"/>
    <w:rsid w:val="00D72923"/>
    <w:rsid w:val="00D734EE"/>
    <w:rsid w:val="00D7569B"/>
    <w:rsid w:val="00D75764"/>
    <w:rsid w:val="00D75CAD"/>
    <w:rsid w:val="00D76EED"/>
    <w:rsid w:val="00D76F7F"/>
    <w:rsid w:val="00D77AD6"/>
    <w:rsid w:val="00D77AF2"/>
    <w:rsid w:val="00D80625"/>
    <w:rsid w:val="00D8064D"/>
    <w:rsid w:val="00D80DB8"/>
    <w:rsid w:val="00D80E26"/>
    <w:rsid w:val="00D82125"/>
    <w:rsid w:val="00D8295C"/>
    <w:rsid w:val="00D82EB2"/>
    <w:rsid w:val="00D82F5A"/>
    <w:rsid w:val="00D83954"/>
    <w:rsid w:val="00D842CC"/>
    <w:rsid w:val="00D849FE"/>
    <w:rsid w:val="00D85EBC"/>
    <w:rsid w:val="00D86E9B"/>
    <w:rsid w:val="00D87581"/>
    <w:rsid w:val="00D87CF2"/>
    <w:rsid w:val="00D87D73"/>
    <w:rsid w:val="00D87D75"/>
    <w:rsid w:val="00D9025E"/>
    <w:rsid w:val="00D91205"/>
    <w:rsid w:val="00D928A6"/>
    <w:rsid w:val="00D92909"/>
    <w:rsid w:val="00D92C18"/>
    <w:rsid w:val="00D92F4A"/>
    <w:rsid w:val="00D93815"/>
    <w:rsid w:val="00D93B19"/>
    <w:rsid w:val="00D93D5A"/>
    <w:rsid w:val="00D94553"/>
    <w:rsid w:val="00D94AA3"/>
    <w:rsid w:val="00D94AD5"/>
    <w:rsid w:val="00D94B7B"/>
    <w:rsid w:val="00D95613"/>
    <w:rsid w:val="00D960DF"/>
    <w:rsid w:val="00D96398"/>
    <w:rsid w:val="00D96857"/>
    <w:rsid w:val="00D968ED"/>
    <w:rsid w:val="00D96A59"/>
    <w:rsid w:val="00D973BF"/>
    <w:rsid w:val="00D97491"/>
    <w:rsid w:val="00D97A8D"/>
    <w:rsid w:val="00D97C0F"/>
    <w:rsid w:val="00D97D4C"/>
    <w:rsid w:val="00D97FE4"/>
    <w:rsid w:val="00DA02FB"/>
    <w:rsid w:val="00DA1040"/>
    <w:rsid w:val="00DA1702"/>
    <w:rsid w:val="00DA1A9A"/>
    <w:rsid w:val="00DA1CB4"/>
    <w:rsid w:val="00DA1D29"/>
    <w:rsid w:val="00DA2783"/>
    <w:rsid w:val="00DA2F10"/>
    <w:rsid w:val="00DA30A1"/>
    <w:rsid w:val="00DA3852"/>
    <w:rsid w:val="00DA3FDF"/>
    <w:rsid w:val="00DA42BF"/>
    <w:rsid w:val="00DA46EF"/>
    <w:rsid w:val="00DA4C24"/>
    <w:rsid w:val="00DA4FD4"/>
    <w:rsid w:val="00DA61EB"/>
    <w:rsid w:val="00DA632B"/>
    <w:rsid w:val="00DA665A"/>
    <w:rsid w:val="00DA67C8"/>
    <w:rsid w:val="00DA6AB4"/>
    <w:rsid w:val="00DA74C6"/>
    <w:rsid w:val="00DA7A19"/>
    <w:rsid w:val="00DB034F"/>
    <w:rsid w:val="00DB1C36"/>
    <w:rsid w:val="00DB1E2D"/>
    <w:rsid w:val="00DB1F73"/>
    <w:rsid w:val="00DB23C0"/>
    <w:rsid w:val="00DB2E0F"/>
    <w:rsid w:val="00DB3521"/>
    <w:rsid w:val="00DB3713"/>
    <w:rsid w:val="00DB4769"/>
    <w:rsid w:val="00DB4A6A"/>
    <w:rsid w:val="00DB5427"/>
    <w:rsid w:val="00DB569D"/>
    <w:rsid w:val="00DB7368"/>
    <w:rsid w:val="00DB7BBC"/>
    <w:rsid w:val="00DB7F8B"/>
    <w:rsid w:val="00DC0ABD"/>
    <w:rsid w:val="00DC0C3E"/>
    <w:rsid w:val="00DC1982"/>
    <w:rsid w:val="00DC1E7B"/>
    <w:rsid w:val="00DC2695"/>
    <w:rsid w:val="00DC2871"/>
    <w:rsid w:val="00DC49A1"/>
    <w:rsid w:val="00DC4DD0"/>
    <w:rsid w:val="00DC558B"/>
    <w:rsid w:val="00DC58D5"/>
    <w:rsid w:val="00DC7159"/>
    <w:rsid w:val="00DC72D0"/>
    <w:rsid w:val="00DC76F2"/>
    <w:rsid w:val="00DD079C"/>
    <w:rsid w:val="00DD10C2"/>
    <w:rsid w:val="00DD189C"/>
    <w:rsid w:val="00DD1AE6"/>
    <w:rsid w:val="00DD26E6"/>
    <w:rsid w:val="00DD2971"/>
    <w:rsid w:val="00DD3D7F"/>
    <w:rsid w:val="00DD495B"/>
    <w:rsid w:val="00DD502E"/>
    <w:rsid w:val="00DD523A"/>
    <w:rsid w:val="00DD5254"/>
    <w:rsid w:val="00DD5FA6"/>
    <w:rsid w:val="00DD6412"/>
    <w:rsid w:val="00DD73F0"/>
    <w:rsid w:val="00DD7A3C"/>
    <w:rsid w:val="00DE000A"/>
    <w:rsid w:val="00DE06EB"/>
    <w:rsid w:val="00DE09C4"/>
    <w:rsid w:val="00DE100C"/>
    <w:rsid w:val="00DE12BC"/>
    <w:rsid w:val="00DE133E"/>
    <w:rsid w:val="00DE1DD5"/>
    <w:rsid w:val="00DE1FB3"/>
    <w:rsid w:val="00DE2B92"/>
    <w:rsid w:val="00DE2B93"/>
    <w:rsid w:val="00DE2E88"/>
    <w:rsid w:val="00DE3FB6"/>
    <w:rsid w:val="00DE4003"/>
    <w:rsid w:val="00DE425B"/>
    <w:rsid w:val="00DE4CE6"/>
    <w:rsid w:val="00DE4E44"/>
    <w:rsid w:val="00DE58F1"/>
    <w:rsid w:val="00DE6960"/>
    <w:rsid w:val="00DE7504"/>
    <w:rsid w:val="00DE7CA0"/>
    <w:rsid w:val="00DE7EB7"/>
    <w:rsid w:val="00DF002B"/>
    <w:rsid w:val="00DF0ADC"/>
    <w:rsid w:val="00DF0B9E"/>
    <w:rsid w:val="00DF0C75"/>
    <w:rsid w:val="00DF11DB"/>
    <w:rsid w:val="00DF1DF2"/>
    <w:rsid w:val="00DF21EE"/>
    <w:rsid w:val="00DF241E"/>
    <w:rsid w:val="00DF2556"/>
    <w:rsid w:val="00DF2F4B"/>
    <w:rsid w:val="00DF38D7"/>
    <w:rsid w:val="00DF39B6"/>
    <w:rsid w:val="00DF4133"/>
    <w:rsid w:val="00DF496C"/>
    <w:rsid w:val="00DF4F7D"/>
    <w:rsid w:val="00DF56AE"/>
    <w:rsid w:val="00DF6265"/>
    <w:rsid w:val="00DF64FD"/>
    <w:rsid w:val="00DF65D2"/>
    <w:rsid w:val="00DF72CE"/>
    <w:rsid w:val="00E0014C"/>
    <w:rsid w:val="00E01023"/>
    <w:rsid w:val="00E01B54"/>
    <w:rsid w:val="00E02627"/>
    <w:rsid w:val="00E02B35"/>
    <w:rsid w:val="00E02B70"/>
    <w:rsid w:val="00E045A8"/>
    <w:rsid w:val="00E049AE"/>
    <w:rsid w:val="00E058D8"/>
    <w:rsid w:val="00E059FC"/>
    <w:rsid w:val="00E0666E"/>
    <w:rsid w:val="00E07AC0"/>
    <w:rsid w:val="00E07B3F"/>
    <w:rsid w:val="00E07BA8"/>
    <w:rsid w:val="00E10508"/>
    <w:rsid w:val="00E10BD7"/>
    <w:rsid w:val="00E11105"/>
    <w:rsid w:val="00E11666"/>
    <w:rsid w:val="00E12EFF"/>
    <w:rsid w:val="00E13737"/>
    <w:rsid w:val="00E13EEB"/>
    <w:rsid w:val="00E13F7B"/>
    <w:rsid w:val="00E1429F"/>
    <w:rsid w:val="00E1497A"/>
    <w:rsid w:val="00E149A3"/>
    <w:rsid w:val="00E1522A"/>
    <w:rsid w:val="00E1548F"/>
    <w:rsid w:val="00E15715"/>
    <w:rsid w:val="00E1698E"/>
    <w:rsid w:val="00E16C6A"/>
    <w:rsid w:val="00E16CBF"/>
    <w:rsid w:val="00E17705"/>
    <w:rsid w:val="00E207D4"/>
    <w:rsid w:val="00E21C50"/>
    <w:rsid w:val="00E21C8C"/>
    <w:rsid w:val="00E22B41"/>
    <w:rsid w:val="00E23B99"/>
    <w:rsid w:val="00E24381"/>
    <w:rsid w:val="00E2493E"/>
    <w:rsid w:val="00E25403"/>
    <w:rsid w:val="00E254C3"/>
    <w:rsid w:val="00E259BD"/>
    <w:rsid w:val="00E25C86"/>
    <w:rsid w:val="00E26204"/>
    <w:rsid w:val="00E263B2"/>
    <w:rsid w:val="00E26BB8"/>
    <w:rsid w:val="00E2777F"/>
    <w:rsid w:val="00E27E5C"/>
    <w:rsid w:val="00E312A3"/>
    <w:rsid w:val="00E314E4"/>
    <w:rsid w:val="00E3161D"/>
    <w:rsid w:val="00E31B86"/>
    <w:rsid w:val="00E31E30"/>
    <w:rsid w:val="00E32391"/>
    <w:rsid w:val="00E3347F"/>
    <w:rsid w:val="00E3352D"/>
    <w:rsid w:val="00E34185"/>
    <w:rsid w:val="00E34C89"/>
    <w:rsid w:val="00E34E53"/>
    <w:rsid w:val="00E35B6D"/>
    <w:rsid w:val="00E35DAE"/>
    <w:rsid w:val="00E36477"/>
    <w:rsid w:val="00E3660D"/>
    <w:rsid w:val="00E36DA3"/>
    <w:rsid w:val="00E41501"/>
    <w:rsid w:val="00E419EF"/>
    <w:rsid w:val="00E41E6C"/>
    <w:rsid w:val="00E42267"/>
    <w:rsid w:val="00E4333A"/>
    <w:rsid w:val="00E43444"/>
    <w:rsid w:val="00E4365E"/>
    <w:rsid w:val="00E4398E"/>
    <w:rsid w:val="00E44244"/>
    <w:rsid w:val="00E4443F"/>
    <w:rsid w:val="00E44971"/>
    <w:rsid w:val="00E4498E"/>
    <w:rsid w:val="00E44C72"/>
    <w:rsid w:val="00E45649"/>
    <w:rsid w:val="00E4601D"/>
    <w:rsid w:val="00E46886"/>
    <w:rsid w:val="00E46E15"/>
    <w:rsid w:val="00E47AC2"/>
    <w:rsid w:val="00E50665"/>
    <w:rsid w:val="00E5075A"/>
    <w:rsid w:val="00E51B85"/>
    <w:rsid w:val="00E5204A"/>
    <w:rsid w:val="00E5258C"/>
    <w:rsid w:val="00E52A43"/>
    <w:rsid w:val="00E5400B"/>
    <w:rsid w:val="00E54D27"/>
    <w:rsid w:val="00E54D7F"/>
    <w:rsid w:val="00E550BC"/>
    <w:rsid w:val="00E55298"/>
    <w:rsid w:val="00E55F2E"/>
    <w:rsid w:val="00E5641B"/>
    <w:rsid w:val="00E569DD"/>
    <w:rsid w:val="00E56CC5"/>
    <w:rsid w:val="00E57115"/>
    <w:rsid w:val="00E60917"/>
    <w:rsid w:val="00E60984"/>
    <w:rsid w:val="00E60D1D"/>
    <w:rsid w:val="00E614F9"/>
    <w:rsid w:val="00E616E5"/>
    <w:rsid w:val="00E61AD7"/>
    <w:rsid w:val="00E61EEB"/>
    <w:rsid w:val="00E623E0"/>
    <w:rsid w:val="00E6244D"/>
    <w:rsid w:val="00E6282B"/>
    <w:rsid w:val="00E63592"/>
    <w:rsid w:val="00E64152"/>
    <w:rsid w:val="00E641F8"/>
    <w:rsid w:val="00E6453F"/>
    <w:rsid w:val="00E6456A"/>
    <w:rsid w:val="00E6539B"/>
    <w:rsid w:val="00E657C9"/>
    <w:rsid w:val="00E65F04"/>
    <w:rsid w:val="00E660C0"/>
    <w:rsid w:val="00E6672B"/>
    <w:rsid w:val="00E669BF"/>
    <w:rsid w:val="00E672A4"/>
    <w:rsid w:val="00E675A0"/>
    <w:rsid w:val="00E70383"/>
    <w:rsid w:val="00E7254F"/>
    <w:rsid w:val="00E726E5"/>
    <w:rsid w:val="00E73429"/>
    <w:rsid w:val="00E73CCA"/>
    <w:rsid w:val="00E7542D"/>
    <w:rsid w:val="00E76069"/>
    <w:rsid w:val="00E763C9"/>
    <w:rsid w:val="00E768DC"/>
    <w:rsid w:val="00E7722A"/>
    <w:rsid w:val="00E801CB"/>
    <w:rsid w:val="00E80395"/>
    <w:rsid w:val="00E80A7C"/>
    <w:rsid w:val="00E80AEF"/>
    <w:rsid w:val="00E8101A"/>
    <w:rsid w:val="00E8104F"/>
    <w:rsid w:val="00E8208A"/>
    <w:rsid w:val="00E821BE"/>
    <w:rsid w:val="00E823A0"/>
    <w:rsid w:val="00E829C3"/>
    <w:rsid w:val="00E82C32"/>
    <w:rsid w:val="00E82CD3"/>
    <w:rsid w:val="00E854F9"/>
    <w:rsid w:val="00E85610"/>
    <w:rsid w:val="00E85786"/>
    <w:rsid w:val="00E85AE6"/>
    <w:rsid w:val="00E8633C"/>
    <w:rsid w:val="00E86925"/>
    <w:rsid w:val="00E87712"/>
    <w:rsid w:val="00E8793E"/>
    <w:rsid w:val="00E92C5A"/>
    <w:rsid w:val="00E92F5C"/>
    <w:rsid w:val="00E938A3"/>
    <w:rsid w:val="00E93C6E"/>
    <w:rsid w:val="00E93E5A"/>
    <w:rsid w:val="00E9402D"/>
    <w:rsid w:val="00E94151"/>
    <w:rsid w:val="00E941DA"/>
    <w:rsid w:val="00E94691"/>
    <w:rsid w:val="00E94A94"/>
    <w:rsid w:val="00E950DD"/>
    <w:rsid w:val="00E959F5"/>
    <w:rsid w:val="00E95ACE"/>
    <w:rsid w:val="00E95D32"/>
    <w:rsid w:val="00E95FCD"/>
    <w:rsid w:val="00E9664E"/>
    <w:rsid w:val="00E96840"/>
    <w:rsid w:val="00E96977"/>
    <w:rsid w:val="00E96AD0"/>
    <w:rsid w:val="00E96B24"/>
    <w:rsid w:val="00E97340"/>
    <w:rsid w:val="00EA05E6"/>
    <w:rsid w:val="00EA159F"/>
    <w:rsid w:val="00EA1679"/>
    <w:rsid w:val="00EA36BB"/>
    <w:rsid w:val="00EA380E"/>
    <w:rsid w:val="00EA3958"/>
    <w:rsid w:val="00EA3E84"/>
    <w:rsid w:val="00EA454C"/>
    <w:rsid w:val="00EA493B"/>
    <w:rsid w:val="00EA4FA2"/>
    <w:rsid w:val="00EA6346"/>
    <w:rsid w:val="00EA6D09"/>
    <w:rsid w:val="00EA7528"/>
    <w:rsid w:val="00EA772A"/>
    <w:rsid w:val="00EA7F44"/>
    <w:rsid w:val="00EB03BD"/>
    <w:rsid w:val="00EB0566"/>
    <w:rsid w:val="00EB1473"/>
    <w:rsid w:val="00EB17D1"/>
    <w:rsid w:val="00EB2C4C"/>
    <w:rsid w:val="00EB2CF0"/>
    <w:rsid w:val="00EB4D8A"/>
    <w:rsid w:val="00EB5673"/>
    <w:rsid w:val="00EB571E"/>
    <w:rsid w:val="00EB5ABC"/>
    <w:rsid w:val="00EB606B"/>
    <w:rsid w:val="00EB664C"/>
    <w:rsid w:val="00EB6679"/>
    <w:rsid w:val="00EB680F"/>
    <w:rsid w:val="00EB6921"/>
    <w:rsid w:val="00EC0D6A"/>
    <w:rsid w:val="00EC176D"/>
    <w:rsid w:val="00EC19D3"/>
    <w:rsid w:val="00EC1CA2"/>
    <w:rsid w:val="00EC255A"/>
    <w:rsid w:val="00EC2E0D"/>
    <w:rsid w:val="00EC3D1F"/>
    <w:rsid w:val="00EC3E2A"/>
    <w:rsid w:val="00EC415A"/>
    <w:rsid w:val="00EC4D1E"/>
    <w:rsid w:val="00EC4FA8"/>
    <w:rsid w:val="00EC69BC"/>
    <w:rsid w:val="00EC76A4"/>
    <w:rsid w:val="00EC7853"/>
    <w:rsid w:val="00EC7ACA"/>
    <w:rsid w:val="00ED05A2"/>
    <w:rsid w:val="00ED1057"/>
    <w:rsid w:val="00ED14C6"/>
    <w:rsid w:val="00ED2902"/>
    <w:rsid w:val="00ED2C30"/>
    <w:rsid w:val="00ED3C4B"/>
    <w:rsid w:val="00ED3F0B"/>
    <w:rsid w:val="00ED421B"/>
    <w:rsid w:val="00ED4312"/>
    <w:rsid w:val="00ED4686"/>
    <w:rsid w:val="00ED4CAE"/>
    <w:rsid w:val="00ED5561"/>
    <w:rsid w:val="00ED6BB6"/>
    <w:rsid w:val="00ED71B3"/>
    <w:rsid w:val="00ED78B9"/>
    <w:rsid w:val="00ED7DBC"/>
    <w:rsid w:val="00EE0043"/>
    <w:rsid w:val="00EE0163"/>
    <w:rsid w:val="00EE01F5"/>
    <w:rsid w:val="00EE03BC"/>
    <w:rsid w:val="00EE0425"/>
    <w:rsid w:val="00EE0CB4"/>
    <w:rsid w:val="00EE27EB"/>
    <w:rsid w:val="00EE2948"/>
    <w:rsid w:val="00EE2CE6"/>
    <w:rsid w:val="00EE2DC2"/>
    <w:rsid w:val="00EE2FBD"/>
    <w:rsid w:val="00EE40C4"/>
    <w:rsid w:val="00EE585C"/>
    <w:rsid w:val="00EE6D92"/>
    <w:rsid w:val="00EE72EB"/>
    <w:rsid w:val="00EE74CD"/>
    <w:rsid w:val="00EE78BF"/>
    <w:rsid w:val="00EF0D67"/>
    <w:rsid w:val="00EF2447"/>
    <w:rsid w:val="00EF2AA7"/>
    <w:rsid w:val="00EF2C98"/>
    <w:rsid w:val="00EF2F9B"/>
    <w:rsid w:val="00EF38A0"/>
    <w:rsid w:val="00EF3D17"/>
    <w:rsid w:val="00EF42EF"/>
    <w:rsid w:val="00EF62EF"/>
    <w:rsid w:val="00EF67B5"/>
    <w:rsid w:val="00EF6C14"/>
    <w:rsid w:val="00EF7EE5"/>
    <w:rsid w:val="00F0078F"/>
    <w:rsid w:val="00F0082A"/>
    <w:rsid w:val="00F01D01"/>
    <w:rsid w:val="00F025CE"/>
    <w:rsid w:val="00F026C4"/>
    <w:rsid w:val="00F030C1"/>
    <w:rsid w:val="00F03E32"/>
    <w:rsid w:val="00F042E5"/>
    <w:rsid w:val="00F04386"/>
    <w:rsid w:val="00F04A30"/>
    <w:rsid w:val="00F0644E"/>
    <w:rsid w:val="00F06C60"/>
    <w:rsid w:val="00F10F01"/>
    <w:rsid w:val="00F11D77"/>
    <w:rsid w:val="00F11E0D"/>
    <w:rsid w:val="00F11F04"/>
    <w:rsid w:val="00F12182"/>
    <w:rsid w:val="00F129E5"/>
    <w:rsid w:val="00F12A6A"/>
    <w:rsid w:val="00F12ED9"/>
    <w:rsid w:val="00F133C8"/>
    <w:rsid w:val="00F1385D"/>
    <w:rsid w:val="00F13E9C"/>
    <w:rsid w:val="00F153C7"/>
    <w:rsid w:val="00F15C5A"/>
    <w:rsid w:val="00F160AF"/>
    <w:rsid w:val="00F17D45"/>
    <w:rsid w:val="00F17E2B"/>
    <w:rsid w:val="00F20339"/>
    <w:rsid w:val="00F211B0"/>
    <w:rsid w:val="00F212B4"/>
    <w:rsid w:val="00F214AF"/>
    <w:rsid w:val="00F2151F"/>
    <w:rsid w:val="00F21869"/>
    <w:rsid w:val="00F21A9D"/>
    <w:rsid w:val="00F21B63"/>
    <w:rsid w:val="00F21B6D"/>
    <w:rsid w:val="00F22844"/>
    <w:rsid w:val="00F23063"/>
    <w:rsid w:val="00F23EA1"/>
    <w:rsid w:val="00F24617"/>
    <w:rsid w:val="00F24BA6"/>
    <w:rsid w:val="00F2520C"/>
    <w:rsid w:val="00F253BF"/>
    <w:rsid w:val="00F269AB"/>
    <w:rsid w:val="00F27217"/>
    <w:rsid w:val="00F27C82"/>
    <w:rsid w:val="00F27E6F"/>
    <w:rsid w:val="00F304B2"/>
    <w:rsid w:val="00F30925"/>
    <w:rsid w:val="00F30B83"/>
    <w:rsid w:val="00F315B3"/>
    <w:rsid w:val="00F3176A"/>
    <w:rsid w:val="00F32391"/>
    <w:rsid w:val="00F32B88"/>
    <w:rsid w:val="00F32F45"/>
    <w:rsid w:val="00F330B4"/>
    <w:rsid w:val="00F339D6"/>
    <w:rsid w:val="00F34152"/>
    <w:rsid w:val="00F34324"/>
    <w:rsid w:val="00F35142"/>
    <w:rsid w:val="00F354F2"/>
    <w:rsid w:val="00F3591B"/>
    <w:rsid w:val="00F35CCD"/>
    <w:rsid w:val="00F36708"/>
    <w:rsid w:val="00F367F0"/>
    <w:rsid w:val="00F36DF0"/>
    <w:rsid w:val="00F37141"/>
    <w:rsid w:val="00F4000C"/>
    <w:rsid w:val="00F410AE"/>
    <w:rsid w:val="00F41E3C"/>
    <w:rsid w:val="00F42EB1"/>
    <w:rsid w:val="00F43F99"/>
    <w:rsid w:val="00F445E2"/>
    <w:rsid w:val="00F44B51"/>
    <w:rsid w:val="00F45968"/>
    <w:rsid w:val="00F45B45"/>
    <w:rsid w:val="00F4773F"/>
    <w:rsid w:val="00F50449"/>
    <w:rsid w:val="00F50BDF"/>
    <w:rsid w:val="00F515F2"/>
    <w:rsid w:val="00F51760"/>
    <w:rsid w:val="00F5218E"/>
    <w:rsid w:val="00F52644"/>
    <w:rsid w:val="00F53524"/>
    <w:rsid w:val="00F544AE"/>
    <w:rsid w:val="00F547F6"/>
    <w:rsid w:val="00F5578A"/>
    <w:rsid w:val="00F56599"/>
    <w:rsid w:val="00F56BCF"/>
    <w:rsid w:val="00F60272"/>
    <w:rsid w:val="00F606B2"/>
    <w:rsid w:val="00F61734"/>
    <w:rsid w:val="00F62557"/>
    <w:rsid w:val="00F6255D"/>
    <w:rsid w:val="00F6296D"/>
    <w:rsid w:val="00F62AC9"/>
    <w:rsid w:val="00F63152"/>
    <w:rsid w:val="00F63EA1"/>
    <w:rsid w:val="00F64A61"/>
    <w:rsid w:val="00F65753"/>
    <w:rsid w:val="00F65B5A"/>
    <w:rsid w:val="00F65E6E"/>
    <w:rsid w:val="00F66AED"/>
    <w:rsid w:val="00F66BFF"/>
    <w:rsid w:val="00F66C6A"/>
    <w:rsid w:val="00F66D16"/>
    <w:rsid w:val="00F674AC"/>
    <w:rsid w:val="00F703AF"/>
    <w:rsid w:val="00F704EF"/>
    <w:rsid w:val="00F70DCC"/>
    <w:rsid w:val="00F71891"/>
    <w:rsid w:val="00F720E1"/>
    <w:rsid w:val="00F721AB"/>
    <w:rsid w:val="00F7347C"/>
    <w:rsid w:val="00F756E5"/>
    <w:rsid w:val="00F76050"/>
    <w:rsid w:val="00F760A8"/>
    <w:rsid w:val="00F763C9"/>
    <w:rsid w:val="00F77F44"/>
    <w:rsid w:val="00F8037E"/>
    <w:rsid w:val="00F8049F"/>
    <w:rsid w:val="00F80D1B"/>
    <w:rsid w:val="00F81850"/>
    <w:rsid w:val="00F828B7"/>
    <w:rsid w:val="00F83368"/>
    <w:rsid w:val="00F837AC"/>
    <w:rsid w:val="00F84921"/>
    <w:rsid w:val="00F84DDD"/>
    <w:rsid w:val="00F84F43"/>
    <w:rsid w:val="00F85A39"/>
    <w:rsid w:val="00F85C49"/>
    <w:rsid w:val="00F86594"/>
    <w:rsid w:val="00F8691D"/>
    <w:rsid w:val="00F90648"/>
    <w:rsid w:val="00F90A75"/>
    <w:rsid w:val="00F90FC2"/>
    <w:rsid w:val="00F91730"/>
    <w:rsid w:val="00F91793"/>
    <w:rsid w:val="00F9249B"/>
    <w:rsid w:val="00F92B63"/>
    <w:rsid w:val="00F92E85"/>
    <w:rsid w:val="00F92F95"/>
    <w:rsid w:val="00F9341B"/>
    <w:rsid w:val="00F93893"/>
    <w:rsid w:val="00F938F1"/>
    <w:rsid w:val="00F9452C"/>
    <w:rsid w:val="00F94687"/>
    <w:rsid w:val="00F9494B"/>
    <w:rsid w:val="00F95AC7"/>
    <w:rsid w:val="00F95DFA"/>
    <w:rsid w:val="00F96407"/>
    <w:rsid w:val="00F96F8A"/>
    <w:rsid w:val="00F97779"/>
    <w:rsid w:val="00F979D8"/>
    <w:rsid w:val="00F97B13"/>
    <w:rsid w:val="00FA1371"/>
    <w:rsid w:val="00FA184D"/>
    <w:rsid w:val="00FA2439"/>
    <w:rsid w:val="00FA2F14"/>
    <w:rsid w:val="00FA2F4C"/>
    <w:rsid w:val="00FA3900"/>
    <w:rsid w:val="00FA3E79"/>
    <w:rsid w:val="00FA43BD"/>
    <w:rsid w:val="00FA57EB"/>
    <w:rsid w:val="00FA67D4"/>
    <w:rsid w:val="00FA7896"/>
    <w:rsid w:val="00FA7C5A"/>
    <w:rsid w:val="00FB00EA"/>
    <w:rsid w:val="00FB0A96"/>
    <w:rsid w:val="00FB1674"/>
    <w:rsid w:val="00FB1705"/>
    <w:rsid w:val="00FB17FA"/>
    <w:rsid w:val="00FB1E28"/>
    <w:rsid w:val="00FB3096"/>
    <w:rsid w:val="00FB35F5"/>
    <w:rsid w:val="00FB364B"/>
    <w:rsid w:val="00FB3F37"/>
    <w:rsid w:val="00FB4532"/>
    <w:rsid w:val="00FB4DB4"/>
    <w:rsid w:val="00FB51EF"/>
    <w:rsid w:val="00FB5A24"/>
    <w:rsid w:val="00FB5C52"/>
    <w:rsid w:val="00FB5DF8"/>
    <w:rsid w:val="00FB6CEC"/>
    <w:rsid w:val="00FB7027"/>
    <w:rsid w:val="00FB71AA"/>
    <w:rsid w:val="00FB73EB"/>
    <w:rsid w:val="00FB7A7A"/>
    <w:rsid w:val="00FB7F7B"/>
    <w:rsid w:val="00FB7FBD"/>
    <w:rsid w:val="00FC0518"/>
    <w:rsid w:val="00FC077B"/>
    <w:rsid w:val="00FC08D5"/>
    <w:rsid w:val="00FC1066"/>
    <w:rsid w:val="00FC3479"/>
    <w:rsid w:val="00FC3C8C"/>
    <w:rsid w:val="00FC4B3A"/>
    <w:rsid w:val="00FC62B0"/>
    <w:rsid w:val="00FC62BD"/>
    <w:rsid w:val="00FC6AE3"/>
    <w:rsid w:val="00FC76AC"/>
    <w:rsid w:val="00FD1177"/>
    <w:rsid w:val="00FD1E6E"/>
    <w:rsid w:val="00FD2082"/>
    <w:rsid w:val="00FD20D8"/>
    <w:rsid w:val="00FD2783"/>
    <w:rsid w:val="00FD38CC"/>
    <w:rsid w:val="00FD3ADB"/>
    <w:rsid w:val="00FD3B11"/>
    <w:rsid w:val="00FD5252"/>
    <w:rsid w:val="00FD5FE2"/>
    <w:rsid w:val="00FD65C9"/>
    <w:rsid w:val="00FD69D5"/>
    <w:rsid w:val="00FD7157"/>
    <w:rsid w:val="00FD7275"/>
    <w:rsid w:val="00FD72F9"/>
    <w:rsid w:val="00FE0339"/>
    <w:rsid w:val="00FE0365"/>
    <w:rsid w:val="00FE09DA"/>
    <w:rsid w:val="00FE0CE0"/>
    <w:rsid w:val="00FE15E3"/>
    <w:rsid w:val="00FE1781"/>
    <w:rsid w:val="00FE17F3"/>
    <w:rsid w:val="00FE22D0"/>
    <w:rsid w:val="00FE284D"/>
    <w:rsid w:val="00FE3C33"/>
    <w:rsid w:val="00FE46D5"/>
    <w:rsid w:val="00FE5C73"/>
    <w:rsid w:val="00FE60AB"/>
    <w:rsid w:val="00FE6791"/>
    <w:rsid w:val="00FE6C72"/>
    <w:rsid w:val="00FE6E00"/>
    <w:rsid w:val="00FE7F87"/>
    <w:rsid w:val="00FF04D9"/>
    <w:rsid w:val="00FF09A2"/>
    <w:rsid w:val="00FF0E3F"/>
    <w:rsid w:val="00FF0FF9"/>
    <w:rsid w:val="00FF1458"/>
    <w:rsid w:val="00FF2213"/>
    <w:rsid w:val="00FF2795"/>
    <w:rsid w:val="00FF29B7"/>
    <w:rsid w:val="00FF3E88"/>
    <w:rsid w:val="00FF4099"/>
    <w:rsid w:val="00FF4D8D"/>
    <w:rsid w:val="00FF503C"/>
    <w:rsid w:val="00FF5A9B"/>
    <w:rsid w:val="00FF5F3F"/>
    <w:rsid w:val="00FF6140"/>
    <w:rsid w:val="00FF6328"/>
    <w:rsid w:val="00FF6621"/>
    <w:rsid w:val="00FF6B36"/>
    <w:rsid w:val="00FF6C1E"/>
    <w:rsid w:val="00FF6EE5"/>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BF90B"/>
  <w15:docId w15:val="{A58E30CF-484B-4371-838A-35352666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ind w:left="446" w:hanging="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2314"/>
    <w:pPr>
      <w:ind w:left="0" w:firstLine="0"/>
    </w:pPr>
  </w:style>
  <w:style w:type="paragraph" w:styleId="Heading1">
    <w:name w:val="heading 1"/>
    <w:aliases w:val="Task Heading"/>
    <w:basedOn w:val="Normal"/>
    <w:next w:val="Normal"/>
    <w:link w:val="Heading1Char"/>
    <w:uiPriority w:val="9"/>
    <w:qFormat/>
    <w:rsid w:val="00420C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1320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6C60"/>
    <w:pPr>
      <w:keepNext/>
      <w:keepLines/>
      <w:spacing w:before="200"/>
      <w:contextualSpacing/>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ask Heading Char"/>
    <w:basedOn w:val="DefaultParagraphFont"/>
    <w:link w:val="Heading1"/>
    <w:uiPriority w:val="9"/>
    <w:rsid w:val="00420C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1320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06C6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54D7F"/>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table" w:styleId="TableGrid">
    <w:name w:val="Table Grid"/>
    <w:basedOn w:val="TableNormal"/>
    <w:uiPriority w:val="59"/>
    <w:rsid w:val="00420CB4"/>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76294F"/>
    <w:rPr>
      <w:sz w:val="16"/>
      <w:szCs w:val="16"/>
    </w:rPr>
  </w:style>
  <w:style w:type="paragraph" w:styleId="CommentSubject">
    <w:name w:val="annotation subject"/>
    <w:basedOn w:val="Normal"/>
    <w:next w:val="Normal"/>
    <w:link w:val="CommentSubjectChar"/>
    <w:uiPriority w:val="99"/>
    <w:semiHidden/>
    <w:unhideWhenUsed/>
    <w:rsid w:val="005F1DF4"/>
    <w:rPr>
      <w:b/>
      <w:bCs/>
      <w:sz w:val="20"/>
      <w:szCs w:val="20"/>
    </w:rPr>
  </w:style>
  <w:style w:type="character" w:customStyle="1" w:styleId="CommentSubjectChar">
    <w:name w:val="Comment Subject Char"/>
    <w:basedOn w:val="DefaultParagraphFont"/>
    <w:link w:val="CommentSubject"/>
    <w:uiPriority w:val="99"/>
    <w:semiHidden/>
    <w:rsid w:val="005F1DF4"/>
    <w:rPr>
      <w:rFonts w:ascii="Times New Roman" w:hAnsi="Times New Roman"/>
      <w:b/>
      <w:bCs/>
      <w:sz w:val="20"/>
      <w:szCs w:val="20"/>
    </w:rPr>
  </w:style>
  <w:style w:type="paragraph" w:styleId="Revision">
    <w:name w:val="Revision"/>
    <w:hidden/>
    <w:uiPriority w:val="99"/>
    <w:semiHidden/>
    <w:rsid w:val="00474EC3"/>
    <w:rPr>
      <w:rFonts w:ascii="Times New Roman" w:hAnsi="Times New Roman"/>
      <w:sz w:val="24"/>
    </w:rPr>
  </w:style>
  <w:style w:type="paragraph" w:styleId="TOC3">
    <w:name w:val="toc 3"/>
    <w:basedOn w:val="Normal"/>
    <w:next w:val="Normal"/>
    <w:autoRedefine/>
    <w:uiPriority w:val="39"/>
    <w:semiHidden/>
    <w:unhideWhenUsed/>
    <w:qFormat/>
    <w:rsid w:val="00B44592"/>
    <w:pPr>
      <w:spacing w:after="100"/>
      <w:ind w:left="480"/>
    </w:pPr>
  </w:style>
  <w:style w:type="paragraph" w:styleId="DocumentMap">
    <w:name w:val="Document Map"/>
    <w:basedOn w:val="Normal"/>
    <w:link w:val="DocumentMapChar"/>
    <w:uiPriority w:val="99"/>
    <w:semiHidden/>
    <w:unhideWhenUsed/>
    <w:rsid w:val="00F06C60"/>
    <w:pPr>
      <w:contextualSpacing/>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6C60"/>
    <w:rPr>
      <w:rFonts w:ascii="Tahoma" w:hAnsi="Tahoma" w:cs="Tahoma"/>
      <w:sz w:val="16"/>
      <w:szCs w:val="16"/>
    </w:rPr>
  </w:style>
  <w:style w:type="table" w:customStyle="1" w:styleId="TableGrid1">
    <w:name w:val="Table Grid1"/>
    <w:basedOn w:val="TableNormal"/>
    <w:next w:val="TableGrid"/>
    <w:uiPriority w:val="59"/>
    <w:rsid w:val="003E38C7"/>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2729F6"/>
    <w:pPr>
      <w:ind w:left="0" w:firstLine="0"/>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uiPriority w:val="59"/>
    <w:rsid w:val="00921BC9"/>
    <w:pPr>
      <w:ind w:left="0" w:firstLine="0"/>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GBIExerciseTitle">
    <w:name w:val="GBI Exercise Title"/>
    <w:basedOn w:val="Normal"/>
    <w:link w:val="GBIExerciseTitleChar"/>
    <w:autoRedefine/>
    <w:qFormat/>
    <w:rsid w:val="00A35FB8"/>
    <w:pPr>
      <w:tabs>
        <w:tab w:val="left" w:pos="4189"/>
      </w:tabs>
      <w:spacing w:after="200"/>
      <w:contextualSpacing/>
      <w:jc w:val="center"/>
    </w:pPr>
    <w:rPr>
      <w:rFonts w:ascii="Arial" w:hAnsi="Arial" w:cs="Arial"/>
      <w:b/>
      <w:sz w:val="52"/>
      <w:szCs w:val="52"/>
    </w:rPr>
  </w:style>
  <w:style w:type="character" w:customStyle="1" w:styleId="GBIExerciseTitleChar">
    <w:name w:val="GBI Exercise Title Char"/>
    <w:basedOn w:val="DefaultParagraphFont"/>
    <w:link w:val="GBIExerciseTitle"/>
    <w:rsid w:val="00A35FB8"/>
    <w:rPr>
      <w:rFonts w:ascii="Arial" w:hAnsi="Arial" w:cs="Arial"/>
      <w:b/>
      <w:sz w:val="52"/>
      <w:szCs w:val="52"/>
    </w:rPr>
  </w:style>
  <w:style w:type="character" w:customStyle="1" w:styleId="GBITableofContentsHeader">
    <w:name w:val="GBI Table of Contents Header"/>
    <w:uiPriority w:val="1"/>
    <w:qFormat/>
    <w:rsid w:val="00420CB4"/>
    <w:rPr>
      <w:rFonts w:ascii="Arial" w:hAnsi="Arial"/>
      <w:color w:val="244061" w:themeColor="accent1" w:themeShade="80"/>
      <w:sz w:val="32"/>
      <w:u w:val="single"/>
    </w:rPr>
  </w:style>
  <w:style w:type="paragraph" w:customStyle="1" w:styleId="GBISectionHeader">
    <w:name w:val="GBI Section Header"/>
    <w:next w:val="Normal"/>
    <w:qFormat/>
    <w:rsid w:val="00420CB4"/>
    <w:pPr>
      <w:framePr w:w="10080" w:wrap="around" w:hAnchor="text" w:xAlign="center" w:yAlign="top"/>
      <w:numPr>
        <w:ilvl w:val="1"/>
        <w:numId w:val="47"/>
      </w:numPr>
      <w:pBdr>
        <w:top w:val="single" w:sz="8" w:space="0" w:color="1F497D" w:themeColor="text2"/>
        <w:left w:val="single" w:sz="8" w:space="0" w:color="1F497D" w:themeColor="text2"/>
        <w:bottom w:val="single" w:sz="8" w:space="0" w:color="1F497D" w:themeColor="text2"/>
        <w:right w:val="single" w:sz="8" w:space="0" w:color="1F497D" w:themeColor="text2"/>
      </w:pBdr>
      <w:shd w:val="clear" w:color="auto" w:fill="C6D9F1" w:themeFill="text2" w:themeFillTint="33"/>
      <w:contextualSpacing/>
      <w:outlineLvl w:val="1"/>
    </w:pPr>
    <w:rPr>
      <w:rFonts w:ascii="Calibri" w:eastAsiaTheme="majorEastAsia" w:hAnsi="Calibri" w:cstheme="majorBidi"/>
      <w:b/>
      <w:bCs/>
      <w:iCs/>
      <w:color w:val="0F243E" w:themeColor="text2" w:themeShade="80"/>
      <w:sz w:val="28"/>
      <w:lang w:bidi="en-US"/>
    </w:rPr>
  </w:style>
  <w:style w:type="paragraph" w:customStyle="1" w:styleId="GBIStepHeader">
    <w:name w:val="GBI Step Header"/>
    <w:qFormat/>
    <w:rsid w:val="00420CB4"/>
    <w:pPr>
      <w:numPr>
        <w:ilvl w:val="2"/>
        <w:numId w:val="47"/>
      </w:numPr>
      <w:ind w:left="862"/>
    </w:pPr>
    <w:rPr>
      <w:rFonts w:cs="Times New Roman"/>
      <w:b/>
      <w:iCs/>
      <w:szCs w:val="24"/>
      <w:lang w:bidi="en-US"/>
    </w:rPr>
  </w:style>
  <w:style w:type="paragraph" w:customStyle="1" w:styleId="GBIPartHeader">
    <w:name w:val="GBI Part Header"/>
    <w:basedOn w:val="Heading1"/>
    <w:autoRedefine/>
    <w:qFormat/>
    <w:rsid w:val="00420CB4"/>
    <w:pPr>
      <w:numPr>
        <w:numId w:val="47"/>
      </w:numPr>
      <w:contextualSpacing/>
    </w:pPr>
    <w:rPr>
      <w:rFonts w:ascii="Arial" w:hAnsi="Arial"/>
      <w:b/>
      <w:bCs/>
      <w:color w:val="auto"/>
      <w:sz w:val="52"/>
      <w:szCs w:val="28"/>
    </w:rPr>
  </w:style>
  <w:style w:type="paragraph" w:customStyle="1" w:styleId="GBINavigationHeader">
    <w:name w:val="GBI Navigation Header"/>
    <w:link w:val="GBINavigationHeaderChar"/>
    <w:autoRedefine/>
    <w:qFormat/>
    <w:rsid w:val="00420CB4"/>
    <w:pPr>
      <w:pBdr>
        <w:top w:val="single" w:sz="4" w:space="0" w:color="365F91" w:themeColor="accent1" w:themeShade="BF"/>
        <w:left w:val="single" w:sz="48" w:space="2" w:color="365F91" w:themeColor="accent1" w:themeShade="BF"/>
        <w:bottom w:val="single" w:sz="4" w:space="0" w:color="365F91" w:themeColor="accent1" w:themeShade="BF"/>
        <w:right w:val="single" w:sz="4" w:space="4" w:color="365F91" w:themeColor="accent1" w:themeShade="BF"/>
      </w:pBdr>
      <w:spacing w:before="200" w:after="100" w:line="269" w:lineRule="auto"/>
      <w:ind w:left="144"/>
      <w:contextualSpacing/>
    </w:pPr>
    <w:rPr>
      <w:rFonts w:asciiTheme="majorHAnsi" w:eastAsiaTheme="majorEastAsia" w:hAnsiTheme="majorHAnsi" w:cs="Times New Roman"/>
      <w:b/>
      <w:bCs/>
      <w:i/>
      <w:iCs/>
      <w:color w:val="365F91" w:themeColor="accent1" w:themeShade="BF"/>
      <w:sz w:val="28"/>
      <w:szCs w:val="28"/>
      <w:lang w:bidi="en-US"/>
    </w:rPr>
  </w:style>
  <w:style w:type="character" w:customStyle="1" w:styleId="GBINavigationHeaderChar">
    <w:name w:val="GBI Navigation Header Char"/>
    <w:basedOn w:val="DefaultParagraphFont"/>
    <w:link w:val="GBINavigationHeader"/>
    <w:rsid w:val="00420CB4"/>
    <w:rPr>
      <w:rFonts w:asciiTheme="majorHAnsi" w:eastAsiaTheme="majorEastAsia" w:hAnsiTheme="majorHAnsi" w:cs="Times New Roman"/>
      <w:b/>
      <w:bCs/>
      <w:i/>
      <w:iCs/>
      <w:color w:val="365F91" w:themeColor="accent1" w:themeShade="BF"/>
      <w:sz w:val="28"/>
      <w:szCs w:val="28"/>
      <w:lang w:bidi="en-US"/>
    </w:rPr>
  </w:style>
  <w:style w:type="paragraph" w:customStyle="1" w:styleId="GBINavigationPath">
    <w:name w:val="GBI Navigation Path"/>
    <w:link w:val="GBINavigationPathChar"/>
    <w:autoRedefine/>
    <w:qFormat/>
    <w:rsid w:val="00420CB4"/>
    <w:pPr>
      <w:pBdr>
        <w:left w:val="single" w:sz="4" w:space="2" w:color="365F91" w:themeColor="accent1" w:themeShade="BF"/>
        <w:bottom w:val="single" w:sz="4" w:space="2" w:color="365F91" w:themeColor="accent1" w:themeShade="BF"/>
      </w:pBdr>
      <w:spacing w:before="200" w:after="100"/>
      <w:ind w:left="86"/>
      <w:contextualSpacing/>
    </w:pPr>
    <w:rPr>
      <w:rFonts w:asciiTheme="majorHAnsi" w:eastAsiaTheme="majorEastAsia" w:hAnsiTheme="majorHAnsi" w:cstheme="majorBidi"/>
      <w:b/>
      <w:bCs/>
      <w:iCs/>
      <w:color w:val="365F91" w:themeColor="accent1" w:themeShade="BF"/>
      <w:lang w:bidi="en-US"/>
    </w:rPr>
  </w:style>
  <w:style w:type="character" w:customStyle="1" w:styleId="GBINavigationPathChar">
    <w:name w:val="GBI Navigation Path Char"/>
    <w:basedOn w:val="DefaultParagraphFont"/>
    <w:link w:val="GBINavigationPath"/>
    <w:rsid w:val="00420CB4"/>
    <w:rPr>
      <w:rFonts w:asciiTheme="majorHAnsi" w:eastAsiaTheme="majorEastAsia" w:hAnsiTheme="majorHAnsi" w:cstheme="majorBidi"/>
      <w:b/>
      <w:bCs/>
      <w:iCs/>
      <w:color w:val="365F91" w:themeColor="accent1" w:themeShade="BF"/>
      <w:lang w:bidi="en-US"/>
    </w:rPr>
  </w:style>
  <w:style w:type="paragraph" w:customStyle="1" w:styleId="GBIQuestion">
    <w:name w:val="GBI Question"/>
    <w:basedOn w:val="Normal"/>
    <w:qFormat/>
    <w:rsid w:val="00420CB4"/>
    <w:pPr>
      <w:keepNext/>
      <w:numPr>
        <w:numId w:val="3"/>
      </w:numPr>
      <w:tabs>
        <w:tab w:val="left" w:pos="720"/>
        <w:tab w:val="right" w:pos="9360"/>
      </w:tabs>
    </w:pPr>
    <w:rPr>
      <w:rFonts w:cs="Times New Roman"/>
      <w:iCs/>
      <w:color w:val="244061" w:themeColor="accent1" w:themeShade="80"/>
      <w:szCs w:val="24"/>
      <w:lang w:bidi="en-US"/>
    </w:rPr>
  </w:style>
  <w:style w:type="paragraph" w:customStyle="1" w:styleId="GBIImportantInstruction">
    <w:name w:val="GBI Important Instruction"/>
    <w:basedOn w:val="Normal"/>
    <w:next w:val="Normal"/>
    <w:qFormat/>
    <w:rsid w:val="00420CB4"/>
    <w:pPr>
      <w:numPr>
        <w:numId w:val="1"/>
      </w:numPr>
      <w:ind w:left="432" w:hanging="360"/>
      <w:contextualSpacing/>
    </w:pPr>
    <w:rPr>
      <w:rFonts w:eastAsiaTheme="minorEastAsia" w:cs="Times New Roman"/>
      <w:iCs/>
      <w:szCs w:val="24"/>
      <w:lang w:val="en-GB" w:bidi="en-US"/>
    </w:rPr>
  </w:style>
  <w:style w:type="character" w:customStyle="1" w:styleId="GBIHiddenAnswers">
    <w:name w:val="GBI Hidden Answers"/>
    <w:uiPriority w:val="1"/>
    <w:qFormat/>
    <w:rsid w:val="00C659FD"/>
    <w:rPr>
      <w:noProof/>
      <w:vanish/>
    </w:rPr>
  </w:style>
  <w:style w:type="paragraph" w:customStyle="1" w:styleId="GBISubHeading">
    <w:name w:val="GBI Sub Heading"/>
    <w:basedOn w:val="Normal"/>
    <w:qFormat/>
    <w:rsid w:val="00420CB4"/>
    <w:pPr>
      <w:contextualSpacing/>
    </w:pPr>
    <w:rPr>
      <w:rFonts w:ascii="Times New Roman" w:eastAsiaTheme="minorEastAsia" w:hAnsi="Times New Roman" w:cs="Times New Roman"/>
      <w:iCs/>
      <w:color w:val="365F91" w:themeColor="accent1" w:themeShade="BF"/>
      <w:sz w:val="36"/>
      <w:szCs w:val="24"/>
      <w:lang w:val="en-GB" w:bidi="en-US"/>
    </w:rPr>
  </w:style>
  <w:style w:type="paragraph" w:customStyle="1" w:styleId="GBIAnswerSheetAnswers">
    <w:name w:val="GBI Answer Sheet Answers"/>
    <w:next w:val="Normal"/>
    <w:link w:val="GBIAnswerSheetAnswersChar"/>
    <w:qFormat/>
    <w:rsid w:val="00C83D78"/>
    <w:pPr>
      <w:spacing w:after="160" w:line="259" w:lineRule="auto"/>
      <w:ind w:left="0" w:firstLine="0"/>
    </w:pPr>
    <w:rPr>
      <w:rFonts w:cs="Arial"/>
      <w:b/>
      <w:color w:val="FF0000"/>
      <w:szCs w:val="52"/>
    </w:rPr>
  </w:style>
  <w:style w:type="character" w:customStyle="1" w:styleId="GBIAnswerSheetAnswersChar">
    <w:name w:val="GBI Answer Sheet Answers Char"/>
    <w:basedOn w:val="DefaultParagraphFont"/>
    <w:link w:val="GBIAnswerSheetAnswers"/>
    <w:rsid w:val="00C83D78"/>
    <w:rPr>
      <w:rFonts w:cs="Arial"/>
      <w:b/>
      <w:color w:val="FF0000"/>
      <w:szCs w:val="52"/>
    </w:rPr>
  </w:style>
  <w:style w:type="paragraph" w:styleId="Title">
    <w:name w:val="Title"/>
    <w:basedOn w:val="Normal"/>
    <w:next w:val="Normal"/>
    <w:link w:val="TitleChar"/>
    <w:uiPriority w:val="10"/>
    <w:qFormat/>
    <w:rsid w:val="000D40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0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0CB4"/>
    <w:pPr>
      <w:ind w:left="720"/>
      <w:contextualSpacing/>
    </w:pPr>
  </w:style>
  <w:style w:type="paragraph" w:styleId="Header">
    <w:name w:val="header"/>
    <w:basedOn w:val="Normal"/>
    <w:link w:val="HeaderChar"/>
    <w:uiPriority w:val="99"/>
    <w:unhideWhenUsed/>
    <w:rsid w:val="00420CB4"/>
    <w:pPr>
      <w:tabs>
        <w:tab w:val="center" w:pos="4680"/>
        <w:tab w:val="right" w:pos="9360"/>
      </w:tabs>
    </w:pPr>
  </w:style>
  <w:style w:type="character" w:customStyle="1" w:styleId="HeaderChar">
    <w:name w:val="Header Char"/>
    <w:basedOn w:val="DefaultParagraphFont"/>
    <w:link w:val="Header"/>
    <w:uiPriority w:val="99"/>
    <w:rsid w:val="00420CB4"/>
  </w:style>
  <w:style w:type="paragraph" w:styleId="Footer">
    <w:name w:val="footer"/>
    <w:basedOn w:val="Normal"/>
    <w:link w:val="FooterChar"/>
    <w:unhideWhenUsed/>
    <w:rsid w:val="00420CB4"/>
    <w:pPr>
      <w:tabs>
        <w:tab w:val="center" w:pos="4680"/>
        <w:tab w:val="right" w:pos="9360"/>
      </w:tabs>
    </w:pPr>
  </w:style>
  <w:style w:type="character" w:customStyle="1" w:styleId="FooterChar">
    <w:name w:val="Footer Char"/>
    <w:basedOn w:val="DefaultParagraphFont"/>
    <w:link w:val="Footer"/>
    <w:rsid w:val="00420CB4"/>
  </w:style>
  <w:style w:type="character" w:styleId="Hyperlink">
    <w:name w:val="Hyperlink"/>
    <w:basedOn w:val="DefaultParagraphFont"/>
    <w:uiPriority w:val="99"/>
    <w:unhideWhenUsed/>
    <w:rsid w:val="00420CB4"/>
    <w:rPr>
      <w:color w:val="0000FF" w:themeColor="hyperlink"/>
      <w:u w:val="single"/>
    </w:rPr>
  </w:style>
  <w:style w:type="paragraph" w:styleId="TOC1">
    <w:name w:val="toc 1"/>
    <w:aliases w:val="GBI Table of Contents"/>
    <w:basedOn w:val="Normal"/>
    <w:next w:val="Normal"/>
    <w:autoRedefine/>
    <w:uiPriority w:val="39"/>
    <w:unhideWhenUsed/>
    <w:qFormat/>
    <w:rsid w:val="00420CB4"/>
    <w:pPr>
      <w:tabs>
        <w:tab w:val="right" w:leader="dot" w:pos="9350"/>
      </w:tabs>
      <w:spacing w:line="360" w:lineRule="auto"/>
    </w:pPr>
    <w:rPr>
      <w:rFonts w:eastAsiaTheme="minorEastAsia"/>
      <w:color w:val="244061" w:themeColor="accent1" w:themeShade="80"/>
    </w:rPr>
  </w:style>
  <w:style w:type="paragraph" w:customStyle="1" w:styleId="GBIInstructorWarning">
    <w:name w:val="GBI Instructor Warning"/>
    <w:next w:val="Normal"/>
    <w:qFormat/>
    <w:rsid w:val="00420CB4"/>
    <w:pPr>
      <w:spacing w:after="160" w:line="259" w:lineRule="auto"/>
      <w:ind w:left="0" w:firstLine="0"/>
      <w:jc w:val="center"/>
    </w:pPr>
    <w:rPr>
      <w:b/>
      <w:caps/>
      <w:vanish/>
      <w:color w:val="FF0000"/>
      <w:sz w:val="52"/>
    </w:rPr>
  </w:style>
  <w:style w:type="character" w:customStyle="1" w:styleId="UnresolvedMention1">
    <w:name w:val="Unresolved Mention1"/>
    <w:basedOn w:val="DefaultParagraphFont"/>
    <w:uiPriority w:val="99"/>
    <w:semiHidden/>
    <w:unhideWhenUsed/>
    <w:rsid w:val="002D6DA2"/>
    <w:rPr>
      <w:color w:val="605E5C"/>
      <w:shd w:val="clear" w:color="auto" w:fill="E1DFDD"/>
    </w:rPr>
  </w:style>
  <w:style w:type="character" w:styleId="FollowedHyperlink">
    <w:name w:val="FollowedHyperlink"/>
    <w:basedOn w:val="DefaultParagraphFont"/>
    <w:uiPriority w:val="99"/>
    <w:semiHidden/>
    <w:unhideWhenUsed/>
    <w:rsid w:val="006474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31469997">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microsoft.com/office/2007/relationships/diagramDrawing" Target="diagrams/drawing2.xml"/><Relationship Id="rId117" Type="http://schemas.openxmlformats.org/officeDocument/2006/relationships/footer" Target="footer3.xml"/><Relationship Id="rId21" Type="http://schemas.openxmlformats.org/officeDocument/2006/relationships/image" Target="media/image11.png"/><Relationship Id="rId42" Type="http://schemas.openxmlformats.org/officeDocument/2006/relationships/image" Target="media/image27.png"/><Relationship Id="rId47" Type="http://schemas.openxmlformats.org/officeDocument/2006/relationships/diagramData" Target="diagrams/data3.xml"/><Relationship Id="rId63" Type="http://schemas.openxmlformats.org/officeDocument/2006/relationships/image" Target="media/image43.png"/><Relationship Id="rId68" Type="http://schemas.openxmlformats.org/officeDocument/2006/relationships/image" Target="media/image47.png"/><Relationship Id="rId84" Type="http://schemas.openxmlformats.org/officeDocument/2006/relationships/image" Target="media/image58.png"/><Relationship Id="rId89" Type="http://schemas.openxmlformats.org/officeDocument/2006/relationships/image" Target="media/image63.png"/><Relationship Id="rId112" Type="http://schemas.openxmlformats.org/officeDocument/2006/relationships/header" Target="header1.xml"/><Relationship Id="rId16" Type="http://schemas.openxmlformats.org/officeDocument/2006/relationships/diagramColors" Target="diagrams/colors1.xml"/><Relationship Id="rId107" Type="http://schemas.openxmlformats.org/officeDocument/2006/relationships/image" Target="media/image81.png"/><Relationship Id="rId11" Type="http://schemas.openxmlformats.org/officeDocument/2006/relationships/image" Target="media/image6.jpeg"/><Relationship Id="rId32" Type="http://schemas.openxmlformats.org/officeDocument/2006/relationships/image" Target="media/image17.png"/><Relationship Id="rId37" Type="http://schemas.openxmlformats.org/officeDocument/2006/relationships/image" Target="media/image22.png"/><Relationship Id="rId53" Type="http://schemas.openxmlformats.org/officeDocument/2006/relationships/image" Target="media/image33.gif"/><Relationship Id="rId58" Type="http://schemas.openxmlformats.org/officeDocument/2006/relationships/image" Target="media/image38.png"/><Relationship Id="rId74" Type="http://schemas.openxmlformats.org/officeDocument/2006/relationships/image" Target="media/image48.png"/><Relationship Id="rId79" Type="http://schemas.openxmlformats.org/officeDocument/2006/relationships/image" Target="media/image53.png"/><Relationship Id="rId102" Type="http://schemas.openxmlformats.org/officeDocument/2006/relationships/image" Target="media/image76.png"/><Relationship Id="rId5" Type="http://schemas.openxmlformats.org/officeDocument/2006/relationships/numbering" Target="numbering.xml"/><Relationship Id="rId90" Type="http://schemas.openxmlformats.org/officeDocument/2006/relationships/image" Target="media/image64.png"/><Relationship Id="rId95" Type="http://schemas.openxmlformats.org/officeDocument/2006/relationships/image" Target="media/image69.png"/><Relationship Id="rId22" Type="http://schemas.openxmlformats.org/officeDocument/2006/relationships/diagramData" Target="diagrams/data2.xml"/><Relationship Id="rId27" Type="http://schemas.openxmlformats.org/officeDocument/2006/relationships/image" Target="media/image12.png"/><Relationship Id="rId43" Type="http://schemas.openxmlformats.org/officeDocument/2006/relationships/image" Target="media/image28.png"/><Relationship Id="rId48" Type="http://schemas.openxmlformats.org/officeDocument/2006/relationships/diagramLayout" Target="diagrams/layout3.xml"/><Relationship Id="rId64" Type="http://schemas.openxmlformats.org/officeDocument/2006/relationships/image" Target="media/image44.png"/><Relationship Id="rId69" Type="http://schemas.openxmlformats.org/officeDocument/2006/relationships/diagramData" Target="diagrams/data4.xml"/><Relationship Id="rId113" Type="http://schemas.openxmlformats.org/officeDocument/2006/relationships/header" Target="header2.xml"/><Relationship Id="rId118" Type="http://schemas.openxmlformats.org/officeDocument/2006/relationships/fontTable" Target="fontTable.xml"/><Relationship Id="rId80" Type="http://schemas.openxmlformats.org/officeDocument/2006/relationships/image" Target="media/image54.png"/><Relationship Id="rId85" Type="http://schemas.openxmlformats.org/officeDocument/2006/relationships/image" Target="media/image59.png"/><Relationship Id="rId12" Type="http://schemas.openxmlformats.org/officeDocument/2006/relationships/image" Target="media/image7.gif"/><Relationship Id="rId17" Type="http://schemas.microsoft.com/office/2007/relationships/diagramDrawing" Target="diagrams/drawing1.xml"/><Relationship Id="rId33" Type="http://schemas.openxmlformats.org/officeDocument/2006/relationships/image" Target="media/image18.png"/><Relationship Id="rId38" Type="http://schemas.openxmlformats.org/officeDocument/2006/relationships/image" Target="media/image23.png"/><Relationship Id="rId59" Type="http://schemas.openxmlformats.org/officeDocument/2006/relationships/image" Target="media/image39.png"/><Relationship Id="rId103" Type="http://schemas.openxmlformats.org/officeDocument/2006/relationships/image" Target="media/image77.png"/><Relationship Id="rId108" Type="http://schemas.openxmlformats.org/officeDocument/2006/relationships/image" Target="media/image82.png"/><Relationship Id="rId54" Type="http://schemas.openxmlformats.org/officeDocument/2006/relationships/image" Target="media/image34.png"/><Relationship Id="rId70" Type="http://schemas.openxmlformats.org/officeDocument/2006/relationships/diagramLayout" Target="diagrams/layout4.xml"/><Relationship Id="rId75" Type="http://schemas.openxmlformats.org/officeDocument/2006/relationships/image" Target="media/image49.png"/><Relationship Id="rId91" Type="http://schemas.openxmlformats.org/officeDocument/2006/relationships/image" Target="media/image65.png"/><Relationship Id="rId96"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diagramLayout" Target="diagrams/layout2.xml"/><Relationship Id="rId28" Type="http://schemas.openxmlformats.org/officeDocument/2006/relationships/image" Target="media/image13.png"/><Relationship Id="rId49" Type="http://schemas.openxmlformats.org/officeDocument/2006/relationships/diagramQuickStyle" Target="diagrams/quickStyle3.xml"/><Relationship Id="rId114" Type="http://schemas.openxmlformats.org/officeDocument/2006/relationships/footer" Target="footer1.xml"/><Relationship Id="rId119"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2.png"/><Relationship Id="rId60" Type="http://schemas.openxmlformats.org/officeDocument/2006/relationships/image" Target="media/image40.png"/><Relationship Id="rId65" Type="http://schemas.openxmlformats.org/officeDocument/2006/relationships/image" Target="media/image45.png"/><Relationship Id="rId73" Type="http://schemas.microsoft.com/office/2007/relationships/diagramDrawing" Target="diagrams/drawing4.xml"/><Relationship Id="rId78" Type="http://schemas.openxmlformats.org/officeDocument/2006/relationships/image" Target="media/image52.png"/><Relationship Id="rId81" Type="http://schemas.openxmlformats.org/officeDocument/2006/relationships/image" Target="media/image55.png"/><Relationship Id="rId86" Type="http://schemas.openxmlformats.org/officeDocument/2006/relationships/image" Target="media/image60.png"/><Relationship Id="rId94" Type="http://schemas.openxmlformats.org/officeDocument/2006/relationships/image" Target="media/image68.png"/><Relationship Id="rId99" Type="http://schemas.openxmlformats.org/officeDocument/2006/relationships/image" Target="media/image73.png"/><Relationship Id="rId101" Type="http://schemas.openxmlformats.org/officeDocument/2006/relationships/image" Target="media/image75.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8.png"/><Relationship Id="rId39" Type="http://schemas.openxmlformats.org/officeDocument/2006/relationships/image" Target="media/image24.png"/><Relationship Id="rId109" Type="http://schemas.openxmlformats.org/officeDocument/2006/relationships/image" Target="media/image83.png"/><Relationship Id="rId34" Type="http://schemas.openxmlformats.org/officeDocument/2006/relationships/image" Target="media/image19.png"/><Relationship Id="rId50" Type="http://schemas.openxmlformats.org/officeDocument/2006/relationships/diagramColors" Target="diagrams/colors3.xml"/><Relationship Id="rId55" Type="http://schemas.openxmlformats.org/officeDocument/2006/relationships/image" Target="media/image35.png"/><Relationship Id="rId76" Type="http://schemas.openxmlformats.org/officeDocument/2006/relationships/image" Target="media/image50.png"/><Relationship Id="rId97" Type="http://schemas.openxmlformats.org/officeDocument/2006/relationships/image" Target="media/image71.png"/><Relationship Id="rId104" Type="http://schemas.openxmlformats.org/officeDocument/2006/relationships/image" Target="media/image78.png"/><Relationship Id="rId7" Type="http://schemas.openxmlformats.org/officeDocument/2006/relationships/settings" Target="settings.xml"/><Relationship Id="rId71" Type="http://schemas.openxmlformats.org/officeDocument/2006/relationships/diagramQuickStyle" Target="diagrams/quickStyle4.xml"/><Relationship Id="rId92" Type="http://schemas.openxmlformats.org/officeDocument/2006/relationships/image" Target="media/image66.png"/><Relationship Id="rId2" Type="http://schemas.openxmlformats.org/officeDocument/2006/relationships/customXml" Target="../customXml/item2.xml"/><Relationship Id="rId29" Type="http://schemas.openxmlformats.org/officeDocument/2006/relationships/image" Target="media/image14.png"/><Relationship Id="rId24" Type="http://schemas.openxmlformats.org/officeDocument/2006/relationships/diagramQuickStyle" Target="diagrams/quickStyle2.xml"/><Relationship Id="rId40" Type="http://schemas.openxmlformats.org/officeDocument/2006/relationships/image" Target="media/image25.png"/><Relationship Id="rId45" Type="http://schemas.openxmlformats.org/officeDocument/2006/relationships/image" Target="media/image30.png"/><Relationship Id="rId66" Type="http://schemas.openxmlformats.org/officeDocument/2006/relationships/hyperlink" Target="sapevent:DOCU_LINK\DS:GLOS.cost_element_category" TargetMode="External"/><Relationship Id="rId87" Type="http://schemas.openxmlformats.org/officeDocument/2006/relationships/image" Target="media/image61.png"/><Relationship Id="rId110" Type="http://schemas.openxmlformats.org/officeDocument/2006/relationships/image" Target="media/image84.png"/><Relationship Id="rId115" Type="http://schemas.openxmlformats.org/officeDocument/2006/relationships/footer" Target="footer2.xml"/><Relationship Id="rId61" Type="http://schemas.openxmlformats.org/officeDocument/2006/relationships/image" Target="media/image41.png"/><Relationship Id="rId82" Type="http://schemas.openxmlformats.org/officeDocument/2006/relationships/image" Target="media/image56.png"/><Relationship Id="rId19" Type="http://schemas.openxmlformats.org/officeDocument/2006/relationships/image" Target="media/image9.png"/><Relationship Id="rId14" Type="http://schemas.openxmlformats.org/officeDocument/2006/relationships/diagramLayout" Target="diagrams/layout1.xml"/><Relationship Id="rId30" Type="http://schemas.openxmlformats.org/officeDocument/2006/relationships/image" Target="media/image15.png"/><Relationship Id="rId35" Type="http://schemas.openxmlformats.org/officeDocument/2006/relationships/image" Target="media/image20.png"/><Relationship Id="rId56" Type="http://schemas.openxmlformats.org/officeDocument/2006/relationships/image" Target="media/image36.png"/><Relationship Id="rId77" Type="http://schemas.openxmlformats.org/officeDocument/2006/relationships/image" Target="media/image51.png"/><Relationship Id="rId100" Type="http://schemas.openxmlformats.org/officeDocument/2006/relationships/image" Target="media/image74.png"/><Relationship Id="rId105" Type="http://schemas.openxmlformats.org/officeDocument/2006/relationships/image" Target="media/image79.png"/><Relationship Id="rId8" Type="http://schemas.openxmlformats.org/officeDocument/2006/relationships/webSettings" Target="webSettings.xml"/><Relationship Id="rId51" Type="http://schemas.microsoft.com/office/2007/relationships/diagramDrawing" Target="diagrams/drawing3.xml"/><Relationship Id="rId72" Type="http://schemas.openxmlformats.org/officeDocument/2006/relationships/diagramColors" Target="diagrams/colors4.xml"/><Relationship Id="rId93" Type="http://schemas.openxmlformats.org/officeDocument/2006/relationships/image" Target="media/image67.png"/><Relationship Id="rId98" Type="http://schemas.openxmlformats.org/officeDocument/2006/relationships/image" Target="media/image72.png"/><Relationship Id="rId3" Type="http://schemas.openxmlformats.org/officeDocument/2006/relationships/customXml" Target="../customXml/item3.xml"/><Relationship Id="rId25" Type="http://schemas.openxmlformats.org/officeDocument/2006/relationships/diagramColors" Target="diagrams/colors2.xml"/><Relationship Id="rId46" Type="http://schemas.openxmlformats.org/officeDocument/2006/relationships/image" Target="media/image31.png"/><Relationship Id="rId67" Type="http://schemas.openxmlformats.org/officeDocument/2006/relationships/image" Target="media/image46.png"/><Relationship Id="rId116" Type="http://schemas.openxmlformats.org/officeDocument/2006/relationships/header" Target="header3.xml"/><Relationship Id="rId20" Type="http://schemas.openxmlformats.org/officeDocument/2006/relationships/image" Target="media/image10.png"/><Relationship Id="rId41" Type="http://schemas.openxmlformats.org/officeDocument/2006/relationships/image" Target="media/image26.png"/><Relationship Id="rId62" Type="http://schemas.openxmlformats.org/officeDocument/2006/relationships/image" Target="media/image42.png"/><Relationship Id="rId83" Type="http://schemas.openxmlformats.org/officeDocument/2006/relationships/image" Target="media/image57.png"/><Relationship Id="rId88" Type="http://schemas.openxmlformats.org/officeDocument/2006/relationships/image" Target="media/image62.png"/><Relationship Id="rId111" Type="http://schemas.openxmlformats.org/officeDocument/2006/relationships/image" Target="media/image85.png"/><Relationship Id="rId15" Type="http://schemas.openxmlformats.org/officeDocument/2006/relationships/diagramQuickStyle" Target="diagrams/quickStyle1.xml"/><Relationship Id="rId36" Type="http://schemas.openxmlformats.org/officeDocument/2006/relationships/image" Target="media/image21.png"/><Relationship Id="rId57" Type="http://schemas.openxmlformats.org/officeDocument/2006/relationships/image" Target="media/image37.png"/><Relationship Id="rId106" Type="http://schemas.openxmlformats.org/officeDocument/2006/relationships/image" Target="media/image80.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endParaRPr lang="en-US" sz="2400">
            <a:latin typeface="+mn-lt"/>
            <a:cs typeface="Times New Roman" panose="02020603050405020304" pitchFamily="18" charset="0"/>
          </a:endParaRP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02928069-3E60-47F9-BAC4-323E49FA6E5C}" type="pres">
      <dgm:prSet presAssocID="{F8D4E51E-4780-49F8-A578-9FF668592AC6}" presName="parTxOnly" presStyleLbl="node1" presStyleIdx="0" presStyleCnt="4">
        <dgm:presLayoutVars>
          <dgm:chMax val="0"/>
          <dgm:chPref val="0"/>
          <dgm:bulletEnabled val="1"/>
        </dgm:presLayoutVars>
      </dgm:prSet>
      <dgm:spPr/>
    </dgm:pt>
    <dgm:pt modelId="{1D4141C2-3E61-4AB9-8465-DC217D3E4B17}" type="pres">
      <dgm:prSet presAssocID="{9800569E-89F9-44DE-8F76-6829F982A109}" presName="parTxOnlySpace" presStyleCnt="0"/>
      <dgm:spPr/>
    </dgm:pt>
    <dgm:pt modelId="{46C9F10E-C11A-4A66-A727-4F79988F3773}" type="pres">
      <dgm:prSet presAssocID="{D0569520-1B32-4C85-B390-EBF026326097}" presName="parTxOnly" presStyleLbl="node1" presStyleIdx="1" presStyleCnt="4">
        <dgm:presLayoutVars>
          <dgm:chMax val="0"/>
          <dgm:chPref val="0"/>
          <dgm:bulletEnabled val="1"/>
        </dgm:presLayoutVars>
      </dgm:prSet>
      <dgm:spPr/>
    </dgm:pt>
    <dgm:pt modelId="{64F6385D-3E5C-4B7F-82CA-F9D4AB857846}" type="pres">
      <dgm:prSet presAssocID="{F8C280CA-1FB1-4A58-9DCA-0DB59AED1B98}" presName="parTxOnlySpace" presStyleCnt="0"/>
      <dgm:spPr/>
    </dgm:pt>
    <dgm:pt modelId="{2E550056-64C8-4869-964A-400E9EFA8E22}" type="pres">
      <dgm:prSet presAssocID="{9951D65A-10B7-4F38-8540-430DACBB5034}" presName="parTxOnly" presStyleLbl="node1" presStyleIdx="2" presStyleCnt="4">
        <dgm:presLayoutVars>
          <dgm:chMax val="0"/>
          <dgm:chPref val="0"/>
          <dgm:bulletEnabled val="1"/>
        </dgm:presLayoutVars>
      </dgm:prSet>
      <dgm:spPr/>
    </dgm:pt>
    <dgm:pt modelId="{BC7EDB7A-203E-40EA-BE57-B4985C336A56}" type="pres">
      <dgm:prSet presAssocID="{C3198D62-B808-4EA5-8EF7-6D3ACEDB7F8C}" presName="parTxOnlySpace" presStyleCnt="0"/>
      <dgm:spPr/>
    </dgm:pt>
    <dgm:pt modelId="{1B3E46D6-4A65-4361-9DF3-2C395C8FBD96}" type="pres">
      <dgm:prSet presAssocID="{826154E7-8D61-49E5-AA1A-61DE9F1C772E}" presName="parTxOnly" presStyleLbl="node1" presStyleIdx="3" presStyleCnt="4">
        <dgm:presLayoutVars>
          <dgm:chMax val="0"/>
          <dgm:chPref val="0"/>
          <dgm:bulletEnabled val="1"/>
        </dgm:presLayoutVars>
      </dgm:prSet>
      <dgm:spPr/>
    </dgm:pt>
  </dgm:ptLst>
  <dgm:cxnLst>
    <dgm:cxn modelId="{6244F00D-3424-4E0D-A45C-3CFE49BDF54F}" type="presOf" srcId="{9951D65A-10B7-4F38-8540-430DACBB5034}" destId="{2E550056-64C8-4869-964A-400E9EFA8E22}"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D011464B-7054-49F2-8156-F9BBCD9458D3}" type="presOf" srcId="{D0569520-1B32-4C85-B390-EBF026326097}" destId="{46C9F10E-C11A-4A66-A727-4F79988F3773}" srcOrd="0" destOrd="0" presId="urn:microsoft.com/office/officeart/2005/8/layout/chevron1"/>
    <dgm:cxn modelId="{099EE67B-7414-4E18-8DF0-9F06F6F677C4}" type="presOf" srcId="{274A39B8-3A5F-415E-9C6B-57B4617BAE58}" destId="{4988C1CD-54B2-4DB3-9B97-EF513A7E5A08}" srcOrd="0" destOrd="0" presId="urn:microsoft.com/office/officeart/2005/8/layout/chevron1"/>
    <dgm:cxn modelId="{7E52317C-B786-4B0A-B2FA-C80399466984}" type="presOf" srcId="{F8D4E51E-4780-49F8-A578-9FF668592AC6}" destId="{02928069-3E60-47F9-BAC4-323E49FA6E5C}"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06C7C6-105F-4B06-A508-48EBF7E4E8D2}" srcId="{274A39B8-3A5F-415E-9C6B-57B4617BAE58}" destId="{826154E7-8D61-49E5-AA1A-61DE9F1C772E}" srcOrd="3" destOrd="0" parTransId="{4BB10B87-D63B-42B0-A161-75C7E4849571}" sibTransId="{D227EDA9-2793-4348-A070-E55DEC040680}"/>
    <dgm:cxn modelId="{DA08EFF7-FFAF-481E-9AC7-D7877AE3DD76}" type="presOf" srcId="{826154E7-8D61-49E5-AA1A-61DE9F1C772E}" destId="{1B3E46D6-4A65-4361-9DF3-2C395C8FBD96}" srcOrd="0" destOrd="0" presId="urn:microsoft.com/office/officeart/2005/8/layout/chevron1"/>
    <dgm:cxn modelId="{53D7BA08-C9A6-40B1-A8BC-4F1DADE505F8}" type="presParOf" srcId="{4988C1CD-54B2-4DB3-9B97-EF513A7E5A08}" destId="{02928069-3E60-47F9-BAC4-323E49FA6E5C}" srcOrd="0" destOrd="0" presId="urn:microsoft.com/office/officeart/2005/8/layout/chevron1"/>
    <dgm:cxn modelId="{584BC35A-EC16-43CF-B8E3-C6A875F12CA2}" type="presParOf" srcId="{4988C1CD-54B2-4DB3-9B97-EF513A7E5A08}" destId="{1D4141C2-3E61-4AB9-8465-DC217D3E4B17}" srcOrd="1" destOrd="0" presId="urn:microsoft.com/office/officeart/2005/8/layout/chevron1"/>
    <dgm:cxn modelId="{30AF7FFE-D789-4AE7-8F8A-1D5DB6075A77}" type="presParOf" srcId="{4988C1CD-54B2-4DB3-9B97-EF513A7E5A08}" destId="{46C9F10E-C11A-4A66-A727-4F79988F3773}" srcOrd="2" destOrd="0" presId="urn:microsoft.com/office/officeart/2005/8/layout/chevron1"/>
    <dgm:cxn modelId="{18405EDD-BDC4-4BF3-8574-8D4F7587C5A0}" type="presParOf" srcId="{4988C1CD-54B2-4DB3-9B97-EF513A7E5A08}" destId="{64F6385D-3E5C-4B7F-82CA-F9D4AB857846}" srcOrd="3" destOrd="0" presId="urn:microsoft.com/office/officeart/2005/8/layout/chevron1"/>
    <dgm:cxn modelId="{4B30FE9B-CB88-403E-A11B-51558B915F3F}" type="presParOf" srcId="{4988C1CD-54B2-4DB3-9B97-EF513A7E5A08}" destId="{2E550056-64C8-4869-964A-400E9EFA8E22}" srcOrd="4" destOrd="0" presId="urn:microsoft.com/office/officeart/2005/8/layout/chevron1"/>
    <dgm:cxn modelId="{F08D1F68-0E86-4B8A-8BA5-4CDE5F02839B}" type="presParOf" srcId="{4988C1CD-54B2-4DB3-9B97-EF513A7E5A08}" destId="{BC7EDB7A-203E-40EA-BE57-B4985C336A56}" srcOrd="5" destOrd="0" presId="urn:microsoft.com/office/officeart/2005/8/layout/chevron1"/>
    <dgm:cxn modelId="{55F7F3F9-A3D6-41D5-B88F-AC618E1B1B21}" type="presParOf" srcId="{4988C1CD-54B2-4DB3-9B97-EF513A7E5A08}" destId="{1B3E46D6-4A65-4361-9DF3-2C395C8FBD96}" srcOrd="6"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Rules and Parameters</a:t>
          </a:r>
        </a:p>
        <a:p>
          <a:r>
            <a:rPr lang="en-US" sz="1200">
              <a:solidFill>
                <a:sysClr val="windowText" lastClr="000000"/>
              </a:solidFill>
              <a:latin typeface="+mn-lt"/>
              <a:cs typeface="Times New Roman" panose="02020603050405020304" pitchFamily="18" charset="0"/>
            </a:rPr>
            <a:t>(</a:t>
          </a:r>
          <a:r>
            <a:rPr lang="en-US" sz="1200">
              <a:solidFill>
                <a:sysClr val="windowText" lastClr="000000"/>
              </a:solidFill>
              <a:latin typeface="Times New Roman" panose="02020603050405020304" pitchFamily="18" charset="0"/>
              <a:cs typeface="Times New Roman" panose="02020603050405020304" pitchFamily="18" charset="0"/>
            </a:rPr>
            <a:t>II</a:t>
          </a:r>
          <a:r>
            <a:rPr lang="en-US" sz="1200">
              <a:solidFill>
                <a:sysClr val="windowText" lastClr="000000"/>
              </a:solidFill>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pt>
  </dgm:ptLst>
  <dgm:cxnLst>
    <dgm:cxn modelId="{E655F305-3CAC-4D47-8257-F9652CB98F91}"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4A0C4449-6094-4943-BF76-9D254A9B4D91}" type="presOf" srcId="{826154E7-8D61-49E5-AA1A-61DE9F1C772E}" destId="{5CCF0345-7DA0-487D-B071-CBEE8AAA4B7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06C7C6-105F-4B06-A508-48EBF7E4E8D2}" srcId="{274A39B8-3A5F-415E-9C6B-57B4617BAE58}" destId="{826154E7-8D61-49E5-AA1A-61DE9F1C772E}" srcOrd="3" destOrd="0" parTransId="{4BB10B87-D63B-42B0-A161-75C7E4849571}" sibTransId="{D227EDA9-2793-4348-A070-E55DEC040680}"/>
    <dgm:cxn modelId="{00559CE3-5BA5-4531-9C47-BAFA9BF121BA}" type="presOf" srcId="{F8D4E51E-4780-49F8-A578-9FF668592AC6}" destId="{E1A7C4AE-E169-4708-8DB0-D7B44FA5B518}" srcOrd="0" destOrd="0" presId="urn:microsoft.com/office/officeart/2005/8/layout/chevron1"/>
    <dgm:cxn modelId="{87D55EEA-5F81-44EB-8567-0CBCDBAA6857}" type="presOf" srcId="{9951D65A-10B7-4F38-8540-430DACBB5034}" destId="{113D4EF1-3C1B-4F81-9C64-A89A41F6D904}" srcOrd="0" destOrd="0" presId="urn:microsoft.com/office/officeart/2005/8/layout/chevron1"/>
    <dgm:cxn modelId="{CEF0FDED-D374-40EF-BF98-98021C43628D}" type="presOf" srcId="{D0569520-1B32-4C85-B390-EBF026326097}" destId="{F690EF15-7248-4B9D-89A0-5888CF5C3FBF}" srcOrd="0" destOrd="0" presId="urn:microsoft.com/office/officeart/2005/8/layout/chevron1"/>
    <dgm:cxn modelId="{B2085464-63B5-484B-AE27-F80E57B72F43}" type="presParOf" srcId="{4988C1CD-54B2-4DB3-9B97-EF513A7E5A08}" destId="{E1A7C4AE-E169-4708-8DB0-D7B44FA5B518}" srcOrd="0" destOrd="0" presId="urn:microsoft.com/office/officeart/2005/8/layout/chevron1"/>
    <dgm:cxn modelId="{D37EEC19-343A-469C-859A-33B956E8D859}" type="presParOf" srcId="{4988C1CD-54B2-4DB3-9B97-EF513A7E5A08}" destId="{8816D0CB-28DA-4509-A4A1-AC1407565E53}" srcOrd="1" destOrd="0" presId="urn:microsoft.com/office/officeart/2005/8/layout/chevron1"/>
    <dgm:cxn modelId="{BA7B185F-5C38-4DED-B397-01D76620AB68}" type="presParOf" srcId="{4988C1CD-54B2-4DB3-9B97-EF513A7E5A08}" destId="{F690EF15-7248-4B9D-89A0-5888CF5C3FBF}" srcOrd="2" destOrd="0" presId="urn:microsoft.com/office/officeart/2005/8/layout/chevron1"/>
    <dgm:cxn modelId="{766DE159-FC54-4896-85BD-BA77263B08A9}" type="presParOf" srcId="{4988C1CD-54B2-4DB3-9B97-EF513A7E5A08}" destId="{F87A4225-5DC1-446B-8C49-4B3A43B7E875}" srcOrd="3" destOrd="0" presId="urn:microsoft.com/office/officeart/2005/8/layout/chevron1"/>
    <dgm:cxn modelId="{6E6535C9-FBD6-4936-B44A-448129940492}" type="presParOf" srcId="{4988C1CD-54B2-4DB3-9B97-EF513A7E5A08}" destId="{113D4EF1-3C1B-4F81-9C64-A89A41F6D904}" srcOrd="4" destOrd="0" presId="urn:microsoft.com/office/officeart/2005/8/layout/chevron1"/>
    <dgm:cxn modelId="{BE512ECA-2864-4BF5-A2F2-8D7CAB85FB30}" type="presParOf" srcId="{4988C1CD-54B2-4DB3-9B97-EF513A7E5A08}" destId="{B1299DE1-C9F5-4D2C-8FD6-0597C9770B9B}" srcOrd="5" destOrd="0" presId="urn:microsoft.com/office/officeart/2005/8/layout/chevron1"/>
    <dgm:cxn modelId="{C343D0F4-FAD5-47FC-8B0E-EF88945C3695}"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Master Data</a:t>
          </a:r>
        </a:p>
        <a:p>
          <a:r>
            <a:rPr lang="en-US" sz="1200">
              <a:solidFill>
                <a:sysClr val="windowText" lastClr="000000"/>
              </a:solidFill>
              <a:latin typeface="+mn-lt"/>
              <a:cs typeface="Times New Roman" panose="02020603050405020304" pitchFamily="18" charset="0"/>
            </a:rPr>
            <a:t>(</a:t>
          </a:r>
          <a:r>
            <a:rPr lang="en-US" sz="1200">
              <a:solidFill>
                <a:sysClr val="windowText" lastClr="000000"/>
              </a:solidFill>
              <a:latin typeface="Times New Roman" panose="02020603050405020304" pitchFamily="18" charset="0"/>
              <a:cs typeface="Times New Roman" panose="02020603050405020304" pitchFamily="18" charset="0"/>
            </a:rPr>
            <a:t>III</a:t>
          </a:r>
          <a:r>
            <a:rPr lang="en-US" sz="1200">
              <a:solidFill>
                <a:sysClr val="windowText" lastClr="000000"/>
              </a:solidFill>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pPr/>
      <dgm:t>
        <a:bodyPr/>
        <a:lstStyle/>
        <a:p>
          <a:r>
            <a:rPr lang="en-US" sz="1200"/>
            <a:t>Testing</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39082" custLinFactNeighborY="24781">
        <dgm:presLayoutVars>
          <dgm:chMax val="0"/>
          <dgm:chPref val="0"/>
          <dgm:bulletEnabled val="1"/>
        </dgm:presLayoutVars>
      </dgm:prSet>
      <dgm:spPr/>
    </dgm:pt>
  </dgm:ptLst>
  <dgm:cxnLst>
    <dgm:cxn modelId="{EB895D1F-F44D-4D66-A1AA-ADB1EDDE8650}" srcId="{274A39B8-3A5F-415E-9C6B-57B4617BAE58}" destId="{F8D4E51E-4780-49F8-A578-9FF668592AC6}" srcOrd="0" destOrd="0" parTransId="{13CEBC61-0559-4C78-B10B-FAD988C6A58A}" sibTransId="{9800569E-89F9-44DE-8F76-6829F982A109}"/>
    <dgm:cxn modelId="{83CEFA38-872A-4563-B067-DC6E930A4DF9}" srcId="{274A39B8-3A5F-415E-9C6B-57B4617BAE58}" destId="{D0569520-1B32-4C85-B390-EBF026326097}" srcOrd="1" destOrd="0" parTransId="{0CF136A9-27CE-4080-B03F-A6EB6F058984}" sibTransId="{F8C280CA-1FB1-4A58-9DCA-0DB59AED1B98}"/>
    <dgm:cxn modelId="{8DE7494B-EB0B-48D6-A4C2-DE152276570D}" type="presOf" srcId="{F8D4E51E-4780-49F8-A578-9FF668592AC6}" destId="{E1A7C4AE-E169-4708-8DB0-D7B44FA5B518}" srcOrd="0" destOrd="0" presId="urn:microsoft.com/office/officeart/2005/8/layout/chevron1"/>
    <dgm:cxn modelId="{324D8070-91BE-413A-B2F8-BC1022E6B1AE}" type="presOf" srcId="{D0569520-1B32-4C85-B390-EBF026326097}" destId="{F690EF15-7248-4B9D-89A0-5888CF5C3FBF}" srcOrd="0" destOrd="0" presId="urn:microsoft.com/office/officeart/2005/8/layout/chevron1"/>
    <dgm:cxn modelId="{50D7A587-1B63-4E3C-BE00-8E818DCE6983}" type="presOf" srcId="{274A39B8-3A5F-415E-9C6B-57B4617BAE58}" destId="{4988C1CD-54B2-4DB3-9B97-EF513A7E5A08}"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06C7C6-105F-4B06-A508-48EBF7E4E8D2}" srcId="{274A39B8-3A5F-415E-9C6B-57B4617BAE58}" destId="{826154E7-8D61-49E5-AA1A-61DE9F1C772E}" srcOrd="3" destOrd="0" parTransId="{4BB10B87-D63B-42B0-A161-75C7E4849571}" sibTransId="{D227EDA9-2793-4348-A070-E55DEC040680}"/>
    <dgm:cxn modelId="{043D76CC-7313-4191-8A08-7838BF5841B5}" type="presOf" srcId="{826154E7-8D61-49E5-AA1A-61DE9F1C772E}" destId="{5CCF0345-7DA0-487D-B071-CBEE8AAA4B74}" srcOrd="0" destOrd="0" presId="urn:microsoft.com/office/officeart/2005/8/layout/chevron1"/>
    <dgm:cxn modelId="{831042E5-4D2C-46FC-8C43-8C1673CEFCCD}" type="presOf" srcId="{9951D65A-10B7-4F38-8540-430DACBB5034}" destId="{113D4EF1-3C1B-4F81-9C64-A89A41F6D904}" srcOrd="0" destOrd="0" presId="urn:microsoft.com/office/officeart/2005/8/layout/chevron1"/>
    <dgm:cxn modelId="{27353B1B-D92F-4BC4-9FFF-22E54B58C7A5}" type="presParOf" srcId="{4988C1CD-54B2-4DB3-9B97-EF513A7E5A08}" destId="{E1A7C4AE-E169-4708-8DB0-D7B44FA5B518}" srcOrd="0" destOrd="0" presId="urn:microsoft.com/office/officeart/2005/8/layout/chevron1"/>
    <dgm:cxn modelId="{CBAA1CB0-A024-4295-B421-542C39C080F2}" type="presParOf" srcId="{4988C1CD-54B2-4DB3-9B97-EF513A7E5A08}" destId="{8816D0CB-28DA-4509-A4A1-AC1407565E53}" srcOrd="1" destOrd="0" presId="urn:microsoft.com/office/officeart/2005/8/layout/chevron1"/>
    <dgm:cxn modelId="{E287FBBA-385F-420F-9C80-5EDD54F32AEC}" type="presParOf" srcId="{4988C1CD-54B2-4DB3-9B97-EF513A7E5A08}" destId="{F690EF15-7248-4B9D-89A0-5888CF5C3FBF}" srcOrd="2" destOrd="0" presId="urn:microsoft.com/office/officeart/2005/8/layout/chevron1"/>
    <dgm:cxn modelId="{3F118741-ACAE-47CF-9908-B9463B13AE4D}" type="presParOf" srcId="{4988C1CD-54B2-4DB3-9B97-EF513A7E5A08}" destId="{F87A4225-5DC1-446B-8C49-4B3A43B7E875}" srcOrd="3" destOrd="0" presId="urn:microsoft.com/office/officeart/2005/8/layout/chevron1"/>
    <dgm:cxn modelId="{45A683CB-83C1-4723-B524-DDB60B297611}" type="presParOf" srcId="{4988C1CD-54B2-4DB3-9B97-EF513A7E5A08}" destId="{113D4EF1-3C1B-4F81-9C64-A89A41F6D904}" srcOrd="4" destOrd="0" presId="urn:microsoft.com/office/officeart/2005/8/layout/chevron1"/>
    <dgm:cxn modelId="{611B814C-B674-4B8A-8B4B-87CEF643DF0D}" type="presParOf" srcId="{4988C1CD-54B2-4DB3-9B97-EF513A7E5A08}" destId="{B1299DE1-C9F5-4D2C-8FD6-0597C9770B9B}" srcOrd="5" destOrd="0" presId="urn:microsoft.com/office/officeart/2005/8/layout/chevron1"/>
    <dgm:cxn modelId="{FC40032D-C74E-47C9-9181-FD15AA803BC5}"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pPr/>
      <dgm:t>
        <a:bodyPr/>
        <a:lstStyle/>
        <a:p>
          <a:r>
            <a:rPr lang="en-US" sz="1200"/>
            <a:t>Rules and Parameters</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a:t>
          </a:r>
          <a:r>
            <a:rPr lang="en-US" sz="1200">
              <a:latin typeface="+mn-lt"/>
              <a:cs typeface="Times New Roman" panose="02020603050405020304" pitchFamily="18" charset="0"/>
            </a:rPr>
            <a:t>)</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pPr/>
      <dgm:t>
        <a:bodyPr/>
        <a:lstStyle/>
        <a:p>
          <a:r>
            <a:rPr lang="en-US" sz="1200"/>
            <a:t>Enterprise Structure</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a:t>
          </a:r>
          <a:r>
            <a:rPr lang="en-US" sz="1200">
              <a:latin typeface="+mn-lt"/>
              <a:cs typeface="Times New Roman" panose="02020603050405020304" pitchFamily="18" charset="0"/>
            </a:rPr>
            <a:t>)</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9951D65A-10B7-4F38-8540-430DACBB5034}">
      <dgm:prSet custT="1"/>
      <dgm:spPr/>
      <dgm:t>
        <a:bodyPr/>
        <a:lstStyle/>
        <a:p>
          <a:r>
            <a:rPr lang="en-US" sz="1200"/>
            <a:t>Master Data</a:t>
          </a:r>
        </a:p>
        <a:p>
          <a:r>
            <a:rPr lang="en-US" sz="1200">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III</a:t>
          </a:r>
          <a:r>
            <a:rPr lang="en-US" sz="1200">
              <a:latin typeface="+mn-lt"/>
              <a:cs typeface="Times New Roman" panose="02020603050405020304" pitchFamily="18" charset="0"/>
            </a:rPr>
            <a:t>)</a:t>
          </a:r>
        </a:p>
      </dgm:t>
    </dgm:pt>
    <dgm:pt modelId="{E59C70E9-9F80-457E-ADFF-5CE88D8B1F98}" type="parTrans" cxnId="{60D0D8A5-B627-43C8-A3E1-AAE1ED87C21A}">
      <dgm:prSet/>
      <dgm:spPr/>
      <dgm:t>
        <a:bodyPr/>
        <a:lstStyle/>
        <a:p>
          <a:endParaRPr lang="en-US"/>
        </a:p>
      </dgm:t>
    </dgm:pt>
    <dgm:pt modelId="{C3198D62-B808-4EA5-8EF7-6D3ACEDB7F8C}" type="sibTrans" cxnId="{60D0D8A5-B627-43C8-A3E1-AAE1ED87C21A}">
      <dgm:prSet/>
      <dgm:spPr/>
      <dgm:t>
        <a:bodyPr/>
        <a:lstStyle/>
        <a:p>
          <a:endParaRPr lang="en-US"/>
        </a:p>
      </dgm:t>
    </dgm:pt>
    <dgm:pt modelId="{826154E7-8D61-49E5-AA1A-61DE9F1C772E}">
      <dgm:prSet custT="1">
        <dgm:style>
          <a:lnRef idx="2">
            <a:schemeClr val="accent1"/>
          </a:lnRef>
          <a:fillRef idx="1">
            <a:schemeClr val="lt1"/>
          </a:fillRef>
          <a:effectRef idx="0">
            <a:schemeClr val="accent1"/>
          </a:effectRef>
          <a:fontRef idx="minor">
            <a:schemeClr val="dk1"/>
          </a:fontRef>
        </dgm:style>
      </dgm:prSet>
      <dgm:spPr/>
      <dgm:t>
        <a:bodyPr/>
        <a:lstStyle/>
        <a:p>
          <a:r>
            <a:rPr lang="en-US" sz="1200">
              <a:solidFill>
                <a:sysClr val="windowText" lastClr="000000"/>
              </a:solidFill>
            </a:rPr>
            <a:t>Testing</a:t>
          </a:r>
        </a:p>
        <a:p>
          <a:r>
            <a:rPr lang="en-US" sz="1200">
              <a:solidFill>
                <a:sysClr val="windowText" lastClr="000000"/>
              </a:solidFill>
              <a:latin typeface="+mn-lt"/>
              <a:cs typeface="Times New Roman" panose="02020603050405020304" pitchFamily="18" charset="0"/>
            </a:rPr>
            <a:t>(</a:t>
          </a:r>
          <a:r>
            <a:rPr lang="en-US" sz="1200">
              <a:latin typeface="Times New Roman" panose="02020603050405020304" pitchFamily="18" charset="0"/>
              <a:cs typeface="Times New Roman" panose="02020603050405020304" pitchFamily="18" charset="0"/>
            </a:rPr>
            <a:t>IV</a:t>
          </a:r>
          <a:r>
            <a:rPr lang="en-US" sz="1200">
              <a:solidFill>
                <a:sysClr val="windowText" lastClr="000000"/>
              </a:solidFill>
              <a:latin typeface="+mn-lt"/>
              <a:cs typeface="Times New Roman" panose="02020603050405020304" pitchFamily="18" charset="0"/>
            </a:rPr>
            <a:t>)</a:t>
          </a:r>
        </a:p>
      </dgm:t>
    </dgm:pt>
    <dgm:pt modelId="{4BB10B87-D63B-42B0-A161-75C7E4849571}" type="parTrans" cxnId="{7906C7C6-105F-4B06-A508-48EBF7E4E8D2}">
      <dgm:prSet/>
      <dgm:spPr/>
      <dgm:t>
        <a:bodyPr/>
        <a:lstStyle/>
        <a:p>
          <a:endParaRPr lang="en-US"/>
        </a:p>
      </dgm:t>
    </dgm:pt>
    <dgm:pt modelId="{D227EDA9-2793-4348-A070-E55DEC040680}" type="sibTrans" cxnId="{7906C7C6-105F-4B06-A508-48EBF7E4E8D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4" custScaleX="100124" custScaleY="99555" custLinFactNeighborX="26165" custLinFactNeighborY="50754">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4" custLinFactNeighborX="7321" custLinFactNeighborY="53096">
        <dgm:presLayoutVars>
          <dgm:chMax val="0"/>
          <dgm:chPref val="0"/>
          <dgm:bulletEnabled val="1"/>
        </dgm:presLayoutVars>
      </dgm:prSet>
      <dgm:spPr/>
    </dgm:pt>
    <dgm:pt modelId="{F87A4225-5DC1-446B-8C49-4B3A43B7E875}" type="pres">
      <dgm:prSet presAssocID="{F8C280CA-1FB1-4A58-9DCA-0DB59AED1B98}" presName="parTxOnlySpace" presStyleCnt="0"/>
      <dgm:spPr/>
    </dgm:pt>
    <dgm:pt modelId="{113D4EF1-3C1B-4F81-9C64-A89A41F6D904}" type="pres">
      <dgm:prSet presAssocID="{9951D65A-10B7-4F38-8540-430DACBB5034}" presName="parTxOnly" presStyleLbl="node1" presStyleIdx="2" presStyleCnt="4" custLinFactNeighborX="7321" custLinFactNeighborY="53096">
        <dgm:presLayoutVars>
          <dgm:chMax val="0"/>
          <dgm:chPref val="0"/>
          <dgm:bulletEnabled val="1"/>
        </dgm:presLayoutVars>
      </dgm:prSet>
      <dgm:spPr/>
    </dgm:pt>
    <dgm:pt modelId="{B1299DE1-C9F5-4D2C-8FD6-0597C9770B9B}" type="pres">
      <dgm:prSet presAssocID="{C3198D62-B808-4EA5-8EF7-6D3ACEDB7F8C}" presName="parTxOnlySpace" presStyleCnt="0"/>
      <dgm:spPr/>
    </dgm:pt>
    <dgm:pt modelId="{5CCF0345-7DA0-487D-B071-CBEE8AAA4B74}" type="pres">
      <dgm:prSet presAssocID="{826154E7-8D61-49E5-AA1A-61DE9F1C772E}" presName="parTxOnly" presStyleLbl="node1" presStyleIdx="3" presStyleCnt="4" custLinFactNeighborX="2069" custLinFactNeighborY="55873">
        <dgm:presLayoutVars>
          <dgm:chMax val="0"/>
          <dgm:chPref val="0"/>
          <dgm:bulletEnabled val="1"/>
        </dgm:presLayoutVars>
      </dgm:prSet>
      <dgm:spPr/>
    </dgm:pt>
  </dgm:ptLst>
  <dgm:cxnLst>
    <dgm:cxn modelId="{EB895D1F-F44D-4D66-A1AA-ADB1EDDE8650}" srcId="{274A39B8-3A5F-415E-9C6B-57B4617BAE58}" destId="{F8D4E51E-4780-49F8-A578-9FF668592AC6}" srcOrd="0" destOrd="0" parTransId="{13CEBC61-0559-4C78-B10B-FAD988C6A58A}" sibTransId="{9800569E-89F9-44DE-8F76-6829F982A109}"/>
    <dgm:cxn modelId="{23B3B738-E53A-49C6-A144-00A1878A483F}"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89F8425C-E01F-425C-B826-296C69FC9416}" type="presOf" srcId="{D0569520-1B32-4C85-B390-EBF026326097}" destId="{F690EF15-7248-4B9D-89A0-5888CF5C3FBF}" srcOrd="0" destOrd="0" presId="urn:microsoft.com/office/officeart/2005/8/layout/chevron1"/>
    <dgm:cxn modelId="{BD3F8B65-18CC-4ECC-A7DB-37788CC7CADF}" type="presOf" srcId="{F8D4E51E-4780-49F8-A578-9FF668592AC6}" destId="{E1A7C4AE-E169-4708-8DB0-D7B44FA5B518}" srcOrd="0" destOrd="0" presId="urn:microsoft.com/office/officeart/2005/8/layout/chevron1"/>
    <dgm:cxn modelId="{0060B1A1-956B-4FCA-ADA8-78CBC118EAC4}" type="presOf" srcId="{826154E7-8D61-49E5-AA1A-61DE9F1C772E}" destId="{5CCF0345-7DA0-487D-B071-CBEE8AAA4B74}" srcOrd="0" destOrd="0" presId="urn:microsoft.com/office/officeart/2005/8/layout/chevron1"/>
    <dgm:cxn modelId="{60D0D8A5-B627-43C8-A3E1-AAE1ED87C21A}" srcId="{274A39B8-3A5F-415E-9C6B-57B4617BAE58}" destId="{9951D65A-10B7-4F38-8540-430DACBB5034}" srcOrd="2" destOrd="0" parTransId="{E59C70E9-9F80-457E-ADFF-5CE88D8B1F98}" sibTransId="{C3198D62-B808-4EA5-8EF7-6D3ACEDB7F8C}"/>
    <dgm:cxn modelId="{7906C7C6-105F-4B06-A508-48EBF7E4E8D2}" srcId="{274A39B8-3A5F-415E-9C6B-57B4617BAE58}" destId="{826154E7-8D61-49E5-AA1A-61DE9F1C772E}" srcOrd="3" destOrd="0" parTransId="{4BB10B87-D63B-42B0-A161-75C7E4849571}" sibTransId="{D227EDA9-2793-4348-A070-E55DEC040680}"/>
    <dgm:cxn modelId="{DC4641E7-982A-492D-8C47-2D10EFA3B05C}" type="presOf" srcId="{9951D65A-10B7-4F38-8540-430DACBB5034}" destId="{113D4EF1-3C1B-4F81-9C64-A89A41F6D904}" srcOrd="0" destOrd="0" presId="urn:microsoft.com/office/officeart/2005/8/layout/chevron1"/>
    <dgm:cxn modelId="{BB22C8B1-5098-4706-8F1E-52919145254A}" type="presParOf" srcId="{4988C1CD-54B2-4DB3-9B97-EF513A7E5A08}" destId="{E1A7C4AE-E169-4708-8DB0-D7B44FA5B518}" srcOrd="0" destOrd="0" presId="urn:microsoft.com/office/officeart/2005/8/layout/chevron1"/>
    <dgm:cxn modelId="{82EF90CC-5C29-4CC5-91D6-E09E41B72B56}" type="presParOf" srcId="{4988C1CD-54B2-4DB3-9B97-EF513A7E5A08}" destId="{8816D0CB-28DA-4509-A4A1-AC1407565E53}" srcOrd="1" destOrd="0" presId="urn:microsoft.com/office/officeart/2005/8/layout/chevron1"/>
    <dgm:cxn modelId="{74C3EE12-0106-4ED6-A1B5-3DCCC8557137}" type="presParOf" srcId="{4988C1CD-54B2-4DB3-9B97-EF513A7E5A08}" destId="{F690EF15-7248-4B9D-89A0-5888CF5C3FBF}" srcOrd="2" destOrd="0" presId="urn:microsoft.com/office/officeart/2005/8/layout/chevron1"/>
    <dgm:cxn modelId="{1B1020EB-E26B-4A8E-8718-3C4A739B7FC7}" type="presParOf" srcId="{4988C1CD-54B2-4DB3-9B97-EF513A7E5A08}" destId="{F87A4225-5DC1-446B-8C49-4B3A43B7E875}" srcOrd="3" destOrd="0" presId="urn:microsoft.com/office/officeart/2005/8/layout/chevron1"/>
    <dgm:cxn modelId="{EF4940CC-089E-4C61-8612-9B1F0BFF32CB}" type="presParOf" srcId="{4988C1CD-54B2-4DB3-9B97-EF513A7E5A08}" destId="{113D4EF1-3C1B-4F81-9C64-A89A41F6D904}" srcOrd="4" destOrd="0" presId="urn:microsoft.com/office/officeart/2005/8/layout/chevron1"/>
    <dgm:cxn modelId="{974CBA32-0461-4DBB-9B11-75D87CADFBC5}" type="presParOf" srcId="{4988C1CD-54B2-4DB3-9B97-EF513A7E5A08}" destId="{B1299DE1-C9F5-4D2C-8FD6-0597C9770B9B}" srcOrd="5" destOrd="0" presId="urn:microsoft.com/office/officeart/2005/8/layout/chevron1"/>
    <dgm:cxn modelId="{58A53B2B-9D0E-4795-BCA9-ECF648A97571}" type="presParOf" srcId="{4988C1CD-54B2-4DB3-9B97-EF513A7E5A08}" destId="{5CCF0345-7DA0-487D-B071-CBEE8AAA4B74}" srcOrd="6" destOrd="0" presId="urn:microsoft.com/office/officeart/2005/8/layout/chevron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928069-3E60-47F9-BAC4-323E49FA6E5C}">
      <dsp:nvSpPr>
        <dsp:cNvPr id="0" name=""/>
        <dsp:cNvSpPr/>
      </dsp:nvSpPr>
      <dsp:spPr>
        <a:xfrm>
          <a:off x="2757" y="2954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endParaRPr lang="en-US" sz="2400" kern="1200">
            <a:latin typeface="+mn-lt"/>
            <a:cs typeface="Times New Roman" panose="02020603050405020304" pitchFamily="18" charset="0"/>
          </a:endParaRPr>
        </a:p>
      </dsp:txBody>
      <dsp:txXfrm>
        <a:off x="323735" y="29542"/>
        <a:ext cx="962933" cy="641955"/>
      </dsp:txXfrm>
    </dsp:sp>
    <dsp:sp modelId="{46C9F10E-C11A-4A66-A727-4F79988F3773}">
      <dsp:nvSpPr>
        <dsp:cNvPr id="0" name=""/>
        <dsp:cNvSpPr/>
      </dsp:nvSpPr>
      <dsp:spPr>
        <a:xfrm>
          <a:off x="1447156" y="2954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68134" y="29542"/>
        <a:ext cx="962933" cy="641955"/>
      </dsp:txXfrm>
    </dsp:sp>
    <dsp:sp modelId="{2E550056-64C8-4869-964A-400E9EFA8E22}">
      <dsp:nvSpPr>
        <dsp:cNvPr id="0" name=""/>
        <dsp:cNvSpPr/>
      </dsp:nvSpPr>
      <dsp:spPr>
        <a:xfrm>
          <a:off x="2891555" y="2954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12533" y="29542"/>
        <a:ext cx="962933" cy="641955"/>
      </dsp:txXfrm>
    </dsp:sp>
    <dsp:sp modelId="{1B3E46D6-4A65-4361-9DF3-2C395C8FBD96}">
      <dsp:nvSpPr>
        <dsp:cNvPr id="0" name=""/>
        <dsp:cNvSpPr/>
      </dsp:nvSpPr>
      <dsp:spPr>
        <a:xfrm>
          <a:off x="4335954" y="29542"/>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6932" y="29542"/>
        <a:ext cx="962933" cy="641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Rules and Parameters</a:t>
          </a:r>
        </a:p>
        <a:p>
          <a:pPr marL="0" lvl="0" indent="0" algn="ctr" defTabSz="533400">
            <a:lnSpc>
              <a:spcPct val="90000"/>
            </a:lnSpc>
            <a:spcBef>
              <a:spcPct val="0"/>
            </a:spcBef>
            <a:spcAft>
              <a:spcPct val="35000"/>
            </a:spcAft>
            <a:buNone/>
          </a:pPr>
          <a:r>
            <a:rPr lang="en-US" sz="1200" kern="1200">
              <a:solidFill>
                <a:sysClr val="windowText" lastClr="000000"/>
              </a:solidFill>
              <a:latin typeface="+mn-lt"/>
              <a:cs typeface="Times New Roman" panose="02020603050405020304" pitchFamily="18" charset="0"/>
            </a:rPr>
            <a:t>(</a:t>
          </a:r>
          <a:r>
            <a:rPr lang="en-US" sz="1200" kern="1200">
              <a:solidFill>
                <a:sysClr val="windowText" lastClr="000000"/>
              </a:solidFill>
              <a:latin typeface="Times New Roman" panose="02020603050405020304" pitchFamily="18" charset="0"/>
              <a:cs typeface="Times New Roman" panose="02020603050405020304" pitchFamily="18" charset="0"/>
            </a:rPr>
            <a:t>II</a:t>
          </a:r>
          <a:r>
            <a:rPr lang="en-US" sz="1200" kern="1200">
              <a:solidFill>
                <a:sysClr val="windowText" lastClr="000000"/>
              </a:solidFill>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Master Data</a:t>
          </a:r>
        </a:p>
        <a:p>
          <a:pPr marL="0" lvl="0" indent="0" algn="ctr" defTabSz="533400">
            <a:lnSpc>
              <a:spcPct val="90000"/>
            </a:lnSpc>
            <a:spcBef>
              <a:spcPct val="0"/>
            </a:spcBef>
            <a:spcAft>
              <a:spcPct val="35000"/>
            </a:spcAft>
            <a:buNone/>
          </a:pPr>
          <a:r>
            <a:rPr lang="en-US" sz="1200" kern="1200">
              <a:solidFill>
                <a:sysClr val="windowText" lastClr="000000"/>
              </a:solidFill>
              <a:latin typeface="+mn-lt"/>
              <a:cs typeface="Times New Roman" panose="02020603050405020304" pitchFamily="18" charset="0"/>
            </a:rPr>
            <a:t>(</a:t>
          </a:r>
          <a:r>
            <a:rPr lang="en-US" sz="1200" kern="1200">
              <a:solidFill>
                <a:sysClr val="windowText" lastClr="000000"/>
              </a:solidFill>
              <a:latin typeface="Times New Roman" panose="02020603050405020304" pitchFamily="18" charset="0"/>
              <a:cs typeface="Times New Roman" panose="02020603050405020304" pitchFamily="18" charset="0"/>
            </a:rPr>
            <a:t>III</a:t>
          </a:r>
          <a:r>
            <a:rPr lang="en-US" sz="1200" kern="1200">
              <a:solidFill>
                <a:sysClr val="windowText" lastClr="000000"/>
              </a:solidFill>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Testing</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latin typeface="+mn-lt"/>
              <a:cs typeface="Times New Roman" panose="02020603050405020304" pitchFamily="18" charset="0"/>
            </a:rPr>
            <a:t>)</a:t>
          </a:r>
        </a:p>
      </dsp:txBody>
      <dsp:txXfrm>
        <a:off x="4659689" y="272444"/>
        <a:ext cx="962933" cy="6419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43753" y="275301"/>
          <a:ext cx="1606878" cy="639098"/>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Enterprise Structure</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a:t>
          </a:r>
          <a:r>
            <a:rPr lang="en-US" sz="1200" kern="1200">
              <a:latin typeface="+mn-lt"/>
              <a:cs typeface="Times New Roman" panose="02020603050405020304" pitchFamily="18" charset="0"/>
            </a:rPr>
            <a:t>)</a:t>
          </a:r>
        </a:p>
      </dsp:txBody>
      <dsp:txXfrm>
        <a:off x="363302" y="275301"/>
        <a:ext cx="967780" cy="639098"/>
      </dsp:txXfrm>
    </dsp:sp>
    <dsp:sp modelId="{F690EF15-7248-4B9D-89A0-5888CF5C3FBF}">
      <dsp:nvSpPr>
        <dsp:cNvPr id="0" name=""/>
        <dsp:cNvSpPr/>
      </dsp:nvSpPr>
      <dsp:spPr>
        <a:xfrm>
          <a:off x="14599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Rules and Parameters</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a:t>
          </a:r>
          <a:r>
            <a:rPr lang="en-US" sz="1200" kern="1200">
              <a:latin typeface="+mn-lt"/>
              <a:cs typeface="Times New Roman" panose="02020603050405020304" pitchFamily="18" charset="0"/>
            </a:rPr>
            <a:t>)</a:t>
          </a:r>
        </a:p>
      </dsp:txBody>
      <dsp:txXfrm>
        <a:off x="1780878" y="272444"/>
        <a:ext cx="962933" cy="641955"/>
      </dsp:txXfrm>
    </dsp:sp>
    <dsp:sp modelId="{113D4EF1-3C1B-4F81-9C64-A89A41F6D904}">
      <dsp:nvSpPr>
        <dsp:cNvPr id="0" name=""/>
        <dsp:cNvSpPr/>
      </dsp:nvSpPr>
      <dsp:spPr>
        <a:xfrm>
          <a:off x="2904300" y="272444"/>
          <a:ext cx="1604888" cy="641955"/>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Master Data</a:t>
          </a:r>
        </a:p>
        <a:p>
          <a:pPr marL="0" lvl="0" indent="0" algn="ctr" defTabSz="533400">
            <a:lnSpc>
              <a:spcPct val="90000"/>
            </a:lnSpc>
            <a:spcBef>
              <a:spcPct val="0"/>
            </a:spcBef>
            <a:spcAft>
              <a:spcPct val="35000"/>
            </a:spcAft>
            <a:buNone/>
          </a:pPr>
          <a:r>
            <a:rPr lang="en-US" sz="1200" kern="1200">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III</a:t>
          </a:r>
          <a:r>
            <a:rPr lang="en-US" sz="1200" kern="1200">
              <a:latin typeface="+mn-lt"/>
              <a:cs typeface="Times New Roman" panose="02020603050405020304" pitchFamily="18" charset="0"/>
            </a:rPr>
            <a:t>)</a:t>
          </a:r>
        </a:p>
      </dsp:txBody>
      <dsp:txXfrm>
        <a:off x="3225278" y="272444"/>
        <a:ext cx="962933" cy="641955"/>
      </dsp:txXfrm>
    </dsp:sp>
    <dsp:sp modelId="{5CCF0345-7DA0-487D-B071-CBEE8AAA4B74}">
      <dsp:nvSpPr>
        <dsp:cNvPr id="0" name=""/>
        <dsp:cNvSpPr/>
      </dsp:nvSpPr>
      <dsp:spPr>
        <a:xfrm>
          <a:off x="4338711" y="272444"/>
          <a:ext cx="1604888" cy="641955"/>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Testing</a:t>
          </a:r>
        </a:p>
        <a:p>
          <a:pPr marL="0" lvl="0" indent="0" algn="ctr" defTabSz="533400">
            <a:lnSpc>
              <a:spcPct val="90000"/>
            </a:lnSpc>
            <a:spcBef>
              <a:spcPct val="0"/>
            </a:spcBef>
            <a:spcAft>
              <a:spcPct val="35000"/>
            </a:spcAft>
            <a:buNone/>
          </a:pPr>
          <a:r>
            <a:rPr lang="en-US" sz="1200" kern="1200">
              <a:solidFill>
                <a:sysClr val="windowText" lastClr="000000"/>
              </a:solidFill>
              <a:latin typeface="+mn-lt"/>
              <a:cs typeface="Times New Roman" panose="02020603050405020304" pitchFamily="18" charset="0"/>
            </a:rPr>
            <a:t>(</a:t>
          </a:r>
          <a:r>
            <a:rPr lang="en-US" sz="1200" kern="1200">
              <a:latin typeface="Times New Roman" panose="02020603050405020304" pitchFamily="18" charset="0"/>
              <a:cs typeface="Times New Roman" panose="02020603050405020304" pitchFamily="18" charset="0"/>
            </a:rPr>
            <a:t>IV</a:t>
          </a:r>
          <a:r>
            <a:rPr lang="en-US" sz="1200" kern="1200">
              <a:solidFill>
                <a:sysClr val="windowText" lastClr="000000"/>
              </a:solidFill>
              <a:latin typeface="+mn-lt"/>
              <a:cs typeface="Times New Roman" panose="02020603050405020304" pitchFamily="18" charset="0"/>
            </a:rPr>
            <a:t>)</a:t>
          </a:r>
        </a:p>
      </dsp:txBody>
      <dsp:txXfrm>
        <a:off x="4659689" y="272444"/>
        <a:ext cx="962933" cy="64195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13DAAB4D0C1BA42AB01C9C761656525" ma:contentTypeVersion="8" ma:contentTypeDescription="Create a new document." ma:contentTypeScope="" ma:versionID="f2cee1721a082f8d1397571064bb580a">
  <xsd:schema xmlns:xsd="http://www.w3.org/2001/XMLSchema" xmlns:xs="http://www.w3.org/2001/XMLSchema" xmlns:p="http://schemas.microsoft.com/office/2006/metadata/properties" xmlns:ns2="18fe9761-6499-46b4-95c2-d4fda1bfe6f1" targetNamespace="http://schemas.microsoft.com/office/2006/metadata/properties" ma:root="true" ma:fieldsID="ab955bcd6a2cd4451a8954ddf152ea5f" ns2:_="">
    <xsd:import namespace="18fe9761-6499-46b4-95c2-d4fda1bfe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fe9761-6499-46b4-95c2-d4fda1bfe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2F319-F814-4D7F-9098-55D03D1637AA}">
  <ds:schemaRefs>
    <ds:schemaRef ds:uri="http://schemas.microsoft.com/sharepoint/v3/contenttype/forms"/>
  </ds:schemaRefs>
</ds:datastoreItem>
</file>

<file path=customXml/itemProps2.xml><?xml version="1.0" encoding="utf-8"?>
<ds:datastoreItem xmlns:ds="http://schemas.openxmlformats.org/officeDocument/2006/customXml" ds:itemID="{3C25C49B-9DA3-4E21-89BB-D767893B431F}"/>
</file>

<file path=customXml/itemProps3.xml><?xml version="1.0" encoding="utf-8"?>
<ds:datastoreItem xmlns:ds="http://schemas.openxmlformats.org/officeDocument/2006/customXml" ds:itemID="{AB3B537D-41E7-4234-B787-A947AD840F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A5BC50-E44D-4CC9-9D6A-979377C1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GBI Exercise Template</Template>
  <TotalTime>0</TotalTime>
  <Pages>1</Pages>
  <Words>11704</Words>
  <Characters>66714</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Dipti Rai</cp:lastModifiedBy>
  <cp:revision>4</cp:revision>
  <dcterms:created xsi:type="dcterms:W3CDTF">2020-07-28T17:32:00Z</dcterms:created>
  <dcterms:modified xsi:type="dcterms:W3CDTF">2020-07-28T17:46:00Z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0x010100113DAAB4D0C1BA42AB01C9C761656525</vt:lpwstr>
  </property>
</Properties>
</file>