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</w:p>
    <w:p>
      <w:pPr>
        <w:pStyle w:val="Author"/>
      </w:pPr>
      <w:r>
        <w:t xml:space="preserve">Jinliang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infer-moms-genotype-by-jri"/>
      <w:bookmarkEnd w:id="21"/>
      <w:r>
        <w:t xml:space="preserve">Infer mom's genotype by JRI</w:t>
      </w:r>
    </w:p>
    <w:p>
      <w:r>
        <w:t xml:space="preserve">We have obs. mom and obs. (selfed) kids. We want to know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r>
          <m:rPr>
            <m:sty m:val="p"/>
          </m:rPr>
          <m:t>|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r>
          <m:rPr>
            <m:sty m:val="p"/>
          </m:rPr>
          <m:t>|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∝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|</m:t>
        </m:r>
        <m:r>
          <m:rPr>
            <m:sty m:val="p"/>
          </m:rPr>
          <m:t>G</m:t>
        </m:r>
        <m:r>
          <m:rPr>
            <m:sty m:val="p"/>
          </m:rPr>
          <m:t>)</m:t>
        </m:r>
        <m:r>
          <m:rPr>
            <m:sty m:val="p"/>
          </m:rPr>
          <m:t>×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r>
          <m:rPr>
            <m:sty m:val="p"/>
          </m:rPr>
          <m:t>)</m:t>
        </m:r>
      </m:oMath>
      <w:r>
        <w:t xml:space="preserve">, where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 </w:t>
      </w:r>
      <w:r>
        <w:t xml:space="preserve">is observed data. This consists of observed genotypes (</w:t>
      </w:r>
      <m:oMath>
        <m:r>
          <m:rPr>
            <m:sty m:val="p"/>
          </m:rPr>
          <m:t>G</m:t>
        </m:r>
        <m:r>
          <m:rPr>
            <m:sty m:val="p"/>
          </m:rPr>
          <m:t>′</m:t>
        </m:r>
      </m:oMath>
      <w:r>
        <w:t xml:space="preserve">) of both mom and kids. So: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r>
          <m:rPr>
            <m:sty m:val="p"/>
          </m:rPr>
          <m:t>|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∝</m:t>
        </m:r>
        <m:d>
          <m:dPr>
            <m:begChr m:val="("/>
            <m:endChr m:val=")"/>
            <m:grow/>
          </m:dPr>
          <m:e>
            <m:limLow>
              <m:e>
                <m:r>
                  <m:rPr>
                    <m:sty m:val="p"/>
                  </m:rPr>
                  <m:t>∏</m:t>
                </m:r>
              </m:e>
              <m:lim>
                <m:limUpp>
                  <m:e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</m:t>
                    </m:r>
                  </m:e>
                  <m:lim>
                    <m:r>
                      <m:rPr>
                        <m:sty m:val="p"/>
                      </m:rPr>
                      <m:t>k</m:t>
                    </m:r>
                  </m:lim>
                </m:limUpp>
              </m:lim>
            </m:limLow>
            <m:r>
              <m:rPr>
                <m:sty m:val="p"/>
              </m:rPr>
              <m:t>P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G</m:t>
            </m:r>
            <m:sSub>
              <m:e>
                <m:r>
                  <m:rPr>
                    <m:sty m:val="p"/>
                  </m:rPr>
                  <m:t>′</m:t>
                </m:r>
              </m:e>
              <m:sub>
                <m:r>
                  <m:rPr>
                    <m:sty m:val="p"/>
                  </m:rPr>
                  <m:t>k</m:t>
                </m:r>
              </m:sub>
            </m:sSub>
            <m:r>
              <m:rPr>
                <m:sty m:val="p"/>
              </m:rPr>
              <m:t>|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)</m:t>
            </m:r>
          </m:e>
        </m:d>
        <m:r>
          <m:rPr>
            <m:sty m:val="p"/>
          </m:rPr>
          <m:t>×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sSub>
          <m:e>
            <m:r>
              <m:rPr>
                <m:sty m:val="p"/>
              </m:rPr>
              <m:t>′</m:t>
            </m:r>
          </m:e>
          <m:sub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G</m:t>
        </m:r>
        <m:r>
          <m:rPr>
            <m:sty m:val="p"/>
          </m:rPr>
          <m:t>)</m:t>
        </m:r>
        <m:r>
          <m:rPr>
            <m:sty m:val="p"/>
          </m:rPr>
          <m:t>×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r>
          <m:rPr>
            <m:sty m:val="p"/>
          </m:rPr>
          <m:t>)</m:t>
        </m:r>
      </m:oMath>
      <w:r>
        <w:t xml:space="preserve"> </w:t>
      </w:r>
      <w:r>
        <w:t xml:space="preserve">This function is to impute mom's genotype from a progeny array of k kids at a single locus. inferred_mom=1 -&gt; 00, 2-&gt;01, 3-&gt;11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imputing-founder-genotypes"/>
      <w:bookmarkEnd w:id="22"/>
      <w:r>
        <w:t xml:space="preserve">Imputing Founder Genotypes</w:t>
      </w:r>
    </w:p>
    <w:p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r>
          <m:rPr>
            <m:sty m:val="p"/>
          </m:rPr>
          <m:t>|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∝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|</m:t>
        </m:r>
        <m:r>
          <m:rPr>
            <m:sty m:val="p"/>
          </m:rPr>
          <m:t>G</m:t>
        </m:r>
        <m:r>
          <m:rPr>
            <m:sty m:val="p"/>
          </m:rPr>
          <m:t>)</m:t>
        </m:r>
        <m:r>
          <m:rPr>
            <m:sty m:val="p"/>
          </m:rPr>
          <m:t>×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r>
          <m:rPr>
            <m:sty m:val="p"/>
          </m:rPr>
          <m:t>)</m:t>
        </m:r>
      </m:oMath>
      <w:r>
        <w:br w:type="textWrapping"/>
      </w:r>
    </w:p>
    <w:p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G</m:t>
          </m:r>
          <m:r>
            <m:rPr>
              <m:sty m:val="p"/>
            </m:rPr>
            <m:t>|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∝</m:t>
          </m:r>
          <m:d>
            <m:dPr>
              <m:begChr m:val="("/>
              <m:endChr m:val=")"/>
              <m:grow/>
            </m:dPr>
            <m:e>
              <m:limLow>
                <m:e>
                  <m:r>
                    <m:rPr>
                      <m:sty m:val="p"/>
                    </m:rPr>
                    <m:t>∏</m:t>
                  </m:r>
                </m:e>
                <m:lim>
                  <m:limUpp>
                    <m:e>
                      <m:r>
                        <m:rPr>
                          <m:sty m:val="p"/>
                        </m:rP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rPr>
                          <m:sty m:val="p"/>
                        </m:rPr>
                        <m:t>1</m:t>
                      </m:r>
                    </m:e>
                    <m:lim>
                      <m:r>
                        <m:rPr>
                          <m:sty m:val="p"/>
                        </m:rPr>
                        <m:t>k</m:t>
                      </m:r>
                    </m:lim>
                  </m:limUpp>
                </m:lim>
              </m:limLow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G</m:t>
              </m:r>
              <m:sSub>
                <m:e>
                  <m:r>
                    <m:rPr>
                      <m:sty m:val="p"/>
                    </m:rPr>
                    <m:t>′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×</m:t>
          </m:r>
          <m:d>
            <m:dPr>
              <m:begChr m:val="("/>
              <m:endChr m:val=")"/>
              <m:grow/>
            </m:dPr>
            <m:e>
              <m:limLow>
                <m:e>
                  <m:r>
                    <m:rPr>
                      <m:sty m:val="p"/>
                    </m:rPr>
                    <m:t>∑</m:t>
                  </m:r>
                </m:e>
                <m:lim>
                  <m:limUpp>
                    <m:e>
                      <m:r>
                        <m:rPr>
                          <m:sty m:val="p"/>
                        </m:rP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rPr>
                          <m:sty m:val="p"/>
                        </m:rPr>
                        <m:t>1</m:t>
                      </m:r>
                    </m:e>
                    <m:lim>
                      <m:r>
                        <m:rPr>
                          <m:sty m:val="p"/>
                        </m:rPr>
                        <m:t>m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m</m:t>
                      </m:r>
                    </m:lim>
                  </m:limUpp>
                </m:lim>
              </m:limLow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G</m:t>
              </m:r>
              <m:sSub>
                <m:e>
                  <m:r>
                    <m:rPr>
                      <m:sty m:val="p"/>
                    </m:rPr>
                    <m:t>′</m:t>
                  </m:r>
                </m:e>
                <m:sub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m</m:t>
                  </m:r>
                </m:sub>
              </m:sSub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×</m:t>
          </m:r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G</m:t>
          </m:r>
          <m:r>
            <m:rPr>
              <m:sty m:val="p"/>
            </m:rPr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This function is to impute mom's genotype by finding the maximum likelihood of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r>
          <m:rPr>
            <m:sty m:val="p"/>
          </m:rPr>
          <m:t>|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from a progeny array of k kids at a single locus. - Where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 </w:t>
      </w:r>
      <w:r>
        <w:t xml:space="preserve">denotes observed data. It consists of observed genotypes (</w:t>
      </w:r>
      <m:oMath>
        <m:r>
          <m:rPr>
            <m:sty m:val="p"/>
          </m:rPr>
          <m:t>G</m:t>
        </m:r>
        <m:r>
          <m:rPr>
            <m:sty m:val="p"/>
          </m:rPr>
          <m:t>′</m:t>
        </m:r>
      </m:oMath>
      <w:r>
        <w:t xml:space="preserve">) of both mom and kids.</w:t>
      </w:r>
      <w:r>
        <w:br w:type="textWrapping"/>
      </w:r>
      <w:r>
        <w:t xml:space="preserve">-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r>
          <m:rPr>
            <m:sty m:val="p"/>
          </m:rPr>
          <m:t>)</m:t>
        </m:r>
      </m:oMath>
      <w:r>
        <w:t xml:space="preserve"> </w:t>
      </w:r>
      <w:r>
        <w:t xml:space="preserve">is the Hardy-Weinberg equilibrium estimated from the population.</w:t>
      </w:r>
      <w:r>
        <w:br w:type="textWrapping"/>
      </w:r>
      <w:r>
        <w:t xml:space="preserve">-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sSub>
          <m:e>
            <m:r>
              <m:rPr>
                <m:sty m:val="p"/>
              </m:rPr>
              <m:t>′</m:t>
            </m:r>
          </m:e>
          <m:sub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G</m:t>
        </m:r>
        <m:r>
          <m:rPr>
            <m:sty m:val="p"/>
          </m:rPr>
          <m:t>)</m:t>
        </m:r>
      </m:oMath>
      <w:r>
        <w:t xml:space="preserve"> </w:t>
      </w:r>
      <w:r>
        <w:t xml:space="preserve">is the error matrix estimated from the data, i.e. homozygote error = 0.02 and heterozygote error =0.6.</w:t>
      </w:r>
      <w:r>
        <w:br w:type="textWrapping"/>
      </w:r>
      <w:r>
        <w:t xml:space="preserve">-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sSub>
          <m:e>
            <m:r>
              <m:rPr>
                <m:sty m:val="p"/>
              </m:rPr>
              <m:t>′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G</m:t>
        </m:r>
        <m:r>
          <m:rPr>
            <m:sty m:val="p"/>
          </m:rPr>
          <m:t>)</m:t>
        </m:r>
      </m:oMath>
      <w:r>
        <w:t xml:space="preserve"> </w:t>
      </w:r>
      <w:r>
        <w:t xml:space="preserve">is the error matrix times Mendelian segregation rate.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phasing-founder-genotypes"/>
      <w:bookmarkEnd w:id="23"/>
      <w:r>
        <w:t xml:space="preserve">Phasing Founder Genotypes</w:t>
      </w:r>
    </w:p>
    <w:p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H</m:t>
        </m:r>
        <m:r>
          <m:rPr>
            <m:sty m:val="p"/>
          </m:rPr>
          <m:t>|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∝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|</m:t>
        </m:r>
        <m:r>
          <m:rPr>
            <m:sty m:val="p"/>
          </m:rPr>
          <m:t>H</m:t>
        </m:r>
        <m:r>
          <m:rPr>
            <m:sty m:val="p"/>
          </m:rPr>
          <m:t>)</m:t>
        </m:r>
        <m:r>
          <m:rPr>
            <m:sty m:val="p"/>
          </m:rPr>
          <m:t>×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H</m:t>
        </m:r>
        <m:r>
          <m:rPr>
            <m:sty m:val="p"/>
          </m:rPr>
          <m:t>)</m:t>
        </m:r>
      </m:oMath>
      <w:r>
        <w:br w:type="textWrapping"/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H</m:t>
        </m:r>
        <m:r>
          <m:rPr>
            <m:sty m:val="p"/>
          </m:rPr>
          <m:t>|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∝</m:t>
        </m:r>
        <m:d>
          <m:dPr>
            <m:begChr m:val="("/>
            <m:endChr m:val=")"/>
            <m:grow/>
          </m:dPr>
          <m:e>
            <m:limLow>
              <m:e>
                <m:r>
                  <m:rPr>
                    <m:sty m:val="p"/>
                  </m:rPr>
                  <m:t>∏</m:t>
                </m:r>
              </m:e>
              <m:lim>
                <m:limUpp>
                  <m:e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</m:t>
                    </m:r>
                  </m:e>
                  <m:lim>
                    <m:r>
                      <m:rPr>
                        <m:sty m:val="p"/>
                      </m:rPr>
                      <m:t>k</m:t>
                    </m:r>
                  </m:lim>
                </m:limUpp>
              </m:lim>
            </m:limLow>
            <m:r>
              <m:rPr>
                <m:sty m:val="p"/>
              </m:rPr>
              <m:t>P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H</m:t>
            </m:r>
            <m:sSub>
              <m:e>
                <m:r>
                  <m:rPr>
                    <m:sty m:val="p"/>
                  </m:rPr>
                  <m:t>′</m:t>
                </m:r>
              </m:e>
              <m:sub>
                <m:r>
                  <m:rPr>
                    <m:sty m:val="p"/>
                  </m:rPr>
                  <m:t>k</m:t>
                </m:r>
              </m:sub>
            </m:sSub>
            <m:r>
              <m:rPr>
                <m:sty m:val="p"/>
              </m:rPr>
              <m:t>|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)</m:t>
            </m:r>
          </m:e>
        </m:d>
        <m:r>
          <m:rPr>
            <m:sty m:val="p"/>
          </m:rPr>
          <m:t>×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H</m:t>
        </m:r>
        <m:r>
          <m:rPr>
            <m:sty m:val="p"/>
          </m:rPr>
          <m:t>)</m:t>
        </m:r>
      </m:oMath>
      <w:r>
        <w:br w:type="textWrapping"/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H</m:t>
        </m:r>
        <m:r>
          <m:rPr>
            <m:sty m:val="p"/>
          </m:rPr>
          <m:t>|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∝</m:t>
        </m:r>
        <m:d>
          <m:dPr>
            <m:begChr m:val="("/>
            <m:endChr m:val=")"/>
            <m:grow/>
          </m:dPr>
          <m:e>
            <m:limLow>
              <m:e>
                <m:r>
                  <m:rPr>
                    <m:sty m:val="p"/>
                  </m:rPr>
                  <m:t>∏</m:t>
                </m:r>
              </m:e>
              <m:lim>
                <m:limUpp>
                  <m:e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</m:t>
                    </m:r>
                  </m:e>
                  <m:lim>
                    <m:r>
                      <m:rPr>
                        <m:sty m:val="p"/>
                      </m:rPr>
                      <m:t>k</m:t>
                    </m:r>
                  </m:lim>
                </m:limUpp>
              </m:lim>
            </m:limLow>
            <m:limLow>
              <m:e>
                <m:r>
                  <m:rPr>
                    <m:sty m:val="p"/>
                  </m:rPr>
                  <m:t>∏</m:t>
                </m:r>
              </m:e>
              <m:lim>
                <m:limUpp>
                  <m:e>
                    <m:r>
                      <m:rPr>
                        <m:sty m:val="p"/>
                      </m:rPr>
                      <m:t>l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</m:t>
                    </m:r>
                  </m:e>
                  <m:lim>
                    <m:r>
                      <m:rPr>
                        <m:sty m:val="p"/>
                      </m:rPr>
                      <m:t>n</m:t>
                    </m:r>
                  </m:lim>
                </m:limUpp>
              </m:lim>
            </m:limLow>
            <m:r>
              <m:rPr>
                <m:sty m:val="p"/>
              </m:rPr>
              <m:t>P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G</m:t>
            </m:r>
            <m:sSub>
              <m:e>
                <m:r>
                  <m:rPr>
                    <m:sty m:val="p"/>
                  </m:rPr>
                  <m:t>′</m:t>
                </m:r>
              </m:e>
              <m:sub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l</m:t>
                </m:r>
              </m:sub>
            </m:sSub>
            <m:r>
              <m:rPr>
                <m:sty m:val="p"/>
              </m:rPr>
              <m:t>|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)</m:t>
            </m:r>
          </m:e>
        </m:d>
        <m:r>
          <m:rPr>
            <m:sty m:val="p"/>
          </m:rPr>
          <m:t>×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H</m:t>
        </m:r>
        <m:r>
          <m:rPr>
            <m:sty m:val="p"/>
          </m:rPr>
          <m:t>)</m:t>
        </m:r>
      </m:oMath>
    </w:p>
    <w:p>
      <w:pPr>
        <w:pStyle w:val="Compact"/>
        <w:numPr>
          <w:numId w:val="1001"/>
          <w:ilvl w:val="0"/>
        </w:numPr>
      </w:pPr>
      <w:r>
        <w:t xml:space="preserve">Where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 </w:t>
      </w:r>
      <w:r>
        <w:t xml:space="preserve">denotes observed data.</w:t>
      </w:r>
      <w:r>
        <w:br w:type="textWrapping"/>
      </w:r>
    </w:p>
    <w:p>
      <w:pPr>
        <w:pStyle w:val="Compact"/>
        <w:numPr>
          <w:numId w:val="1001"/>
          <w:ilvl w:val="0"/>
        </w:numPr>
      </w:pP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H</m:t>
        </m:r>
        <m:r>
          <m:rPr>
            <m:sty m:val="p"/>
          </m:rPr>
          <m:t>)</m:t>
        </m:r>
      </m:oMath>
      <w:r>
        <w:t xml:space="preserve"> </w:t>
      </w:r>
      <w:r>
        <w:t xml:space="preserve">is the haplotypes of a given window size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.</w:t>
      </w:r>
      <w:r>
        <w:br w:type="textWrapping"/>
      </w:r>
    </w:p>
    <w:p>
      <w:pPr>
        <w:pStyle w:val="Compact"/>
        <w:numPr>
          <w:numId w:val="1001"/>
          <w:ilvl w:val="0"/>
        </w:numPr>
      </w:pP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G</m:t>
        </m:r>
        <m:sSub>
          <m:e>
            <m:r>
              <m:rPr>
                <m:sty m:val="p"/>
              </m:rPr>
              <m:t>′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G</m:t>
        </m:r>
        <m:r>
          <m:rPr>
            <m:sty m:val="p"/>
          </m:rPr>
          <m:t>)</m:t>
        </m:r>
      </m:oMath>
      <w:r>
        <w:t xml:space="preserve"> </w:t>
      </w:r>
      <w:r>
        <w:t xml:space="preserve">is the probability estimated from the error matrix times Mendelian segregation rate;</w:t>
      </w:r>
      <w:r>
        <w:t xml:space="preserve"> </w:t>
      </w:r>
      <m:oMath>
        <m:r>
          <m:rPr>
            <m:sty m:val="p"/>
          </m:rPr>
          <m:t>l</m:t>
        </m:r>
      </m:oMath>
      <w:r>
        <w:t xml:space="preserve"> </w:t>
      </w:r>
      <w:r>
        <w:t xml:space="preserve">denotes the heterozygote sites within the haplotype.</w:t>
      </w:r>
    </w:p>
    <w:p>
      <w:pPr>
        <w:pStyle w:val="Compact"/>
        <w:numPr>
          <w:numId w:val="1001"/>
          <w:ilvl w:val="0"/>
        </w:numPr>
      </w:pPr>
      <w:r>
        <w:t xml:space="preserve">We assume all the possible haplotypes of a given window size are equally likely.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e084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38c4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creator>Jinliang Yang</dc:creator>
  <dcterms:created xsi:type="dcterms:W3CDTF">2015-07-23</dcterms:created>
  <dcterms:modified xsi:type="dcterms:W3CDTF">2015-07-23</dcterms:modified>
</cp:coreProperties>
</file>