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s91deqqb2m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s91deqqb2m2r" w:id="0"/>
      <w:bookmarkEnd w:id="0"/>
      <w:r w:rsidDel="00000000" w:rsidR="00000000" w:rsidRPr="00000000">
        <w:rPr>
          <w:rtl w:val="0"/>
        </w:rPr>
        <w:t xml:space="preserve">CSC 431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TimeForGym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b w:val="1"/>
          <w:color w:val="5a5a5a"/>
          <w:sz w:val="48"/>
          <w:szCs w:val="48"/>
        </w:rPr>
      </w:pPr>
      <w:bookmarkStart w:colFirst="0" w:colLast="0" w:name="_s91deqqb2m2r" w:id="0"/>
      <w:bookmarkEnd w:id="0"/>
      <w:r w:rsidDel="00000000" w:rsidR="00000000" w:rsidRPr="00000000">
        <w:rPr>
          <w:b w:val="1"/>
          <w:color w:val="5a5a5a"/>
          <w:sz w:val="48"/>
          <w:szCs w:val="48"/>
          <w:rtl w:val="0"/>
        </w:rPr>
        <w:t xml:space="preserve">Mockup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10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70"/>
        <w:gridCol w:w="4440"/>
        <w:tblGridChange w:id="0">
          <w:tblGrid>
            <w:gridCol w:w="4470"/>
            <w:gridCol w:w="44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Ross Stewart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 Johnson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Click Here for the Mockup Video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176463" cy="325147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325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66913" cy="325918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325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09788" cy="344324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344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2638" cy="343069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343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7593" cy="36909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593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5513" cy="370432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370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33613" cy="376086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760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9870" cy="37766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870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loom.com/share/0f0199ddee31412dac5360d44231746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