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366" w:rsidRPr="00CA1366" w:rsidRDefault="00CA1366" w:rsidP="00CA1366">
      <w:pPr>
        <w:widowControl/>
        <w:shd w:val="clear" w:color="auto" w:fill="FFFFFF"/>
        <w:spacing w:line="570" w:lineRule="atLeast"/>
        <w:jc w:val="left"/>
        <w:outlineLvl w:val="0"/>
        <w:rPr>
          <w:rFonts w:ascii="PingFang SC" w:eastAsia="PingFang SC" w:hAnsi="PingFang SC" w:cs="宋体"/>
          <w:b/>
          <w:bCs/>
          <w:color w:val="191919"/>
          <w:kern w:val="36"/>
          <w:sz w:val="42"/>
          <w:szCs w:val="42"/>
        </w:rPr>
      </w:pPr>
      <w:bookmarkStart w:id="0" w:name="_GoBack"/>
      <w:r w:rsidRPr="00CA1366">
        <w:rPr>
          <w:rFonts w:ascii="PingFang SC" w:eastAsia="PingFang SC" w:hAnsi="PingFang SC" w:cs="宋体" w:hint="eastAsia"/>
          <w:b/>
          <w:bCs/>
          <w:color w:val="191919"/>
          <w:kern w:val="36"/>
          <w:sz w:val="42"/>
          <w:szCs w:val="42"/>
        </w:rPr>
        <w:t>【解读】《全国医院信息化建设标准与规范（试行）》发布，权威专家支招医院信息化怎么建 </w:t>
      </w:r>
      <w:bookmarkEnd w:id="0"/>
    </w:p>
    <w:p w:rsidR="00CA1366" w:rsidRPr="00CA1366" w:rsidRDefault="00CA1366" w:rsidP="00CA1366">
      <w:pPr>
        <w:widowControl/>
        <w:shd w:val="clear" w:color="auto" w:fill="FFFFFF"/>
        <w:spacing w:line="300" w:lineRule="atLeast"/>
        <w:jc w:val="left"/>
        <w:rPr>
          <w:rFonts w:ascii="PingFang SC" w:eastAsia="PingFang SC" w:hAnsi="PingFang SC" w:cs="宋体" w:hint="eastAsia"/>
          <w:color w:val="999999"/>
          <w:kern w:val="0"/>
          <w:szCs w:val="21"/>
        </w:rPr>
      </w:pPr>
      <w:r w:rsidRPr="00CA1366">
        <w:rPr>
          <w:rFonts w:ascii="PingFang SC" w:eastAsia="PingFang SC" w:hAnsi="PingFang SC" w:cs="宋体" w:hint="eastAsia"/>
          <w:color w:val="999999"/>
          <w:kern w:val="0"/>
          <w:szCs w:val="21"/>
          <w:bdr w:val="none" w:sz="0" w:space="0" w:color="auto" w:frame="1"/>
        </w:rPr>
        <w:t>2018-04-16 20:11</w:t>
      </w:r>
    </w:p>
    <w:p w:rsidR="00CA1366" w:rsidRPr="00CA1366" w:rsidRDefault="00CA1366" w:rsidP="00CA1366">
      <w:pPr>
        <w:widowControl/>
        <w:rPr>
          <w:rFonts w:ascii="宋体" w:eastAsia="宋体" w:hAnsi="宋体" w:cs="宋体" w:hint="eastAsia"/>
          <w:kern w:val="0"/>
          <w:sz w:val="24"/>
        </w:rPr>
      </w:pPr>
      <w:r w:rsidRPr="00CA1366">
        <w:rPr>
          <w:rFonts w:ascii="宋体" w:eastAsia="宋体" w:hAnsi="宋体" w:cs="宋体"/>
          <w:kern w:val="0"/>
          <w:sz w:val="24"/>
          <w:bdr w:val="none" w:sz="0" w:space="0" w:color="auto" w:frame="1"/>
        </w:rPr>
        <w:t>4月13日，国家卫生健康委员会正式对外发布《全国医院信息化建设标准与规范（试行）》（以下简称《标准与规范》）。这是在2016年《医院信息平台应用功能指引》和2017年《医院信息建设应用技术指引》基础上，又一个医院信息化建设国家级标准。至此，医院信息化建设标准在国家层面构建起了一个较为完整的体系框架。</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t>立梁架柱健全体系</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t>1</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kern w:val="0"/>
          <w:sz w:val="24"/>
          <w:bdr w:val="none" w:sz="0" w:space="0" w:color="auto" w:frame="1"/>
        </w:rPr>
        <w:t>为促进和规范医院信息化建设，明确全国医院信息化建设的基本内容和建设要求，国家卫生计生委规划与信息司组织国内相关单位专家和技术人员，在《医院信息平台应用功能指引》明确医院信息化功能和《医院信息化建设应用技术指引》明确医院信息化技术的基础上，研究制定了《标准与规范》。谈及新文件的“孕育”历程，专家普遍认为，《标准与规范》主要针对目前医院信息化建设现状，着眼未来 5-10 年全国医院信息化应用发展的建设要求，针对二级医院、三级乙等医院和三级甲等医院的临床业务、医院管理等工作需要，覆盖医院信息化建设的主要业务和建设需求，从软硬件建设、安全保障、新兴技术应用等方面标准、规范了医院信息化建设的主要内容和要求。</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b/>
          <w:bCs/>
          <w:kern w:val="0"/>
          <w:sz w:val="24"/>
          <w:u w:val="single"/>
          <w:bdr w:val="none" w:sz="0" w:space="0" w:color="auto" w:frame="1"/>
        </w:rPr>
        <w:t>中国工程院院士李兰娟表示，近20多年来，健康医疗行业一直在拥抱信息技术并持续与医学科技携手融合，我们都深刻感受到信息技术为提升现代医疗管理和临床科研水平带来的全方位多层次变革</w:t>
      </w:r>
      <w:r w:rsidRPr="00CA1366">
        <w:rPr>
          <w:rFonts w:ascii="宋体" w:eastAsia="宋体" w:hAnsi="宋体" w:cs="宋体"/>
          <w:b/>
          <w:bCs/>
          <w:kern w:val="0"/>
          <w:sz w:val="24"/>
          <w:bdr w:val="none" w:sz="0" w:space="0" w:color="auto" w:frame="1"/>
        </w:rPr>
        <w:t>。医院信息化建设是全民健康信息化发展的主力军，同时也面临着标准化、规范化和应用水平及能力方面的难点、痛点，</w:t>
      </w:r>
      <w:r w:rsidRPr="00CA1366">
        <w:rPr>
          <w:rFonts w:ascii="宋体" w:eastAsia="宋体" w:hAnsi="宋体" w:cs="宋体"/>
          <w:b/>
          <w:bCs/>
          <w:kern w:val="0"/>
          <w:sz w:val="24"/>
          <w:u w:val="single"/>
          <w:bdr w:val="none" w:sz="0" w:space="0" w:color="auto" w:frame="1"/>
        </w:rPr>
        <w:t>普遍存在建设需求与建设能力的矛盾</w:t>
      </w:r>
      <w:r w:rsidRPr="00CA1366">
        <w:rPr>
          <w:rFonts w:ascii="宋体" w:eastAsia="宋体" w:hAnsi="宋体" w:cs="宋体"/>
          <w:b/>
          <w:bCs/>
          <w:kern w:val="0"/>
          <w:sz w:val="24"/>
          <w:bdr w:val="none" w:sz="0" w:space="0" w:color="auto" w:frame="1"/>
        </w:rPr>
        <w:t>。</w:t>
      </w:r>
      <w:r w:rsidRPr="00CA1366">
        <w:rPr>
          <w:rFonts w:ascii="宋体" w:eastAsia="宋体" w:hAnsi="宋体" w:cs="宋体"/>
          <w:kern w:val="0"/>
          <w:sz w:val="24"/>
          <w:bdr w:val="none" w:sz="0" w:space="0" w:color="auto" w:frame="1"/>
        </w:rPr>
        <w:t>《标准与规范》从业务应用、信息平台、基础设施、安全防护、新兴技术五个方面262项建设标准，为医院信息化建设进行评价和方向性指导提供了实操性的指南，将为我们在医院信息化建设过程中厘清思路，引导提高各级医院信息化服务水平，促进行业信息发展发挥重要作用。</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kern w:val="0"/>
          <w:sz w:val="24"/>
          <w:bdr w:val="none" w:sz="0" w:space="0" w:color="auto" w:frame="1"/>
        </w:rPr>
        <w:t>“加强顶层设计，有利于医院信息化建设在标准规范性、数据一致性、数据完整性、数据联通性、信息应用性、发展平衡性等方面进一步完善，确保各类诊疗资料有效地互联互通和务实应用，促进医院信息化的可持续发展和医疗大数据的可利用性。”国家卫生健康委员会医疗管理服务中心副处长刘俊峰高兴地说。《中国数字医学》杂志社主编李华才也认为，3年内连续出台3个针对医院信息化建设的标准规范，可以有效促进和规范医院信息化建设与实施应用，进一步梳理医院各类信息系统的基础功能，对我国现行的医院信息化标准与规范是有效的补充和规范的指导。</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lastRenderedPageBreak/>
        <w:t>为交互共享创造条件</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t>2</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b/>
          <w:bCs/>
          <w:kern w:val="0"/>
          <w:sz w:val="24"/>
          <w:u w:val="single"/>
          <w:bdr w:val="none" w:sz="0" w:space="0" w:color="auto" w:frame="1"/>
        </w:rPr>
        <w:t>现阶段，全国医院信息化应用发展的主要矛盾表现为患者服务、医疗业务、医院治理不断增长的需要和医院信息化标准化规范化的建设水平、信息技术应用不平衡不充分发展之间的矛盾</w:t>
      </w:r>
      <w:r w:rsidRPr="00CA1366">
        <w:rPr>
          <w:rFonts w:ascii="宋体" w:eastAsia="宋体" w:hAnsi="宋体" w:cs="宋体"/>
          <w:kern w:val="0"/>
          <w:sz w:val="24"/>
          <w:bdr w:val="none" w:sz="0" w:space="0" w:color="auto" w:frame="1"/>
        </w:rPr>
        <w:t>。而强化信息互通共享，推进标准化、规范化是必选动作。这是众多受访者的共识。</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b/>
          <w:bCs/>
          <w:kern w:val="0"/>
          <w:sz w:val="24"/>
          <w:bdr w:val="none" w:sz="0" w:space="0" w:color="auto" w:frame="1"/>
        </w:rPr>
        <w:t>国家卫生健康委员会统计信息中心主任张学高指出，随着居民健康需求转向</w:t>
      </w:r>
      <w:r w:rsidRPr="00CA1366">
        <w:rPr>
          <w:rFonts w:ascii="宋体" w:eastAsia="宋体" w:hAnsi="宋体" w:cs="宋体"/>
          <w:b/>
          <w:bCs/>
          <w:kern w:val="0"/>
          <w:sz w:val="24"/>
          <w:u w:val="single"/>
          <w:bdr w:val="none" w:sz="0" w:space="0" w:color="auto" w:frame="1"/>
        </w:rPr>
        <w:t>健康服务个性化、医学治疗精准化、就医问诊便捷化</w:t>
      </w:r>
      <w:r w:rsidRPr="00CA1366">
        <w:rPr>
          <w:rFonts w:ascii="宋体" w:eastAsia="宋体" w:hAnsi="宋体" w:cs="宋体"/>
          <w:b/>
          <w:bCs/>
          <w:kern w:val="0"/>
          <w:sz w:val="24"/>
          <w:bdr w:val="none" w:sz="0" w:space="0" w:color="auto" w:frame="1"/>
        </w:rPr>
        <w:t>，医院信息化在优化医疗服务流程、健康管理和智慧医疗建设等方面的支撑和引领作用日益凸显。</w:t>
      </w:r>
      <w:r w:rsidRPr="00CA1366">
        <w:rPr>
          <w:rFonts w:ascii="宋体" w:eastAsia="宋体" w:hAnsi="宋体" w:cs="宋体"/>
          <w:kern w:val="0"/>
          <w:sz w:val="24"/>
          <w:bdr w:val="none" w:sz="0" w:space="0" w:color="auto" w:frame="1"/>
        </w:rPr>
        <w:t>要想更好的指导各级医院信息化建设，实现信息共享和业务交互，</w:t>
      </w:r>
      <w:r w:rsidRPr="00CA1366">
        <w:rPr>
          <w:rFonts w:ascii="宋体" w:eastAsia="宋体" w:hAnsi="宋体" w:cs="宋体"/>
          <w:b/>
          <w:bCs/>
          <w:kern w:val="0"/>
          <w:sz w:val="24"/>
          <w:bdr w:val="none" w:sz="0" w:space="0" w:color="auto" w:frame="1"/>
        </w:rPr>
        <w:t>数据标准化、业务规范化以及技术架构的支撑三者缺一不可</w:t>
      </w:r>
      <w:r w:rsidRPr="00CA1366">
        <w:rPr>
          <w:rFonts w:ascii="宋体" w:eastAsia="宋体" w:hAnsi="宋体" w:cs="宋体"/>
          <w:kern w:val="0"/>
          <w:sz w:val="24"/>
          <w:bdr w:val="none" w:sz="0" w:space="0" w:color="auto" w:frame="1"/>
        </w:rPr>
        <w:t>。</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kern w:val="0"/>
          <w:sz w:val="24"/>
          <w:bdr w:val="none" w:sz="0" w:space="0" w:color="auto" w:frame="1"/>
        </w:rPr>
        <w:t>信息标准和信息化建设规范是信息化建设的基础。当前国内大多数医院信息化建设整体规划不足，大多是从临床医疗管理和医院管理的经验出发的，注重于个别或部分功能的实现。《标准与规范》从业务应用、信息平台、基础设施、安全防护、新兴技术等 5 章 22 类 262 项具体内容，按照二级、三级乙等和三级甲等医院提出了具体建设要求，使医院信息化建设有章可循，统一标准，为不同医院、医院与区域平台之间数据的交互共享创造了条件，进一步推动了医院信息的互联互通。国家卫生健康委员会统计信息中心副主任胡建平指出，医院信息互联互通标准化成熟度测评恰恰体现了我国卫生健康信息化工作数据标准化、业务规范化和技术架构合理化并重的思路，下一步要根据《标准与规范》内容对测评指标体系进行完善和细化。今后的信息化工作将以医院信息互联互通标准化成熟度测评为抓手，以评促建、以评促改、以评促用，推动相关医院信息标准的应用落地和本规范的贯彻实施。</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t>真正用技术服务患者</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t>3</w:t>
      </w:r>
    </w:p>
    <w:p w:rsidR="00CA1366" w:rsidRPr="00CA1366" w:rsidRDefault="00CA1366" w:rsidP="00CA1366">
      <w:pPr>
        <w:widowControl/>
        <w:jc w:val="left"/>
        <w:rPr>
          <w:rFonts w:ascii="宋体" w:eastAsia="宋体" w:hAnsi="宋体" w:cs="宋体"/>
          <w:kern w:val="0"/>
          <w:sz w:val="24"/>
        </w:rPr>
      </w:pPr>
      <w:r w:rsidRPr="00CA1366">
        <w:rPr>
          <w:rFonts w:ascii="宋体" w:eastAsia="宋体" w:hAnsi="宋体" w:cs="宋体"/>
          <w:b/>
          <w:bCs/>
          <w:kern w:val="0"/>
          <w:sz w:val="24"/>
          <w:bdr w:val="none" w:sz="0" w:space="0" w:color="auto" w:frame="1"/>
        </w:rPr>
        <w:t>医院的信息化建设经过多年的发展，已经远远超出了最早简单的财务和物资管理范畴。</w:t>
      </w:r>
      <w:r w:rsidRPr="00CA1366">
        <w:rPr>
          <w:rFonts w:ascii="宋体" w:eastAsia="宋体" w:hAnsi="宋体" w:cs="宋体"/>
          <w:b/>
          <w:bCs/>
          <w:kern w:val="0"/>
          <w:sz w:val="24"/>
          <w:u w:val="single"/>
          <w:bdr w:val="none" w:sz="0" w:space="0" w:color="auto" w:frame="1"/>
        </w:rPr>
        <w:t>信息化技术的最终目的是要服务于行业，服务于业务，服务于管理和服务，服务于医护和患者</w:t>
      </w:r>
      <w:r w:rsidRPr="00CA1366">
        <w:rPr>
          <w:rFonts w:ascii="宋体" w:eastAsia="宋体" w:hAnsi="宋体" w:cs="宋体"/>
          <w:b/>
          <w:bCs/>
          <w:kern w:val="0"/>
          <w:sz w:val="24"/>
          <w:bdr w:val="none" w:sz="0" w:space="0" w:color="auto" w:frame="1"/>
        </w:rPr>
        <w:t>。信息化建设的结果评判不仅要体现在“自我感觉”上，还要表现在服务对象的“可及可感”上。</w:t>
      </w:r>
      <w:r w:rsidRPr="00CA1366">
        <w:rPr>
          <w:rFonts w:ascii="宋体" w:eastAsia="宋体" w:hAnsi="宋体" w:cs="宋体"/>
          <w:kern w:val="0"/>
          <w:sz w:val="24"/>
          <w:bdr w:val="none" w:sz="0" w:space="0" w:color="auto" w:frame="1"/>
        </w:rPr>
        <w:t>国家卫生健康委员会规划与信息司副处长沈剑峰表示，通过标准、应用、创新，可以进一步明确医院信息化标准的策略，用信息技术来引领医疗卫生服务，真正用技术服务百姓。</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kern w:val="0"/>
          <w:sz w:val="24"/>
          <w:bdr w:val="none" w:sz="0" w:space="0" w:color="auto" w:frame="1"/>
        </w:rPr>
        <w:t>《健康报》社总编辑周冰表示，在“互联网＋”与社会生活日益紧密的时代，人们对医院信息化建设的期待也不同既往。因此，在评价信息化工作之时，迫切需要体现出社会公众感知的维度，让被服务方也能很方便的参与其中。作为医疗健康行业最权威的媒体，《健康报》社有责任和义务为公众鼓呼，为信息化工作的成效评判提供新的视角。</w:t>
      </w:r>
      <w:r w:rsidRPr="00CA1366">
        <w:rPr>
          <w:rFonts w:ascii="宋体" w:eastAsia="宋体" w:hAnsi="宋体" w:cs="宋体"/>
          <w:b/>
          <w:bCs/>
          <w:kern w:val="0"/>
          <w:sz w:val="24"/>
          <w:bdr w:val="none" w:sz="0" w:space="0" w:color="auto" w:frame="1"/>
        </w:rPr>
        <w:t>周冰强调，医院的信息化工作不是为了信息化而信息化，要从医院的业务需求出发，从为患者的服务的需求出发。信息化工作也有“打通服务最后一公里”的要求，最终形成信息和服务闭环，让管理者、医生护士和患者都能感受到信息化带来的便利才是推动信息化工作的最强动力。</w:t>
      </w:r>
      <w:r w:rsidRPr="00CA1366">
        <w:rPr>
          <w:rFonts w:ascii="宋体" w:eastAsia="宋体" w:hAnsi="宋体" w:cs="宋体"/>
          <w:kern w:val="0"/>
          <w:sz w:val="24"/>
          <w:bdr w:val="none" w:sz="0" w:space="0" w:color="auto" w:frame="1"/>
        </w:rPr>
        <w:t>在这一点上，《标准和规范》中特别吸收了《健康报》社“医患友好度”标准中“服务患者”相关内容。例如，新标准排在首位的一级指标就是“便民服务”，其中就涵盖了互联网服务、预约服务等。据了解，</w:t>
      </w:r>
      <w:r w:rsidRPr="00CA1366">
        <w:rPr>
          <w:rFonts w:ascii="宋体" w:eastAsia="宋体" w:hAnsi="宋体" w:cs="宋体"/>
          <w:b/>
          <w:bCs/>
          <w:kern w:val="0"/>
          <w:sz w:val="24"/>
          <w:bdr w:val="none" w:sz="0" w:space="0" w:color="auto" w:frame="1"/>
        </w:rPr>
        <w:t>医患友好度理念是2014年6月由《健康报》社联合国内相关高校和学会首先提出的。它倡导医疗机构借助互联网工具主动</w:t>
      </w:r>
      <w:r w:rsidRPr="00CA1366">
        <w:rPr>
          <w:rFonts w:ascii="宋体" w:eastAsia="宋体" w:hAnsi="宋体" w:cs="宋体"/>
          <w:b/>
          <w:bCs/>
          <w:kern w:val="0"/>
          <w:sz w:val="24"/>
          <w:bdr w:val="none" w:sz="0" w:space="0" w:color="auto" w:frame="1"/>
        </w:rPr>
        <w:lastRenderedPageBreak/>
        <w:t>向社会和患者提供医疗信息，帮助患者管理自己的健康，并搭建便捷高效的医患互动平台，及时回应患者诉求</w:t>
      </w:r>
      <w:r w:rsidRPr="00CA1366">
        <w:rPr>
          <w:rFonts w:ascii="宋体" w:eastAsia="宋体" w:hAnsi="宋体" w:cs="宋体"/>
          <w:kern w:val="0"/>
          <w:sz w:val="24"/>
          <w:bdr w:val="none" w:sz="0" w:space="0" w:color="auto" w:frame="1"/>
        </w:rPr>
        <w:t>。</w:t>
      </w:r>
    </w:p>
    <w:p w:rsidR="00CA1366" w:rsidRPr="00CA1366" w:rsidRDefault="00CA1366" w:rsidP="00CA1366">
      <w:pPr>
        <w:widowControl/>
        <w:rPr>
          <w:rFonts w:ascii="宋体" w:eastAsia="宋体" w:hAnsi="宋体" w:cs="宋体"/>
          <w:kern w:val="0"/>
          <w:sz w:val="24"/>
        </w:rPr>
      </w:pPr>
      <w:r w:rsidRPr="00CA1366">
        <w:rPr>
          <w:rFonts w:ascii="宋体" w:eastAsia="宋体" w:hAnsi="宋体" w:cs="宋体"/>
          <w:kern w:val="0"/>
          <w:sz w:val="24"/>
          <w:bdr w:val="none" w:sz="0" w:space="0" w:color="auto" w:frame="1"/>
        </w:rPr>
        <w:t>“《标准与规范》通过将医院信息化建设放在医院现代化和医疗事业现代化的战略高度进行思考和谋划，还将有助于以医疗服务信息流带动医院技术流、人才流、资金流和物资流，促进医疗资源配置优化。”刘俊峰表示。李兰娟院士指出，医院信息化是人口健康大数据的主要重要来源，其发展和技术应用水平对我国未来占领人工智能领域应用研究高地至关重要，希望同道们认真学习国家卫生健康委员会发布的一系列规划、标准、指南等政策文件，秉承求是的科学精神，重新审视和推进医院信息化建设发展。</w:t>
      </w:r>
    </w:p>
    <w:p w:rsidR="00CA1366" w:rsidRPr="00CA1366" w:rsidRDefault="00CA1366" w:rsidP="00CA1366">
      <w:pPr>
        <w:widowControl/>
        <w:jc w:val="right"/>
        <w:rPr>
          <w:rFonts w:ascii="宋体" w:eastAsia="宋体" w:hAnsi="宋体" w:cs="宋体"/>
          <w:kern w:val="0"/>
          <w:sz w:val="24"/>
        </w:rPr>
      </w:pPr>
      <w:r w:rsidRPr="00CA1366">
        <w:rPr>
          <w:rFonts w:ascii="宋体" w:eastAsia="宋体" w:hAnsi="宋体" w:cs="宋体"/>
          <w:kern w:val="0"/>
          <w:sz w:val="24"/>
          <w:bdr w:val="none" w:sz="0" w:space="0" w:color="auto" w:frame="1"/>
        </w:rPr>
        <w:t>文/健康报首席记者 姚常房</w:t>
      </w:r>
    </w:p>
    <w:p w:rsidR="00CA1366" w:rsidRPr="00CA1366" w:rsidRDefault="00CA1366"/>
    <w:sectPr w:rsidR="00CA1366" w:rsidRPr="00CA1366" w:rsidSect="003102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66"/>
    <w:rsid w:val="00310269"/>
    <w:rsid w:val="00CA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427902-3830-A749-B56A-C4FEF07E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A13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366"/>
    <w:rPr>
      <w:rFonts w:ascii="宋体" w:eastAsia="宋体" w:hAnsi="宋体" w:cs="宋体"/>
      <w:b/>
      <w:bCs/>
      <w:kern w:val="36"/>
      <w:sz w:val="48"/>
      <w:szCs w:val="48"/>
    </w:rPr>
  </w:style>
  <w:style w:type="character" w:customStyle="1" w:styleId="time">
    <w:name w:val="time"/>
    <w:basedOn w:val="a0"/>
    <w:rsid w:val="00CA1366"/>
  </w:style>
  <w:style w:type="paragraph" w:styleId="a3">
    <w:name w:val="Normal (Web)"/>
    <w:basedOn w:val="a"/>
    <w:uiPriority w:val="99"/>
    <w:semiHidden/>
    <w:unhideWhenUsed/>
    <w:rsid w:val="00CA1366"/>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CA13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220877">
      <w:bodyDiv w:val="1"/>
      <w:marLeft w:val="0"/>
      <w:marRight w:val="0"/>
      <w:marTop w:val="0"/>
      <w:marBottom w:val="0"/>
      <w:divBdr>
        <w:top w:val="none" w:sz="0" w:space="0" w:color="auto"/>
        <w:left w:val="none" w:sz="0" w:space="0" w:color="auto"/>
        <w:bottom w:val="none" w:sz="0" w:space="0" w:color="auto"/>
        <w:right w:val="none" w:sz="0" w:space="0" w:color="auto"/>
      </w:divBdr>
      <w:divsChild>
        <w:div w:id="110325097">
          <w:marLeft w:val="0"/>
          <w:marRight w:val="0"/>
          <w:marTop w:val="0"/>
          <w:marBottom w:val="0"/>
          <w:divBdr>
            <w:top w:val="none" w:sz="0" w:space="0" w:color="auto"/>
            <w:left w:val="none" w:sz="0" w:space="0" w:color="auto"/>
            <w:bottom w:val="none" w:sz="0" w:space="0" w:color="auto"/>
            <w:right w:val="none" w:sz="0" w:space="0" w:color="auto"/>
          </w:divBdr>
          <w:divsChild>
            <w:div w:id="17480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wangguangdong@aliyun.com</dc:creator>
  <cp:keywords/>
  <dc:description/>
  <cp:lastModifiedBy>wangguangdong@aliyun.com</cp:lastModifiedBy>
  <cp:revision>1</cp:revision>
  <dcterms:created xsi:type="dcterms:W3CDTF">2019-11-19T07:22:00Z</dcterms:created>
  <dcterms:modified xsi:type="dcterms:W3CDTF">2019-11-19T07:30:00Z</dcterms:modified>
</cp:coreProperties>
</file>