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8"/>
        <w:gridCol w:w="7736"/>
        <w:gridCol w:w="3140"/>
      </w:tblGrid>
      <w:tr w14:paraId="3EFEAE93">
        <w:tc>
          <w:tcPr>
            <w:tcW w:w="4724" w:type="dxa"/>
          </w:tcPr>
          <w:p w14:paraId="05D5B4D0">
            <w:pPr>
              <w:rPr>
                <w:vertAlign w:val="baseline"/>
              </w:rPr>
            </w:pPr>
            <w:r>
              <w:rPr>
                <w:rFonts w:hint="eastAsia"/>
                <w:vertAlign w:val="baseline"/>
              </w:rPr>
              <w:t>冠心病血运重建后心脏性猝死的预防</w:t>
            </w:r>
          </w:p>
        </w:tc>
        <w:tc>
          <w:tcPr>
            <w:tcW w:w="4725" w:type="dxa"/>
          </w:tcPr>
          <w:p w14:paraId="2759A68C">
            <w:pPr>
              <w:rPr>
                <w:vertAlign w:val="baseline"/>
              </w:rPr>
            </w:pPr>
            <w:r>
              <w:drawing>
                <wp:inline distT="0" distB="0" distL="114300" distR="114300">
                  <wp:extent cx="3883660" cy="5270500"/>
                  <wp:effectExtent l="0" t="0" r="254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883660" cy="5270500"/>
                          </a:xfrm>
                          <a:prstGeom prst="rect">
                            <a:avLst/>
                          </a:prstGeom>
                          <a:noFill/>
                          <a:ln>
                            <a:noFill/>
                          </a:ln>
                        </pic:spPr>
                      </pic:pic>
                    </a:graphicData>
                  </a:graphic>
                </wp:inline>
              </w:drawing>
            </w:r>
          </w:p>
        </w:tc>
        <w:tc>
          <w:tcPr>
            <w:tcW w:w="4725" w:type="dxa"/>
          </w:tcPr>
          <w:p w14:paraId="47BB0CBA">
            <w:pPr>
              <w:rPr>
                <w:rFonts w:hint="default" w:eastAsiaTheme="minorEastAsia"/>
                <w:vertAlign w:val="baseline"/>
                <w:lang w:val="en-US" w:eastAsia="zh-CN"/>
              </w:rPr>
            </w:pPr>
            <w:r>
              <w:rPr>
                <w:rFonts w:hint="eastAsia"/>
                <w:vertAlign w:val="baseline"/>
                <w:lang w:val="en-US" w:eastAsia="zh-CN"/>
              </w:rPr>
              <w:t>第8页左上角红框中内容提取缺失</w:t>
            </w:r>
          </w:p>
        </w:tc>
      </w:tr>
      <w:tr w14:paraId="2D674DEC">
        <w:tc>
          <w:tcPr>
            <w:tcW w:w="4724" w:type="dxa"/>
          </w:tcPr>
          <w:p w14:paraId="2ABE0DB0">
            <w:pPr>
              <w:rPr>
                <w:vertAlign w:val="baseline"/>
              </w:rPr>
            </w:pPr>
            <w:r>
              <w:rPr>
                <w:rFonts w:hint="eastAsia"/>
                <w:vertAlign w:val="baseline"/>
              </w:rPr>
              <w:t>光学相干断层成像技术在冠心病介入诊疗领域的应用中国专家建议</w:t>
            </w:r>
          </w:p>
        </w:tc>
        <w:tc>
          <w:tcPr>
            <w:tcW w:w="4725" w:type="dxa"/>
          </w:tcPr>
          <w:p w14:paraId="3D5FBCEF">
            <w:pPr>
              <w:rPr>
                <w:vertAlign w:val="baseline"/>
              </w:rPr>
            </w:pPr>
            <w:r>
              <w:drawing>
                <wp:inline distT="0" distB="0" distL="114300" distR="114300">
                  <wp:extent cx="3721735" cy="5271135"/>
                  <wp:effectExtent l="0" t="0" r="1206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721735" cy="5271135"/>
                          </a:xfrm>
                          <a:prstGeom prst="rect">
                            <a:avLst/>
                          </a:prstGeom>
                          <a:noFill/>
                          <a:ln>
                            <a:noFill/>
                          </a:ln>
                        </pic:spPr>
                      </pic:pic>
                    </a:graphicData>
                  </a:graphic>
                </wp:inline>
              </w:drawing>
            </w:r>
          </w:p>
        </w:tc>
        <w:tc>
          <w:tcPr>
            <w:tcW w:w="4725" w:type="dxa"/>
          </w:tcPr>
          <w:p w14:paraId="3FFC50C4">
            <w:pPr>
              <w:rPr>
                <w:rFonts w:hint="default" w:eastAsiaTheme="minorEastAsia"/>
                <w:vertAlign w:val="baseline"/>
                <w:lang w:val="en-US" w:eastAsia="zh-CN"/>
              </w:rPr>
            </w:pPr>
            <w:r>
              <w:rPr>
                <w:rFonts w:hint="eastAsia"/>
                <w:vertAlign w:val="baseline"/>
                <w:lang w:val="en-US" w:eastAsia="zh-CN"/>
              </w:rPr>
              <w:t>第7页左上角红框中内容提取缺失</w:t>
            </w:r>
          </w:p>
        </w:tc>
      </w:tr>
      <w:tr w14:paraId="004FB4B7">
        <w:tc>
          <w:tcPr>
            <w:tcW w:w="4724" w:type="dxa"/>
          </w:tcPr>
          <w:p w14:paraId="40A8F430">
            <w:pPr>
              <w:rPr>
                <w:vertAlign w:val="baseline"/>
              </w:rPr>
            </w:pPr>
            <w:r>
              <w:rPr>
                <w:rFonts w:hint="eastAsia"/>
                <w:vertAlign w:val="baseline"/>
              </w:rPr>
              <w:t>急性冠状动脉综合征非血运重建患者抗血小板治疗中国专家共识(2018)</w:t>
            </w:r>
          </w:p>
        </w:tc>
        <w:tc>
          <w:tcPr>
            <w:tcW w:w="4725" w:type="dxa"/>
          </w:tcPr>
          <w:p w14:paraId="54F540A4">
            <w:pPr>
              <w:rPr>
                <w:vertAlign w:val="baseline"/>
              </w:rPr>
            </w:pPr>
            <w:r>
              <w:drawing>
                <wp:inline distT="0" distB="0" distL="114300" distR="114300">
                  <wp:extent cx="4306570" cy="6114415"/>
                  <wp:effectExtent l="0" t="0" r="1143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306570" cy="6114415"/>
                          </a:xfrm>
                          <a:prstGeom prst="rect">
                            <a:avLst/>
                          </a:prstGeom>
                          <a:noFill/>
                          <a:ln>
                            <a:noFill/>
                          </a:ln>
                        </pic:spPr>
                      </pic:pic>
                    </a:graphicData>
                  </a:graphic>
                </wp:inline>
              </w:drawing>
            </w:r>
          </w:p>
        </w:tc>
        <w:tc>
          <w:tcPr>
            <w:tcW w:w="4725" w:type="dxa"/>
          </w:tcPr>
          <w:p w14:paraId="1DC8A9F9">
            <w:pPr>
              <w:rPr>
                <w:rFonts w:hint="default" w:eastAsiaTheme="minorEastAsia"/>
                <w:vertAlign w:val="baseline"/>
                <w:lang w:val="en-US" w:eastAsia="zh-CN"/>
              </w:rPr>
            </w:pPr>
            <w:r>
              <w:rPr>
                <w:rFonts w:hint="eastAsia"/>
                <w:highlight w:val="red"/>
                <w:vertAlign w:val="baseline"/>
              </w:rPr>
              <w:t>P2Y</w:t>
            </w:r>
            <w:r>
              <w:rPr>
                <w:rFonts w:hint="eastAsia"/>
                <w:highlight w:val="red"/>
                <w:vertAlign w:val="subscript"/>
                <w:lang w:val="en-US" w:eastAsia="zh-CN"/>
              </w:rPr>
              <w:t xml:space="preserve">12  </w:t>
            </w:r>
            <w:r>
              <w:rPr>
                <w:rFonts w:hint="eastAsia"/>
                <w:highlight w:val="red"/>
                <w:vertAlign w:val="baseline"/>
                <w:lang w:val="en-US" w:eastAsia="zh-CN"/>
              </w:rPr>
              <w:t>提取成了</w:t>
            </w:r>
            <w:r>
              <w:rPr>
                <w:rFonts w:hint="eastAsia"/>
                <w:highlight w:val="red"/>
                <w:vertAlign w:val="baseline"/>
              </w:rPr>
              <w:t>P2Y12</w:t>
            </w:r>
            <w:r>
              <w:rPr>
                <w:rFonts w:hint="eastAsia"/>
                <w:highlight w:val="red"/>
                <w:vertAlign w:val="baseline"/>
                <w:lang w:eastAsia="zh-CN"/>
              </w:rPr>
              <w:t>，</w:t>
            </w:r>
            <w:r>
              <w:rPr>
                <w:rFonts w:hint="eastAsia"/>
                <w:highlight w:val="red"/>
                <w:vertAlign w:val="baseline"/>
                <w:lang w:val="en-US" w:eastAsia="zh-CN"/>
              </w:rPr>
              <w:t>专业名词需要加强</w:t>
            </w:r>
          </w:p>
        </w:tc>
      </w:tr>
      <w:tr w14:paraId="1DBCF0E4">
        <w:tc>
          <w:tcPr>
            <w:tcW w:w="4724" w:type="dxa"/>
          </w:tcPr>
          <w:p w14:paraId="35D7AE4D">
            <w:pPr>
              <w:rPr>
                <w:vertAlign w:val="baseline"/>
              </w:rPr>
            </w:pPr>
            <w:r>
              <w:rPr>
                <w:rFonts w:hint="eastAsia"/>
                <w:vertAlign w:val="baseline"/>
              </w:rPr>
              <w:t>急性冠状动脉综合征特殊人群抗血小板治疗中国专家建议</w:t>
            </w:r>
          </w:p>
        </w:tc>
        <w:tc>
          <w:tcPr>
            <w:tcW w:w="4725" w:type="dxa"/>
          </w:tcPr>
          <w:p w14:paraId="2DDA2A91">
            <w:pPr>
              <w:rPr>
                <w:vertAlign w:val="baseline"/>
              </w:rPr>
            </w:pPr>
            <w:r>
              <w:drawing>
                <wp:inline distT="0" distB="0" distL="114300" distR="114300">
                  <wp:extent cx="3771900" cy="5266690"/>
                  <wp:effectExtent l="0" t="0" r="12700" b="165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3771900" cy="5266690"/>
                          </a:xfrm>
                          <a:prstGeom prst="rect">
                            <a:avLst/>
                          </a:prstGeom>
                          <a:noFill/>
                          <a:ln>
                            <a:noFill/>
                          </a:ln>
                        </pic:spPr>
                      </pic:pic>
                    </a:graphicData>
                  </a:graphic>
                </wp:inline>
              </w:drawing>
            </w:r>
          </w:p>
        </w:tc>
        <w:tc>
          <w:tcPr>
            <w:tcW w:w="4725" w:type="dxa"/>
          </w:tcPr>
          <w:p w14:paraId="412DC507">
            <w:pPr>
              <w:rPr>
                <w:rFonts w:hint="default" w:eastAsiaTheme="minorEastAsia"/>
                <w:vertAlign w:val="baseline"/>
                <w:lang w:val="en-US" w:eastAsia="zh-CN"/>
              </w:rPr>
            </w:pPr>
            <w:r>
              <w:rPr>
                <w:rFonts w:hint="eastAsia"/>
                <w:vertAlign w:val="baseline"/>
                <w:lang w:val="en-US" w:eastAsia="zh-CN"/>
              </w:rPr>
              <w:t>第8页左上角和右下角内容提取缺失</w:t>
            </w:r>
          </w:p>
        </w:tc>
      </w:tr>
      <w:tr w14:paraId="32A26BF6">
        <w:tc>
          <w:tcPr>
            <w:tcW w:w="4724" w:type="dxa"/>
          </w:tcPr>
          <w:p w14:paraId="3FC4E1C8">
            <w:pPr>
              <w:rPr>
                <w:vertAlign w:val="baseline"/>
              </w:rPr>
            </w:pPr>
            <w:r>
              <w:rPr>
                <w:rFonts w:hint="eastAsia"/>
                <w:vertAlign w:val="baseline"/>
              </w:rPr>
              <w:t>老年人心脑血管病和糖尿病共病管理中国专家共识2023</w:t>
            </w:r>
          </w:p>
        </w:tc>
        <w:tc>
          <w:tcPr>
            <w:tcW w:w="4725" w:type="dxa"/>
          </w:tcPr>
          <w:p w14:paraId="64BF7EAF">
            <w:pPr>
              <w:rPr>
                <w:vertAlign w:val="baseline"/>
              </w:rPr>
            </w:pPr>
            <w:r>
              <w:drawing>
                <wp:inline distT="0" distB="0" distL="114300" distR="114300">
                  <wp:extent cx="3889375" cy="5269865"/>
                  <wp:effectExtent l="0" t="0" r="22225" b="133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3889375" cy="5269865"/>
                          </a:xfrm>
                          <a:prstGeom prst="rect">
                            <a:avLst/>
                          </a:prstGeom>
                          <a:noFill/>
                          <a:ln>
                            <a:noFill/>
                          </a:ln>
                        </pic:spPr>
                      </pic:pic>
                    </a:graphicData>
                  </a:graphic>
                </wp:inline>
              </w:drawing>
            </w:r>
          </w:p>
        </w:tc>
        <w:tc>
          <w:tcPr>
            <w:tcW w:w="4725" w:type="dxa"/>
          </w:tcPr>
          <w:p w14:paraId="2FC88B7E">
            <w:pPr>
              <w:rPr>
                <w:rFonts w:hint="default" w:eastAsiaTheme="minorEastAsia"/>
                <w:vertAlign w:val="baseline"/>
                <w:lang w:val="en-US" w:eastAsia="zh-CN"/>
              </w:rPr>
            </w:pPr>
            <w:r>
              <w:rPr>
                <w:rFonts w:hint="eastAsia"/>
                <w:vertAlign w:val="baseline"/>
                <w:lang w:val="en-US" w:eastAsia="zh-CN"/>
              </w:rPr>
              <w:t>第1页千分率提取成了百分率</w:t>
            </w:r>
          </w:p>
        </w:tc>
      </w:tr>
      <w:tr w14:paraId="553D6467">
        <w:tc>
          <w:tcPr>
            <w:tcW w:w="4724" w:type="dxa"/>
          </w:tcPr>
          <w:p w14:paraId="642A2548">
            <w:pPr>
              <w:rPr>
                <w:vertAlign w:val="baseline"/>
              </w:rPr>
            </w:pPr>
            <w:r>
              <w:rPr>
                <w:rFonts w:hint="eastAsia"/>
                <w:vertAlign w:val="baseline"/>
              </w:rPr>
              <w:t>老年人心脑血管病和糖尿病共病管理中国专家共识2023</w:t>
            </w:r>
          </w:p>
        </w:tc>
        <w:tc>
          <w:tcPr>
            <w:tcW w:w="4725" w:type="dxa"/>
          </w:tcPr>
          <w:p w14:paraId="3584985A">
            <w:pPr>
              <w:rPr>
                <w:vertAlign w:val="baseline"/>
              </w:rPr>
            </w:pPr>
            <w:r>
              <w:drawing>
                <wp:inline distT="0" distB="0" distL="114300" distR="114300">
                  <wp:extent cx="3853180" cy="5269230"/>
                  <wp:effectExtent l="0" t="0" r="7620" b="1397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3853180" cy="5269230"/>
                          </a:xfrm>
                          <a:prstGeom prst="rect">
                            <a:avLst/>
                          </a:prstGeom>
                          <a:noFill/>
                          <a:ln>
                            <a:noFill/>
                          </a:ln>
                        </pic:spPr>
                      </pic:pic>
                    </a:graphicData>
                  </a:graphic>
                </wp:inline>
              </w:drawing>
            </w:r>
          </w:p>
        </w:tc>
        <w:tc>
          <w:tcPr>
            <w:tcW w:w="4725" w:type="dxa"/>
          </w:tcPr>
          <w:p w14:paraId="76A65583">
            <w:pPr>
              <w:rPr>
                <w:rFonts w:hint="eastAsia"/>
                <w:vertAlign w:val="baseline"/>
                <w:lang w:val="en-US" w:eastAsia="zh-CN"/>
              </w:rPr>
            </w:pPr>
            <w:r>
              <w:rPr>
                <w:rFonts w:hint="eastAsia"/>
                <w:vertAlign w:val="baseline"/>
                <w:lang w:val="en-US" w:eastAsia="zh-CN"/>
              </w:rPr>
              <w:t>第4页公式上标提取结果缺失</w:t>
            </w:r>
          </w:p>
          <w:p w14:paraId="312DF580">
            <w:pPr>
              <w:rPr>
                <w:rFonts w:hint="eastAsia"/>
                <w:vertAlign w:val="baseline"/>
                <w:lang w:val="en-US" w:eastAsia="zh-CN"/>
              </w:rPr>
            </w:pPr>
          </w:p>
          <w:p w14:paraId="5EC23BCE">
            <w:pPr>
              <w:rPr>
                <w:rFonts w:hint="eastAsia" w:asciiTheme="minorEastAsia" w:hAnsiTheme="minorEastAsia" w:eastAsiaTheme="minorEastAsia" w:cstheme="minorEastAsia"/>
                <w:vertAlign w:val="baseline"/>
                <w:lang w:val="en-US" w:eastAsia="zh-CN"/>
              </w:rPr>
            </w:pPr>
          </w:p>
        </w:tc>
      </w:tr>
      <w:tr w14:paraId="303D00C9">
        <w:tc>
          <w:tcPr>
            <w:tcW w:w="4724" w:type="dxa"/>
          </w:tcPr>
          <w:p w14:paraId="17D69878">
            <w:pPr>
              <w:rPr>
                <w:vertAlign w:val="baseline"/>
              </w:rPr>
            </w:pPr>
            <w:r>
              <w:rPr>
                <w:rFonts w:hint="eastAsia"/>
                <w:vertAlign w:val="baseline"/>
              </w:rPr>
              <w:t>血管内超声在冠状动脉疾病中应用的中国专家共识(2018)</w:t>
            </w:r>
          </w:p>
        </w:tc>
        <w:tc>
          <w:tcPr>
            <w:tcW w:w="4725" w:type="dxa"/>
          </w:tcPr>
          <w:p w14:paraId="7C6D70FE">
            <w:pPr>
              <w:rPr>
                <w:vertAlign w:val="baseline"/>
              </w:rPr>
            </w:pPr>
            <w:r>
              <w:drawing>
                <wp:inline distT="0" distB="0" distL="114300" distR="114300">
                  <wp:extent cx="3689350" cy="5271135"/>
                  <wp:effectExtent l="0" t="0" r="19050"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3689350" cy="5271135"/>
                          </a:xfrm>
                          <a:prstGeom prst="rect">
                            <a:avLst/>
                          </a:prstGeom>
                          <a:noFill/>
                          <a:ln>
                            <a:noFill/>
                          </a:ln>
                        </pic:spPr>
                      </pic:pic>
                    </a:graphicData>
                  </a:graphic>
                </wp:inline>
              </w:drawing>
            </w:r>
          </w:p>
        </w:tc>
        <w:tc>
          <w:tcPr>
            <w:tcW w:w="4725" w:type="dxa"/>
          </w:tcPr>
          <w:p w14:paraId="182F2770">
            <w:pPr>
              <w:rPr>
                <w:rFonts w:hint="default" w:eastAsiaTheme="minorEastAsia"/>
                <w:vertAlign w:val="baseline"/>
                <w:lang w:val="en-US" w:eastAsia="zh-CN"/>
              </w:rPr>
            </w:pPr>
            <w:r>
              <w:rPr>
                <w:rFonts w:hint="eastAsia"/>
                <w:vertAlign w:val="baseline"/>
                <w:lang w:val="en-US" w:eastAsia="zh-CN"/>
              </w:rPr>
              <w:t>第5页右上角红框中内容提取缺失</w:t>
            </w:r>
          </w:p>
        </w:tc>
      </w:tr>
      <w:tr w14:paraId="1D1F16ED">
        <w:tc>
          <w:tcPr>
            <w:tcW w:w="4724" w:type="dxa"/>
          </w:tcPr>
          <w:p w14:paraId="2EA5230E">
            <w:pPr>
              <w:rPr>
                <w:rFonts w:hint="eastAsia"/>
                <w:vertAlign w:val="baseline"/>
              </w:rPr>
            </w:pPr>
            <w:r>
              <w:rPr>
                <w:rFonts w:hint="eastAsia"/>
                <w:vertAlign w:val="baseline"/>
              </w:rPr>
              <w:t>【医脉通】2019+EAPCI专家共识：冠脉腔内影像学检查的临床应用-第2部分：急性冠脉综合征冠脉造影结果模糊患者介入治疗决策指导</w:t>
            </w:r>
          </w:p>
        </w:tc>
        <w:tc>
          <w:tcPr>
            <w:tcW w:w="4725" w:type="dxa"/>
          </w:tcPr>
          <w:p w14:paraId="7DFE41E4">
            <w:r>
              <w:drawing>
                <wp:inline distT="0" distB="0" distL="114300" distR="114300">
                  <wp:extent cx="4003040" cy="5271770"/>
                  <wp:effectExtent l="0" t="0" r="1016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3"/>
                          <a:stretch>
                            <a:fillRect/>
                          </a:stretch>
                        </pic:blipFill>
                        <pic:spPr>
                          <a:xfrm>
                            <a:off x="0" y="0"/>
                            <a:ext cx="4003040" cy="5271770"/>
                          </a:xfrm>
                          <a:prstGeom prst="rect">
                            <a:avLst/>
                          </a:prstGeom>
                          <a:noFill/>
                          <a:ln>
                            <a:noFill/>
                          </a:ln>
                        </pic:spPr>
                      </pic:pic>
                    </a:graphicData>
                  </a:graphic>
                </wp:inline>
              </w:drawing>
            </w:r>
          </w:p>
        </w:tc>
        <w:tc>
          <w:tcPr>
            <w:tcW w:w="4725" w:type="dxa"/>
          </w:tcPr>
          <w:p w14:paraId="4576E699">
            <w:pPr>
              <w:rPr>
                <w:rFonts w:hint="default"/>
                <w:vertAlign w:val="baseline"/>
                <w:lang w:val="en-US" w:eastAsia="zh-CN"/>
              </w:rPr>
            </w:pPr>
            <w:r>
              <w:rPr>
                <w:rFonts w:hint="eastAsia"/>
                <w:vertAlign w:val="baseline"/>
                <w:lang w:val="en-US" w:eastAsia="zh-CN"/>
              </w:rPr>
              <w:t>第15页整体内容提取缺失</w:t>
            </w:r>
          </w:p>
        </w:tc>
      </w:tr>
      <w:tr w14:paraId="68A7EFE5">
        <w:tc>
          <w:tcPr>
            <w:tcW w:w="4724" w:type="dxa"/>
          </w:tcPr>
          <w:p w14:paraId="6ECC9BE3">
            <w:pPr>
              <w:rPr>
                <w:rFonts w:hint="eastAsia"/>
                <w:vertAlign w:val="baseline"/>
              </w:rPr>
            </w:pPr>
            <w:r>
              <w:rPr>
                <w:rFonts w:hint="eastAsia"/>
                <w:highlight w:val="red"/>
                <w:vertAlign w:val="baseline"/>
                <w:lang w:eastAsia="zh-CN"/>
              </w:rPr>
              <w:t>【</w:t>
            </w:r>
            <w:r>
              <w:rPr>
                <w:rFonts w:hint="eastAsia"/>
                <w:highlight w:val="red"/>
                <w:vertAlign w:val="baseline"/>
              </w:rPr>
              <w:t>医脉通】2020 ACC专家共识决策路径：接受PCI治疗的房颤或静脉血栓栓塞患者以及动脉粥样硬化性心血管疾病患者的抗凝和抗血小板治疗</w:t>
            </w:r>
          </w:p>
        </w:tc>
        <w:tc>
          <w:tcPr>
            <w:tcW w:w="4725" w:type="dxa"/>
          </w:tcPr>
          <w:p w14:paraId="5F53FE75">
            <w:r>
              <w:drawing>
                <wp:inline distT="0" distB="0" distL="114300" distR="114300">
                  <wp:extent cx="4663440" cy="5840730"/>
                  <wp:effectExtent l="0" t="0" r="10160" b="127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4"/>
                          <a:stretch>
                            <a:fillRect/>
                          </a:stretch>
                        </pic:blipFill>
                        <pic:spPr>
                          <a:xfrm>
                            <a:off x="0" y="0"/>
                            <a:ext cx="4663440" cy="5840730"/>
                          </a:xfrm>
                          <a:prstGeom prst="rect">
                            <a:avLst/>
                          </a:prstGeom>
                          <a:noFill/>
                          <a:ln>
                            <a:noFill/>
                          </a:ln>
                        </pic:spPr>
                      </pic:pic>
                    </a:graphicData>
                  </a:graphic>
                </wp:inline>
              </w:drawing>
            </w:r>
          </w:p>
        </w:tc>
        <w:tc>
          <w:tcPr>
            <w:tcW w:w="4725" w:type="dxa"/>
          </w:tcPr>
          <w:p w14:paraId="2ACA88B6">
            <w:pPr>
              <w:rPr>
                <w:rFonts w:hint="default"/>
                <w:vertAlign w:val="baseline"/>
                <w:lang w:val="en-US" w:eastAsia="zh-CN"/>
              </w:rPr>
            </w:pPr>
            <w:r>
              <w:rPr>
                <w:rFonts w:hint="eastAsia"/>
                <w:highlight w:val="red"/>
                <w:vertAlign w:val="baseline"/>
                <w:lang w:val="en-US" w:eastAsia="zh-CN"/>
              </w:rPr>
              <w:t>第10页图3下方红框内内容提取结果缺失</w:t>
            </w:r>
          </w:p>
        </w:tc>
      </w:tr>
      <w:tr w14:paraId="55563433">
        <w:tc>
          <w:tcPr>
            <w:tcW w:w="4724" w:type="dxa"/>
          </w:tcPr>
          <w:p w14:paraId="72599AEF">
            <w:pPr>
              <w:rPr>
                <w:rFonts w:hint="eastAsia"/>
                <w:vertAlign w:val="baseline"/>
              </w:rPr>
            </w:pPr>
            <w:r>
              <w:rPr>
                <w:rFonts w:hint="eastAsia"/>
                <w:vertAlign w:val="baseline"/>
                <w:lang w:eastAsia="zh-CN"/>
              </w:rPr>
              <w:t>【</w:t>
            </w:r>
            <w:r>
              <w:rPr>
                <w:rFonts w:hint="eastAsia"/>
                <w:vertAlign w:val="baseline"/>
              </w:rPr>
              <w:t>医脉通】2020+ESC指南：非持续性ST段抬高型急性冠脉综合征的管理</w:t>
            </w:r>
          </w:p>
        </w:tc>
        <w:tc>
          <w:tcPr>
            <w:tcW w:w="4725" w:type="dxa"/>
          </w:tcPr>
          <w:p w14:paraId="54C04097"/>
        </w:tc>
        <w:tc>
          <w:tcPr>
            <w:tcW w:w="4725" w:type="dxa"/>
          </w:tcPr>
          <w:p w14:paraId="3619E621">
            <w:pPr>
              <w:rPr>
                <w:rFonts w:hint="eastAsia"/>
                <w:vertAlign w:val="baseline"/>
                <w:lang w:val="en-US" w:eastAsia="zh-CN"/>
              </w:rPr>
            </w:pPr>
          </w:p>
        </w:tc>
      </w:tr>
      <w:tr w14:paraId="3F183035">
        <w:tc>
          <w:tcPr>
            <w:tcW w:w="4724" w:type="dxa"/>
          </w:tcPr>
          <w:p w14:paraId="16822029">
            <w:pPr>
              <w:rPr>
                <w:rFonts w:hint="eastAsia"/>
                <w:vertAlign w:val="baseline"/>
              </w:rPr>
            </w:pPr>
            <w:r>
              <w:rPr>
                <w:rFonts w:hint="eastAsia"/>
                <w:vertAlign w:val="baseline"/>
                <w:lang w:eastAsia="zh-CN"/>
              </w:rPr>
              <w:t>【</w:t>
            </w:r>
            <w:r>
              <w:rPr>
                <w:rFonts w:hint="eastAsia"/>
                <w:vertAlign w:val="baseline"/>
              </w:rPr>
              <w:t>医脉通】2020+ESC指南：运动心脏病学和心血管疾病患者的体育锻炼</w:t>
            </w:r>
          </w:p>
        </w:tc>
        <w:tc>
          <w:tcPr>
            <w:tcW w:w="4725" w:type="dxa"/>
          </w:tcPr>
          <w:p w14:paraId="657DA6A9"/>
        </w:tc>
        <w:tc>
          <w:tcPr>
            <w:tcW w:w="4725" w:type="dxa"/>
          </w:tcPr>
          <w:p w14:paraId="79BC786C">
            <w:pPr>
              <w:rPr>
                <w:rFonts w:hint="eastAsia"/>
                <w:vertAlign w:val="baseline"/>
                <w:lang w:val="en-US" w:eastAsia="zh-CN"/>
              </w:rPr>
            </w:pPr>
          </w:p>
        </w:tc>
      </w:tr>
      <w:tr w14:paraId="46386464">
        <w:tc>
          <w:tcPr>
            <w:tcW w:w="4724" w:type="dxa"/>
          </w:tcPr>
          <w:p w14:paraId="528490FA">
            <w:pPr>
              <w:rPr>
                <w:rFonts w:hint="eastAsia"/>
                <w:vertAlign w:val="baseline"/>
              </w:rPr>
            </w:pPr>
            <w:r>
              <w:rPr>
                <w:rFonts w:hint="eastAsia"/>
                <w:vertAlign w:val="baseline"/>
              </w:rPr>
              <w:t>【医脉通】冠心病双联抗血小板治疗中国专家共识</w:t>
            </w:r>
          </w:p>
        </w:tc>
        <w:tc>
          <w:tcPr>
            <w:tcW w:w="4725" w:type="dxa"/>
          </w:tcPr>
          <w:p w14:paraId="3847CD44">
            <w:r>
              <w:drawing>
                <wp:inline distT="0" distB="0" distL="114300" distR="114300">
                  <wp:extent cx="3723640" cy="5272405"/>
                  <wp:effectExtent l="0" t="0" r="10160" b="1079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3723640" cy="5272405"/>
                          </a:xfrm>
                          <a:prstGeom prst="rect">
                            <a:avLst/>
                          </a:prstGeom>
                          <a:noFill/>
                          <a:ln>
                            <a:noFill/>
                          </a:ln>
                        </pic:spPr>
                      </pic:pic>
                    </a:graphicData>
                  </a:graphic>
                </wp:inline>
              </w:drawing>
            </w:r>
          </w:p>
        </w:tc>
        <w:tc>
          <w:tcPr>
            <w:tcW w:w="4725" w:type="dxa"/>
          </w:tcPr>
          <w:p w14:paraId="10209778">
            <w:pPr>
              <w:rPr>
                <w:rFonts w:hint="default"/>
                <w:vertAlign w:val="baseline"/>
                <w:lang w:val="en-US" w:eastAsia="zh-CN"/>
              </w:rPr>
            </w:pPr>
            <w:r>
              <w:rPr>
                <w:rFonts w:hint="eastAsia"/>
                <w:vertAlign w:val="baseline"/>
                <w:lang w:val="en-US" w:eastAsia="zh-CN"/>
              </w:rPr>
              <w:t>第4页下方表5没有完整提取出来</w:t>
            </w:r>
          </w:p>
        </w:tc>
      </w:tr>
      <w:tr w14:paraId="45F0249D">
        <w:tc>
          <w:tcPr>
            <w:tcW w:w="4724" w:type="dxa"/>
          </w:tcPr>
          <w:p w14:paraId="742327D5">
            <w:pPr>
              <w:rPr>
                <w:rFonts w:hint="eastAsia"/>
                <w:vertAlign w:val="baseline"/>
              </w:rPr>
            </w:pPr>
            <w:r>
              <w:rPr>
                <w:rFonts w:hint="eastAsia"/>
                <w:vertAlign w:val="baseline"/>
              </w:rPr>
              <w:t>【医脉通】冠状动脉内影像学临床应用专家共识(第一部分)：对冠状动脉介人治疗的指导与优化</w:t>
            </w:r>
          </w:p>
        </w:tc>
        <w:tc>
          <w:tcPr>
            <w:tcW w:w="4725" w:type="dxa"/>
          </w:tcPr>
          <w:p w14:paraId="2C29267D">
            <w:r>
              <w:drawing>
                <wp:inline distT="0" distB="0" distL="114300" distR="114300">
                  <wp:extent cx="3744595" cy="5266055"/>
                  <wp:effectExtent l="0" t="0" r="14605" b="1714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6"/>
                          <a:stretch>
                            <a:fillRect/>
                          </a:stretch>
                        </pic:blipFill>
                        <pic:spPr>
                          <a:xfrm>
                            <a:off x="0" y="0"/>
                            <a:ext cx="3744595" cy="5266055"/>
                          </a:xfrm>
                          <a:prstGeom prst="rect">
                            <a:avLst/>
                          </a:prstGeom>
                          <a:noFill/>
                          <a:ln>
                            <a:noFill/>
                          </a:ln>
                        </pic:spPr>
                      </pic:pic>
                    </a:graphicData>
                  </a:graphic>
                </wp:inline>
              </w:drawing>
            </w:r>
          </w:p>
        </w:tc>
        <w:tc>
          <w:tcPr>
            <w:tcW w:w="4725" w:type="dxa"/>
          </w:tcPr>
          <w:p w14:paraId="3F169574">
            <w:pPr>
              <w:rPr>
                <w:rFonts w:hint="default"/>
                <w:vertAlign w:val="baseline"/>
                <w:lang w:val="en-US" w:eastAsia="zh-CN"/>
              </w:rPr>
            </w:pPr>
            <w:r>
              <w:rPr>
                <w:rFonts w:hint="eastAsia"/>
                <w:vertAlign w:val="baseline"/>
                <w:lang w:val="en-US" w:eastAsia="zh-CN"/>
              </w:rPr>
              <w:t>第5页上方图2提取结果缺失</w:t>
            </w:r>
          </w:p>
        </w:tc>
      </w:tr>
      <w:tr w14:paraId="167B4A57">
        <w:tc>
          <w:tcPr>
            <w:tcW w:w="4724" w:type="dxa"/>
          </w:tcPr>
          <w:p w14:paraId="1529C008">
            <w:pPr>
              <w:rPr>
                <w:rFonts w:hint="eastAsia"/>
                <w:vertAlign w:val="baseline"/>
              </w:rPr>
            </w:pPr>
            <w:r>
              <w:rPr>
                <w:rFonts w:hint="eastAsia"/>
                <w:vertAlign w:val="baseline"/>
              </w:rPr>
              <w:t>【医脉通】冠状动脉内影像学临床应用专家共识(第一部分)：对冠状动脉介人治疗的指导与优化</w:t>
            </w:r>
          </w:p>
        </w:tc>
        <w:tc>
          <w:tcPr>
            <w:tcW w:w="4725" w:type="dxa"/>
          </w:tcPr>
          <w:p w14:paraId="6723C7B3">
            <w:r>
              <w:drawing>
                <wp:inline distT="0" distB="0" distL="114300" distR="114300">
                  <wp:extent cx="3854450" cy="5272405"/>
                  <wp:effectExtent l="0" t="0" r="6350" b="1079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7"/>
                          <a:stretch>
                            <a:fillRect/>
                          </a:stretch>
                        </pic:blipFill>
                        <pic:spPr>
                          <a:xfrm>
                            <a:off x="0" y="0"/>
                            <a:ext cx="3854450" cy="5272405"/>
                          </a:xfrm>
                          <a:prstGeom prst="rect">
                            <a:avLst/>
                          </a:prstGeom>
                          <a:noFill/>
                          <a:ln>
                            <a:noFill/>
                          </a:ln>
                        </pic:spPr>
                      </pic:pic>
                    </a:graphicData>
                  </a:graphic>
                </wp:inline>
              </w:drawing>
            </w:r>
          </w:p>
        </w:tc>
        <w:tc>
          <w:tcPr>
            <w:tcW w:w="4725" w:type="dxa"/>
          </w:tcPr>
          <w:p w14:paraId="7FAD4B36">
            <w:pPr>
              <w:rPr>
                <w:rFonts w:hint="default"/>
                <w:vertAlign w:val="baseline"/>
                <w:lang w:val="en-US" w:eastAsia="zh-CN"/>
              </w:rPr>
            </w:pPr>
            <w:r>
              <w:rPr>
                <w:rFonts w:hint="eastAsia"/>
                <w:vertAlign w:val="baseline"/>
                <w:lang w:val="en-US" w:eastAsia="zh-CN"/>
              </w:rPr>
              <w:t>第9页下方图3提取结果缺失，是否考虑类似的采用“完整提取”策略</w:t>
            </w:r>
          </w:p>
        </w:tc>
      </w:tr>
      <w:tr w14:paraId="56258DD9">
        <w:tc>
          <w:tcPr>
            <w:tcW w:w="4724" w:type="dxa"/>
          </w:tcPr>
          <w:p w14:paraId="698F4F3E">
            <w:pPr>
              <w:rPr>
                <w:rFonts w:hint="eastAsia" w:eastAsiaTheme="minorEastAsia"/>
                <w:vertAlign w:val="baseline"/>
                <w:lang w:val="en-US" w:eastAsia="zh-CN"/>
              </w:rPr>
            </w:pPr>
            <w:r>
              <w:rPr>
                <w:rFonts w:hint="eastAsia"/>
                <w:vertAlign w:val="baseline"/>
                <w:lang w:val="en-US" w:eastAsia="zh-CN"/>
              </w:rPr>
              <w:t>同上</w:t>
            </w:r>
          </w:p>
        </w:tc>
        <w:tc>
          <w:tcPr>
            <w:tcW w:w="4725" w:type="dxa"/>
          </w:tcPr>
          <w:p w14:paraId="1249EA6C">
            <w:r>
              <w:drawing>
                <wp:inline distT="0" distB="0" distL="114300" distR="114300">
                  <wp:extent cx="3696335" cy="5266055"/>
                  <wp:effectExtent l="0" t="0" r="12065" b="1714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8"/>
                          <a:stretch>
                            <a:fillRect/>
                          </a:stretch>
                        </pic:blipFill>
                        <pic:spPr>
                          <a:xfrm>
                            <a:off x="0" y="0"/>
                            <a:ext cx="3696335" cy="5266055"/>
                          </a:xfrm>
                          <a:prstGeom prst="rect">
                            <a:avLst/>
                          </a:prstGeom>
                          <a:noFill/>
                          <a:ln>
                            <a:noFill/>
                          </a:ln>
                        </pic:spPr>
                      </pic:pic>
                    </a:graphicData>
                  </a:graphic>
                </wp:inline>
              </w:drawing>
            </w:r>
          </w:p>
        </w:tc>
        <w:tc>
          <w:tcPr>
            <w:tcW w:w="4725" w:type="dxa"/>
          </w:tcPr>
          <w:p w14:paraId="390DBEB1">
            <w:pPr>
              <w:rPr>
                <w:rFonts w:hint="default"/>
                <w:vertAlign w:val="baseline"/>
                <w:lang w:val="en-US" w:eastAsia="zh-CN"/>
              </w:rPr>
            </w:pPr>
            <w:r>
              <w:rPr>
                <w:rFonts w:hint="eastAsia"/>
                <w:vertAlign w:val="baseline"/>
                <w:lang w:val="en-US" w:eastAsia="zh-CN"/>
              </w:rPr>
              <w:t>第12页左上角图5提取结果缺失</w:t>
            </w:r>
          </w:p>
        </w:tc>
      </w:tr>
      <w:tr w14:paraId="3033A4D6">
        <w:tc>
          <w:tcPr>
            <w:tcW w:w="4724" w:type="dxa"/>
          </w:tcPr>
          <w:p w14:paraId="2FD95F37">
            <w:pPr>
              <w:rPr>
                <w:rFonts w:hint="default"/>
                <w:vertAlign w:val="baseline"/>
                <w:lang w:val="en-US" w:eastAsia="zh-CN"/>
              </w:rPr>
            </w:pPr>
            <w:r>
              <w:rPr>
                <w:rFonts w:hint="eastAsia"/>
                <w:vertAlign w:val="baseline"/>
                <w:lang w:val="en-US" w:eastAsia="zh-CN"/>
              </w:rPr>
              <w:t>同上</w:t>
            </w:r>
          </w:p>
        </w:tc>
        <w:tc>
          <w:tcPr>
            <w:tcW w:w="4725" w:type="dxa"/>
          </w:tcPr>
          <w:p w14:paraId="1E1C1ED2">
            <w:r>
              <w:drawing>
                <wp:inline distT="0" distB="0" distL="114300" distR="114300">
                  <wp:extent cx="3621405" cy="5267960"/>
                  <wp:effectExtent l="0" t="0" r="10795" b="1524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9"/>
                          <a:stretch>
                            <a:fillRect/>
                          </a:stretch>
                        </pic:blipFill>
                        <pic:spPr>
                          <a:xfrm>
                            <a:off x="0" y="0"/>
                            <a:ext cx="3621405" cy="5267960"/>
                          </a:xfrm>
                          <a:prstGeom prst="rect">
                            <a:avLst/>
                          </a:prstGeom>
                          <a:noFill/>
                          <a:ln>
                            <a:noFill/>
                          </a:ln>
                        </pic:spPr>
                      </pic:pic>
                    </a:graphicData>
                  </a:graphic>
                </wp:inline>
              </w:drawing>
            </w:r>
          </w:p>
        </w:tc>
        <w:tc>
          <w:tcPr>
            <w:tcW w:w="4725" w:type="dxa"/>
          </w:tcPr>
          <w:p w14:paraId="4746187D">
            <w:pPr>
              <w:rPr>
                <w:rFonts w:hint="default"/>
                <w:vertAlign w:val="baseline"/>
                <w:lang w:val="en-US" w:eastAsia="zh-CN"/>
              </w:rPr>
            </w:pPr>
            <w:r>
              <w:rPr>
                <w:rFonts w:hint="eastAsia"/>
                <w:vertAlign w:val="baseline"/>
                <w:lang w:val="en-US" w:eastAsia="zh-CN"/>
              </w:rPr>
              <w:t>第13页左上角红框中内容提取结果缺失</w:t>
            </w:r>
          </w:p>
        </w:tc>
      </w:tr>
      <w:tr w14:paraId="339FF0B9">
        <w:tc>
          <w:tcPr>
            <w:tcW w:w="4724" w:type="dxa"/>
          </w:tcPr>
          <w:p w14:paraId="741B9063">
            <w:pPr>
              <w:rPr>
                <w:rFonts w:hint="eastAsia"/>
                <w:vertAlign w:val="baseline"/>
                <w:lang w:val="en-US" w:eastAsia="zh-CN"/>
              </w:rPr>
            </w:pPr>
            <w:r>
              <w:rPr>
                <w:rFonts w:hint="eastAsia"/>
                <w:vertAlign w:val="baseline"/>
                <w:lang w:val="en-US" w:eastAsia="zh-CN"/>
              </w:rPr>
              <w:t>应用肾上腺素能受体阻滞剂规范治疗冠心病的中国专家共识</w:t>
            </w:r>
          </w:p>
        </w:tc>
        <w:tc>
          <w:tcPr>
            <w:tcW w:w="4725" w:type="dxa"/>
          </w:tcPr>
          <w:p w14:paraId="49923C37">
            <w:r>
              <w:drawing>
                <wp:inline distT="0" distB="0" distL="114300" distR="114300">
                  <wp:extent cx="4752340" cy="6092825"/>
                  <wp:effectExtent l="0" t="0" r="22860" b="317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0"/>
                          <a:stretch>
                            <a:fillRect/>
                          </a:stretch>
                        </pic:blipFill>
                        <pic:spPr>
                          <a:xfrm>
                            <a:off x="0" y="0"/>
                            <a:ext cx="4752340" cy="6092825"/>
                          </a:xfrm>
                          <a:prstGeom prst="rect">
                            <a:avLst/>
                          </a:prstGeom>
                          <a:noFill/>
                          <a:ln>
                            <a:noFill/>
                          </a:ln>
                        </pic:spPr>
                      </pic:pic>
                    </a:graphicData>
                  </a:graphic>
                </wp:inline>
              </w:drawing>
            </w:r>
          </w:p>
        </w:tc>
        <w:tc>
          <w:tcPr>
            <w:tcW w:w="4725" w:type="dxa"/>
          </w:tcPr>
          <w:p w14:paraId="7A6CDB0F">
            <w:pPr>
              <w:rPr>
                <w:rFonts w:hint="default"/>
                <w:vertAlign w:val="baseline"/>
                <w:lang w:val="en-US" w:eastAsia="zh-CN"/>
              </w:rPr>
            </w:pPr>
            <w:commentRangeStart w:id="0"/>
            <w:r>
              <w:rPr>
                <w:rFonts w:hint="eastAsia"/>
                <w:highlight w:val="red"/>
                <w:vertAlign w:val="baseline"/>
                <w:lang w:val="en-US" w:eastAsia="zh-CN"/>
              </w:rPr>
              <w:t>第2页右下角红框中内容在提取结果中缺失</w:t>
            </w:r>
            <w:commentRangeEnd w:id="0"/>
            <w:r>
              <w:commentReference w:id="0"/>
            </w:r>
          </w:p>
        </w:tc>
      </w:tr>
      <w:tr w14:paraId="3AEB76C4">
        <w:tc>
          <w:tcPr>
            <w:tcW w:w="4724" w:type="dxa"/>
          </w:tcPr>
          <w:p w14:paraId="4E974F0F">
            <w:pPr>
              <w:rPr>
                <w:rFonts w:hint="default"/>
                <w:vertAlign w:val="baseline"/>
                <w:lang w:val="en-US" w:eastAsia="zh-CN"/>
              </w:rPr>
            </w:pPr>
            <w:r>
              <w:rPr>
                <w:rFonts w:hint="eastAsia"/>
                <w:vertAlign w:val="baseline"/>
                <w:lang w:val="en-US" w:eastAsia="zh-CN"/>
              </w:rPr>
              <w:t>同上</w:t>
            </w:r>
          </w:p>
        </w:tc>
        <w:tc>
          <w:tcPr>
            <w:tcW w:w="4725" w:type="dxa"/>
          </w:tcPr>
          <w:p w14:paraId="3618BF96">
            <w:r>
              <w:drawing>
                <wp:inline distT="0" distB="0" distL="114300" distR="114300">
                  <wp:extent cx="3975735" cy="5269865"/>
                  <wp:effectExtent l="0" t="0" r="12065" b="133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1"/>
                          <a:stretch>
                            <a:fillRect/>
                          </a:stretch>
                        </pic:blipFill>
                        <pic:spPr>
                          <a:xfrm>
                            <a:off x="0" y="0"/>
                            <a:ext cx="3975735" cy="5269865"/>
                          </a:xfrm>
                          <a:prstGeom prst="rect">
                            <a:avLst/>
                          </a:prstGeom>
                          <a:noFill/>
                          <a:ln>
                            <a:noFill/>
                          </a:ln>
                        </pic:spPr>
                      </pic:pic>
                    </a:graphicData>
                  </a:graphic>
                </wp:inline>
              </w:drawing>
            </w:r>
          </w:p>
        </w:tc>
        <w:tc>
          <w:tcPr>
            <w:tcW w:w="4725" w:type="dxa"/>
          </w:tcPr>
          <w:p w14:paraId="5FBBA560">
            <w:pPr>
              <w:rPr>
                <w:rFonts w:hint="default"/>
                <w:highlight w:val="red"/>
                <w:vertAlign w:val="baseline"/>
                <w:lang w:val="en-US" w:eastAsia="zh-CN"/>
              </w:rPr>
            </w:pPr>
            <w:r>
              <w:rPr>
                <w:rFonts w:hint="eastAsia"/>
                <w:highlight w:val="none"/>
                <w:vertAlign w:val="baseline"/>
                <w:lang w:val="en-US" w:eastAsia="zh-CN"/>
              </w:rPr>
              <w:t>第3页左下角红框中内容在最终提取结果中缺失</w:t>
            </w:r>
          </w:p>
        </w:tc>
      </w:tr>
      <w:tr w14:paraId="681C6906">
        <w:tc>
          <w:tcPr>
            <w:tcW w:w="4724" w:type="dxa"/>
          </w:tcPr>
          <w:p w14:paraId="4F9AF7D4">
            <w:pPr>
              <w:rPr>
                <w:rFonts w:hint="default"/>
                <w:vertAlign w:val="baseline"/>
                <w:lang w:val="en-US" w:eastAsia="zh-CN"/>
              </w:rPr>
            </w:pPr>
            <w:r>
              <w:rPr>
                <w:rFonts w:hint="eastAsia"/>
                <w:vertAlign w:val="baseline"/>
                <w:lang w:val="en-US" w:eastAsia="zh-CN"/>
              </w:rPr>
              <w:t>同上</w:t>
            </w:r>
          </w:p>
        </w:tc>
        <w:tc>
          <w:tcPr>
            <w:tcW w:w="4725" w:type="dxa"/>
          </w:tcPr>
          <w:p w14:paraId="3C27FE63">
            <w:r>
              <w:drawing>
                <wp:inline distT="0" distB="0" distL="114300" distR="114300">
                  <wp:extent cx="4025265" cy="5269865"/>
                  <wp:effectExtent l="0" t="0" r="13335" b="1333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2"/>
                          <a:stretch>
                            <a:fillRect/>
                          </a:stretch>
                        </pic:blipFill>
                        <pic:spPr>
                          <a:xfrm>
                            <a:off x="0" y="0"/>
                            <a:ext cx="4025265" cy="5269865"/>
                          </a:xfrm>
                          <a:prstGeom prst="rect">
                            <a:avLst/>
                          </a:prstGeom>
                          <a:noFill/>
                          <a:ln>
                            <a:noFill/>
                          </a:ln>
                        </pic:spPr>
                      </pic:pic>
                    </a:graphicData>
                  </a:graphic>
                </wp:inline>
              </w:drawing>
            </w:r>
          </w:p>
        </w:tc>
        <w:tc>
          <w:tcPr>
            <w:tcW w:w="4725" w:type="dxa"/>
          </w:tcPr>
          <w:p w14:paraId="18DA4DEF">
            <w:pPr>
              <w:rPr>
                <w:rFonts w:hint="default"/>
                <w:highlight w:val="none"/>
                <w:vertAlign w:val="baseline"/>
                <w:lang w:val="en-US" w:eastAsia="zh-CN"/>
              </w:rPr>
            </w:pPr>
            <w:r>
              <w:rPr>
                <w:rFonts w:hint="eastAsia"/>
                <w:highlight w:val="none"/>
                <w:vertAlign w:val="baseline"/>
                <w:lang w:val="en-US" w:eastAsia="zh-CN"/>
              </w:rPr>
              <w:t>第8页右上角红框中内容在最终提取结果中缺失</w:t>
            </w:r>
          </w:p>
        </w:tc>
      </w:tr>
      <w:tr w14:paraId="11E7259A">
        <w:tc>
          <w:tcPr>
            <w:tcW w:w="4724" w:type="dxa"/>
          </w:tcPr>
          <w:p w14:paraId="6BD9F3F6">
            <w:pPr>
              <w:rPr>
                <w:rFonts w:hint="default"/>
                <w:vertAlign w:val="baseline"/>
                <w:lang w:val="en-US" w:eastAsia="zh-CN"/>
              </w:rPr>
            </w:pPr>
            <w:r>
              <w:rPr>
                <w:rFonts w:hint="eastAsia"/>
                <w:vertAlign w:val="baseline"/>
                <w:lang w:val="en-US" w:eastAsia="zh-CN"/>
              </w:rPr>
              <w:t>同上</w:t>
            </w:r>
          </w:p>
        </w:tc>
        <w:tc>
          <w:tcPr>
            <w:tcW w:w="4725" w:type="dxa"/>
          </w:tcPr>
          <w:p w14:paraId="3657952D">
            <w:r>
              <w:drawing>
                <wp:inline distT="0" distB="0" distL="114300" distR="114300">
                  <wp:extent cx="3982720" cy="5269865"/>
                  <wp:effectExtent l="0" t="0" r="5080" b="1333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3"/>
                          <a:stretch>
                            <a:fillRect/>
                          </a:stretch>
                        </pic:blipFill>
                        <pic:spPr>
                          <a:xfrm>
                            <a:off x="0" y="0"/>
                            <a:ext cx="3982720" cy="5269865"/>
                          </a:xfrm>
                          <a:prstGeom prst="rect">
                            <a:avLst/>
                          </a:prstGeom>
                          <a:noFill/>
                          <a:ln>
                            <a:noFill/>
                          </a:ln>
                        </pic:spPr>
                      </pic:pic>
                    </a:graphicData>
                  </a:graphic>
                </wp:inline>
              </w:drawing>
            </w:r>
          </w:p>
        </w:tc>
        <w:tc>
          <w:tcPr>
            <w:tcW w:w="4725" w:type="dxa"/>
          </w:tcPr>
          <w:p w14:paraId="6F7BEAD6">
            <w:pPr>
              <w:rPr>
                <w:rFonts w:hint="default"/>
                <w:highlight w:val="none"/>
                <w:vertAlign w:val="baseline"/>
                <w:lang w:val="en-US" w:eastAsia="zh-CN"/>
              </w:rPr>
            </w:pPr>
            <w:commentRangeStart w:id="1"/>
            <w:r>
              <w:rPr>
                <w:rFonts w:hint="eastAsia"/>
                <w:highlight w:val="none"/>
                <w:vertAlign w:val="baseline"/>
                <w:lang w:val="en-US" w:eastAsia="zh-CN"/>
              </w:rPr>
              <w:t>第10页左上方和右上方内容在最终提取结果中缺失</w:t>
            </w:r>
            <w:commentRangeEnd w:id="1"/>
            <w:r>
              <w:commentReference w:id="1"/>
            </w:r>
          </w:p>
        </w:tc>
      </w:tr>
      <w:tr w14:paraId="6699053A">
        <w:tc>
          <w:tcPr>
            <w:tcW w:w="4724" w:type="dxa"/>
          </w:tcPr>
          <w:p w14:paraId="71DEAD9C">
            <w:pPr>
              <w:rPr>
                <w:rFonts w:hint="eastAsia"/>
                <w:vertAlign w:val="baseline"/>
                <w:lang w:val="en-US" w:eastAsia="zh-CN"/>
              </w:rPr>
            </w:pPr>
            <w:r>
              <w:rPr>
                <w:rFonts w:hint="eastAsia"/>
                <w:vertAlign w:val="baseline"/>
                <w:lang w:val="en-US" w:eastAsia="zh-CN"/>
              </w:rPr>
              <w:t>中国心血管病一级预防指南基层版</w:t>
            </w:r>
          </w:p>
        </w:tc>
        <w:tc>
          <w:tcPr>
            <w:tcW w:w="4725" w:type="dxa"/>
          </w:tcPr>
          <w:p w14:paraId="16A31374">
            <w:r>
              <w:drawing>
                <wp:inline distT="0" distB="0" distL="114300" distR="114300">
                  <wp:extent cx="3806825" cy="5266690"/>
                  <wp:effectExtent l="0" t="0" r="3175" b="1651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4"/>
                          <a:stretch>
                            <a:fillRect/>
                          </a:stretch>
                        </pic:blipFill>
                        <pic:spPr>
                          <a:xfrm>
                            <a:off x="0" y="0"/>
                            <a:ext cx="3806825" cy="5266690"/>
                          </a:xfrm>
                          <a:prstGeom prst="rect">
                            <a:avLst/>
                          </a:prstGeom>
                          <a:noFill/>
                          <a:ln>
                            <a:noFill/>
                          </a:ln>
                        </pic:spPr>
                      </pic:pic>
                    </a:graphicData>
                  </a:graphic>
                </wp:inline>
              </w:drawing>
            </w:r>
          </w:p>
        </w:tc>
        <w:tc>
          <w:tcPr>
            <w:tcW w:w="4725" w:type="dxa"/>
          </w:tcPr>
          <w:p w14:paraId="1E067B5A">
            <w:pPr>
              <w:rPr>
                <w:rFonts w:hint="default"/>
                <w:highlight w:val="none"/>
                <w:vertAlign w:val="baseline"/>
                <w:lang w:val="en-US" w:eastAsia="zh-CN"/>
              </w:rPr>
            </w:pPr>
            <w:r>
              <w:rPr>
                <w:rFonts w:hint="eastAsia"/>
                <w:highlight w:val="none"/>
                <w:vertAlign w:val="baseline"/>
                <w:lang w:val="en-US" w:eastAsia="zh-CN"/>
              </w:rPr>
              <w:t>第3页右上角红框中内容在最终提取结果中缺失</w:t>
            </w:r>
          </w:p>
        </w:tc>
      </w:tr>
      <w:tr w14:paraId="19F68F91">
        <w:tc>
          <w:tcPr>
            <w:tcW w:w="4724" w:type="dxa"/>
          </w:tcPr>
          <w:p w14:paraId="1C5CBF3C">
            <w:pPr>
              <w:rPr>
                <w:rFonts w:hint="default"/>
                <w:vertAlign w:val="baseline"/>
                <w:lang w:val="en-US" w:eastAsia="zh-CN"/>
              </w:rPr>
            </w:pPr>
            <w:r>
              <w:rPr>
                <w:rFonts w:hint="eastAsia"/>
                <w:vertAlign w:val="baseline"/>
                <w:lang w:val="en-US" w:eastAsia="zh-CN"/>
              </w:rPr>
              <w:t>同上</w:t>
            </w:r>
          </w:p>
        </w:tc>
        <w:tc>
          <w:tcPr>
            <w:tcW w:w="4725" w:type="dxa"/>
          </w:tcPr>
          <w:p w14:paraId="654E27A9">
            <w:r>
              <w:drawing>
                <wp:inline distT="0" distB="0" distL="114300" distR="114300">
                  <wp:extent cx="3723640" cy="5269865"/>
                  <wp:effectExtent l="0" t="0" r="10160" b="1333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5"/>
                          <a:stretch>
                            <a:fillRect/>
                          </a:stretch>
                        </pic:blipFill>
                        <pic:spPr>
                          <a:xfrm>
                            <a:off x="0" y="0"/>
                            <a:ext cx="3723640" cy="5269865"/>
                          </a:xfrm>
                          <a:prstGeom prst="rect">
                            <a:avLst/>
                          </a:prstGeom>
                          <a:noFill/>
                          <a:ln>
                            <a:noFill/>
                          </a:ln>
                        </pic:spPr>
                      </pic:pic>
                    </a:graphicData>
                  </a:graphic>
                </wp:inline>
              </w:drawing>
            </w:r>
          </w:p>
        </w:tc>
        <w:tc>
          <w:tcPr>
            <w:tcW w:w="4725" w:type="dxa"/>
          </w:tcPr>
          <w:p w14:paraId="3F22B374">
            <w:pPr>
              <w:rPr>
                <w:rFonts w:hint="default"/>
                <w:highlight w:val="none"/>
                <w:vertAlign w:val="baseline"/>
                <w:lang w:val="en-US" w:eastAsia="zh-CN"/>
              </w:rPr>
            </w:pPr>
            <w:r>
              <w:rPr>
                <w:rFonts w:hint="eastAsia"/>
                <w:highlight w:val="none"/>
                <w:vertAlign w:val="baseline"/>
                <w:lang w:val="en-US" w:eastAsia="zh-CN"/>
              </w:rPr>
              <w:t>第10页整个左侧栏内容在最终提取中缺失</w:t>
            </w:r>
            <w:bookmarkStart w:id="0" w:name="_GoBack"/>
            <w:bookmarkEnd w:id="0"/>
          </w:p>
        </w:tc>
      </w:tr>
    </w:tbl>
    <w:p w14:paraId="1689657F"/>
    <w:sectPr>
      <w:pgSz w:w="16838" w:h="11906" w:orient="landscape"/>
      <w:pgMar w:top="1800" w:right="1440" w:bottom="180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oss.w" w:date="2026-06-01T23:11:19Z" w:initials="">
    <w:p w14:paraId="339B4566">
      <w:pPr>
        <w:pStyle w:val="2"/>
        <w:rPr>
          <w:rFonts w:hint="default" w:eastAsiaTheme="minorEastAsia"/>
          <w:lang w:val="en-US" w:eastAsia="zh-CN"/>
        </w:rPr>
      </w:pPr>
      <w:r>
        <w:rPr>
          <w:rFonts w:hint="eastAsia"/>
          <w:lang w:val="en-US" w:eastAsia="zh-CN"/>
        </w:rPr>
        <w:t>牵涉表格需要重新提取</w:t>
      </w:r>
    </w:p>
  </w:comment>
  <w:comment w:id="1" w:author="ross.w" w:date="2026-06-01T23:29:22Z" w:initials="">
    <w:p w14:paraId="5C31622E">
      <w:pPr>
        <w:pStyle w:val="2"/>
        <w:rPr>
          <w:rFonts w:hint="default" w:eastAsiaTheme="minorEastAsia"/>
          <w:lang w:val="en-US" w:eastAsia="zh-CN"/>
        </w:rPr>
      </w:pPr>
      <w:r>
        <w:rPr>
          <w:rFonts w:hint="eastAsia"/>
          <w:lang w:val="en-US" w:eastAsia="zh-CN"/>
        </w:rPr>
        <w:t>感觉应该是当前版式识别对于双栏-单栏-双栏的混排模式不是特别好，确认一下是否需要加强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9B4566" w15:done="0"/>
  <w15:commentEx w15:paraId="5C31622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oss.w">
    <w15:presenceInfo w15:providerId="WPS Office" w15:userId="541432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7C576"/>
    <w:rsid w:val="037709B0"/>
    <w:rsid w:val="0ECBBEF6"/>
    <w:rsid w:val="1D36AE7B"/>
    <w:rsid w:val="2FFAE41C"/>
    <w:rsid w:val="3F1EA886"/>
    <w:rsid w:val="56DF06B8"/>
    <w:rsid w:val="5FEFD08F"/>
    <w:rsid w:val="6151DC41"/>
    <w:rsid w:val="61E75A2C"/>
    <w:rsid w:val="67ED68D4"/>
    <w:rsid w:val="76B96F86"/>
    <w:rsid w:val="77FE7768"/>
    <w:rsid w:val="7FBF132D"/>
    <w:rsid w:val="7FFB7FB4"/>
    <w:rsid w:val="7FFC8CBB"/>
    <w:rsid w:val="959994DE"/>
    <w:rsid w:val="AFBC5D00"/>
    <w:rsid w:val="B9FDC911"/>
    <w:rsid w:val="BBD123FC"/>
    <w:rsid w:val="BEFB7C7C"/>
    <w:rsid w:val="BFFD1E61"/>
    <w:rsid w:val="CFDDF5B7"/>
    <w:rsid w:val="DEAFA88D"/>
    <w:rsid w:val="EED6542D"/>
    <w:rsid w:val="F50D11F9"/>
    <w:rsid w:val="F7F7C576"/>
    <w:rsid w:val="F9FBF940"/>
    <w:rsid w:val="FD995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173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2026-06-01T22:39:00Z</dcterms:created>
  <dc:creator>ross.w</dc:creator>
  <cp:lastModifiedBy>ross.w</cp:lastModifiedBy>
  <dcterms:modified xsi:type="dcterms:W3CDTF">2026-06-02T09:24:52Z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7AF7B13A2D46E64311481C6A377CAB2C_41</vt:lpwstr>
  </property>
</Properties>
</file>