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1134" w:firstLine="0"/>
        <w:jc w:val="center"/>
        <w:rPr/>
      </w:pPr>
      <w:r w:rsidDel="00000000" w:rsidR="00000000" w:rsidRPr="00000000">
        <w:rPr>
          <w:rtl w:val="0"/>
        </w:rPr>
        <w:t xml:space="preserve">МІНІСТЕРСТВО ОСВІТИ I НАУКИ УКРАЇНИ</w:t>
      </w:r>
      <w:r w:rsidDel="00000000" w:rsidR="00000000" w:rsidRPr="00000000">
        <w:drawing>
          <wp:anchor allowOverlap="1" behindDoc="0" distB="0" distT="0" distL="114300" distR="114300" hidden="0" layoutInCell="1" locked="0" relativeHeight="0" simplePos="0">
            <wp:simplePos x="0" y="0"/>
            <wp:positionH relativeFrom="column">
              <wp:posOffset>-159381</wp:posOffset>
            </wp:positionH>
            <wp:positionV relativeFrom="paragraph">
              <wp:posOffset>-234311</wp:posOffset>
            </wp:positionV>
            <wp:extent cx="1733550" cy="1733550"/>
            <wp:effectExtent b="0" l="0" r="0" t="0"/>
            <wp:wrapSquare wrapText="bothSides" distB="0" distT="0" distL="114300" distR="114300"/>
            <wp:docPr descr="http://kpi.ua/files/images/kpi.png" id="2" name="image2.png"/>
            <a:graphic>
              <a:graphicData uri="http://schemas.openxmlformats.org/drawingml/2006/picture">
                <pic:pic>
                  <pic:nvPicPr>
                    <pic:cNvPr descr="http://kpi.ua/files/images/kpi.png" id="0" name="image2.png"/>
                    <pic:cNvPicPr preferRelativeResize="0"/>
                  </pic:nvPicPr>
                  <pic:blipFill>
                    <a:blip r:embed="rId6"/>
                    <a:srcRect b="0" l="0" r="0" t="0"/>
                    <a:stretch>
                      <a:fillRect/>
                    </a:stretch>
                  </pic:blipFill>
                  <pic:spPr>
                    <a:xfrm>
                      <a:off x="0" y="0"/>
                      <a:ext cx="1733550" cy="1733550"/>
                    </a:xfrm>
                    <a:prstGeom prst="rect"/>
                    <a:ln/>
                  </pic:spPr>
                </pic:pic>
              </a:graphicData>
            </a:graphic>
          </wp:anchor>
        </w:drawing>
      </w:r>
    </w:p>
    <w:p w:rsidR="00000000" w:rsidDel="00000000" w:rsidP="00000000" w:rsidRDefault="00000000" w:rsidRPr="00000000" w14:paraId="00000002">
      <w:pPr>
        <w:spacing w:line="240" w:lineRule="auto"/>
        <w:ind w:left="1134" w:firstLine="0"/>
        <w:jc w:val="center"/>
        <w:rPr/>
      </w:pPr>
      <w:r w:rsidDel="00000000" w:rsidR="00000000" w:rsidRPr="00000000">
        <w:rPr>
          <w:rtl w:val="0"/>
        </w:rPr>
        <w:t xml:space="preserve">НАЦІОНАЛЬНИЙ ТЕХНІЧНИЙ УНІВЕРСИТЕТ УКРАЇНИ</w:t>
      </w:r>
    </w:p>
    <w:p w:rsidR="00000000" w:rsidDel="00000000" w:rsidP="00000000" w:rsidRDefault="00000000" w:rsidRPr="00000000" w14:paraId="00000003">
      <w:pPr>
        <w:spacing w:line="240" w:lineRule="auto"/>
        <w:ind w:left="1134" w:firstLine="0"/>
        <w:jc w:val="center"/>
        <w:rPr/>
      </w:pPr>
      <w:r w:rsidDel="00000000" w:rsidR="00000000" w:rsidRPr="00000000">
        <w:rPr>
          <w:rtl w:val="0"/>
        </w:rPr>
        <w:t xml:space="preserve">«КИЇВСЬКИЙ ПОЛІТЕХНІЧНИЙ ІНСТИТУТ </w:t>
        <w:br w:type="textWrapping"/>
        <w:t xml:space="preserve">ІМЕНІ ІГОРЯ СІКОРСЬКОГО»</w:t>
      </w:r>
    </w:p>
    <w:p w:rsidR="00000000" w:rsidDel="00000000" w:rsidP="00000000" w:rsidRDefault="00000000" w:rsidRPr="00000000" w14:paraId="00000004">
      <w:pPr>
        <w:spacing w:line="240" w:lineRule="auto"/>
        <w:ind w:left="1134" w:firstLine="0"/>
        <w:jc w:val="center"/>
        <w:rPr/>
      </w:pPr>
      <w:r w:rsidDel="00000000" w:rsidR="00000000" w:rsidRPr="00000000">
        <w:rPr>
          <w:rtl w:val="0"/>
        </w:rPr>
        <w:t xml:space="preserve">ФАКУЛЬТЕТ БІОМЕДИЧНОЇ ІНЖЕНЕРІЇ</w:t>
      </w:r>
    </w:p>
    <w:p w:rsidR="00000000" w:rsidDel="00000000" w:rsidP="00000000" w:rsidRDefault="00000000" w:rsidRPr="00000000" w14:paraId="00000005">
      <w:pPr>
        <w:spacing w:line="240" w:lineRule="auto"/>
        <w:ind w:left="1134" w:firstLine="0"/>
        <w:jc w:val="center"/>
        <w:rPr/>
      </w:pPr>
      <w:r w:rsidDel="00000000" w:rsidR="00000000" w:rsidRPr="00000000">
        <w:rPr>
          <w:rtl w:val="0"/>
        </w:rPr>
        <w:t xml:space="preserve">КАФЕДРА БІОМЕДИЧНОЇ КІБЕРНЕТИКИ</w:t>
      </w:r>
    </w:p>
    <w:p w:rsidR="00000000" w:rsidDel="00000000" w:rsidP="00000000" w:rsidRDefault="00000000" w:rsidRPr="00000000" w14:paraId="00000006">
      <w:pPr>
        <w:spacing w:line="240" w:lineRule="auto"/>
        <w:ind w:left="1134" w:firstLine="0"/>
        <w:jc w:val="center"/>
        <w:rPr/>
      </w:pPr>
      <w:r w:rsidDel="00000000" w:rsidR="00000000" w:rsidRPr="00000000">
        <w:rPr>
          <w:rtl w:val="0"/>
        </w:rPr>
      </w:r>
    </w:p>
    <w:p w:rsidR="00000000" w:rsidDel="00000000" w:rsidP="00000000" w:rsidRDefault="00000000" w:rsidRPr="00000000" w14:paraId="00000007">
      <w:pPr>
        <w:spacing w:line="240" w:lineRule="auto"/>
        <w:ind w:left="1134" w:firstLine="0"/>
        <w:jc w:val="center"/>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ind w:left="1134" w:firstLine="0"/>
        <w:jc w:val="center"/>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ind w:left="1134" w:firstLine="0"/>
        <w:jc w:val="center"/>
        <w:rPr/>
      </w:pPr>
      <w:r w:rsidDel="00000000" w:rsidR="00000000" w:rsidRPr="00000000">
        <w:rPr>
          <w:rtl w:val="0"/>
        </w:rPr>
      </w:r>
    </w:p>
    <w:p w:rsidR="00000000" w:rsidDel="00000000" w:rsidP="00000000" w:rsidRDefault="00000000" w:rsidRPr="00000000" w14:paraId="0000000C">
      <w:pPr>
        <w:spacing w:line="240" w:lineRule="auto"/>
        <w:ind w:left="1134" w:firstLine="0"/>
        <w:jc w:val="center"/>
        <w:rPr/>
      </w:pPr>
      <w:r w:rsidDel="00000000" w:rsidR="00000000" w:rsidRPr="00000000">
        <w:rPr>
          <w:rtl w:val="0"/>
        </w:rPr>
      </w:r>
    </w:p>
    <w:p w:rsidR="00000000" w:rsidDel="00000000" w:rsidP="00000000" w:rsidRDefault="00000000" w:rsidRPr="00000000" w14:paraId="0000000D">
      <w:pPr>
        <w:spacing w:line="240" w:lineRule="auto"/>
        <w:ind w:left="1134" w:firstLine="0"/>
        <w:jc w:val="center"/>
        <w:rPr/>
      </w:pPr>
      <w:r w:rsidDel="00000000" w:rsidR="00000000" w:rsidRPr="00000000">
        <w:rPr>
          <w:rtl w:val="0"/>
        </w:rPr>
      </w:r>
    </w:p>
    <w:p w:rsidR="00000000" w:rsidDel="00000000" w:rsidP="00000000" w:rsidRDefault="00000000" w:rsidRPr="00000000" w14:paraId="0000000E">
      <w:pPr>
        <w:spacing w:line="240" w:lineRule="auto"/>
        <w:ind w:left="1134" w:firstLine="0"/>
        <w:jc w:val="center"/>
        <w:rPr>
          <w:b w:val="1"/>
          <w:sz w:val="40"/>
          <w:szCs w:val="40"/>
        </w:rPr>
      </w:pPr>
      <w:r w:rsidDel="00000000" w:rsidR="00000000" w:rsidRPr="00000000">
        <w:rPr>
          <w:b w:val="1"/>
          <w:sz w:val="40"/>
          <w:szCs w:val="40"/>
          <w:rtl w:val="0"/>
        </w:rPr>
        <w:t xml:space="preserve">Комп’ютерний практикум №4</w:t>
      </w:r>
    </w:p>
    <w:p w:rsidR="00000000" w:rsidDel="00000000" w:rsidP="00000000" w:rsidRDefault="00000000" w:rsidRPr="00000000" w14:paraId="0000000F">
      <w:pPr>
        <w:spacing w:line="240" w:lineRule="auto"/>
        <w:ind w:left="1134" w:firstLine="0"/>
        <w:jc w:val="center"/>
        <w:rPr>
          <w:sz w:val="32"/>
          <w:szCs w:val="32"/>
        </w:rPr>
      </w:pPr>
      <w:r w:rsidDel="00000000" w:rsidR="00000000" w:rsidRPr="00000000">
        <w:rPr>
          <w:sz w:val="32"/>
          <w:szCs w:val="32"/>
          <w:rtl w:val="0"/>
        </w:rPr>
        <w:t xml:space="preserve">з дисципліни «Інтелектуальний аналіз даних»</w:t>
      </w:r>
    </w:p>
    <w:p w:rsidR="00000000" w:rsidDel="00000000" w:rsidP="00000000" w:rsidRDefault="00000000" w:rsidRPr="00000000" w14:paraId="00000010">
      <w:pPr>
        <w:spacing w:line="240" w:lineRule="auto"/>
        <w:ind w:left="1134" w:firstLine="0"/>
        <w:jc w:val="center"/>
        <w:rPr>
          <w:sz w:val="32"/>
          <w:szCs w:val="32"/>
        </w:rPr>
      </w:pPr>
      <w:r w:rsidDel="00000000" w:rsidR="00000000" w:rsidRPr="00000000">
        <w:rPr>
          <w:sz w:val="32"/>
          <w:szCs w:val="32"/>
          <w:rtl w:val="0"/>
        </w:rPr>
        <w:t xml:space="preserve">на тему: «Ієрархічна кластеризація»</w:t>
      </w:r>
    </w:p>
    <w:p w:rsidR="00000000" w:rsidDel="00000000" w:rsidP="00000000" w:rsidRDefault="00000000" w:rsidRPr="00000000" w14:paraId="00000011">
      <w:pPr>
        <w:spacing w:line="240" w:lineRule="auto"/>
        <w:ind w:left="1134" w:firstLine="0"/>
        <w:jc w:val="center"/>
        <w:rPr>
          <w:sz w:val="32"/>
          <w:szCs w:val="32"/>
        </w:rPr>
      </w:pPr>
      <w:r w:rsidDel="00000000" w:rsidR="00000000" w:rsidRPr="00000000">
        <w:rPr>
          <w:rtl w:val="0"/>
        </w:rPr>
      </w:r>
    </w:p>
    <w:p w:rsidR="00000000" w:rsidDel="00000000" w:rsidP="00000000" w:rsidRDefault="00000000" w:rsidRPr="00000000" w14:paraId="00000012">
      <w:pPr>
        <w:spacing w:line="240" w:lineRule="auto"/>
        <w:ind w:left="1134" w:firstLine="0"/>
        <w:jc w:val="center"/>
        <w:rPr>
          <w:sz w:val="32"/>
          <w:szCs w:val="32"/>
        </w:rPr>
      </w:pPr>
      <w:r w:rsidDel="00000000" w:rsidR="00000000" w:rsidRPr="00000000">
        <w:rPr>
          <w:sz w:val="32"/>
          <w:szCs w:val="32"/>
          <w:rtl w:val="0"/>
        </w:rPr>
        <w:t xml:space="preserve">Варіант №1</w:t>
      </w:r>
    </w:p>
    <w:p w:rsidR="00000000" w:rsidDel="00000000" w:rsidP="00000000" w:rsidRDefault="00000000" w:rsidRPr="00000000" w14:paraId="00000013">
      <w:pPr>
        <w:spacing w:line="240" w:lineRule="auto"/>
        <w:ind w:left="1134" w:firstLine="0"/>
        <w:jc w:val="center"/>
        <w:rPr/>
      </w:pPr>
      <w:r w:rsidDel="00000000" w:rsidR="00000000" w:rsidRPr="00000000">
        <w:rPr>
          <w:rtl w:val="0"/>
        </w:rPr>
      </w:r>
    </w:p>
    <w:p w:rsidR="00000000" w:rsidDel="00000000" w:rsidP="00000000" w:rsidRDefault="00000000" w:rsidRPr="00000000" w14:paraId="00000014">
      <w:pPr>
        <w:spacing w:line="240" w:lineRule="auto"/>
        <w:ind w:left="1134" w:firstLine="0"/>
        <w:jc w:val="center"/>
        <w:rPr/>
      </w:pPr>
      <w:r w:rsidDel="00000000" w:rsidR="00000000" w:rsidRPr="00000000">
        <w:rPr>
          <w:rtl w:val="0"/>
        </w:rPr>
      </w:r>
    </w:p>
    <w:p w:rsidR="00000000" w:rsidDel="00000000" w:rsidP="00000000" w:rsidRDefault="00000000" w:rsidRPr="00000000" w14:paraId="00000015">
      <w:pPr>
        <w:spacing w:line="240" w:lineRule="auto"/>
        <w:ind w:left="1134" w:firstLine="0"/>
        <w:jc w:val="center"/>
        <w:rPr/>
      </w:pPr>
      <w:r w:rsidDel="00000000" w:rsidR="00000000" w:rsidRPr="00000000">
        <w:rPr>
          <w:rtl w:val="0"/>
        </w:rPr>
      </w:r>
    </w:p>
    <w:p w:rsidR="00000000" w:rsidDel="00000000" w:rsidP="00000000" w:rsidRDefault="00000000" w:rsidRPr="00000000" w14:paraId="00000016">
      <w:pPr>
        <w:spacing w:line="240" w:lineRule="auto"/>
        <w:ind w:left="1134" w:firstLine="0"/>
        <w:jc w:val="center"/>
        <w:rPr/>
      </w:pPr>
      <w:r w:rsidDel="00000000" w:rsidR="00000000" w:rsidRPr="00000000">
        <w:rPr>
          <w:rtl w:val="0"/>
        </w:rPr>
      </w:r>
    </w:p>
    <w:p w:rsidR="00000000" w:rsidDel="00000000" w:rsidP="00000000" w:rsidRDefault="00000000" w:rsidRPr="00000000" w14:paraId="00000017">
      <w:pPr>
        <w:spacing w:line="240" w:lineRule="auto"/>
        <w:ind w:left="1134" w:firstLine="0"/>
        <w:jc w:val="center"/>
        <w:rPr/>
      </w:pPr>
      <w:r w:rsidDel="00000000" w:rsidR="00000000" w:rsidRPr="00000000">
        <w:rPr>
          <w:rtl w:val="0"/>
        </w:rPr>
      </w:r>
    </w:p>
    <w:p w:rsidR="00000000" w:rsidDel="00000000" w:rsidP="00000000" w:rsidRDefault="00000000" w:rsidRPr="00000000" w14:paraId="00000018">
      <w:pPr>
        <w:spacing w:line="240" w:lineRule="auto"/>
        <w:ind w:left="1134" w:firstLine="0"/>
        <w:jc w:val="center"/>
        <w:rPr/>
      </w:pPr>
      <w:r w:rsidDel="00000000" w:rsidR="00000000" w:rsidRPr="00000000">
        <w:rPr>
          <w:rtl w:val="0"/>
        </w:rPr>
      </w:r>
    </w:p>
    <w:p w:rsidR="00000000" w:rsidDel="00000000" w:rsidP="00000000" w:rsidRDefault="00000000" w:rsidRPr="00000000" w14:paraId="00000019">
      <w:pPr>
        <w:spacing w:line="240" w:lineRule="auto"/>
        <w:ind w:left="6237" w:firstLine="0"/>
        <w:rPr>
          <w:b w:val="1"/>
        </w:rPr>
      </w:pPr>
      <w:r w:rsidDel="00000000" w:rsidR="00000000" w:rsidRPr="00000000">
        <w:rPr>
          <w:b w:val="1"/>
          <w:rtl w:val="0"/>
        </w:rPr>
        <w:t xml:space="preserve">Виконав:</w:t>
      </w:r>
    </w:p>
    <w:p w:rsidR="00000000" w:rsidDel="00000000" w:rsidP="00000000" w:rsidRDefault="00000000" w:rsidRPr="00000000" w14:paraId="0000001A">
      <w:pPr>
        <w:spacing w:line="240" w:lineRule="auto"/>
        <w:ind w:left="6237" w:firstLine="0"/>
        <w:rPr/>
      </w:pPr>
      <w:r w:rsidDel="00000000" w:rsidR="00000000" w:rsidRPr="00000000">
        <w:rPr>
          <w:rtl w:val="0"/>
        </w:rPr>
        <w:t xml:space="preserve">Ст. 3 курсу гр. БС-12</w:t>
      </w:r>
    </w:p>
    <w:p w:rsidR="00000000" w:rsidDel="00000000" w:rsidP="00000000" w:rsidRDefault="00000000" w:rsidRPr="00000000" w14:paraId="0000001B">
      <w:pPr>
        <w:spacing w:line="240" w:lineRule="auto"/>
        <w:ind w:left="6237" w:firstLine="0"/>
        <w:rPr/>
      </w:pPr>
      <w:r w:rsidDel="00000000" w:rsidR="00000000" w:rsidRPr="00000000">
        <w:rPr>
          <w:rtl w:val="0"/>
        </w:rPr>
        <w:t xml:space="preserve">Адамов О.В.</w:t>
      </w:r>
    </w:p>
    <w:p w:rsidR="00000000" w:rsidDel="00000000" w:rsidP="00000000" w:rsidRDefault="00000000" w:rsidRPr="00000000" w14:paraId="0000001C">
      <w:pPr>
        <w:spacing w:line="240" w:lineRule="auto"/>
        <w:ind w:left="6237" w:firstLine="0"/>
        <w:rPr>
          <w:b w:val="1"/>
        </w:rPr>
      </w:pPr>
      <w:r w:rsidDel="00000000" w:rsidR="00000000" w:rsidRPr="00000000">
        <w:rPr>
          <w:b w:val="1"/>
          <w:rtl w:val="0"/>
        </w:rPr>
        <w:t xml:space="preserve">Перевірила:</w:t>
      </w:r>
    </w:p>
    <w:p w:rsidR="00000000" w:rsidDel="00000000" w:rsidP="00000000" w:rsidRDefault="00000000" w:rsidRPr="00000000" w14:paraId="0000001D">
      <w:pPr>
        <w:spacing w:line="240" w:lineRule="auto"/>
        <w:ind w:left="6237" w:firstLine="0"/>
        <w:rPr/>
      </w:pPr>
      <w:r w:rsidDel="00000000" w:rsidR="00000000" w:rsidRPr="00000000">
        <w:rPr>
          <w:rtl w:val="0"/>
        </w:rPr>
        <w:t xml:space="preserve">ст. вик. БМК</w:t>
      </w:r>
    </w:p>
    <w:p w:rsidR="00000000" w:rsidDel="00000000" w:rsidP="00000000" w:rsidRDefault="00000000" w:rsidRPr="00000000" w14:paraId="0000001E">
      <w:pPr>
        <w:spacing w:line="240" w:lineRule="auto"/>
        <w:ind w:left="6237" w:firstLine="0"/>
        <w:rPr/>
      </w:pPr>
      <w:r w:rsidDel="00000000" w:rsidR="00000000" w:rsidRPr="00000000">
        <w:rPr>
          <w:rtl w:val="0"/>
        </w:rPr>
        <w:t xml:space="preserve">Настенка Є. А.</w:t>
      </w:r>
    </w:p>
    <w:p w:rsidR="00000000" w:rsidDel="00000000" w:rsidP="00000000" w:rsidRDefault="00000000" w:rsidRPr="00000000" w14:paraId="0000001F">
      <w:pPr>
        <w:spacing w:line="240" w:lineRule="auto"/>
        <w:ind w:left="6237" w:right="-425" w:firstLine="0"/>
        <w:rPr/>
      </w:pPr>
      <w:r w:rsidDel="00000000" w:rsidR="00000000" w:rsidRPr="00000000">
        <w:rPr>
          <w:rtl w:val="0"/>
        </w:rPr>
        <w:t xml:space="preserve">Зараховано від ___.___._______</w:t>
      </w:r>
    </w:p>
    <w:p w:rsidR="00000000" w:rsidDel="00000000" w:rsidP="00000000" w:rsidRDefault="00000000" w:rsidRPr="00000000" w14:paraId="00000020">
      <w:pPr>
        <w:spacing w:line="240" w:lineRule="auto"/>
        <w:ind w:left="6237" w:right="-425" w:firstLine="0"/>
        <w:rPr/>
      </w:pPr>
      <w:r w:rsidDel="00000000" w:rsidR="00000000" w:rsidRPr="00000000">
        <w:rPr>
          <w:rtl w:val="0"/>
        </w:rPr>
      </w:r>
    </w:p>
    <w:p w:rsidR="00000000" w:rsidDel="00000000" w:rsidP="00000000" w:rsidRDefault="00000000" w:rsidRPr="00000000" w14:paraId="00000021">
      <w:pPr>
        <w:spacing w:line="240" w:lineRule="auto"/>
        <w:ind w:left="6237" w:right="-425" w:firstLine="0"/>
        <w:rPr/>
      </w:pPr>
      <w:r w:rsidDel="00000000" w:rsidR="00000000" w:rsidRPr="00000000">
        <w:rPr>
          <w:rtl w:val="0"/>
        </w:rPr>
        <w:t xml:space="preserve">___________________________</w:t>
      </w:r>
    </w:p>
    <w:p w:rsidR="00000000" w:rsidDel="00000000" w:rsidP="00000000" w:rsidRDefault="00000000" w:rsidRPr="00000000" w14:paraId="00000022">
      <w:pPr>
        <w:spacing w:line="240" w:lineRule="auto"/>
        <w:ind w:left="6237" w:right="-425" w:firstLine="0"/>
        <w:rPr/>
      </w:pPr>
      <w:r w:rsidDel="00000000" w:rsidR="00000000" w:rsidRPr="00000000">
        <w:rPr>
          <w:rtl w:val="0"/>
        </w:rPr>
        <w:t xml:space="preserve">                      (підпис викладача)</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jc w:val="center"/>
        <w:rPr/>
      </w:pPr>
      <w:r w:rsidDel="00000000" w:rsidR="00000000" w:rsidRPr="00000000">
        <w:rPr>
          <w:rtl w:val="0"/>
        </w:rPr>
        <w:t xml:space="preserve">Київ-2023</w:t>
      </w:r>
    </w:p>
    <w:p w:rsidR="00000000" w:rsidDel="00000000" w:rsidP="00000000" w:rsidRDefault="00000000" w:rsidRPr="00000000" w14:paraId="00000028">
      <w:pPr>
        <w:spacing w:line="360" w:lineRule="auto"/>
        <w:rPr/>
      </w:pPr>
      <w:r w:rsidDel="00000000" w:rsidR="00000000" w:rsidRPr="00000000">
        <w:rPr>
          <w:b w:val="1"/>
          <w:rtl w:val="0"/>
        </w:rPr>
        <w:t xml:space="preserve">Завдання:</w:t>
      </w:r>
      <w:r w:rsidDel="00000000" w:rsidR="00000000" w:rsidRPr="00000000">
        <w:rPr>
          <w:rtl w:val="0"/>
        </w:rPr>
      </w:r>
    </w:p>
    <w:p w:rsidR="00000000" w:rsidDel="00000000" w:rsidP="00000000" w:rsidRDefault="00000000" w:rsidRPr="00000000" w14:paraId="00000029">
      <w:pPr>
        <w:numPr>
          <w:ilvl w:val="0"/>
          <w:numId w:val="2"/>
        </w:numPr>
        <w:spacing w:line="360" w:lineRule="auto"/>
        <w:ind w:left="720" w:hanging="360"/>
      </w:pPr>
      <w:r w:rsidDel="00000000" w:rsidR="00000000" w:rsidRPr="00000000">
        <w:rPr>
          <w:rtl w:val="0"/>
        </w:rPr>
        <w:t xml:space="preserve">Реалізувати ієрархічну кластеризацію у вигляді функції. В якості метрики відстані використовувати квадрат відстані Евкліда.</w:t>
      </w:r>
    </w:p>
    <w:p w:rsidR="00000000" w:rsidDel="00000000" w:rsidP="00000000" w:rsidRDefault="00000000" w:rsidRPr="00000000" w14:paraId="0000002A">
      <w:pPr>
        <w:numPr>
          <w:ilvl w:val="0"/>
          <w:numId w:val="2"/>
        </w:numPr>
        <w:spacing w:line="360" w:lineRule="auto"/>
        <w:ind w:left="720" w:hanging="360"/>
      </w:pPr>
      <w:r w:rsidDel="00000000" w:rsidR="00000000" w:rsidRPr="00000000">
        <w:rPr>
          <w:rtl w:val="0"/>
        </w:rPr>
        <w:t xml:space="preserve">Функція має повертати матрицю класифікації для варіантів розділення на 3-7 кластерів. </w:t>
      </w:r>
    </w:p>
    <w:p w:rsidR="00000000" w:rsidDel="00000000" w:rsidP="00000000" w:rsidRDefault="00000000" w:rsidRPr="00000000" w14:paraId="0000002B">
      <w:pPr>
        <w:numPr>
          <w:ilvl w:val="0"/>
          <w:numId w:val="2"/>
        </w:numPr>
        <w:spacing w:line="360" w:lineRule="auto"/>
        <w:ind w:left="720" w:hanging="360"/>
      </w:pPr>
      <w:r w:rsidDel="00000000" w:rsidR="00000000" w:rsidRPr="00000000">
        <w:rPr>
          <w:rtl w:val="0"/>
        </w:rPr>
        <w:t xml:space="preserve">Провести кластерний аналіз з використанням створеної функції.</w:t>
      </w:r>
    </w:p>
    <w:p w:rsidR="00000000" w:rsidDel="00000000" w:rsidP="00000000" w:rsidRDefault="00000000" w:rsidRPr="00000000" w14:paraId="0000002C">
      <w:pPr>
        <w:numPr>
          <w:ilvl w:val="0"/>
          <w:numId w:val="2"/>
        </w:numPr>
        <w:spacing w:line="360" w:lineRule="auto"/>
        <w:ind w:left="720" w:hanging="360"/>
      </w:pPr>
      <w:r w:rsidDel="00000000" w:rsidR="00000000" w:rsidRPr="00000000">
        <w:rPr>
          <w:rtl w:val="0"/>
        </w:rPr>
        <w:t xml:space="preserve">Зробити висновки про теоретичну оптимальну кількісті кластерів, базуючись на матриці відстані та на відстані між кластерами.</w:t>
      </w: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b w:val="1"/>
          <w:rtl w:val="0"/>
        </w:rPr>
        <w:t xml:space="preserve">Вхідні дані: </w:t>
      </w:r>
      <w:r w:rsidDel="00000000" w:rsidR="00000000" w:rsidRPr="00000000">
        <w:rPr>
          <w:rtl w:val="0"/>
        </w:rPr>
        <w:t xml:space="preserve">За варіантами. Див. вкладений файл. УВАГА! Для ієрархічної кластеризації необхідно взяти 20 випадкових об'єктів.</w:t>
      </w:r>
    </w:p>
    <w:p w:rsidR="00000000" w:rsidDel="00000000" w:rsidP="00000000" w:rsidRDefault="00000000" w:rsidRPr="00000000" w14:paraId="0000002E">
      <w:pPr>
        <w:spacing w:line="360" w:lineRule="auto"/>
        <w:rPr/>
      </w:pPr>
      <w:r w:rsidDel="00000000" w:rsidR="00000000" w:rsidRPr="00000000">
        <w:rPr>
          <w:b w:val="1"/>
          <w:rtl w:val="0"/>
        </w:rPr>
        <w:t xml:space="preserve">Вихідні дані: </w:t>
      </w:r>
      <w:r w:rsidDel="00000000" w:rsidR="00000000" w:rsidRPr="00000000">
        <w:rPr>
          <w:rtl w:val="0"/>
        </w:rPr>
      </w:r>
    </w:p>
    <w:p w:rsidR="00000000" w:rsidDel="00000000" w:rsidP="00000000" w:rsidRDefault="00000000" w:rsidRPr="00000000" w14:paraId="0000002F">
      <w:pPr>
        <w:numPr>
          <w:ilvl w:val="0"/>
          <w:numId w:val="1"/>
        </w:numPr>
        <w:spacing w:line="360" w:lineRule="auto"/>
        <w:ind w:left="720" w:hanging="360"/>
      </w:pPr>
      <w:r w:rsidDel="00000000" w:rsidR="00000000" w:rsidRPr="00000000">
        <w:rPr>
          <w:rtl w:val="0"/>
        </w:rPr>
        <w:t xml:space="preserve">Матриця класифікації (приклад можна знайти в pdf файлі). </w:t>
      </w:r>
      <w:r w:rsidDel="00000000" w:rsidR="00000000" w:rsidRPr="00000000">
        <w:rPr>
          <w:rtl w:val="0"/>
        </w:rPr>
      </w:r>
    </w:p>
    <w:p w:rsidR="00000000" w:rsidDel="00000000" w:rsidP="00000000" w:rsidRDefault="00000000" w:rsidRPr="00000000" w14:paraId="00000030">
      <w:pPr>
        <w:spacing w:line="360" w:lineRule="auto"/>
        <w:rPr>
          <w:b w:val="1"/>
          <w:i w:val="1"/>
        </w:rPr>
      </w:pPr>
      <w:r w:rsidDel="00000000" w:rsidR="00000000" w:rsidRPr="00000000">
        <w:rPr>
          <w:b w:val="1"/>
          <w:rtl w:val="0"/>
        </w:rPr>
        <w:t xml:space="preserve">Виконання:</w:t>
      </w:r>
      <w:r w:rsidDel="00000000" w:rsidR="00000000" w:rsidRPr="00000000">
        <w:rPr>
          <w:rtl w:val="0"/>
        </w:rPr>
      </w:r>
    </w:p>
    <w:p w:rsidR="00000000" w:rsidDel="00000000" w:rsidP="00000000" w:rsidRDefault="00000000" w:rsidRPr="00000000" w14:paraId="00000031">
      <w:pPr>
        <w:spacing w:line="360" w:lineRule="auto"/>
        <w:rPr>
          <w:b w:val="1"/>
          <w:i w:val="1"/>
        </w:rPr>
      </w:pPr>
      <w:r w:rsidDel="00000000" w:rsidR="00000000" w:rsidRPr="00000000">
        <w:rPr>
          <w:b w:val="1"/>
          <w:i w:val="1"/>
          <w:rtl w:val="0"/>
        </w:rPr>
        <w:t xml:space="preserve">Теоретичні дані:</w:t>
      </w:r>
    </w:p>
    <w:p w:rsidR="00000000" w:rsidDel="00000000" w:rsidP="00000000" w:rsidRDefault="00000000" w:rsidRPr="00000000" w14:paraId="00000032">
      <w:pPr>
        <w:spacing w:after="240" w:before="240" w:line="360" w:lineRule="auto"/>
        <w:rPr/>
      </w:pPr>
      <w:r w:rsidDel="00000000" w:rsidR="00000000" w:rsidRPr="00000000">
        <w:rPr>
          <w:rtl w:val="0"/>
        </w:rPr>
        <w:t xml:space="preserve">Кластеризація є статистичним методом, який має на меті розділення об'єктів на групи, що називаються кластерами. В межах одного кластера об'єкти схожі між собою, тоді як об'єкти з різних кластерів мають істотні розбіжності. Ця задача належить до області навчання без вчителя. При кластеризації групування може базуватися на відстані між об'єктами, їхньої щільності у даних чи інших статистичних характеристиках.</w:t>
      </w:r>
    </w:p>
    <w:p w:rsidR="00000000" w:rsidDel="00000000" w:rsidP="00000000" w:rsidRDefault="00000000" w:rsidRPr="00000000" w14:paraId="00000033">
      <w:pPr>
        <w:spacing w:after="240" w:before="240" w:line="360" w:lineRule="auto"/>
        <w:rPr/>
      </w:pPr>
      <w:r w:rsidDel="00000000" w:rsidR="00000000" w:rsidRPr="00000000">
        <w:rPr>
          <w:rtl w:val="0"/>
        </w:rPr>
        <w:t xml:space="preserve">Кластерний аналіз — це не завжди автоматичний процес. Часто потрібно коригувати параметри та методи аналізу, щоб досягти бажаного результату. Визначення оптимальної кількості кластерів та вибір правильної метрики часто є суб'єктивними і залежать від досвіду спеціаліста.</w:t>
      </w:r>
    </w:p>
    <w:p w:rsidR="00000000" w:rsidDel="00000000" w:rsidP="00000000" w:rsidRDefault="00000000" w:rsidRPr="00000000" w14:paraId="00000034">
      <w:pPr>
        <w:spacing w:after="240" w:before="240" w:line="360" w:lineRule="auto"/>
        <w:rPr/>
      </w:pPr>
      <w:r w:rsidDel="00000000" w:rsidR="00000000" w:rsidRPr="00000000">
        <w:rPr>
          <w:rtl w:val="0"/>
        </w:rPr>
        <w:t xml:space="preserve">Об'єкти в межах кластера мають бути подібними між собою, відмінно від об'єктів інших кластерів. Кластеризація знаходить застосування в ряді сфер, включаючи машинне навчання, аналіз даних та інше. Є дві основні форми кластеризації: жорстка та м'яка, де в жорсткій кожен об'єкт належить лише одному кластеру, а в м'якій — може належати кільком кластерам з певною ймовірністю.</w:t>
      </w:r>
    </w:p>
    <w:p w:rsidR="00000000" w:rsidDel="00000000" w:rsidP="00000000" w:rsidRDefault="00000000" w:rsidRPr="00000000" w14:paraId="00000035">
      <w:pPr>
        <w:spacing w:after="240" w:before="240" w:line="360" w:lineRule="auto"/>
        <w:rPr/>
      </w:pPr>
      <w:r w:rsidDel="00000000" w:rsidR="00000000" w:rsidRPr="00000000">
        <w:rPr>
          <w:rtl w:val="0"/>
        </w:rPr>
        <w:t xml:space="preserve">Дані для кластерного аналізу можуть бути різних типів, що може ускладнити процес аналізу.</w:t>
      </w:r>
    </w:p>
    <w:p w:rsidR="00000000" w:rsidDel="00000000" w:rsidP="00000000" w:rsidRDefault="00000000" w:rsidRPr="00000000" w14:paraId="00000036">
      <w:pPr>
        <w:spacing w:after="240" w:before="240" w:line="360" w:lineRule="auto"/>
        <w:rPr/>
      </w:pPr>
      <w:r w:rsidDel="00000000" w:rsidR="00000000" w:rsidRPr="00000000">
        <w:rPr>
          <w:rtl w:val="0"/>
        </w:rPr>
        <w:t xml:space="preserve">Ієрархічна кластеризація включає в себе підходи, які створюють систему вкладених груп. Тут існують агломератні методи, де малі кластери об'єднуються, та дивізійні, де великі кластери розділяються. Алгоритм такої кластеризації базується на обчисленні відстаней між об'єктами і їх подальшому об'єднанні або розділенні до досягнення заданої умови.</w:t>
      </w:r>
      <w:r w:rsidDel="00000000" w:rsidR="00000000" w:rsidRPr="00000000">
        <w:rPr>
          <w:rtl w:val="0"/>
        </w:rPr>
      </w:r>
    </w:p>
    <w:p w:rsidR="00000000" w:rsidDel="00000000" w:rsidP="00000000" w:rsidRDefault="00000000" w:rsidRPr="00000000" w14:paraId="00000037">
      <w:pPr>
        <w:spacing w:line="360" w:lineRule="auto"/>
        <w:rPr>
          <w:b w:val="1"/>
          <w:i w:val="1"/>
        </w:rPr>
      </w:pPr>
      <w:r w:rsidDel="00000000" w:rsidR="00000000" w:rsidRPr="00000000">
        <w:rPr>
          <w:b w:val="1"/>
          <w:i w:val="1"/>
          <w:rtl w:val="0"/>
        </w:rPr>
        <w:t xml:space="preserve">Набір даних, що був використаний:</w:t>
      </w:r>
    </w:p>
    <w:tbl>
      <w:tblPr>
        <w:tblStyle w:val="Table1"/>
        <w:tblW w:w="6795.0" w:type="dxa"/>
        <w:jc w:val="left"/>
        <w:tblLayout w:type="fixed"/>
        <w:tblLook w:val="0400"/>
      </w:tblPr>
      <w:tblGrid>
        <w:gridCol w:w="960"/>
        <w:gridCol w:w="1590"/>
        <w:gridCol w:w="1230"/>
        <w:gridCol w:w="2745"/>
        <w:gridCol w:w="270"/>
        <w:tblGridChange w:id="0">
          <w:tblGrid>
            <w:gridCol w:w="960"/>
            <w:gridCol w:w="1590"/>
            <w:gridCol w:w="1230"/>
            <w:gridCol w:w="2745"/>
            <w:gridCol w:w="270"/>
          </w:tblGrid>
        </w:tblGridChange>
      </w:tblGrid>
      <w:tr>
        <w:trPr>
          <w:cantSplit w:val="0"/>
          <w:trHeight w:val="507"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8">
            <w:pPr>
              <w:spacing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Об'єкт</w:t>
            </w:r>
          </w:p>
        </w:tc>
        <w:tc>
          <w:tcPr>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9">
            <w:pPr>
              <w:spacing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Гемоглобін</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A">
            <w:pPr>
              <w:spacing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Вага</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B">
            <w:pPr>
              <w:spacing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Протромбіновий час</w:t>
            </w:r>
            <w:r w:rsidDel="00000000" w:rsidR="00000000" w:rsidRPr="00000000">
              <w:rPr>
                <w:rtl w:val="0"/>
              </w:rPr>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40">
            <w:pPr>
              <w:spacing w:line="240" w:lineRule="auto"/>
              <w:jc w:val="center"/>
              <w:rPr>
                <w:rFonts w:ascii="Calibri" w:cs="Calibri" w:eastAsia="Calibri" w:hAnsi="Calibri"/>
                <w:color w:val="000000"/>
                <w:sz w:val="22"/>
                <w:szCs w:val="22"/>
              </w:rPr>
            </w:pPr>
            <w:r w:rsidDel="00000000" w:rsidR="00000000" w:rsidRPr="00000000">
              <w:rPr>
                <w:rtl w:val="0"/>
              </w:rPr>
            </w:r>
          </w:p>
        </w:tc>
      </w:tr>
      <w:tr>
        <w:trPr>
          <w:cantSplit w:val="0"/>
          <w:trHeight w:val="288" w:hRule="atLeast"/>
          <w:tblHeader w:val="0"/>
        </w:trPr>
        <w:tc>
          <w:tcPr>
            <w:tcBorders>
              <w:top w:color="000000" w:space="0" w:sz="8" w:val="single"/>
              <w:left w:color="000000" w:space="0" w:sz="8" w:val="single"/>
              <w:right w:color="000000" w:space="0" w:sz="8" w:val="single"/>
            </w:tcBorders>
            <w:shd w:fill="auto" w:val="clear"/>
            <w:vAlign w:val="center"/>
          </w:tcPr>
          <w:p w:rsidR="00000000" w:rsidDel="00000000" w:rsidP="00000000" w:rsidRDefault="00000000" w:rsidRPr="00000000" w14:paraId="00000041">
            <w:pPr>
              <w:spacing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42">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4.309999943</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43">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121</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44">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720</w:t>
            </w:r>
          </w:p>
        </w:tc>
        <w:tc>
          <w:tcPr>
            <w:tcBorders>
              <w:left w:color="000000" w:space="0" w:sz="8" w:val="single"/>
            </w:tcBorders>
            <w:vAlign w:val="center"/>
          </w:tcPr>
          <w:p w:rsidR="00000000" w:rsidDel="00000000" w:rsidP="00000000" w:rsidRDefault="00000000" w:rsidRPr="00000000" w14:paraId="00000045">
            <w:pPr>
              <w:spacing w:line="240" w:lineRule="auto"/>
              <w:rPr>
                <w:sz w:val="20"/>
                <w:szCs w:val="20"/>
              </w:rPr>
            </w:pPr>
            <w:r w:rsidDel="00000000" w:rsidR="00000000" w:rsidRPr="00000000">
              <w:rPr>
                <w:rtl w:val="0"/>
              </w:rPr>
            </w:r>
          </w:p>
        </w:tc>
      </w:tr>
      <w:tr>
        <w:trPr>
          <w:cantSplit w:val="0"/>
          <w:trHeight w:val="288" w:hRule="atLeast"/>
          <w:tblHeader w:val="0"/>
        </w:trPr>
        <w:tc>
          <w:tcPr>
            <w:tcBorders>
              <w:left w:color="000000" w:space="0" w:sz="8" w:val="single"/>
              <w:right w:color="000000" w:space="0" w:sz="8" w:val="single"/>
            </w:tcBorders>
            <w:shd w:fill="auto" w:val="clear"/>
            <w:vAlign w:val="center"/>
          </w:tcPr>
          <w:p w:rsidR="00000000" w:rsidDel="00000000" w:rsidP="00000000" w:rsidRDefault="00000000" w:rsidRPr="00000000" w14:paraId="00000046">
            <w:pPr>
              <w:spacing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47">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4.440000057</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48">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218</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49">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360</w:t>
            </w:r>
          </w:p>
        </w:tc>
        <w:tc>
          <w:tcPr>
            <w:tcBorders>
              <w:left w:color="000000" w:space="0" w:sz="8" w:val="single"/>
            </w:tcBorders>
            <w:vAlign w:val="center"/>
          </w:tcPr>
          <w:p w:rsidR="00000000" w:rsidDel="00000000" w:rsidP="00000000" w:rsidRDefault="00000000" w:rsidRPr="00000000" w14:paraId="0000004A">
            <w:pPr>
              <w:spacing w:line="240" w:lineRule="auto"/>
              <w:rPr>
                <w:sz w:val="20"/>
                <w:szCs w:val="20"/>
              </w:rPr>
            </w:pPr>
            <w:r w:rsidDel="00000000" w:rsidR="00000000" w:rsidRPr="00000000">
              <w:rPr>
                <w:rtl w:val="0"/>
              </w:rPr>
            </w:r>
          </w:p>
        </w:tc>
      </w:tr>
      <w:tr>
        <w:trPr>
          <w:cantSplit w:val="0"/>
          <w:trHeight w:val="288" w:hRule="atLeast"/>
          <w:tblHeader w:val="0"/>
        </w:trPr>
        <w:tc>
          <w:tcPr>
            <w:tcBorders>
              <w:left w:color="000000" w:space="0" w:sz="8" w:val="single"/>
              <w:right w:color="000000" w:space="0" w:sz="8" w:val="single"/>
            </w:tcBorders>
            <w:shd w:fill="auto" w:val="clear"/>
            <w:vAlign w:val="center"/>
          </w:tcPr>
          <w:p w:rsidR="00000000" w:rsidDel="00000000" w:rsidP="00000000" w:rsidRDefault="00000000" w:rsidRPr="00000000" w14:paraId="0000004B">
            <w:pPr>
              <w:spacing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4C">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4.639999866</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4D">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256</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4E">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180</w:t>
            </w:r>
          </w:p>
        </w:tc>
        <w:tc>
          <w:tcPr>
            <w:tcBorders>
              <w:left w:color="000000" w:space="0" w:sz="8" w:val="single"/>
            </w:tcBorders>
            <w:vAlign w:val="center"/>
          </w:tcPr>
          <w:p w:rsidR="00000000" w:rsidDel="00000000" w:rsidP="00000000" w:rsidRDefault="00000000" w:rsidRPr="00000000" w14:paraId="0000004F">
            <w:pPr>
              <w:spacing w:line="240" w:lineRule="auto"/>
              <w:rPr>
                <w:sz w:val="20"/>
                <w:szCs w:val="20"/>
              </w:rPr>
            </w:pPr>
            <w:r w:rsidDel="00000000" w:rsidR="00000000" w:rsidRPr="00000000">
              <w:rPr>
                <w:rtl w:val="0"/>
              </w:rPr>
            </w:r>
          </w:p>
        </w:tc>
      </w:tr>
      <w:tr>
        <w:trPr>
          <w:cantSplit w:val="0"/>
          <w:trHeight w:val="288" w:hRule="atLeast"/>
          <w:tblHeader w:val="0"/>
        </w:trPr>
        <w:tc>
          <w:tcPr>
            <w:tcBorders>
              <w:left w:color="000000" w:space="0" w:sz="8" w:val="single"/>
              <w:right w:color="000000" w:space="0" w:sz="8" w:val="single"/>
            </w:tcBorders>
            <w:shd w:fill="auto" w:val="clear"/>
            <w:vAlign w:val="center"/>
          </w:tcPr>
          <w:p w:rsidR="00000000" w:rsidDel="00000000" w:rsidP="00000000" w:rsidRDefault="00000000" w:rsidRPr="00000000" w14:paraId="00000050">
            <w:pPr>
              <w:spacing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1">
            <w:pPr>
              <w:spacing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4.630000114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52">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119</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53">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480</w:t>
            </w:r>
          </w:p>
        </w:tc>
        <w:tc>
          <w:tcPr>
            <w:tcBorders>
              <w:left w:color="000000" w:space="0" w:sz="8" w:val="single"/>
            </w:tcBorders>
            <w:vAlign w:val="center"/>
          </w:tcPr>
          <w:p w:rsidR="00000000" w:rsidDel="00000000" w:rsidP="00000000" w:rsidRDefault="00000000" w:rsidRPr="00000000" w14:paraId="00000054">
            <w:pPr>
              <w:spacing w:line="240" w:lineRule="auto"/>
              <w:rPr>
                <w:sz w:val="20"/>
                <w:szCs w:val="20"/>
              </w:rPr>
            </w:pPr>
            <w:r w:rsidDel="00000000" w:rsidR="00000000" w:rsidRPr="00000000">
              <w:rPr>
                <w:rtl w:val="0"/>
              </w:rPr>
            </w:r>
          </w:p>
        </w:tc>
      </w:tr>
      <w:tr>
        <w:trPr>
          <w:cantSplit w:val="0"/>
          <w:trHeight w:val="323.83789062499994" w:hRule="atLeast"/>
          <w:tblHeader w:val="0"/>
        </w:trPr>
        <w:tc>
          <w:tcPr>
            <w:tcBorders>
              <w:left w:color="000000" w:space="0" w:sz="8" w:val="single"/>
              <w:right w:color="000000" w:space="0" w:sz="8" w:val="single"/>
            </w:tcBorders>
            <w:shd w:fill="auto" w:val="clear"/>
            <w:vAlign w:val="center"/>
          </w:tcPr>
          <w:p w:rsidR="00000000" w:rsidDel="00000000" w:rsidP="00000000" w:rsidRDefault="00000000" w:rsidRPr="00000000" w14:paraId="00000055">
            <w:pPr>
              <w:spacing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56">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7.71999979</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57">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183</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58">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300</w:t>
            </w:r>
          </w:p>
        </w:tc>
        <w:tc>
          <w:tcPr>
            <w:tcBorders>
              <w:left w:color="000000" w:space="0" w:sz="8" w:val="single"/>
            </w:tcBorders>
            <w:vAlign w:val="center"/>
          </w:tcPr>
          <w:p w:rsidR="00000000" w:rsidDel="00000000" w:rsidP="00000000" w:rsidRDefault="00000000" w:rsidRPr="00000000" w14:paraId="00000059">
            <w:pPr>
              <w:spacing w:line="240" w:lineRule="auto"/>
              <w:rPr>
                <w:sz w:val="20"/>
                <w:szCs w:val="20"/>
              </w:rPr>
            </w:pPr>
            <w:r w:rsidDel="00000000" w:rsidR="00000000" w:rsidRPr="00000000">
              <w:rPr>
                <w:rtl w:val="0"/>
              </w:rPr>
            </w:r>
          </w:p>
        </w:tc>
      </w:tr>
      <w:tr>
        <w:trPr>
          <w:cantSplit w:val="0"/>
          <w:trHeight w:val="288" w:hRule="atLeast"/>
          <w:tblHeader w:val="0"/>
        </w:trPr>
        <w:tc>
          <w:tcPr>
            <w:tcBorders>
              <w:left w:color="000000" w:space="0" w:sz="8" w:val="single"/>
              <w:right w:color="000000" w:space="0" w:sz="8" w:val="single"/>
            </w:tcBorders>
            <w:shd w:fill="auto" w:val="clear"/>
            <w:vAlign w:val="center"/>
          </w:tcPr>
          <w:p w:rsidR="00000000" w:rsidDel="00000000" w:rsidP="00000000" w:rsidRDefault="00000000" w:rsidRPr="00000000" w14:paraId="0000005A">
            <w:pPr>
              <w:spacing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5B">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4.809999943</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5C">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5D">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195</w:t>
            </w:r>
          </w:p>
        </w:tc>
        <w:tc>
          <w:tcPr>
            <w:tcBorders>
              <w:left w:color="000000" w:space="0" w:sz="8" w:val="single"/>
            </w:tcBorders>
            <w:vAlign w:val="center"/>
          </w:tcPr>
          <w:p w:rsidR="00000000" w:rsidDel="00000000" w:rsidP="00000000" w:rsidRDefault="00000000" w:rsidRPr="00000000" w14:paraId="0000005E">
            <w:pPr>
              <w:spacing w:line="240" w:lineRule="auto"/>
              <w:rPr>
                <w:sz w:val="20"/>
                <w:szCs w:val="20"/>
              </w:rPr>
            </w:pPr>
            <w:r w:rsidDel="00000000" w:rsidR="00000000" w:rsidRPr="00000000">
              <w:rPr>
                <w:rtl w:val="0"/>
              </w:rPr>
            </w:r>
          </w:p>
        </w:tc>
      </w:tr>
      <w:tr>
        <w:trPr>
          <w:cantSplit w:val="0"/>
          <w:trHeight w:val="288" w:hRule="atLeast"/>
          <w:tblHeader w:val="0"/>
        </w:trPr>
        <w:tc>
          <w:tcPr>
            <w:tcBorders>
              <w:left w:color="000000" w:space="0" w:sz="8" w:val="single"/>
              <w:right w:color="000000" w:space="0" w:sz="8" w:val="single"/>
            </w:tcBorders>
            <w:shd w:fill="auto" w:val="clear"/>
            <w:vAlign w:val="center"/>
          </w:tcPr>
          <w:p w:rsidR="00000000" w:rsidDel="00000000" w:rsidP="00000000" w:rsidRDefault="00000000" w:rsidRPr="00000000" w14:paraId="0000005F">
            <w:pPr>
              <w:spacing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60">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4.840000153</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61">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191</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62">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720</w:t>
            </w:r>
          </w:p>
        </w:tc>
        <w:tc>
          <w:tcPr>
            <w:tcBorders>
              <w:left w:color="000000" w:space="0" w:sz="8" w:val="single"/>
            </w:tcBorders>
            <w:vAlign w:val="center"/>
          </w:tcPr>
          <w:p w:rsidR="00000000" w:rsidDel="00000000" w:rsidP="00000000" w:rsidRDefault="00000000" w:rsidRPr="00000000" w14:paraId="00000063">
            <w:pPr>
              <w:spacing w:line="240" w:lineRule="auto"/>
              <w:rPr>
                <w:sz w:val="20"/>
                <w:szCs w:val="20"/>
              </w:rPr>
            </w:pPr>
            <w:r w:rsidDel="00000000" w:rsidR="00000000" w:rsidRPr="00000000">
              <w:rPr>
                <w:rtl w:val="0"/>
              </w:rPr>
            </w:r>
          </w:p>
        </w:tc>
      </w:tr>
      <w:tr>
        <w:trPr>
          <w:cantSplit w:val="0"/>
          <w:trHeight w:val="288" w:hRule="atLeast"/>
          <w:tblHeader w:val="0"/>
        </w:trPr>
        <w:tc>
          <w:tcPr>
            <w:tcBorders>
              <w:left w:color="000000" w:space="0" w:sz="8" w:val="single"/>
              <w:right w:color="000000" w:space="0" w:sz="8" w:val="single"/>
            </w:tcBorders>
            <w:shd w:fill="auto" w:val="clear"/>
            <w:vAlign w:val="center"/>
          </w:tcPr>
          <w:p w:rsidR="00000000" w:rsidDel="00000000" w:rsidP="00000000" w:rsidRDefault="00000000" w:rsidRPr="00000000" w14:paraId="00000064">
            <w:pPr>
              <w:spacing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65">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3.940000057</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66">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170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67">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1020</w:t>
            </w:r>
          </w:p>
        </w:tc>
        <w:tc>
          <w:tcPr>
            <w:tcBorders>
              <w:left w:color="000000" w:space="0" w:sz="8" w:val="single"/>
            </w:tcBorders>
            <w:vAlign w:val="center"/>
          </w:tcPr>
          <w:p w:rsidR="00000000" w:rsidDel="00000000" w:rsidP="00000000" w:rsidRDefault="00000000" w:rsidRPr="00000000" w14:paraId="00000068">
            <w:pPr>
              <w:spacing w:line="240" w:lineRule="auto"/>
              <w:rPr>
                <w:sz w:val="20"/>
                <w:szCs w:val="20"/>
              </w:rPr>
            </w:pPr>
            <w:r w:rsidDel="00000000" w:rsidR="00000000" w:rsidRPr="00000000">
              <w:rPr>
                <w:rtl w:val="0"/>
              </w:rPr>
            </w:r>
          </w:p>
        </w:tc>
      </w:tr>
      <w:tr>
        <w:trPr>
          <w:cantSplit w:val="0"/>
          <w:trHeight w:val="288" w:hRule="atLeast"/>
          <w:tblHeader w:val="0"/>
        </w:trPr>
        <w:tc>
          <w:tcPr>
            <w:tcBorders>
              <w:left w:color="000000" w:space="0" w:sz="8" w:val="single"/>
              <w:right w:color="000000" w:space="0" w:sz="8" w:val="single"/>
            </w:tcBorders>
            <w:shd w:fill="auto" w:val="clear"/>
            <w:vAlign w:val="center"/>
          </w:tcPr>
          <w:p w:rsidR="00000000" w:rsidDel="00000000" w:rsidP="00000000" w:rsidRDefault="00000000" w:rsidRPr="00000000" w14:paraId="00000069">
            <w:pPr>
              <w:spacing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6A">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4.840000153</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6B">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166</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6C">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300</w:t>
            </w:r>
          </w:p>
        </w:tc>
        <w:tc>
          <w:tcPr>
            <w:tcBorders>
              <w:left w:color="000000" w:space="0" w:sz="8" w:val="single"/>
            </w:tcBorders>
            <w:vAlign w:val="center"/>
          </w:tcPr>
          <w:p w:rsidR="00000000" w:rsidDel="00000000" w:rsidP="00000000" w:rsidRDefault="00000000" w:rsidRPr="00000000" w14:paraId="0000006D">
            <w:pPr>
              <w:spacing w:line="240" w:lineRule="auto"/>
              <w:rPr>
                <w:sz w:val="20"/>
                <w:szCs w:val="20"/>
              </w:rPr>
            </w:pPr>
            <w:r w:rsidDel="00000000" w:rsidR="00000000" w:rsidRPr="00000000">
              <w:rPr>
                <w:rtl w:val="0"/>
              </w:rPr>
            </w:r>
          </w:p>
        </w:tc>
      </w:tr>
      <w:tr>
        <w:trPr>
          <w:cantSplit w:val="0"/>
          <w:trHeight w:val="288" w:hRule="atLeast"/>
          <w:tblHeader w:val="0"/>
        </w:trPr>
        <w:tc>
          <w:tcPr>
            <w:tcBorders>
              <w:left w:color="000000" w:space="0" w:sz="8" w:val="single"/>
              <w:right w:color="000000" w:space="0" w:sz="8" w:val="single"/>
            </w:tcBorders>
            <w:shd w:fill="auto" w:val="clear"/>
            <w:vAlign w:val="center"/>
          </w:tcPr>
          <w:p w:rsidR="00000000" w:rsidDel="00000000" w:rsidP="00000000" w:rsidRDefault="00000000" w:rsidRPr="00000000" w14:paraId="0000006E">
            <w:pPr>
              <w:spacing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6F">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5.78000021</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70">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202</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71">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240</w:t>
            </w:r>
          </w:p>
        </w:tc>
        <w:tc>
          <w:tcPr>
            <w:tcBorders>
              <w:left w:color="000000" w:space="0" w:sz="8" w:val="single"/>
            </w:tcBorders>
            <w:vAlign w:val="center"/>
          </w:tcPr>
          <w:p w:rsidR="00000000" w:rsidDel="00000000" w:rsidP="00000000" w:rsidRDefault="00000000" w:rsidRPr="00000000" w14:paraId="00000072">
            <w:pPr>
              <w:spacing w:line="240" w:lineRule="auto"/>
              <w:rPr>
                <w:sz w:val="20"/>
                <w:szCs w:val="20"/>
              </w:rPr>
            </w:pPr>
            <w:r w:rsidDel="00000000" w:rsidR="00000000" w:rsidRPr="00000000">
              <w:rPr>
                <w:rtl w:val="0"/>
              </w:rPr>
            </w:r>
          </w:p>
        </w:tc>
      </w:tr>
      <w:tr>
        <w:trPr>
          <w:cantSplit w:val="0"/>
          <w:trHeight w:val="288" w:hRule="atLeast"/>
          <w:tblHeader w:val="0"/>
        </w:trPr>
        <w:tc>
          <w:tcPr>
            <w:tcBorders>
              <w:left w:color="000000" w:space="0" w:sz="8" w:val="single"/>
              <w:right w:color="000000" w:space="0" w:sz="8" w:val="single"/>
            </w:tcBorders>
            <w:shd w:fill="auto" w:val="clear"/>
            <w:vAlign w:val="center"/>
          </w:tcPr>
          <w:p w:rsidR="00000000" w:rsidDel="00000000" w:rsidP="00000000" w:rsidRDefault="00000000" w:rsidRPr="00000000" w14:paraId="00000073">
            <w:pPr>
              <w:spacing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74">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4.769999981</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75">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156</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76">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300</w:t>
            </w:r>
          </w:p>
        </w:tc>
        <w:tc>
          <w:tcPr>
            <w:tcBorders>
              <w:left w:color="000000" w:space="0" w:sz="8" w:val="single"/>
            </w:tcBorders>
            <w:vAlign w:val="center"/>
          </w:tcPr>
          <w:p w:rsidR="00000000" w:rsidDel="00000000" w:rsidP="00000000" w:rsidRDefault="00000000" w:rsidRPr="00000000" w14:paraId="00000077">
            <w:pPr>
              <w:spacing w:line="240" w:lineRule="auto"/>
              <w:rPr>
                <w:sz w:val="20"/>
                <w:szCs w:val="20"/>
              </w:rPr>
            </w:pPr>
            <w:r w:rsidDel="00000000" w:rsidR="00000000" w:rsidRPr="00000000">
              <w:rPr>
                <w:rtl w:val="0"/>
              </w:rPr>
            </w:r>
          </w:p>
        </w:tc>
      </w:tr>
      <w:tr>
        <w:trPr>
          <w:cantSplit w:val="0"/>
          <w:trHeight w:val="288" w:hRule="atLeast"/>
          <w:tblHeader w:val="0"/>
        </w:trPr>
        <w:tc>
          <w:tcPr>
            <w:tcBorders>
              <w:left w:color="000000" w:space="0" w:sz="8" w:val="single"/>
              <w:right w:color="000000" w:space="0" w:sz="8" w:val="single"/>
            </w:tcBorders>
            <w:shd w:fill="auto" w:val="clear"/>
            <w:vAlign w:val="center"/>
          </w:tcPr>
          <w:p w:rsidR="00000000" w:rsidDel="00000000" w:rsidP="00000000" w:rsidRDefault="00000000" w:rsidRPr="00000000" w14:paraId="00000078">
            <w:pPr>
              <w:spacing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79">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4.96999979</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7A">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195</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7B">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90</w:t>
            </w:r>
          </w:p>
        </w:tc>
        <w:tc>
          <w:tcPr>
            <w:tcBorders>
              <w:left w:color="000000" w:space="0" w:sz="8" w:val="single"/>
            </w:tcBorders>
            <w:vAlign w:val="center"/>
          </w:tcPr>
          <w:p w:rsidR="00000000" w:rsidDel="00000000" w:rsidP="00000000" w:rsidRDefault="00000000" w:rsidRPr="00000000" w14:paraId="0000007C">
            <w:pPr>
              <w:spacing w:line="240" w:lineRule="auto"/>
              <w:rPr>
                <w:sz w:val="20"/>
                <w:szCs w:val="20"/>
              </w:rPr>
            </w:pPr>
            <w:r w:rsidDel="00000000" w:rsidR="00000000" w:rsidRPr="00000000">
              <w:rPr>
                <w:rtl w:val="0"/>
              </w:rPr>
            </w:r>
          </w:p>
        </w:tc>
      </w:tr>
      <w:tr>
        <w:trPr>
          <w:cantSplit w:val="0"/>
          <w:trHeight w:val="288" w:hRule="atLeast"/>
          <w:tblHeader w:val="0"/>
        </w:trPr>
        <w:tc>
          <w:tcPr>
            <w:tcBorders>
              <w:left w:color="000000" w:space="0" w:sz="8" w:val="single"/>
              <w:right w:color="000000" w:space="0" w:sz="8" w:val="single"/>
            </w:tcBorders>
            <w:shd w:fill="auto" w:val="clear"/>
            <w:vAlign w:val="center"/>
          </w:tcPr>
          <w:p w:rsidR="00000000" w:rsidDel="00000000" w:rsidP="00000000" w:rsidRDefault="00000000" w:rsidRPr="00000000" w14:paraId="0000007D">
            <w:pPr>
              <w:spacing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7E">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4.46999979</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7F">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170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80">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720</w:t>
            </w:r>
          </w:p>
        </w:tc>
        <w:tc>
          <w:tcPr>
            <w:tcBorders>
              <w:left w:color="000000" w:space="0" w:sz="8" w:val="single"/>
            </w:tcBorders>
            <w:vAlign w:val="center"/>
          </w:tcPr>
          <w:p w:rsidR="00000000" w:rsidDel="00000000" w:rsidP="00000000" w:rsidRDefault="00000000" w:rsidRPr="00000000" w14:paraId="00000081">
            <w:pPr>
              <w:spacing w:line="240" w:lineRule="auto"/>
              <w:rPr>
                <w:sz w:val="20"/>
                <w:szCs w:val="20"/>
              </w:rPr>
            </w:pPr>
            <w:r w:rsidDel="00000000" w:rsidR="00000000" w:rsidRPr="00000000">
              <w:rPr>
                <w:rtl w:val="0"/>
              </w:rPr>
            </w:r>
          </w:p>
        </w:tc>
      </w:tr>
      <w:tr>
        <w:trPr>
          <w:cantSplit w:val="0"/>
          <w:trHeight w:val="288" w:hRule="atLeast"/>
          <w:tblHeader w:val="0"/>
        </w:trPr>
        <w:tc>
          <w:tcPr>
            <w:tcBorders>
              <w:left w:color="000000" w:space="0" w:sz="8" w:val="single"/>
              <w:right w:color="000000" w:space="0" w:sz="8" w:val="single"/>
            </w:tcBorders>
            <w:shd w:fill="auto" w:val="clear"/>
            <w:vAlign w:val="center"/>
          </w:tcPr>
          <w:p w:rsidR="00000000" w:rsidDel="00000000" w:rsidP="00000000" w:rsidRDefault="00000000" w:rsidRPr="00000000" w14:paraId="00000082">
            <w:pPr>
              <w:spacing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83">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4.590000153</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84">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165</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85">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60</w:t>
            </w:r>
          </w:p>
        </w:tc>
        <w:tc>
          <w:tcPr>
            <w:tcBorders>
              <w:left w:color="000000" w:space="0" w:sz="8" w:val="single"/>
            </w:tcBorders>
            <w:vAlign w:val="center"/>
          </w:tcPr>
          <w:p w:rsidR="00000000" w:rsidDel="00000000" w:rsidP="00000000" w:rsidRDefault="00000000" w:rsidRPr="00000000" w14:paraId="00000086">
            <w:pPr>
              <w:spacing w:line="240" w:lineRule="auto"/>
              <w:rPr>
                <w:sz w:val="20"/>
                <w:szCs w:val="20"/>
              </w:rPr>
            </w:pPr>
            <w:r w:rsidDel="00000000" w:rsidR="00000000" w:rsidRPr="00000000">
              <w:rPr>
                <w:rtl w:val="0"/>
              </w:rPr>
            </w:r>
          </w:p>
        </w:tc>
      </w:tr>
      <w:tr>
        <w:trPr>
          <w:cantSplit w:val="0"/>
          <w:trHeight w:val="288" w:hRule="atLeast"/>
          <w:tblHeader w:val="0"/>
        </w:trPr>
        <w:tc>
          <w:tcPr>
            <w:tcBorders>
              <w:left w:color="000000" w:space="0" w:sz="8" w:val="single"/>
              <w:right w:color="000000" w:space="0" w:sz="8" w:val="single"/>
            </w:tcBorders>
            <w:shd w:fill="auto" w:val="clear"/>
            <w:vAlign w:val="center"/>
          </w:tcPr>
          <w:p w:rsidR="00000000" w:rsidDel="00000000" w:rsidP="00000000" w:rsidRDefault="00000000" w:rsidRPr="00000000" w14:paraId="00000087">
            <w:pPr>
              <w:spacing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88">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4.670000076</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89">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183</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8A">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225</w:t>
            </w:r>
          </w:p>
        </w:tc>
        <w:tc>
          <w:tcPr>
            <w:tcBorders>
              <w:left w:color="000000" w:space="0" w:sz="8" w:val="single"/>
            </w:tcBorders>
            <w:vAlign w:val="center"/>
          </w:tcPr>
          <w:p w:rsidR="00000000" w:rsidDel="00000000" w:rsidP="00000000" w:rsidRDefault="00000000" w:rsidRPr="00000000" w14:paraId="0000008B">
            <w:pPr>
              <w:spacing w:line="240" w:lineRule="auto"/>
              <w:rPr>
                <w:sz w:val="20"/>
                <w:szCs w:val="20"/>
              </w:rPr>
            </w:pPr>
            <w:r w:rsidDel="00000000" w:rsidR="00000000" w:rsidRPr="00000000">
              <w:rPr>
                <w:rtl w:val="0"/>
              </w:rPr>
            </w:r>
          </w:p>
        </w:tc>
      </w:tr>
      <w:tr>
        <w:trPr>
          <w:cantSplit w:val="0"/>
          <w:trHeight w:val="288" w:hRule="atLeast"/>
          <w:tblHeader w:val="0"/>
        </w:trPr>
        <w:tc>
          <w:tcPr>
            <w:tcBorders>
              <w:left w:color="000000" w:space="0" w:sz="8" w:val="single"/>
              <w:right w:color="000000" w:space="0" w:sz="8" w:val="single"/>
            </w:tcBorders>
            <w:shd w:fill="auto" w:val="clear"/>
            <w:vAlign w:val="center"/>
          </w:tcPr>
          <w:p w:rsidR="00000000" w:rsidDel="00000000" w:rsidP="00000000" w:rsidRDefault="00000000" w:rsidRPr="00000000" w14:paraId="0000008C">
            <w:pPr>
              <w:spacing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8D">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3.410000086</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8E">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157</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8F">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240</w:t>
            </w:r>
          </w:p>
        </w:tc>
        <w:tc>
          <w:tcPr>
            <w:tcBorders>
              <w:left w:color="000000" w:space="0" w:sz="8" w:val="single"/>
            </w:tcBorders>
            <w:vAlign w:val="center"/>
          </w:tcPr>
          <w:p w:rsidR="00000000" w:rsidDel="00000000" w:rsidP="00000000" w:rsidRDefault="00000000" w:rsidRPr="00000000" w14:paraId="00000090">
            <w:pPr>
              <w:spacing w:line="240" w:lineRule="auto"/>
              <w:rPr>
                <w:sz w:val="20"/>
                <w:szCs w:val="20"/>
              </w:rPr>
            </w:pPr>
            <w:r w:rsidDel="00000000" w:rsidR="00000000" w:rsidRPr="00000000">
              <w:rPr>
                <w:rtl w:val="0"/>
              </w:rPr>
            </w:r>
          </w:p>
        </w:tc>
      </w:tr>
      <w:tr>
        <w:trPr>
          <w:cantSplit w:val="0"/>
          <w:trHeight w:val="288" w:hRule="atLeast"/>
          <w:tblHeader w:val="0"/>
        </w:trPr>
        <w:tc>
          <w:tcPr>
            <w:tcBorders>
              <w:left w:color="000000" w:space="0" w:sz="8" w:val="single"/>
              <w:right w:color="000000" w:space="0" w:sz="8" w:val="single"/>
            </w:tcBorders>
            <w:shd w:fill="auto" w:val="clear"/>
            <w:vAlign w:val="center"/>
          </w:tcPr>
          <w:p w:rsidR="00000000" w:rsidDel="00000000" w:rsidP="00000000" w:rsidRDefault="00000000" w:rsidRPr="00000000" w14:paraId="00000091">
            <w:pPr>
              <w:spacing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2">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4.329999924</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3">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183</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4">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180</w:t>
            </w:r>
          </w:p>
        </w:tc>
        <w:tc>
          <w:tcPr>
            <w:tcBorders>
              <w:left w:color="000000" w:space="0" w:sz="8" w:val="single"/>
            </w:tcBorders>
            <w:vAlign w:val="center"/>
          </w:tcPr>
          <w:p w:rsidR="00000000" w:rsidDel="00000000" w:rsidP="00000000" w:rsidRDefault="00000000" w:rsidRPr="00000000" w14:paraId="00000095">
            <w:pPr>
              <w:spacing w:line="240" w:lineRule="auto"/>
              <w:rPr>
                <w:sz w:val="20"/>
                <w:szCs w:val="20"/>
              </w:rPr>
            </w:pPr>
            <w:r w:rsidDel="00000000" w:rsidR="00000000" w:rsidRPr="00000000">
              <w:rPr>
                <w:rtl w:val="0"/>
              </w:rPr>
            </w:r>
          </w:p>
        </w:tc>
      </w:tr>
      <w:tr>
        <w:trPr>
          <w:cantSplit w:val="0"/>
          <w:trHeight w:val="288" w:hRule="atLeast"/>
          <w:tblHeader w:val="0"/>
        </w:trPr>
        <w:tc>
          <w:tcPr>
            <w:tcBorders>
              <w:left w:color="000000" w:space="0" w:sz="8" w:val="single"/>
              <w:right w:color="000000" w:space="0" w:sz="8" w:val="single"/>
            </w:tcBorders>
            <w:shd w:fill="auto" w:val="clear"/>
            <w:vAlign w:val="center"/>
          </w:tcPr>
          <w:p w:rsidR="00000000" w:rsidDel="00000000" w:rsidP="00000000" w:rsidRDefault="00000000" w:rsidRPr="00000000" w14:paraId="00000096">
            <w:pPr>
              <w:spacing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7">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4.53000021</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8">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159</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1440</w:t>
            </w:r>
          </w:p>
        </w:tc>
        <w:tc>
          <w:tcPr>
            <w:tcBorders>
              <w:left w:color="000000" w:space="0" w:sz="8" w:val="single"/>
            </w:tcBorders>
            <w:vAlign w:val="center"/>
          </w:tcPr>
          <w:p w:rsidR="00000000" w:rsidDel="00000000" w:rsidP="00000000" w:rsidRDefault="00000000" w:rsidRPr="00000000" w14:paraId="0000009A">
            <w:pPr>
              <w:spacing w:line="240" w:lineRule="auto"/>
              <w:rPr>
                <w:sz w:val="20"/>
                <w:szCs w:val="20"/>
              </w:rPr>
            </w:pPr>
            <w:r w:rsidDel="00000000" w:rsidR="00000000" w:rsidRPr="00000000">
              <w:rPr>
                <w:rtl w:val="0"/>
              </w:rPr>
            </w:r>
          </w:p>
        </w:tc>
      </w:tr>
      <w:tr>
        <w:trPr>
          <w:cantSplit w:val="0"/>
          <w:trHeight w:val="300" w:hRule="atLeast"/>
          <w:tblHeader w:val="0"/>
        </w:trPr>
        <w:tc>
          <w:tcPr>
            <w:tcBorders>
              <w:left w:color="000000" w:space="0" w:sz="8" w:val="single"/>
              <w:right w:color="000000" w:space="0" w:sz="8" w:val="single"/>
            </w:tcBorders>
            <w:shd w:fill="auto" w:val="clear"/>
            <w:vAlign w:val="center"/>
          </w:tcPr>
          <w:p w:rsidR="00000000" w:rsidDel="00000000" w:rsidP="00000000" w:rsidRDefault="00000000" w:rsidRPr="00000000" w14:paraId="0000009B">
            <w:pPr>
              <w:spacing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19</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C">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5.28000021</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D">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126</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E">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w:t>
            </w:r>
          </w:p>
        </w:tc>
        <w:tc>
          <w:tcPr>
            <w:tcBorders>
              <w:left w:color="000000" w:space="0" w:sz="8" w:val="single"/>
            </w:tcBorders>
            <w:vAlign w:val="center"/>
          </w:tcPr>
          <w:p w:rsidR="00000000" w:rsidDel="00000000" w:rsidP="00000000" w:rsidRDefault="00000000" w:rsidRPr="00000000" w14:paraId="0000009F">
            <w:pPr>
              <w:spacing w:line="240" w:lineRule="auto"/>
              <w:rPr>
                <w:sz w:val="20"/>
                <w:szCs w:val="20"/>
              </w:rPr>
            </w:pPr>
            <w:r w:rsidDel="00000000" w:rsidR="00000000" w:rsidRPr="00000000">
              <w:rPr>
                <w:rtl w:val="0"/>
              </w:rPr>
            </w:r>
          </w:p>
        </w:tc>
      </w:tr>
      <w:tr>
        <w:trPr>
          <w:cantSplit w:val="0"/>
          <w:trHeight w:val="300" w:hRule="atLeast"/>
          <w:tblHeader w:val="0"/>
        </w:trPr>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0">
            <w:pPr>
              <w:spacing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A1">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11.239999779</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A2">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196</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A3">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540</w:t>
            </w:r>
          </w:p>
        </w:tc>
        <w:tc>
          <w:tcPr>
            <w:tcBorders>
              <w:left w:color="000000" w:space="0" w:sz="8" w:val="single"/>
            </w:tcBorders>
            <w:vAlign w:val="center"/>
          </w:tcPr>
          <w:p w:rsidR="00000000" w:rsidDel="00000000" w:rsidP="00000000" w:rsidRDefault="00000000" w:rsidRPr="00000000" w14:paraId="000000A4">
            <w:pPr>
              <w:spacing w:line="240" w:lineRule="auto"/>
              <w:rPr>
                <w:sz w:val="20"/>
                <w:szCs w:val="20"/>
              </w:rPr>
            </w:pPr>
            <w:r w:rsidDel="00000000" w:rsidR="00000000" w:rsidRPr="00000000">
              <w:rPr>
                <w:rtl w:val="0"/>
              </w:rPr>
            </w:r>
          </w:p>
        </w:tc>
      </w:tr>
    </w:tbl>
    <w:p w:rsidR="00000000" w:rsidDel="00000000" w:rsidP="00000000" w:rsidRDefault="00000000" w:rsidRPr="00000000" w14:paraId="000000A5">
      <w:pPr>
        <w:spacing w:line="360" w:lineRule="auto"/>
        <w:rPr/>
      </w:pPr>
      <w:r w:rsidDel="00000000" w:rsidR="00000000" w:rsidRPr="00000000">
        <w:rPr>
          <w:rtl w:val="0"/>
        </w:rPr>
      </w:r>
    </w:p>
    <w:p w:rsidR="00000000" w:rsidDel="00000000" w:rsidP="00000000" w:rsidRDefault="00000000" w:rsidRPr="00000000" w14:paraId="000000A6">
      <w:pPr>
        <w:spacing w:line="360" w:lineRule="auto"/>
        <w:rPr/>
      </w:pPr>
      <w:r w:rsidDel="00000000" w:rsidR="00000000" w:rsidRPr="00000000">
        <w:rPr>
          <w:b w:val="1"/>
          <w:i w:val="1"/>
          <w:rtl w:val="0"/>
        </w:rPr>
        <w:t xml:space="preserve">Отримані результати:</w:t>
      </w:r>
      <w:r w:rsidDel="00000000" w:rsidR="00000000" w:rsidRPr="00000000">
        <w:rPr>
          <w:rtl w:val="0"/>
        </w:rPr>
      </w:r>
    </w:p>
    <w:p w:rsidR="00000000" w:rsidDel="00000000" w:rsidP="00000000" w:rsidRDefault="00000000" w:rsidRPr="00000000" w14:paraId="000000A7">
      <w:pPr>
        <w:spacing w:line="360" w:lineRule="auto"/>
        <w:jc w:val="center"/>
        <w:rPr/>
      </w:pPr>
      <w:r w:rsidDel="00000000" w:rsidR="00000000" w:rsidRPr="00000000">
        <w:rPr/>
        <w:drawing>
          <wp:inline distB="114300" distT="114300" distL="114300" distR="114300">
            <wp:extent cx="3544253" cy="429141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44253" cy="4291419"/>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360" w:lineRule="auto"/>
        <w:jc w:val="center"/>
        <w:rPr/>
      </w:pPr>
      <w:r w:rsidDel="00000000" w:rsidR="00000000" w:rsidRPr="00000000">
        <w:rPr/>
        <w:drawing>
          <wp:inline distB="114300" distT="114300" distL="114300" distR="114300">
            <wp:extent cx="3488845" cy="422229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488845" cy="422229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360" w:lineRule="auto"/>
        <w:jc w:val="left"/>
        <w:rPr/>
      </w:pPr>
      <w:r w:rsidDel="00000000" w:rsidR="00000000" w:rsidRPr="00000000">
        <w:rPr>
          <w:rtl w:val="0"/>
        </w:rPr>
      </w:r>
    </w:p>
    <w:p w:rsidR="00000000" w:rsidDel="00000000" w:rsidP="00000000" w:rsidRDefault="00000000" w:rsidRPr="00000000" w14:paraId="000000AA">
      <w:pPr>
        <w:spacing w:line="360" w:lineRule="auto"/>
        <w:rPr>
          <w:b w:val="1"/>
        </w:rPr>
      </w:pPr>
      <w:r w:rsidDel="00000000" w:rsidR="00000000" w:rsidRPr="00000000">
        <w:rPr>
          <w:b w:val="1"/>
          <w:rtl w:val="0"/>
        </w:rPr>
        <w:t xml:space="preserve">Висновки про теоретичну оптимальну кількісті кластерів, базуючись на матриці відстані:</w:t>
      </w:r>
    </w:p>
    <w:p w:rsidR="00000000" w:rsidDel="00000000" w:rsidP="00000000" w:rsidRDefault="00000000" w:rsidRPr="00000000" w14:paraId="000000AB">
      <w:pPr>
        <w:spacing w:line="360" w:lineRule="auto"/>
        <w:rPr/>
      </w:pPr>
      <w:r w:rsidDel="00000000" w:rsidR="00000000" w:rsidRPr="00000000">
        <w:rPr>
          <w:rtl w:val="0"/>
        </w:rPr>
        <w:t xml:space="preserve">Будемо визначати за допомогою "методу ліктя" на дендрограмі. Шукаємо "лікоть" на графіку відстаней між об'єднаними кластерами, якщо розглядати їх у порядку збільшення. "Лікоть" відповідає точці, де зростання відстані між об'єднаними кластерами стає більш стрімким. Тобто це місце, де об'єднання кластерів призводить до значного збільшення відстані між ними. Шукатимемо місце, де різниця в відстанях між послідовними об'єднаннями стає значною. Отримаємо наступне значення:</w:t>
      </w:r>
    </w:p>
    <w:p w:rsidR="00000000" w:rsidDel="00000000" w:rsidP="00000000" w:rsidRDefault="00000000" w:rsidRPr="00000000" w14:paraId="000000AC">
      <w:pPr>
        <w:spacing w:line="360" w:lineRule="auto"/>
        <w:rPr/>
      </w:pPr>
      <w:r w:rsidDel="00000000" w:rsidR="00000000" w:rsidRPr="00000000">
        <w:rPr/>
        <w:drawing>
          <wp:inline distB="114300" distT="114300" distL="114300" distR="114300">
            <wp:extent cx="5734050" cy="4000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360" w:lineRule="auto"/>
        <w:rPr>
          <w:b w:val="1"/>
          <w:i w:val="1"/>
        </w:rPr>
      </w:pPr>
      <w:r w:rsidDel="00000000" w:rsidR="00000000" w:rsidRPr="00000000">
        <w:rPr>
          <w:rtl w:val="0"/>
        </w:rPr>
      </w:r>
    </w:p>
    <w:p w:rsidR="00000000" w:rsidDel="00000000" w:rsidP="00000000" w:rsidRDefault="00000000" w:rsidRPr="00000000" w14:paraId="000000AE">
      <w:pPr>
        <w:spacing w:line="360" w:lineRule="auto"/>
        <w:rPr>
          <w:b w:val="1"/>
        </w:rPr>
      </w:pPr>
      <w:r w:rsidDel="00000000" w:rsidR="00000000" w:rsidRPr="00000000">
        <w:rPr>
          <w:b w:val="1"/>
          <w:rtl w:val="0"/>
        </w:rPr>
        <w:t xml:space="preserve">Висновки до роботи:</w:t>
      </w:r>
    </w:p>
    <w:p w:rsidR="00000000" w:rsidDel="00000000" w:rsidP="00000000" w:rsidRDefault="00000000" w:rsidRPr="00000000" w14:paraId="000000AF">
      <w:pPr>
        <w:spacing w:after="240" w:before="240" w:line="360" w:lineRule="auto"/>
        <w:rPr/>
      </w:pPr>
      <w:r w:rsidDel="00000000" w:rsidR="00000000" w:rsidRPr="00000000">
        <w:rPr>
          <w:rtl w:val="0"/>
        </w:rPr>
        <w:t xml:space="preserve">У даній роботі спочатку було проведено ознайомлення з основами кластеризації, включаючи ієрархічну кластеризацію та її агломеративний підхід. На наступному етапі була здійснена програмна реалізація ієрархічної кластеризації із застосуванням евклідової відстані як основної метрики. У результаті була отримана класифікаційна матриця, на підставі якої було зроблено висновки щодо теоретичної оптимальної кількості кластерів для представлених даних.</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uk-U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