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/>
      </w:pPr>
      <w:r>
        <w:rPr>
          <w:rStyle w:val="Strong"/>
        </w:rPr>
        <w:t>Arco 283</w:t>
        <w:br/>
        <w:t>– Arco 282 – Risulta finanziato da  Bonavia.</w:t>
        <w:br/>
      </w:r>
    </w:p>
    <w:p>
      <w:pPr>
        <w:pStyle w:val="BodyText"/>
        <w:bidi w:val="0"/>
        <w:spacing w:before="0" w:after="120"/>
        <w:jc w:val="start"/>
        <w:rPr/>
      </w:pPr>
      <w:r>
        <w:rPr/>
        <w:t>Affresco monocromo della Madonna di San Luca tra due armette, l’arco era di Giovanni e Margherita fugali e Giuseppe Filippo Figlio Bonavia. (</w:t>
      </w:r>
      <w:r>
        <w:rPr>
          <w:rStyle w:val="Emphasis"/>
        </w:rPr>
        <w:t>Gabriella Gherardi</w:t>
      </w:r>
      <w:r>
        <w:rPr/>
        <w:t xml:space="preserve">).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LibreOffice/25.2.6.2$Windows_X86_64 LibreOffice_project/729c5bfe710f5eb71ed3bbde9e06a6065e9c6c5d</Application>
  <AppVersion>15.0000</AppVersion>
  <Pages>1</Pages>
  <Words>35</Words>
  <CharactersWithSpaces>217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>carloggg </cp:lastModifiedBy>
  <dcterms:modified xsi:type="dcterms:W3CDTF">2025-11-05T12:44:00Z</dcterms:modified>
  <cp:revision>4</cp:revision>
  <dc:subject/>
  <dc:title/>
</cp:coreProperties>
</file>