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Arche 3 Plaque Commémorative de l'Abbé Ippolito Fornasari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système de portiques qui monte au Colle della Guardia a été construit grâce à une participation collective extraordinaire : des familles nobles, des corporations d'arts et métiers, mais aussi des citoyens aisés ou des religieux ont financé la construction d'une ou plusieurs arches, laissant une plaque en mémoire de leur contribution. Le comte Gioseffo Carpegna a financé l'édification de l'Arche 3 du Portique de San Luca. En témoignage de l'œuvre réalisée, la plaque commémorative décrite ci-dessous a été créée.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CHRISTO PONT. OPTIMO</w:t>
        <w:br w:type="textWrapping"/>
        <w:t xml:space="preserve">AUGUSTAE VM MATRI</w:t>
        <w:br w:type="textWrapping"/>
        <w:t xml:space="preserve">IPPOLITO ABBA FORNASARIUS BON. G. NOB.</w:t>
        <w:br w:type="textWrapping"/>
        <w:t xml:space="preserve">EN PATR. ARCHIGYM. IC DE MANE PRIM. EMER. D.</w:t>
        <w:br w:type="textWrapping"/>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inscription est un exemple classique d'épigraphie latine baroque ou néoclassique, probablement située dans un contexte monumental ou académique (comme le suggère la référence à l'Archiginnasio). Il s'agit d'une dédicace solennelle qui unit dévotion religieuse et orgueil académique/nobiliaire.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Décodage des quatre lignes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CHRISTO PONT. OPTIMO</w:t>
      </w:r>
      <w:r w:rsidDel="00000000" w:rsidR="00000000" w:rsidRPr="00000000">
        <w:rPr>
          <w:rtl w:val="0"/>
        </w:rPr>
        <w:t xml:space="preserve"> : "Au Christ, Pontife Suprême". Comme nous l'avons vu, il s'agit de la dédicace principale à Jésus-Christ, vu comme souverain sacrificateur et guide.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AUGUSTAE VM MATRI</w:t>
      </w:r>
      <w:r w:rsidDel="00000000" w:rsidR="00000000" w:rsidRPr="00000000">
        <w:rPr>
          <w:rtl w:val="0"/>
        </w:rPr>
        <w:t xml:space="preserve"> : "À l'auguste Vierge Mère". </w:t>
      </w:r>
      <w:r w:rsidDel="00000000" w:rsidR="00000000" w:rsidRPr="00000000">
        <w:rPr>
          <w:i w:val="1"/>
          <w:iCs w:val="1"/>
          <w:rtl w:val="0"/>
        </w:rPr>
        <w:t xml:space="preserve">Augustae</w:t>
      </w:r>
      <w:r w:rsidDel="00000000" w:rsidR="00000000" w:rsidRPr="00000000">
        <w:rPr>
          <w:rtl w:val="0"/>
        </w:rPr>
        <w:t xml:space="preserve"> : Titre d'honneur et de sacralité. </w:t>
      </w:r>
      <w:r w:rsidDel="00000000" w:rsidR="00000000" w:rsidRPr="00000000">
        <w:rPr>
          <w:i w:val="1"/>
          <w:iCs w:val="1"/>
          <w:rtl w:val="0"/>
        </w:rPr>
        <w:t xml:space="preserve">VM</w:t>
      </w:r>
      <w:r w:rsidDel="00000000" w:rsidR="00000000" w:rsidRPr="00000000">
        <w:rPr>
          <w:rtl w:val="0"/>
        </w:rPr>
        <w:t xml:space="preserve"> : Abréviation de Virgini Mariae. </w:t>
      </w:r>
      <w:r w:rsidDel="00000000" w:rsidR="00000000" w:rsidRPr="00000000">
        <w:rPr>
          <w:i w:val="1"/>
          <w:iCs w:val="1"/>
          <w:rtl w:val="0"/>
        </w:rPr>
        <w:t xml:space="preserve">Matri</w:t>
      </w:r>
      <w:r w:rsidDel="00000000" w:rsidR="00000000" w:rsidRPr="00000000">
        <w:rPr>
          <w:rtl w:val="0"/>
        </w:rPr>
        <w:t xml:space="preserve"> : "À la Mère". C'est la dédicace à la Vierge, qui accompagne habituellement celle au Christ.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IPPOLITO ABBA FORNASARIUS BON. G. NOB.</w:t>
      </w:r>
      <w:r w:rsidDel="00000000" w:rsidR="00000000" w:rsidRPr="00000000">
        <w:rPr>
          <w:rtl w:val="0"/>
        </w:rPr>
        <w:t xml:space="preserve"> : "Ippolito Abbé Fornasari, Bolognais, De Lignée Noble". Ippolito Abba Fornasarius : Le nom du mécène ou de la personne célébrée est Ippolito Fornasari. "Abba" est l'abréviation de Abbas (Abbé). Bon. (Bononiensis) : Bolognais. G. Nob. (Genere Nobilis) : D'une famille ou lignée noble. Note : La famille Fornasari est historiquement une maison noble de Bologne.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EN PATR. ARCHIGYM. IC DE MANE PRIM. EMER. D.</w:t>
      </w:r>
      <w:r w:rsidDel="00000000" w:rsidR="00000000" w:rsidRPr="00000000">
        <w:rPr>
          <w:rtl w:val="0"/>
        </w:rPr>
        <w:t xml:space="preserve"> : "Voici le Patricien, Jurisconsulte du matin à la première place de l'Archiginnasio, émérite, a donné (ou dédié)". Cette ligne énumère les titres académiques et civils prestigieux de l'homme :</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 PATR. (En Patricius) : "Voici le Patricien" (titre de noblesse citadine).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ARCHIGYM. (Archigymnasii) : Faisant référence à l'Archiginnasio de Bologne.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IC (Iureconsultus) : Jurisconsulte (expert juridique).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 MANE PRIM. (De Mane Primarius) : Se réfère à la chaire "ordinaire du matin", qui était à l'époque la position d'enseignement la plus prestigieuse et la mieux rémunérée.</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EMER. (Emeritus) : Professeur retraité qui conserve ses honneurs.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(Dedit / Dicavit) : "A donné" ou "A dédié".</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Résumé</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L'inscription célèbre Ippolito Fornasari, noble abbé et illustre juriste bolognais, professeur émérite de l'Archiginnasio. Il dédie ce monument (ou autel) au Christ et à la Vierge Marie, soulignant avec fierté sa position éminente dans la hiérarchie académique et sociale de la ville.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Analyse dans le Contexte de San Luca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L'inscription acquiert maintenant une signification encore plus précise : Ippolito Fornasari (qui fut un illustre juriste et professeur de droit civil au Studio Bolognais entre la fin du XVIIe et le début du XVIIIe siècle) fut l'un des bienfaiteurs ayant financé cette section spécifique du portique. L'Arche 3 est située dans la partie initiale du portique (la section plate). Il est intéressant de noter que les premières arches étaient souvent financées par les familles les plus proéminentes ou par des personnalités académiques de premier plan comme Fornasari, précisément parce qu'elles étaient plus visibles. La mention "DE MANE PRIM." confirme son importance académique : à l'époque, les leçons du "matin" à l'Archiginnasio étaient les plus prestigieuses (réservées aux professeurs les plus expérimentés), tandis que celles de l'après-midi étaient destinées aux enseignants plus jeunes ou aux matières complémentaires. Cette plaque est un témoignage précieux de la façon dont le Portique de San Luca n'est pas seulement une œuvre architecturale, mais un véritable "livre de pierre" qui raconte l'histoire de la société bolognaise, où la foi (la dédicace au Christ et à Marie) s'entrelaçait avec le statut social et la carrière académique. Si vous marchez vers la Basilique, vous remarquerez que presque chaque arche a une histoire similaire, avec des armoiries et des noms de ceux qui ont rendu possible ce chemin protégé vers le Sanctuaire.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Poursuite de la lecture du texte de cette plaque de l'arche 3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Eminet Illa Caput Tuscorum in Vertice Montis</w:t>
        <w:br w:type="textWrapping"/>
        <w:t xml:space="preserve">Illuc Productis Felsina Porticibus</w:t>
        <w:br w:type="textWrapping"/>
        <w:t xml:space="preserve">Templi muro Hanc Virgo auget Domus Aurea Caeli</w:t>
        <w:br w:type="textWrapping"/>
        <w:t xml:space="preserve">Porta Vigil Turris David in Hospitium</w:t>
        <w:br w:type="textWrapping"/>
        <w:t xml:space="preserve">Fitque sequens Ventrem Partus vum Virgine Civis</w:t>
        <w:br w:type="textWrapping"/>
        <w:t xml:space="preserve">Filius utque Videns Optimus Excubitor</w:t>
        <w:br w:type="textWrapping"/>
        <w:t xml:space="preserve">Augustae ed Primi Regia Pontificum</w:t>
        <w:br w:type="textWrapping"/>
        <w:t xml:space="preserve">Anno 1693</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seconde partie de l'inscription est une composition poétique en distiques élégiaques qui célèbre la magnificence du Sanctuaire de San Luca et le lien profond entre la ville de Bologne (Felsina) et la Vierge. Le texte est riche en métaphores mariales tirées des Litanies de Lorette (telles que Domus Aurea, Porta Caeli, Turris David) et décrit visuellement le parcours du portique.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Traduction Libre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"Elle [l'Église] domine le Chef des Toscans, au sommet de la montagne,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jusque-là Bologne est conduite par les portiques prolongés.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Vierge, Maison d'Or du Ciel, accroît celle-ci [l'église] par le mur du temple,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Porte [du ciel], Vigilante Tour de David pour l'hospitalité.</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citizen becomes a son who follows the birth from the womb of the Virgin,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 comme un fils qui veille, [devient] l'excellent gardien.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[C'est ici] le palais de l'Auguste et des premiers Pontifes."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Analyse des Passages Clés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Eminet Illa Caput Tuscorum :</w:t>
      </w:r>
      <w:r w:rsidDel="00000000" w:rsidR="00000000" w:rsidRPr="00000000">
        <w:rPr>
          <w:rtl w:val="0"/>
        </w:rPr>
        <w:t xml:space="preserve"> Fait référence à la position géographique du Sanctuaire. Le Colle della Guardia est historiquement vu comme le début des Apennins vers la Toscane. "Caput Tuscorum" (Chef des Toscans) indique exactement cette direction géographique.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Illuc Productis Felsina Porticibus :</w:t>
      </w:r>
      <w:r w:rsidDel="00000000" w:rsidR="00000000" w:rsidRPr="00000000">
        <w:rPr>
          <w:rtl w:val="0"/>
        </w:rPr>
        <w:t xml:space="preserve"> C'est la plus belle image : Bologne (Felsina) n'est pas seulement connectée, mais est presque "conduite" ou "prolongée" vers le ciel grâce aux portiques.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Domus Aurea / Turris David :</w:t>
      </w:r>
      <w:r w:rsidDel="00000000" w:rsidR="00000000" w:rsidRPr="00000000">
        <w:rPr>
          <w:rtl w:val="0"/>
        </w:rPr>
        <w:t xml:space="preserve"> Ces titres mariaux soulignent que le Sanctuaire n'est pas seulement un bâtiment, mais la demeure même de la Vierge. La "Tour de David" indique la protection et la surveillance sur la ville.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Civis / Filius / Excubitor :</w:t>
      </w:r>
      <w:r w:rsidDel="00000000" w:rsidR="00000000" w:rsidRPr="00000000">
        <w:rPr>
          <w:rtl w:val="0"/>
        </w:rPr>
        <w:t xml:space="preserve"> Ici est décrite la relation entre les Bolognais et la Madone de San Luca. Le citoyen (Civis) qui gravit le portique devient métaphoriquement un fils (Filius) qui se met au service comme garde ou gardien (Excubitor) de sa protectrice.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Augustae et Primi Regia Pontificum :</w:t>
      </w:r>
      <w:r w:rsidDel="00000000" w:rsidR="00000000" w:rsidRPr="00000000">
        <w:rPr>
          <w:rtl w:val="0"/>
        </w:rPr>
        <w:t xml:space="preserve"> Définit le Sanctuaire comme un "Palais" dédié à la Vierge (l'Auguste) et aux souverains pontifes.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1693, le chantier du portique de San Luca était dans une phase d'activité fervente. La section plate (celle qui va de Porta Saragozza au Meloncello) fut construite précisément entre 1674 et 1700. Voici pourquoi cette date est parfaite dans le contexte historique :</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Cohérence avec Ippolito Fornasari</w:t>
      </w:r>
      <w:r w:rsidDel="00000000" w:rsidR="00000000" w:rsidRPr="00000000">
        <w:rPr>
          <w:rtl w:val="0"/>
        </w:rPr>
        <w:t xml:space="preserve"> : Ippolito Fornasari (1628-1697) était en 1693 au sommet de sa carrière académique et sociale à Bologne. Il mourut quelques années plus tard, en 1697. Voir son nom sur l'Arche 3 avec la date 1693 signifie qu'il a fait le don précisément pendant que le portique prenait forme sous ses yeux.</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L'Orgueil de la "Felsina" Baroque</w:t>
      </w:r>
      <w:r w:rsidDel="00000000" w:rsidR="00000000" w:rsidRPr="00000000">
        <w:rPr>
          <w:rtl w:val="0"/>
        </w:rPr>
        <w:t xml:space="preserve"> : Le texte latin rapporté, avec ses références poétiques et ses citations bibliques (les Litanies de Lorette), est typique du goût baroque bolognais de la fin du XVIIe siècle. À cette période, Bologne voulait se célébrer elle-même (indiquée par le nom noble de Felsina) et sa dévotion mariale à travers des œuvres monumentales et un latin courtois et raffiné.</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Signification du Texte Révisée à la Lumière de 1693</w:t>
      </w:r>
      <w:r w:rsidDel="00000000" w:rsidR="00000000" w:rsidRPr="00000000">
        <w:rPr>
          <w:rtl w:val="0"/>
        </w:rPr>
        <w:t xml:space="preserve"> : Dans ces années-là, l'idée d'un portique de plusieurs kilomètres quittant les murs de la ville pour gravir une colline était considérée comme un exploit architectural presque miraculeux. "Illuc Productis Felsina Porticibus" : En 1693, écrire que "Bologne est conduite là-haut par les portiques qui se prolongent" décrivait une œuvre qui était réellement en train de "marcher" vers la montagne à ce moment précis. "Excubitor" (Le Gardien) : La référence au citoyen comme un "gardien vigilant" reflétait le sentiment de responsabilité de la communauté bolognaise qui, en s'imposant volontairement des taxes et en faisant des dons (comme celui de Fornasari), prenait en charge la protection de l'image de la Vierge.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Curiosité Technique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L'inscription trouvée est l'une des plus riches et des plus littéraires de tout le parcours. Souvent, les plaques des arches suivantes sont beaucoup plus synthétiques (nom et date uniquement). Le fait que celle-ci soit si élaborée confirme le rang élevé d'Ippolito Fornasari : en tant que "Primaire du Matin" à l'Archiginnasio, he voulait que son arche parle le langage cultivé de l'Université. C'est une véritable "première édition" de l'histoire de ce portique !</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Qui était Gioseffo Carpegna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Dans le contexte de l'histoire bolognaise de la fin du XVIIe siècle, la figure proéminente associée à ce nom est le Comte Gioseffo (ou Giuseppe) Maria Carpegna, un noble appartenant à la célèbre dynastie des Comtes de Carpegna. Voici les principaux détails de sa présence et de son rôle à Bologne :</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 Rôle Politique et Institutionnel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Gioseffo Carpegna occupait un poste de très haut niveau dans l'administration papale de la ville :</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Vice-légat de Bologne :</w:t>
      </w:r>
      <w:r w:rsidDel="00000000" w:rsidR="00000000" w:rsidRPr="00000000">
        <w:rPr>
          <w:rtl w:val="0"/>
        </w:rPr>
        <w:t xml:space="preserve"> En 1693, Gioseffo Carpegna occupait la fonction de Vice-légat. À cette époque, Bologne faisait partie des États pontificaux et le Vice-légat était une figure cruciale : il représentait l'autorité civile et administrative immédiate, agissant souvent comme le bras droit (ou l'officier par intérim) du Cardinal Légat.</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Contexte Historique :</w:t>
      </w:r>
      <w:r w:rsidDel="00000000" w:rsidR="00000000" w:rsidRPr="00000000">
        <w:rPr>
          <w:rtl w:val="0"/>
        </w:rPr>
        <w:t xml:space="preserve"> Son mandat a coïncidé avec une période de stabilité relative mais d'activité bureaucratique et diplomatique intense entre les familles sénatoriales bolognaises et le pouvoir central de Rome.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Liens Familiaux et Influence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famille Carpegna était extrêmement influente à Rome et dans les territoires de l'État de l'Église : Il était apparenté au puissant Cardinal Gaspare Carpegna, l'une des figures les plus autoritaires de la curie romaine de l'époque. Cette connexion garantissait à Gioseffo un prestige notable au sein du Sénat bolognais et des institutions de la ville, faisant de lui un médiateur clé entre la noblesse locale et la papauté.</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Traces Historiques et Curiosités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Outre les documents d'archives consignant ses édits et ses décisions administratives, le nom de Gioseffo Carpegna apparaît souvent dans :</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 Chroniques de la Ville :</w:t>
      </w:r>
      <w:r w:rsidDel="00000000" w:rsidR="00000000" w:rsidRPr="00000000">
        <w:rPr>
          <w:rtl w:val="0"/>
        </w:rPr>
        <w:t xml:space="preserve"> Il est mentionné pour sa participation aux cérémonies publiques et pour la gestion de l'ordre public.</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 et Art :</w:t>
      </w:r>
      <w:r w:rsidDel="00000000" w:rsidR="00000000" w:rsidRPr="00000000">
        <w:rPr>
          <w:rtl w:val="0"/>
        </w:rPr>
        <w:t xml:space="preserve"> Comme beaucoup de nobles de l'époque, les représentants de la famille Carpegna étaient souvent mécènes ou protecteurs d'œuvres d'art, bien qu'à Bologne sa figure soit davantage rappelée pour sa fonction politique que pour son mécénat privé.</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Note Historique :</w:t>
      </w:r>
      <w:r w:rsidDel="00000000" w:rsidR="00000000" w:rsidRPr="00000000">
        <w:rPr>
          <w:rtl w:val="0"/>
        </w:rPr>
        <w:t xml:space="preserve"> En effectuant des recherches d'archives, on peut trouver son nom latinisé en Iosephus Carpineus dans les documents officiels du Légat ou du Sénat de Bologne relatifs aux années 1693-1695.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