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b/>
          <w:color w:val="1A365D"/>
          <w:sz w:val="40"/>
        </w:rPr>
        <w:t>Casa Carracci a Bologna: Analisi Storica e Logistica</w:t>
      </w:r>
    </w:p>
    <w:p>
      <w:pPr>
        <w:spacing w:line="300" w:lineRule="auto" w:after="240"/>
      </w:pPr>
      <w:r>
        <w:t>L'indirizzo di Via San Carlo, 19 a Bologna è associato a una proprietà storicamente denominata "Casa Carracci" (attualmente nota anche come "San Carlo Holiday House" e utilizzata come struttura ricettiva).</w:t>
      </w:r>
    </w:p>
    <w:p>
      <w:pPr>
        <w:spacing w:line="300" w:lineRule="auto" w:after="240"/>
      </w:pPr>
      <w:r>
        <w:t>L'edificio, tutelato dalla Soprintendenza dei Beni Culturali, è identificato dalla tradizione locale come uno dei luoghi in cui visse e operò il pittore Ludovico Carracci (Bologna, 1555 – Bologna, 1619) e come una delle sedi della celebre bottega-laboratorio dei tre cugini Carracci (Ludovico, Agostino e Annibale), fondatori nel 1582 dell'Accademia dei Desiderosi (in seguito divenuta Accademia degli Incamminati).</w:t>
      </w:r>
    </w:p>
    <w:p>
      <w:pPr>
        <w:spacing w:before="400" w:after="200"/>
      </w:pPr>
      <w:r>
        <w:rPr>
          <w:b/>
          <w:color w:val="2B6CB0"/>
          <w:sz w:val="28"/>
        </w:rPr>
        <w:t>Precisazioni Storiche e Architettoniche</w:t>
      </w:r>
    </w:p>
    <w:p>
      <w:pPr>
        <w:spacing w:line="300" w:lineRule="auto"/>
      </w:pPr>
      <w:r>
        <w:t>Per garantire l'accuratezza scientifica e divulgativa, è necessario evidenziare due elementi critici relativi all'immobile di Via San Carlo, 19:</w:t>
      </w:r>
    </w:p>
    <w:p>
      <w:pPr>
        <w:pStyle w:val="ListBullet"/>
        <w:spacing w:line="300" w:lineRule="auto" w:after="120"/>
      </w:pPr>
      <w:r>
        <w:rPr>
          <w:b/>
        </w:rPr>
        <w:t>Incongruenza Chronologica:</w:t>
      </w:r>
      <w:r>
        <w:t xml:space="preserve"> Alcune schede commerciali o descrizioni turistiche indicano erroneamente il periodo di permanenza di Ludovico dal 1555 al 1609. La datazione corretta della sua biografia documenta la nascita a Bologna nel 1555 e la morte nel 1619.</w:t>
      </w:r>
    </w:p>
    <w:p>
      <w:pPr>
        <w:pStyle w:val="ListBullet"/>
        <w:spacing w:line="300" w:lineRule="auto" w:after="120"/>
      </w:pPr>
      <w:r>
        <w:rPr>
          <w:b/>
        </w:rPr>
        <w:t>Evoluzione Strutturale:</w:t>
      </w:r>
      <w:r>
        <w:t xml:space="preserve"> L'attuale palazzo presenta un impianto architettonico riconducibile a successivi rifacimenti del Settecento o dell'Ottocento. Pertanto, l'edificio odierno insiste sull'area o ingloba strutture di un precedente nucleo cinquecentesco in cui la famiglia Carracci – storicamente radicata in questo quadrante cittadino tra la vicina Via Riva di Reno e la Piazzetta della Pioggia – possedeva laboratori o abitazioni.</w:t>
      </w:r>
    </w:p>
    <w:p>
      <w:pPr>
        <w:spacing w:before="400" w:after="200"/>
      </w:pPr>
      <w:r>
        <w:rPr>
          <w:b/>
          <w:color w:val="2B6CB0"/>
          <w:sz w:val="28"/>
        </w:rPr>
        <w:t>La Sede Storica di Via Rolandino</w:t>
      </w:r>
    </w:p>
    <w:p>
      <w:pPr>
        <w:spacing w:line="300" w:lineRule="auto" w:after="240"/>
      </w:pPr>
      <w:r>
        <w:t>Dal punto di vista della documentazione monumentale e archivistica bolognese, la memoria della famiglia e l'attività ufficiale dell'Accademia degli Incamminati sono storicamente e prevalentemente associate a un altro immobile cittadino: la cosiddetta "Casa Berò Gradi" (o Casa Berò detta dei Carracci), situata in Via Rolandino, 1, oggetto di importanti restauri filologici nel corso del XIX secolo.</w:t>
      </w:r>
    </w:p>
    <w:p>
      <w:pPr>
        <w:spacing w:line="300" w:lineRule="auto" w:after="240"/>
      </w:pPr>
      <w:r>
        <w:t>In sintesi, mentre l'immobile di Via San Carlo, 19 rappresenta una fundamental testimonianza del forte legame d'origine tra i Carracci e l'antico quartiere dei canali, la sua promozione ricettiva attuale va integrata con le corrette coordinate biografiche di Ludovico Carracci e con il contesto scientifico della critica storica bolognese.</w:t>
      </w:r>
    </w:p>
    <w:p>
      <w:pPr>
        <w:spacing w:before="400" w:after="200"/>
      </w:pPr>
      <w:r>
        <w:rPr>
          <w:b/>
          <w:color w:val="2B6CB0"/>
          <w:sz w:val="28"/>
        </w:rPr>
        <w:t>Fonti Storiche e Riferimenti Bibliografici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B6CB0"/>
          </w:tcPr>
          <w:p>
            <w:r>
              <w:rPr>
                <w:b/>
                <w:color w:val="FFFFFF"/>
              </w:rPr>
              <w:t>Tipologia Fonte</w:t>
            </w:r>
          </w:p>
        </w:tc>
        <w:tc>
          <w:tcPr>
            <w:tcW w:type="dxa" w:w="4968"/>
            <w:shd w:fill="2B6CB0"/>
          </w:tcPr>
          <w:p>
            <w:r>
              <w:rPr>
                <w:b/>
                <w:color w:val="FFFFFF"/>
              </w:rPr>
              <w:t>Descrizione / Riferimento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Tutela Istituzionale</w:t>
            </w:r>
          </w:p>
        </w:tc>
        <w:tc>
          <w:tcPr>
            <w:tcW w:type="dxa" w:w="4968"/>
          </w:tcPr>
          <w:p>
            <w:r>
              <w:t>Soprintendenza Archeologia, Belle Arti e Paesaggio per la città metropolitana di Bologna (Vincoli e tutele immobiliari su "Casa Carracci", Via San Carlo 19).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Fonti Archivistiche Locali</w:t>
            </w:r>
          </w:p>
        </w:tc>
        <w:tc>
          <w:tcPr>
            <w:tcW w:type="dxa" w:w="4968"/>
          </w:tcPr>
          <w:p>
            <w:r>
              <w:t>Archivio Storico del Comune di Bologna - Cartografia storica e registri parrocchiali relativi alla zona di San Carlo e Riva di Reno.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Bibliografia Artistica Bolognese</w:t>
            </w:r>
          </w:p>
        </w:tc>
        <w:tc>
          <w:tcPr>
            <w:tcW w:type="dxa" w:w="4968"/>
          </w:tcPr>
          <w:p>
            <w:r>
              <w:t>Carlo Cesare Malvasia, Felsina Pittrice. Vite de' Pittori Bolognesi (1678) per la ricostruzione originaria delle botteghe dei Carracci e della fondazione dell'Accademia.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Documentazione Topografica</w:t>
            </w:r>
          </w:p>
        </w:tc>
        <w:tc>
          <w:tcPr>
            <w:tcW w:type="dxa" w:w="4968"/>
          </w:tcPr>
          <w:p>
            <w:r>
              <w:t>"Origine di Bologna" - Repertorio dei monumenti e degli edifici storici del Comune di Bologna (Studio e schede storico-topografiche su Via Rolandino e Via San Carlo).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