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CE7C3" w14:textId="77777777" w:rsidR="00E832D0" w:rsidRPr="00E832D0" w:rsidRDefault="00E832D0" w:rsidP="00E832D0">
      <w:pPr>
        <w:rPr>
          <w:b/>
          <w:bCs/>
        </w:rPr>
      </w:pPr>
      <w:r w:rsidRPr="00E832D0">
        <w:rPr>
          <w:b/>
          <w:bCs/>
        </w:rPr>
        <w:t>Fontanina</w:t>
      </w:r>
    </w:p>
    <w:p w14:paraId="5A23E4CD" w14:textId="77777777" w:rsidR="00E832D0" w:rsidRPr="00E832D0" w:rsidRDefault="00E832D0" w:rsidP="00E832D0">
      <w:r w:rsidRPr="00E832D0">
        <w:rPr>
          <w:b/>
          <w:bCs/>
        </w:rPr>
        <w:t>Via scomparsa</w:t>
      </w:r>
      <w:r w:rsidRPr="00E832D0">
        <w:t>, anche se il nome </w:t>
      </w:r>
      <w:r w:rsidRPr="00E832D0">
        <w:rPr>
          <w:i/>
          <w:iCs/>
        </w:rPr>
        <w:t>Fontanina</w:t>
      </w:r>
      <w:r w:rsidRPr="00E832D0">
        <w:t> è stato dato a via di nuova apertura tra </w:t>
      </w:r>
      <w:r w:rsidRPr="00E832D0">
        <w:rPr>
          <w:i/>
          <w:iCs/>
        </w:rPr>
        <w:t>via Polese</w:t>
      </w:r>
      <w:r w:rsidRPr="00E832D0">
        <w:t> e </w:t>
      </w:r>
      <w:r w:rsidRPr="00E832D0">
        <w:rPr>
          <w:i/>
          <w:iCs/>
        </w:rPr>
        <w:t>via San Carlo</w:t>
      </w:r>
      <w:r w:rsidRPr="00E832D0">
        <w:t>.</w:t>
      </w:r>
      <w:r w:rsidRPr="00E832D0">
        <w:br/>
        <w:t>La descrizione di questa via non fu stampata nelle </w:t>
      </w:r>
      <w:r w:rsidRPr="00E832D0">
        <w:rPr>
          <w:i/>
          <w:iCs/>
        </w:rPr>
        <w:t>Cose Notabili</w:t>
      </w:r>
      <w:r w:rsidRPr="00E832D0">
        <w:t>, ma è rimasta nel manoscritto della </w:t>
      </w:r>
      <w:r w:rsidRPr="00E832D0">
        <w:rPr>
          <w:i/>
          <w:iCs/>
        </w:rPr>
        <w:t>Storia Cronologica</w:t>
      </w:r>
      <w:r w:rsidRPr="00E832D0">
        <w:t>. Qui è stato riportato quanto Giuseppe Guidicini scrisse.</w:t>
      </w:r>
    </w:p>
    <w:p w14:paraId="2E0D78D2" w14:textId="77777777" w:rsidR="00E832D0" w:rsidRPr="00E832D0" w:rsidRDefault="00E832D0" w:rsidP="00E832D0">
      <w:r w:rsidRPr="00E832D0">
        <w:pict w14:anchorId="5828E840">
          <v:rect id="_x0000_i1047" style="width:0;height:0" o:hralign="center" o:hrstd="t" o:hr="t" fillcolor="#a0a0a0" stroked="f"/>
        </w:pict>
      </w:r>
    </w:p>
    <w:p w14:paraId="55E0DCCA" w14:textId="77777777" w:rsidR="00E832D0" w:rsidRPr="00E832D0" w:rsidRDefault="00E832D0" w:rsidP="00E832D0">
      <w:r w:rsidRPr="00E832D0">
        <w:rPr>
          <w:b/>
          <w:bCs/>
        </w:rPr>
        <w:t>Dalla “Storia Cronologica …” (manoscritto) di Giuseppe Guidicini.</w:t>
      </w:r>
    </w:p>
    <w:p w14:paraId="2E831CAE" w14:textId="77777777" w:rsidR="00E832D0" w:rsidRPr="00E832D0" w:rsidRDefault="00E832D0" w:rsidP="00E832D0">
      <w:r w:rsidRPr="00E832D0">
        <w:t>Dalla Riva di Reno fino alla scala che discende alla Fontana.</w:t>
      </w:r>
    </w:p>
    <w:p w14:paraId="76F01D3E" w14:textId="7A7F74A1" w:rsidR="00E832D0" w:rsidRPr="00E832D0" w:rsidRDefault="00E832D0" w:rsidP="00E832D0">
      <w:r w:rsidRPr="00E832D0">
        <w:drawing>
          <wp:inline distT="0" distB="0" distL="0" distR="0" wp14:anchorId="3462C17B" wp14:editId="3546DC55">
            <wp:extent cx="1851660" cy="2857500"/>
            <wp:effectExtent l="0" t="0" r="0" b="0"/>
            <wp:docPr id="772115163" name="Immagine 4" descr="Particolare tratto dal Catasto Gregoriano (1835) della città di Bologna, messo a disposizione dall'Archivio di Stato di Roma con il progetto &quot;Imago II&quot;.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articolare tratto dal Catasto Gregoriano (1835) della città di Bologna, messo a disposizione dall'Archivio di Stato di Roma con il progetto &quot;Imago II&quot;.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32D0">
        <w:t>Fontanina</w:t>
      </w:r>
    </w:p>
    <w:p w14:paraId="749ED226" w14:textId="77777777" w:rsidR="00E832D0" w:rsidRPr="00E832D0" w:rsidRDefault="00E832D0" w:rsidP="00E832D0">
      <w:r w:rsidRPr="00E832D0">
        <w:t xml:space="preserve">La via detta della Fontanina dalle </w:t>
      </w:r>
      <w:proofErr w:type="spellStart"/>
      <w:r w:rsidRPr="00E832D0">
        <w:t>Lapidette</w:t>
      </w:r>
      <w:proofErr w:type="spellEnd"/>
      <w:r w:rsidRPr="00E832D0">
        <w:t xml:space="preserve"> comincia nella</w:t>
      </w:r>
      <w:hyperlink r:id="rId6" w:history="1">
        <w:r w:rsidRPr="00E832D0">
          <w:rPr>
            <w:rStyle w:val="Collegamentoipertestuale"/>
          </w:rPr>
          <w:t> via dietro Reno</w:t>
        </w:r>
      </w:hyperlink>
      <w:r w:rsidRPr="00E832D0">
        <w:t>, rimpetto al Ponte sul Canale del </w:t>
      </w:r>
      <w:hyperlink r:id="rId7" w:history="1">
        <w:r w:rsidRPr="00E832D0">
          <w:rPr>
            <w:rStyle w:val="Collegamentoipertestuale"/>
          </w:rPr>
          <w:t>Borgo delle Casse</w:t>
        </w:r>
      </w:hyperlink>
      <w:r w:rsidRPr="00E832D0">
        <w:t>, e termina in un piazzaletto senza uscita. La sua lunghezza è di Pertiche 19.01.0 e di superficie Pertiche 34.70.5.</w:t>
      </w:r>
      <w:r w:rsidRPr="00E832D0">
        <w:br/>
        <w:t>Il suo vero nome è </w:t>
      </w:r>
      <w:r w:rsidRPr="00E832D0">
        <w:rPr>
          <w:i/>
          <w:iCs/>
        </w:rPr>
        <w:t>via della Molinella</w:t>
      </w:r>
      <w:r w:rsidRPr="00E832D0">
        <w:t>, ed un Rogito del 2 marzo 1356 la chiama </w:t>
      </w:r>
      <w:proofErr w:type="spellStart"/>
      <w:r w:rsidRPr="00E832D0">
        <w:rPr>
          <w:i/>
          <w:iCs/>
        </w:rPr>
        <w:t>Fiaccalcollo</w:t>
      </w:r>
      <w:proofErr w:type="spellEnd"/>
      <w:r w:rsidRPr="00E832D0">
        <w:t xml:space="preserve">. Questa contrada dà ingresso </w:t>
      </w:r>
      <w:proofErr w:type="spellStart"/>
      <w:r w:rsidRPr="00E832D0">
        <w:t>alli</w:t>
      </w:r>
      <w:proofErr w:type="spellEnd"/>
      <w:r w:rsidRPr="00E832D0">
        <w:t xml:space="preserve"> </w:t>
      </w:r>
      <w:proofErr w:type="spellStart"/>
      <w:r w:rsidRPr="00E832D0">
        <w:t>opificj</w:t>
      </w:r>
      <w:proofErr w:type="spellEnd"/>
      <w:r w:rsidRPr="00E832D0">
        <w:t xml:space="preserve"> a sinistra del </w:t>
      </w:r>
      <w:hyperlink r:id="rId8" w:history="1">
        <w:r w:rsidRPr="00E832D0">
          <w:rPr>
            <w:rStyle w:val="Collegamentoipertestuale"/>
          </w:rPr>
          <w:t>Canale del Cavaticcio</w:t>
        </w:r>
      </w:hyperlink>
      <w:r w:rsidRPr="00E832D0">
        <w:t>.</w:t>
      </w:r>
      <w:r w:rsidRPr="00E832D0">
        <w:br/>
        <w:t>Nel 1371 vi era una Sega da Acqua, e cioè un sito dove col moto dell’acqua si segavano legnami.</w:t>
      </w:r>
      <w:r w:rsidRPr="00E832D0">
        <w:br/>
        <w:t xml:space="preserve">A capo e in faccia di questa contrada vi è il numero 1213 presso il quale trovasi una scala che discende a una sorgente d’acqua leggerissima usata da molti bolognesi, e che forse è formata dai </w:t>
      </w:r>
      <w:proofErr w:type="spellStart"/>
      <w:r w:rsidRPr="00E832D0">
        <w:t>trappellamenti</w:t>
      </w:r>
      <w:proofErr w:type="spellEnd"/>
      <w:r w:rsidRPr="00E832D0">
        <w:t xml:space="preserve"> delle acque del Canale di Reno. Continuando a discendere per un sentiero erboso si trova il Canale del Cavaticcio, di dove si vede la </w:t>
      </w:r>
      <w:proofErr w:type="spellStart"/>
      <w:r w:rsidRPr="00E832D0">
        <w:t>cattaratta</w:t>
      </w:r>
      <w:proofErr w:type="spellEnd"/>
      <w:r w:rsidRPr="00E832D0">
        <w:t xml:space="preserve"> o caduta d’acqua quando siano aperti li regolatori del Canale delle Moline in occasione di sovrabbondanza della medesima.</w:t>
      </w:r>
      <w:r w:rsidRPr="00E832D0">
        <w:br/>
        <w:t xml:space="preserve">Li 8 marzo 1661 Giovanni Battista e fratelli Davia comprano da Girolamo e fratelli Vitali un suolo, e li </w:t>
      </w:r>
      <w:proofErr w:type="spellStart"/>
      <w:r w:rsidRPr="00E832D0">
        <w:t>fragmenti</w:t>
      </w:r>
      <w:proofErr w:type="spellEnd"/>
      <w:r w:rsidRPr="00E832D0">
        <w:t xml:space="preserve"> di una casa e </w:t>
      </w:r>
      <w:proofErr w:type="spellStart"/>
      <w:r w:rsidRPr="00E832D0">
        <w:t>filatoglio</w:t>
      </w:r>
      <w:proofErr w:type="spellEnd"/>
      <w:r w:rsidRPr="00E832D0">
        <w:t xml:space="preserve"> consumati da un incendio, il tutto posto nella via della Molinella. Più acquistarono la montagnola detta la Fontanina e la Fontanina stessa per lire 2500. Rogito Costanzo Manfredi.</w:t>
      </w:r>
    </w:p>
    <w:p w14:paraId="0BF0FB1D" w14:textId="46A1D908" w:rsidR="00E832D0" w:rsidRPr="00E832D0" w:rsidRDefault="00E832D0" w:rsidP="00E832D0">
      <w:r w:rsidRPr="00E832D0">
        <w:lastRenderedPageBreak/>
        <w:drawing>
          <wp:inline distT="0" distB="0" distL="0" distR="0" wp14:anchorId="4BA56A8B" wp14:editId="7BD21CA5">
            <wp:extent cx="4290060" cy="2301240"/>
            <wp:effectExtent l="0" t="0" r="0" b="3810"/>
            <wp:docPr id="403554643" name="Immagine 3" descr="Fotografia del disegno manoscritto di Giuseppe Guidicini custodito presso l'Archivio Arcivescovile di Bologna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otografia del disegno manoscritto di Giuseppe Guidicini custodito presso l'Archivio Arcivescovile di Bologna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32D0">
        <w:t>Molinella e Fontanina. Fotografia del disegno manoscritto di Giuseppe Guidicini custodito presso l’Archivio Arcivescovile di Bologna</w:t>
      </w:r>
    </w:p>
    <w:p w14:paraId="36DE2C07" w14:textId="77777777" w:rsidR="00E832D0" w:rsidRPr="00E832D0" w:rsidRDefault="00E832D0" w:rsidP="00E832D0">
      <w:r w:rsidRPr="00E832D0">
        <w:pict w14:anchorId="23F52EB0">
          <v:rect id="_x0000_i1050" style="width:0;height:0" o:hralign="center" o:hrstd="t" o:hr="t" fillcolor="#a0a0a0" stroked="f"/>
        </w:pict>
      </w:r>
    </w:p>
    <w:p w14:paraId="1231780C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2D0"/>
    <w:rsid w:val="00081A68"/>
    <w:rsid w:val="004F5004"/>
    <w:rsid w:val="00852BEF"/>
    <w:rsid w:val="009577CC"/>
    <w:rsid w:val="00E6648E"/>
    <w:rsid w:val="00E832D0"/>
    <w:rsid w:val="00E9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078B3"/>
  <w15:chartTrackingRefBased/>
  <w15:docId w15:val="{3115F817-1176-4B86-83FF-2E8F5EF8E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83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83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83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83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83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83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83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83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83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83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83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83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832D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832D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832D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832D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832D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832D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83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83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83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83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83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832D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832D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832D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83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832D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832D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832D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832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iginebologna.com/strade/cavaticci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originebologna.com/strade/borgo-delle-casse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riginebologna.com/strade/riva-di-reno-o-via-dietro-reno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2.jpeg"/><Relationship Id="rId4" Type="http://schemas.openxmlformats.org/officeDocument/2006/relationships/hyperlink" Target="https://www.originebologna.com/wp-content/uploads/2018/05/Fontanina.jpg" TargetMode="External"/><Relationship Id="rId9" Type="http://schemas.openxmlformats.org/officeDocument/2006/relationships/hyperlink" Target="https://www.originebologna.com/wp-content/uploads/2018/05/fontanina.jpg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2026-06-02T13:12:00Z</dcterms:created>
  <dcterms:modified xsi:type="dcterms:W3CDTF">2026-06-02T13:13:00Z</dcterms:modified>
</cp:coreProperties>
</file>