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27856" w14:textId="77777777" w:rsidR="00BB46C5" w:rsidRPr="004F342C" w:rsidRDefault="00BB46C5" w:rsidP="00BB46C5">
      <w:r w:rsidRPr="004F342C">
        <w:t>La peste che colpì Bologna nel 1630 fu un evento drammatico, parte della più vasta epidemia che devastò il Nord Italia, nota anche come la peste manzoniana.</w:t>
      </w:r>
    </w:p>
    <w:p w14:paraId="37EF3E61" w14:textId="77777777" w:rsidR="00BB46C5" w:rsidRPr="004F342C" w:rsidRDefault="00BB46C5" w:rsidP="00BB46C5">
      <w:r w:rsidRPr="004F342C">
        <w:t>Ecco i punti principali:</w:t>
      </w:r>
    </w:p>
    <w:p w14:paraId="7038DF7C" w14:textId="77777777" w:rsidR="00BB46C5" w:rsidRPr="004F342C" w:rsidRDefault="00BB46C5" w:rsidP="00BB46C5">
      <w:r w:rsidRPr="004F342C">
        <w:rPr>
          <w:b/>
          <w:bCs/>
        </w:rPr>
        <w:t>Diffusione</w:t>
      </w:r>
      <w:r w:rsidRPr="004F342C">
        <w:t>: L'epidemia fu portata a Bologna nel maggio del 1630 dai soldati lanzichenecchi, giunti per l'assedio di Mantova nell'ambito della Guerra di successione di Mantova.</w:t>
      </w:r>
      <w:r w:rsidRPr="004F342C">
        <w:br/>
        <w:t>Nonostante gli sforzi del cardinale legato Bernardino Spada e del Senato bolognese per tenere il contagio fuori dalle mura, il morbo si diffuse.</w:t>
      </w:r>
    </w:p>
    <w:p w14:paraId="50E2867E" w14:textId="77777777" w:rsidR="00BB46C5" w:rsidRPr="004F342C" w:rsidRDefault="00BB46C5" w:rsidP="00BB46C5">
      <w:r w:rsidRPr="004F342C">
        <w:rPr>
          <w:b/>
          <w:bCs/>
        </w:rPr>
        <w:t>Vittime</w:t>
      </w:r>
      <w:r w:rsidRPr="004F342C">
        <w:t>: Fu un evento catastrofico per la demografia cittadina. In città si registrarono 13.398 vittime tra maggio e dicembre 1630, su una popolazione di circa 61.559 abitanti del centro urbano.</w:t>
      </w:r>
      <w:r w:rsidRPr="004F342C">
        <w:br/>
        <w:t>Nel contado le vittime furono circa 16.300. In totale, si stima che Bologna e il suo contado persero circa 40.000 persone.</w:t>
      </w:r>
    </w:p>
    <w:p w14:paraId="1D4E5FB9" w14:textId="77777777" w:rsidR="00BB46C5" w:rsidRPr="004F342C" w:rsidRDefault="00BB46C5" w:rsidP="00BB46C5">
      <w:r w:rsidRPr="004F342C">
        <w:rPr>
          <w:b/>
          <w:bCs/>
        </w:rPr>
        <w:t>Gestione dell'emergenza</w:t>
      </w:r>
      <w:r w:rsidRPr="004F342C">
        <w:t>: La lotta contro l'epidemia fu diretta dal cardinale Bernardino Spada, che si avvalse dell'opera dei religiosi Camilliani per l'assistenza agli appestati. &lt;</w:t>
      </w:r>
      <w:r w:rsidRPr="004F342C">
        <w:br/>
        <w:t>Furono allestiti dei lazzaretti fuori porta Santo Stefano e a Castelfranco.</w:t>
      </w:r>
    </w:p>
    <w:p w14:paraId="62BB0EC7" w14:textId="77777777" w:rsidR="00BB46C5" w:rsidRPr="004F342C" w:rsidRDefault="00BB46C5" w:rsidP="00BB46C5">
      <w:r w:rsidRPr="004F342C">
        <w:rPr>
          <w:b/>
          <w:bCs/>
        </w:rPr>
        <w:t>Conseguenze</w:t>
      </w:r>
      <w:r w:rsidRPr="004F342C">
        <w:t>: La città, già provata dalle carestie di inizio secolo, perse quasi la metà della sua popolazione cittadina. L'epidemia portò a gravi conseguenze sociali.</w:t>
      </w:r>
    </w:p>
    <w:p w14:paraId="3D32C894" w14:textId="77777777" w:rsidR="00BB46C5" w:rsidRPr="004F342C" w:rsidRDefault="00BB46C5" w:rsidP="00BB46C5">
      <w:r w:rsidRPr="004F342C">
        <w:rPr>
          <w:b/>
          <w:bCs/>
        </w:rPr>
        <w:t>Arte e Memoria</w:t>
      </w:r>
      <w:r w:rsidRPr="004F342C">
        <w:t>: A ricordo e ringraziamento per la fine del flagello, fu commissionata la famosa Pala della peste (o "Pala della Vergine e i Santi protettori di Bologna che intercedono per la città") a Guido Reni nel 1630. Fu realizzato anche un prezioso Baldacchino votivo.</w:t>
      </w:r>
    </w:p>
    <w:p w14:paraId="2CBF60AD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6C5"/>
    <w:rsid w:val="00081A68"/>
    <w:rsid w:val="003326E1"/>
    <w:rsid w:val="004F5004"/>
    <w:rsid w:val="00852BEF"/>
    <w:rsid w:val="009577CC"/>
    <w:rsid w:val="00BB46C5"/>
    <w:rsid w:val="00C739EB"/>
    <w:rsid w:val="00E6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5300A"/>
  <w15:chartTrackingRefBased/>
  <w15:docId w15:val="{891901CD-667F-4602-88BE-A7CBCF9CB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B46C5"/>
  </w:style>
  <w:style w:type="paragraph" w:styleId="Titolo1">
    <w:name w:val="heading 1"/>
    <w:basedOn w:val="Normale"/>
    <w:next w:val="Normale"/>
    <w:link w:val="Titolo1Carattere"/>
    <w:uiPriority w:val="9"/>
    <w:qFormat/>
    <w:rsid w:val="00BB46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B46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B46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B46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B46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B46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B46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B46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B46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B46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B46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B46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B46C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B46C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B46C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B46C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B46C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B46C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B46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B46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B46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B46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B46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B46C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B46C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B46C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B46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B46C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B46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226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2</cp:revision>
  <dcterms:created xsi:type="dcterms:W3CDTF">2026-07-22T13:28:00Z</dcterms:created>
  <dcterms:modified xsi:type="dcterms:W3CDTF">2026-07-22T13:28:00Z</dcterms:modified>
</cp:coreProperties>
</file>