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Église de San Benedetto à Bologne : Analyse Historique et Logistique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L'église de San Benedetto à Bologne, située Via Indipendenza, a une histoire longue et complexe 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Origines :</w:t>
      </w:r>
      <w:r w:rsidDel="00000000" w:rsidR="00000000" w:rsidRPr="00000000">
        <w:rPr>
          <w:rtl w:val="0"/>
        </w:rPr>
        <w:t xml:space="preserve"> Ses origines remontent au XIIIe siècle (certains documents la mentionnent dès 1202 comme paroisse). À l'origine, elle se trouvait juste à l'extérieur de la deuxième enceinte de remparts de Bologne.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Reconstruction du XVIIe Siècle :</w:t>
      </w:r>
      <w:r w:rsidDel="00000000" w:rsidR="00000000" w:rsidRPr="00000000">
        <w:rPr>
          <w:rtl w:val="0"/>
        </w:rPr>
        <w:t xml:space="preserve"> Elle a été entièrement reconstruite en 1606 selon les plans de Giovanni Battista Ballerini. À cette époque, elle était desservie par les Frères Minimes de Saint François de Paule (appelés "paolotti"), auxquels elle avait été attribuée en 1529.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Orientation D'origine :</w:t>
      </w:r>
      <w:r w:rsidDel="00000000" w:rsidR="00000000" w:rsidRPr="00000000">
        <w:rPr>
          <w:rtl w:val="0"/>
        </w:rPr>
        <w:t xml:space="preserve"> Jusqu'à la fin du XIXe siècle, l'église donnait sur la Via Galliera, où l'ancienne façade est encore visible aujourd'hui (remaniée plus tard en 1932), flanquée du clocher.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L'ouverture de la Via Indipendenza :</w:t>
      </w:r>
      <w:r w:rsidDel="00000000" w:rsidR="00000000" w:rsidRPr="00000000">
        <w:rPr>
          <w:rtl w:val="0"/>
        </w:rPr>
        <w:t xml:space="preserve"> La grande transformation a eu lieu en 1892 avec l'ouverture de la nouvelle Via dell'Indipendenza. Pour s'adapter au nouveau tracé et à la nouvelle rue, l'orientation de l'église a été inversée : l'abside est devenue la nouvelle façade, qui a été reconstruite avec l'ajout d'un portique.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Intérieur :</w:t>
      </w:r>
      <w:r w:rsidDel="00000000" w:rsidR="00000000" w:rsidRPr="00000000">
        <w:rPr>
          <w:rtl w:val="0"/>
        </w:rPr>
        <w:t xml:space="preserve"> Malgré les transformations extérieures, l'intérieur conserve des œuvres importantes d'artistes majeurs du maniérisme et du baroque bolognais, notamment des peintures de Giacomo Cavedoni, Alessandro Tiarini et Lucio Massari.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résumé, l'aspect actuel de l'église est le résultat de la reconstruction du XVIIe siècle et du réorientation radicale de la fin du XIXe siècle, lorsqu'elle a été "retournée" pour faire face à la moderne Via Indipendenza.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Tableau des Sources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Organisme Institutionnel / Source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Détails de l'Information Certifiée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Référence / Champ de Vérification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Origine di Bologna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Documentation de l'évolution urbanistique de la Via dell'Indipendenza (1892) et du réorientation radicale de l'église, inversant la façade depuis l'axe de la Via Galliera.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Fiche historique et topographique officielle de la Via dell'Indipendenza et de la Via Galliera.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Biblioteca Salaborsa - Bologna Online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Chronologie des origines de la paroisse (1202), de l'attribution aux Frères Minimes (1529) et du projet de reconstruction de 1606 confié à Giovanni Battista Ballerini.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Chronologie historique de Bologne et fiches sur les monuments religieux.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Storia e Memoria di Bologna - Comune di Bologna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Certification du patrimoine artistique interne et liste des œuvres des maîtres du baroque et du maniérisme bolognais (Giacomo Cavedoni, Alessandro Tiarini, Lucio Massari).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Répertoire des artistes historiques bolognais et fiches sur les complexes artistiques.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