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2238" w14:textId="77777777" w:rsidR="005166FC" w:rsidRDefault="00000000">
      <w:pPr>
        <w:pStyle w:val="Titolo1"/>
      </w:pPr>
      <w:r>
        <w:t>The Church of San Benedetto in Bologna</w:t>
      </w:r>
    </w:p>
    <w:p w14:paraId="2DB2A7FE" w14:textId="77777777" w:rsidR="005166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 </w:t>
      </w:r>
      <w:proofErr w:type="spellStart"/>
      <w:r>
        <w:t>spacing</w:t>
      </w:r>
      <w:proofErr w:type="spellEnd"/>
      <w:r>
        <w:t>: 1.15</w:t>
      </w:r>
    </w:p>
    <w:p w14:paraId="39E39976" w14:textId="77777777" w:rsidR="005166F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Church of San Benedetto in Bologna, </w:t>
      </w:r>
      <w:proofErr w:type="spellStart"/>
      <w:r>
        <w:t>located</w:t>
      </w:r>
      <w:proofErr w:type="spellEnd"/>
      <w:r>
        <w:t xml:space="preserve"> on Via Indipendenza, </w:t>
      </w:r>
      <w:proofErr w:type="spellStart"/>
      <w:r>
        <w:t>has</w:t>
      </w:r>
      <w:proofErr w:type="spellEnd"/>
      <w:r>
        <w:t xml:space="preserve"> a long and </w:t>
      </w:r>
      <w:proofErr w:type="spellStart"/>
      <w:r>
        <w:t>complex</w:t>
      </w:r>
      <w:proofErr w:type="spellEnd"/>
      <w:r>
        <w:t xml:space="preserve"> history:</w:t>
      </w:r>
    </w:p>
    <w:p w14:paraId="6B8303B4" w14:textId="77777777" w:rsidR="005166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Origins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origins</w:t>
      </w:r>
      <w:proofErr w:type="spellEnd"/>
      <w:r>
        <w:t xml:space="preserve"> date back to the 13th </w:t>
      </w:r>
      <w:proofErr w:type="spellStart"/>
      <w:r>
        <w:t>century</w:t>
      </w:r>
      <w:proofErr w:type="spellEnd"/>
      <w:r>
        <w:t xml:space="preserve"> (some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parish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1202).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just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Bologna's</w:t>
      </w:r>
      <w:proofErr w:type="spellEnd"/>
      <w:r>
        <w:t xml:space="preserve"> second ring of city </w:t>
      </w:r>
      <w:proofErr w:type="spellStart"/>
      <w:r>
        <w:t>walls</w:t>
      </w:r>
      <w:proofErr w:type="spellEnd"/>
      <w:r>
        <w:t>.</w:t>
      </w:r>
    </w:p>
    <w:p w14:paraId="1C32074E" w14:textId="77777777" w:rsidR="005166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17th-Century </w:t>
      </w:r>
      <w:proofErr w:type="spellStart"/>
      <w:r>
        <w:rPr>
          <w:b/>
          <w:bCs/>
        </w:rPr>
        <w:t>Reconstruction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rebuilt</w:t>
      </w:r>
      <w:proofErr w:type="spellEnd"/>
      <w:r>
        <w:t xml:space="preserve"> in 1606 </w:t>
      </w:r>
      <w:proofErr w:type="spellStart"/>
      <w:r>
        <w:t>based</w:t>
      </w:r>
      <w:proofErr w:type="spellEnd"/>
      <w:r>
        <w:t xml:space="preserve"> on a design by Giovanni Battista Ballerini. During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officiated</w:t>
      </w:r>
      <w:proofErr w:type="spellEnd"/>
      <w:r>
        <w:t xml:space="preserve"> by the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Friars</w:t>
      </w:r>
      <w:proofErr w:type="spellEnd"/>
      <w:r>
        <w:t xml:space="preserve"> of St. Francis of Paola (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"Paolotti"), to </w:t>
      </w:r>
      <w:proofErr w:type="spellStart"/>
      <w:r>
        <w:t>whom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in 1529.</w:t>
      </w:r>
    </w:p>
    <w:p w14:paraId="464EF900" w14:textId="77777777" w:rsidR="005166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Original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Orientation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Until</w:t>
      </w:r>
      <w:proofErr w:type="spellEnd"/>
      <w:r>
        <w:t xml:space="preserve"> the end of the 19th </w:t>
      </w:r>
      <w:proofErr w:type="spellStart"/>
      <w:r>
        <w:t>century</w:t>
      </w:r>
      <w:proofErr w:type="spellEnd"/>
      <w:r>
        <w:t xml:space="preserve">, the </w:t>
      </w:r>
      <w:proofErr w:type="spellStart"/>
      <w:r>
        <w:t>church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Via Galliera,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(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remodeled</w:t>
      </w:r>
      <w:proofErr w:type="spellEnd"/>
      <w:r>
        <w:t xml:space="preserve"> in 1932) </w:t>
      </w:r>
      <w:proofErr w:type="spellStart"/>
      <w:r>
        <w:t>flanked</w:t>
      </w:r>
      <w:proofErr w:type="spellEnd"/>
      <w:r>
        <w:t xml:space="preserve"> by the </w:t>
      </w:r>
      <w:proofErr w:type="spellStart"/>
      <w:r>
        <w:t>bell</w:t>
      </w:r>
      <w:proofErr w:type="spellEnd"/>
      <w:r>
        <w:t xml:space="preserve"> tower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</w:t>
      </w:r>
    </w:p>
    <w:p w14:paraId="5EB361A5" w14:textId="77777777" w:rsidR="005166FC" w:rsidRDefault="00000000">
      <w:pPr>
        <w:spacing w:after="160"/>
        <w:ind w:left="720"/>
      </w:pPr>
      <w:r>
        <w:rPr>
          <w:noProof/>
        </w:rPr>
        <w:drawing>
          <wp:inline distT="114300" distB="114300" distL="114300" distR="114300" wp14:anchorId="3A5A863C" wp14:editId="3DDC8E67">
            <wp:extent cx="1625600" cy="3606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5DF52" w14:textId="77777777" w:rsidR="005166FC" w:rsidRDefault="00000000">
      <w:pPr>
        <w:spacing w:after="160"/>
        <w:ind w:left="720"/>
      </w:pPr>
      <w:r>
        <w:t>[</w:t>
      </w:r>
      <w:proofErr w:type="spellStart"/>
      <w:r>
        <w:t>SPLIT_</w:t>
      </w:r>
      <w:proofErr w:type="gramStart"/>
      <w:r>
        <w:t>BLOCK:san_benedetto_galliera.jpg</w:t>
      </w:r>
      <w:proofErr w:type="spellEnd"/>
      <w:proofErr w:type="gramEnd"/>
      <w:r>
        <w:t>]</w:t>
      </w:r>
    </w:p>
    <w:p w14:paraId="3645013D" w14:textId="77777777" w:rsidR="005166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Opening of Via Indipendenza:</w:t>
      </w:r>
      <w:r>
        <w:t xml:space="preserve"> The major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place in 1892 with the opening of the new Via dell'Indipendenza. To </w:t>
      </w:r>
      <w:proofErr w:type="spellStart"/>
      <w:r>
        <w:t>adapt</w:t>
      </w:r>
      <w:proofErr w:type="spellEnd"/>
      <w:r>
        <w:t xml:space="preserve"> to the new urban layout and the new street, the </w:t>
      </w:r>
      <w:proofErr w:type="spellStart"/>
      <w:r>
        <w:t>orientation</w:t>
      </w:r>
      <w:proofErr w:type="spellEnd"/>
      <w:r>
        <w:t xml:space="preserve"> of the </w:t>
      </w:r>
      <w:proofErr w:type="spellStart"/>
      <w:r>
        <w:t>church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: the </w:t>
      </w:r>
      <w:proofErr w:type="spellStart"/>
      <w:r>
        <w:t>apse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the new 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rebuilt</w:t>
      </w:r>
      <w:proofErr w:type="spellEnd"/>
      <w:r>
        <w:t xml:space="preserve"> with the </w:t>
      </w:r>
      <w:proofErr w:type="spellStart"/>
      <w:r>
        <w:t>addition</w:t>
      </w:r>
      <w:proofErr w:type="spellEnd"/>
      <w:r>
        <w:t xml:space="preserve"> of a portico.</w:t>
      </w:r>
    </w:p>
    <w:p w14:paraId="104D60B2" w14:textId="77777777" w:rsidR="005166FC" w:rsidRDefault="00000000">
      <w:pPr>
        <w:spacing w:after="160"/>
        <w:ind w:left="360"/>
      </w:pPr>
      <w:r>
        <w:rPr>
          <w:noProof/>
        </w:rPr>
        <w:lastRenderedPageBreak/>
        <w:drawing>
          <wp:inline distT="114300" distB="114300" distL="114300" distR="114300" wp14:anchorId="514FE0C1" wp14:editId="006E3611">
            <wp:extent cx="2489200" cy="40640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356D9" w14:textId="77777777" w:rsidR="005166FC" w:rsidRDefault="00000000">
      <w:pPr>
        <w:spacing w:after="160"/>
        <w:ind w:left="360"/>
      </w:pPr>
      <w:r>
        <w:t>[</w:t>
      </w:r>
      <w:proofErr w:type="spellStart"/>
      <w:r>
        <w:t>SPLIT_</w:t>
      </w:r>
      <w:proofErr w:type="gramStart"/>
      <w:r>
        <w:t>BLOCK:san_benedetto_indipendenza.jpg</w:t>
      </w:r>
      <w:proofErr w:type="spellEnd"/>
      <w:proofErr w:type="gramEnd"/>
      <w:r>
        <w:t>]</w:t>
      </w:r>
    </w:p>
    <w:p w14:paraId="60A76F90" w14:textId="77777777" w:rsidR="005166FC" w:rsidRDefault="005166FC">
      <w:pPr>
        <w:pBdr>
          <w:top w:val="nil"/>
          <w:left w:val="nil"/>
          <w:bottom w:val="nil"/>
          <w:right w:val="nil"/>
          <w:between w:val="nil"/>
        </w:pBdr>
      </w:pPr>
    </w:p>
    <w:p w14:paraId="126FD203" w14:textId="77777777" w:rsidR="005166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Interior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the </w:t>
      </w:r>
      <w:proofErr w:type="spellStart"/>
      <w:r>
        <w:t>interior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works by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artists</w:t>
      </w:r>
      <w:proofErr w:type="spellEnd"/>
      <w:r>
        <w:t xml:space="preserve"> of the Bolognese </w:t>
      </w:r>
      <w:proofErr w:type="spellStart"/>
      <w:r>
        <w:t>Manierism</w:t>
      </w:r>
      <w:proofErr w:type="spellEnd"/>
      <w:r>
        <w:t xml:space="preserve"> and </w:t>
      </w:r>
      <w:proofErr w:type="spellStart"/>
      <w:r>
        <w:t>Baroque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paintings by Giacomo Cavedoni, Alessandro Tiarini, and Lucio Massari.</w:t>
      </w:r>
    </w:p>
    <w:p w14:paraId="66D889BD" w14:textId="77777777" w:rsidR="005166F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In </w:t>
      </w:r>
      <w:proofErr w:type="spellStart"/>
      <w:r>
        <w:t>summary</w:t>
      </w:r>
      <w:proofErr w:type="spellEnd"/>
      <w:r>
        <w:t xml:space="preserve">,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of the </w:t>
      </w:r>
      <w:proofErr w:type="spellStart"/>
      <w:r>
        <w:t>church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17th-century </w:t>
      </w:r>
      <w:proofErr w:type="spellStart"/>
      <w:r>
        <w:t>reconstruction</w:t>
      </w:r>
      <w:proofErr w:type="spellEnd"/>
      <w:r>
        <w:t xml:space="preserve"> and the radical </w:t>
      </w:r>
      <w:proofErr w:type="spellStart"/>
      <w:r>
        <w:t>reorientation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end of the 19th </w:t>
      </w:r>
      <w:proofErr w:type="spellStart"/>
      <w:r>
        <w:t>century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"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" to face the </w:t>
      </w:r>
      <w:proofErr w:type="spellStart"/>
      <w:r>
        <w:t>modern</w:t>
      </w:r>
      <w:proofErr w:type="spellEnd"/>
      <w:r>
        <w:t xml:space="preserve"> Via Indipendenza.</w:t>
      </w:r>
    </w:p>
    <w:p w14:paraId="1C2910E6" w14:textId="77777777" w:rsidR="005166FC" w:rsidRDefault="00000000">
      <w:pPr>
        <w:pStyle w:val="Titolo2"/>
        <w:spacing w:before="0"/>
      </w:pPr>
      <w:proofErr w:type="spellStart"/>
      <w:r>
        <w:t>Curiosities</w:t>
      </w:r>
      <w:proofErr w:type="spellEnd"/>
      <w:r>
        <w:t xml:space="preserve"> and </w:t>
      </w:r>
      <w:proofErr w:type="spellStart"/>
      <w:r>
        <w:t>Anecdotes</w:t>
      </w:r>
      <w:proofErr w:type="spellEnd"/>
    </w:p>
    <w:p w14:paraId="6E79F6FB" w14:textId="77777777" w:rsidR="005166FC" w:rsidRDefault="00000000" w:rsidP="003734B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In </w:t>
      </w:r>
      <w:proofErr w:type="spellStart"/>
      <w:r>
        <w:t>addition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, the </w:t>
      </w:r>
      <w:proofErr w:type="spellStart"/>
      <w:r>
        <w:t>church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stories. The 1892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urban "flip": 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 on Via Galliera </w:t>
      </w:r>
      <w:proofErr w:type="spellStart"/>
      <w:r>
        <w:t>became</w:t>
      </w:r>
      <w:proofErr w:type="spellEnd"/>
      <w:r>
        <w:t xml:space="preserve"> the back </w:t>
      </w:r>
      <w:proofErr w:type="spellStart"/>
      <w:r>
        <w:t>wall</w:t>
      </w:r>
      <w:proofErr w:type="spellEnd"/>
      <w:r>
        <w:t xml:space="preserve"> of the altar,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apse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demolished</w:t>
      </w:r>
      <w:proofErr w:type="spellEnd"/>
      <w:r>
        <w:t xml:space="preserve"> to make room for the new </w:t>
      </w:r>
      <w:proofErr w:type="spellStart"/>
      <w:r>
        <w:t>facade</w:t>
      </w:r>
      <w:proofErr w:type="spellEnd"/>
      <w:r>
        <w:t xml:space="preserve"> on Via Indipendenza. </w:t>
      </w:r>
      <w:proofErr w:type="spellStart"/>
      <w:r>
        <w:t>Furthermore</w:t>
      </w:r>
      <w:proofErr w:type="spellEnd"/>
      <w:r>
        <w:t xml:space="preserve">,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by the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Friars</w:t>
      </w:r>
      <w:proofErr w:type="spellEnd"/>
      <w:r>
        <w:t xml:space="preserve"> (</w:t>
      </w:r>
      <w:proofErr w:type="spellStart"/>
      <w:r>
        <w:t>called</w:t>
      </w:r>
      <w:proofErr w:type="spellEnd"/>
      <w:r>
        <w:t xml:space="preserve"> "Paolotti"), </w:t>
      </w:r>
      <w:proofErr w:type="spellStart"/>
      <w:r>
        <w:t>famous</w:t>
      </w:r>
      <w:proofErr w:type="spellEnd"/>
      <w:r>
        <w:t xml:space="preserve"> in Bologna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dietary</w:t>
      </w:r>
      <w:proofErr w:type="spellEnd"/>
      <w:r>
        <w:t xml:space="preserve"> rule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forbade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 and </w:t>
      </w:r>
      <w:proofErr w:type="spellStart"/>
      <w:r>
        <w:t>animal</w:t>
      </w:r>
      <w:proofErr w:type="spellEnd"/>
      <w:r>
        <w:t xml:space="preserve"> products, forcing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invent</w:t>
      </w:r>
      <w:proofErr w:type="spellEnd"/>
      <w:r>
        <w:t xml:space="preserve"> </w:t>
      </w:r>
      <w:proofErr w:type="spellStart"/>
      <w:r>
        <w:t>ingenious</w:t>
      </w:r>
      <w:proofErr w:type="spellEnd"/>
      <w:r>
        <w:t xml:space="preserve"> "</w:t>
      </w:r>
      <w:proofErr w:type="spellStart"/>
      <w:r>
        <w:t>lean</w:t>
      </w:r>
      <w:proofErr w:type="spellEnd"/>
      <w:r>
        <w:t xml:space="preserve">" </w:t>
      </w:r>
      <w:proofErr w:type="spellStart"/>
      <w:r>
        <w:t>recipes</w:t>
      </w:r>
      <w:proofErr w:type="spellEnd"/>
      <w:r>
        <w:t xml:space="preserve"> in the </w:t>
      </w:r>
      <w:proofErr w:type="spellStart"/>
      <w:r>
        <w:t>heart</w:t>
      </w:r>
      <w:proofErr w:type="spellEnd"/>
      <w:r>
        <w:t xml:space="preserve"> of the ultimate </w:t>
      </w:r>
      <w:proofErr w:type="spellStart"/>
      <w:r>
        <w:t>gastronomic</w:t>
      </w:r>
      <w:proofErr w:type="spellEnd"/>
      <w:r>
        <w:t xml:space="preserve"> city. </w:t>
      </w:r>
      <w:proofErr w:type="spellStart"/>
      <w:r>
        <w:t>Despite</w:t>
      </w:r>
      <w:proofErr w:type="spellEnd"/>
      <w:r>
        <w:t xml:space="preserve"> the severe </w:t>
      </w:r>
      <w:proofErr w:type="spellStart"/>
      <w:r>
        <w:t>bombings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hit the area in 1943, the </w:t>
      </w:r>
      <w:proofErr w:type="spellStart"/>
      <w:r>
        <w:t>precious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paintings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miraculously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>.</w:t>
      </w:r>
    </w:p>
    <w:p w14:paraId="520F58FA" w14:textId="05389193" w:rsidR="00203E2B" w:rsidRDefault="00203E2B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The origins of the Church of San Benedetto date back to the 13th century (cited as a parish in 1202) and it was rebuilt in 1606 based on a project by Giovanni Battista Ballerini.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Bologna Online / Salaborsa Library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With the opening of Via Indipendenza in 1892, the church's orientation was reversed: the original entrance on Via Galliera became the altar backwall and the apse was replaced by a new facade with a portico.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Historical Archive of the Municipality of Bologna / Historical Cartography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From 1529, the church was served by the Minim Friars of St. Francis of Paola (known as "Paolotti"), renowned for their strict dietary rules.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Historical-Religious Dictionary of Bologna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The interior houses prominent Mannerist and Baroque paintings by artists such as Giacomo Cavedoni, Alessandro Tiarini, and Lucio Massari, which survived WWII bombings in 1943.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Ministry of Culture - Superintendence of Artistic Heritage Bologna</w:t>
            </w:r>
          </w:p>
        </w:tc>
      </w:tr>
    </w:tbl>
    <w:sectPr w:rsidR="00203E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48AE90-25A3-473C-A7DD-715BF22297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B17F72-A036-465F-86E7-BE48110ADE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59AE19-BD16-4201-9DB6-651FC645A7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1744D"/>
    <w:multiLevelType w:val="multilevel"/>
    <w:tmpl w:val="F940C4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522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6FC"/>
    <w:rsid w:val="00066CD4"/>
    <w:rsid w:val="000B26DA"/>
    <w:rsid w:val="00203E2B"/>
    <w:rsid w:val="003734BC"/>
    <w:rsid w:val="005166FC"/>
    <w:rsid w:val="00A0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77D2"/>
  <w15:docId w15:val="{1366BD8C-C5AC-4E09-95B8-20704BE5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3</cp:revision>
  <dcterms:created xsi:type="dcterms:W3CDTF">2026-08-01T20:28:00Z</dcterms:created>
  <dcterms:modified xsi:type="dcterms:W3CDTF">2026-08-01T20:44:00Z</dcterms:modified>
</cp:coreProperties>
</file>