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E793" w14:textId="77777777" w:rsidR="00E5023C" w:rsidRPr="00E5023C" w:rsidRDefault="00E5023C" w:rsidP="00E5023C">
      <w:r w:rsidRPr="00E5023C">
        <w:t>El autor es Agostino Carracci.</w:t>
      </w:r>
    </w:p>
    <w:p w14:paraId="43CDF1D1" w14:textId="77777777" w:rsidR="00824895" w:rsidRDefault="00E5023C" w:rsidP="00824895">
      <w:r w:rsidRPr="00E5023C">
        <w:rPr>
          <w:noProof/>
        </w:rPr>
        <w:drawing>
          <wp:inline distT="0" distB="0" distL="0" distR="0" wp14:anchorId="2F6EF821" wp14:editId="03D70C64">
            <wp:extent cx="5021580" cy="4739640"/>
            <wp:effectExtent l="0" t="0" r="7620" b="3810"/>
            <wp:docPr id="1608700671" name="Immagine 2" descr="Adorazione dei past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2" descr="Adorazione dei pastori"/>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21580" cy="4739640"/>
                    </a:xfrm>
                    <a:prstGeom prst="rect">
                      <a:avLst/>
                    </a:prstGeom>
                    <a:noFill/>
                    <a:ln>
                      <a:noFill/>
                    </a:ln>
                  </pic:spPr>
                </pic:pic>
              </a:graphicData>
            </a:graphic>
          </wp:inline>
        </w:drawing>
      </w:r>
    </w:p>
    <w:p w14:paraId="4EC2B731" w14:textId="77777777" w:rsidR="00824895" w:rsidRDefault="00824895" w:rsidP="00824895">
      <w:r w:rsidRPr="00E5023C">
        <w:t>[SPLIT_BLOCK:</w:t>
      </w:r>
      <w:r>
        <w:t>AdorazionePastori</w:t>
      </w:r>
      <w:r w:rsidRPr="00E5023C">
        <w:t>.jpg]</w:t>
      </w:r>
    </w:p>
    <w:p w14:paraId="1F26D344" w14:textId="1195A310" w:rsidR="00212F10" w:rsidRPr="00AB2C33" w:rsidRDefault="00212F10" w:rsidP="00824895">
      <w:pPr>
        <w:rPr>
          <w:b/>
          <w:bCs/>
        </w:rPr>
      </w:pPr>
      <w:r w:rsidRPr="00AB2C33">
        <w:rPr>
          <w:b/>
          <w:bCs/>
        </w:rPr>
        <w:t>"La Adoración de los Pastores"</w:t>
      </w:r>
    </w:p>
    <w:p w14:paraId="2F8390A6" w14:textId="77777777" w:rsidR="00212F10" w:rsidRPr="00AB2C33" w:rsidRDefault="00212F10" w:rsidP="00212F10">
      <w:pPr>
        <w:numPr>
          <w:ilvl w:val="0"/>
          <w:numId w:val="1"/>
        </w:numPr>
      </w:pPr>
      <w:r w:rsidRPr="00AB2C33">
        <w:rPr>
          <w:b/>
          <w:bCs/>
        </w:rPr>
        <w:t xml:space="preserve">Artista: </w:t>
      </w:r>
      <w:r w:rsidRPr="00AB2C33">
        <w:t xml:space="preserve">La obra se atribuye a </w:t>
      </w:r>
      <w:r w:rsidRPr="00AB2C33">
        <w:rPr>
          <w:b/>
          <w:bCs/>
        </w:rPr>
        <w:t xml:space="preserve">Agostino Carracci </w:t>
      </w:r>
      <w:r w:rsidRPr="00AB2C33">
        <w:t>(Bolonia, 1557 – Parma, 1602), uno de los fundadores de la Accademia degli Incamminati, junto con su hermano Annibale y su primo Ludovico.</w:t>
      </w:r>
    </w:p>
    <w:p w14:paraId="65510BF1" w14:textId="77777777" w:rsidR="00212F10" w:rsidRPr="00AB2C33" w:rsidRDefault="00212F10" w:rsidP="00212F10">
      <w:pPr>
        <w:numPr>
          <w:ilvl w:val="0"/>
          <w:numId w:val="1"/>
        </w:numPr>
      </w:pPr>
      <w:r w:rsidRPr="00AB2C33">
        <w:rPr>
          <w:b/>
          <w:bCs/>
        </w:rPr>
        <w:t xml:space="preserve">Fecha: </w:t>
      </w:r>
      <w:r w:rsidRPr="00AB2C33">
        <w:t xml:space="preserve">Fue pintado alrededor de </w:t>
      </w:r>
      <w:r w:rsidRPr="00AB2C33">
        <w:rPr>
          <w:b/>
          <w:bCs/>
        </w:rPr>
        <w:t xml:space="preserve">1595 </w:t>
      </w:r>
      <w:r w:rsidRPr="00AB2C33">
        <w:t>.</w:t>
      </w:r>
    </w:p>
    <w:p w14:paraId="7143FC02" w14:textId="77777777" w:rsidR="00212F10" w:rsidRPr="00AB2C33" w:rsidRDefault="00212F10" w:rsidP="00212F10">
      <w:pPr>
        <w:numPr>
          <w:ilvl w:val="0"/>
          <w:numId w:val="1"/>
        </w:numPr>
      </w:pPr>
      <w:r w:rsidRPr="00AB2C33">
        <w:rPr>
          <w:b/>
          <w:bCs/>
        </w:rPr>
        <w:t xml:space="preserve">Ubicación: </w:t>
      </w:r>
      <w:r w:rsidRPr="00AB2C33">
        <w:t xml:space="preserve">Se encuentra en la </w:t>
      </w:r>
      <w:r w:rsidRPr="00AB2C33">
        <w:rPr>
          <w:b/>
          <w:bCs/>
        </w:rPr>
        <w:t xml:space="preserve">primera capilla a la izquierda </w:t>
      </w:r>
      <w:r w:rsidRPr="00AB2C33">
        <w:t>de la iglesia.</w:t>
      </w:r>
    </w:p>
    <w:p w14:paraId="5827C24D" w14:textId="77777777" w:rsidR="00212F10" w:rsidRPr="00AB2C33" w:rsidRDefault="00212F10" w:rsidP="00212F10">
      <w:pPr>
        <w:numPr>
          <w:ilvl w:val="0"/>
          <w:numId w:val="1"/>
        </w:numPr>
      </w:pPr>
      <w:r w:rsidRPr="00AB2C33">
        <w:rPr>
          <w:b/>
          <w:bCs/>
        </w:rPr>
        <w:t xml:space="preserve">Características: </w:t>
      </w:r>
      <w:r w:rsidRPr="00AB2C33">
        <w:t xml:space="preserve">La pintura es conocida por su </w:t>
      </w:r>
      <w:r w:rsidRPr="00AB2C33">
        <w:rPr>
          <w:b/>
          <w:bCs/>
        </w:rPr>
        <w:t xml:space="preserve">marcado realismo </w:t>
      </w:r>
      <w:r w:rsidRPr="00AB2C33">
        <w:t>, una característica que, según fuentes históricas (como la Malvasía en "Felsina Pittrice"), generó críticas en su época por detalles considerados "excesivos" (como los pies callosos de San Francisco en otra obra similar o el naturalismo del Niño Jesús). Para la crítica moderna, este realismo representa, en cambio, un momento de ruptura e innovación.</w:t>
      </w:r>
    </w:p>
    <w:p w14:paraId="0855DB45" w14:textId="77777777" w:rsidR="00212F10" w:rsidRPr="00AB2C33" w:rsidRDefault="00212F10" w:rsidP="00212F10">
      <w:pPr>
        <w:numPr>
          <w:ilvl w:val="0"/>
          <w:numId w:val="1"/>
        </w:numPr>
      </w:pPr>
      <w:r w:rsidRPr="00AB2C33">
        <w:rPr>
          <w:b/>
          <w:bCs/>
        </w:rPr>
        <w:t xml:space="preserve">Estado de conservación: </w:t>
      </w:r>
      <w:r w:rsidRPr="00AB2C33">
        <w:t xml:space="preserve">La obra fue </w:t>
      </w:r>
      <w:r w:rsidRPr="00AB2C33">
        <w:rPr>
          <w:b/>
          <w:bCs/>
        </w:rPr>
        <w:t xml:space="preserve">dañada </w:t>
      </w:r>
      <w:r w:rsidRPr="00AB2C33">
        <w:t>por un incendio durante los bombardeos de la Segunda Guerra Mundial.</w:t>
      </w:r>
    </w:p>
    <w:p w14:paraId="29AC5D28" w14:textId="77777777" w:rsidR="00212F10" w:rsidRDefault="00212F10"/>
    <w:p w14:paraId="14EB3A43" w14:textId="77777777" w:rsidR="00212F10" w:rsidRDefault="00212F10"/>
    <w:p w14:paraId="178BEFC9" w14:textId="77777777" w:rsidR="00212F10" w:rsidRDefault="00212F10"/>
    <w:p w14:paraId="7242C9C5" w14:textId="77777777" w:rsidR="00212F10" w:rsidRDefault="00212F10"/>
    <w:sectPr w:rsidR="00212F1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84411"/>
    <w:multiLevelType w:val="multilevel"/>
    <w:tmpl w:val="DFFA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8371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23C"/>
    <w:rsid w:val="0008186C"/>
    <w:rsid w:val="00081A68"/>
    <w:rsid w:val="001B3501"/>
    <w:rsid w:val="00212F10"/>
    <w:rsid w:val="0031699D"/>
    <w:rsid w:val="00463999"/>
    <w:rsid w:val="004C2AF7"/>
    <w:rsid w:val="004F5004"/>
    <w:rsid w:val="006E37AD"/>
    <w:rsid w:val="007A3B95"/>
    <w:rsid w:val="007E5C1C"/>
    <w:rsid w:val="00824895"/>
    <w:rsid w:val="00C327D1"/>
    <w:rsid w:val="00D804BC"/>
    <w:rsid w:val="00E05606"/>
    <w:rsid w:val="00E5023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D750"/>
  <w15:chartTrackingRefBased/>
  <w15:docId w15:val="{A4FA4C3C-E5FF-4929-B2EE-6536EE0B1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502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502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5023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5023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5023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5023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5023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5023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5023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5023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5023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5023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5023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5023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5023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5023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5023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5023C"/>
    <w:rPr>
      <w:rFonts w:eastAsiaTheme="majorEastAsia" w:cstheme="majorBidi"/>
      <w:color w:val="272727" w:themeColor="text1" w:themeTint="D8"/>
    </w:rPr>
  </w:style>
  <w:style w:type="paragraph" w:styleId="Titolo">
    <w:name w:val="Title"/>
    <w:basedOn w:val="Normale"/>
    <w:next w:val="Normale"/>
    <w:link w:val="TitoloCarattere"/>
    <w:uiPriority w:val="10"/>
    <w:qFormat/>
    <w:rsid w:val="00E502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5023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5023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5023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5023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5023C"/>
    <w:rPr>
      <w:i/>
      <w:iCs/>
      <w:color w:val="404040" w:themeColor="text1" w:themeTint="BF"/>
    </w:rPr>
  </w:style>
  <w:style w:type="paragraph" w:styleId="Paragrafoelenco">
    <w:name w:val="List Paragraph"/>
    <w:basedOn w:val="Normale"/>
    <w:uiPriority w:val="34"/>
    <w:qFormat/>
    <w:rsid w:val="00E5023C"/>
    <w:pPr>
      <w:ind w:left="720"/>
      <w:contextualSpacing/>
    </w:pPr>
  </w:style>
  <w:style w:type="character" w:styleId="Enfasiintensa">
    <w:name w:val="Intense Emphasis"/>
    <w:basedOn w:val="Carpredefinitoparagrafo"/>
    <w:uiPriority w:val="21"/>
    <w:qFormat/>
    <w:rsid w:val="00E5023C"/>
    <w:rPr>
      <w:i/>
      <w:iCs/>
      <w:color w:val="0F4761" w:themeColor="accent1" w:themeShade="BF"/>
    </w:rPr>
  </w:style>
  <w:style w:type="paragraph" w:styleId="Citazioneintensa">
    <w:name w:val="Intense Quote"/>
    <w:basedOn w:val="Normale"/>
    <w:next w:val="Normale"/>
    <w:link w:val="CitazioneintensaCarattere"/>
    <w:uiPriority w:val="30"/>
    <w:qFormat/>
    <w:rsid w:val="00E502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5023C"/>
    <w:rPr>
      <w:i/>
      <w:iCs/>
      <w:color w:val="0F4761" w:themeColor="accent1" w:themeShade="BF"/>
    </w:rPr>
  </w:style>
  <w:style w:type="character" w:styleId="Riferimentointenso">
    <w:name w:val="Intense Reference"/>
    <w:basedOn w:val="Carpredefinitoparagrafo"/>
    <w:uiPriority w:val="32"/>
    <w:qFormat/>
    <w:rsid w:val="00E502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139</Words>
  <Characters>797</Characters>
  <Application>Microsoft Office Word</Application>
  <DocSecurity>0</DocSecurity>
  <Lines>6</Lines>
  <Paragraphs>1</Paragraphs>
  <ScaleCrop>false</ScaleCrop>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9</cp:revision>
  <dcterms:created xsi:type="dcterms:W3CDTF">2025-12-04T23:03:00Z</dcterms:created>
  <dcterms:modified xsi:type="dcterms:W3CDTF">2025-12-16T13:48:00Z</dcterms:modified>
</cp:coreProperties>
</file>