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The Church of San Benedetto in Bologna, located in Via Indipendenza, has a long and complex history: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Origins: </w:t>
      </w:r>
      <w:r xmlns:w="http://schemas.openxmlformats.org/wordprocessingml/2006/main">
        <w:rPr/>
        <w:t xml:space="preserve">Its origins date back to the </w:t>
      </w:r>
      <w:r xmlns:w="http://schemas.openxmlformats.org/wordprocessingml/2006/main">
        <w:rPr>
          <w:rStyle w:val="Carpredefinitoparagrafo"/>
          <w:b/>
          <w:bCs/>
        </w:rPr>
        <w:t xml:space="preserve">13th century </w:t>
      </w:r>
      <w:r xmlns:w="http://schemas.openxmlformats.org/wordprocessingml/2006/main">
        <w:rPr/>
        <w:t xml:space="preserve">(some documents mention it as a parish as early as 1202). It was initially located just outside Bologna's second city walls.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17th-century reconstruction: </w:t>
      </w:r>
      <w:r xmlns:w="http://schemas.openxmlformats.org/wordprocessingml/2006/main">
        <w:rPr/>
        <w:t xml:space="preserve">It was </w:t>
      </w:r>
      <w:r xmlns:w="http://schemas.openxmlformats.org/wordprocessingml/2006/main">
        <w:rPr>
          <w:rStyle w:val="Carpredefinitoparagrafo"/>
          <w:b/>
          <w:bCs/>
        </w:rPr>
        <w:t xml:space="preserve">completely rebuilt in 1606 </w:t>
      </w:r>
      <w:r xmlns:w="http://schemas.openxmlformats.org/wordprocessingml/2006/main">
        <w:rPr/>
        <w:t xml:space="preserve">based on a design by </w:t>
      </w:r>
      <w:r xmlns:w="http://schemas.openxmlformats.org/wordprocessingml/2006/main">
        <w:rPr>
          <w:rStyle w:val="Carpredefinitoparagrafo"/>
          <w:b/>
          <w:bCs/>
        </w:rPr>
        <w:t xml:space="preserve">Giovanni Battista Ballerini </w:t>
      </w:r>
      <w:r xmlns:w="http://schemas.openxmlformats.org/wordprocessingml/2006/main">
        <w:rPr/>
        <w:t xml:space="preserve">. At that time, it was officiated by the Minim Friars of San Francesco di Paola (known as "paolotti"), to whom it had been assigned in 1529.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Original Orientation: </w:t>
      </w:r>
      <w:r xmlns:w="http://schemas.openxmlformats.org/wordprocessingml/2006/main">
        <w:rPr/>
        <w:t xml:space="preserve">Until the end of the nineteenth century, the church overlooked </w:t>
      </w:r>
      <w:r xmlns:w="http://schemas.openxmlformats.org/wordprocessingml/2006/main">
        <w:rPr>
          <w:rStyle w:val="Carpredefinitoparagrafo"/>
          <w:b/>
          <w:bCs/>
        </w:rPr>
        <w:t xml:space="preserve">Via Galliera </w:t>
      </w:r>
      <w:r xmlns:w="http://schemas.openxmlformats.org/wordprocessingml/2006/main">
        <w:rPr/>
        <w:t xml:space="preserve">, where the ancient façade (later redone in 1932) flanked by the bell tower is still visible today.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The opening of Via Indipendenza: </w:t>
      </w:r>
      <w:r xmlns:w="http://schemas.openxmlformats.org/wordprocessingml/2006/main">
        <w:rPr/>
        <w:t xml:space="preserve">The major transformation took place in </w:t>
      </w:r>
      <w:r xmlns:w="http://schemas.openxmlformats.org/wordprocessingml/2006/main">
        <w:rPr>
          <w:rStyle w:val="Carpredefinitoparagrafo"/>
          <w:b/>
          <w:bCs/>
        </w:rPr>
        <w:t xml:space="preserve">1892 </w:t>
      </w:r>
      <w:r xmlns:w="http://schemas.openxmlformats.org/wordprocessingml/2006/main">
        <w:rPr/>
        <w:t xml:space="preserve">with the opening of the new </w:t>
      </w:r>
      <w:r xmlns:w="http://schemas.openxmlformats.org/wordprocessingml/2006/main">
        <w:rPr>
          <w:rStyle w:val="Carpredefinitoparagrafo"/>
          <w:b/>
          <w:bCs/>
        </w:rPr>
        <w:t xml:space="preserve">Via dell'Indipendenza </w:t>
      </w:r>
      <w:r xmlns:w="http://schemas.openxmlformats.org/wordprocessingml/2006/main">
        <w:rPr/>
        <w:t xml:space="preserve">. To adapt to the new layout and the new road, the orientation of the church was </w:t>
      </w:r>
      <w:r xmlns:w="http://schemas.openxmlformats.org/wordprocessingml/2006/main">
        <w:rPr>
          <w:rStyle w:val="Carpredefinitoparagrafo"/>
          <w:b/>
          <w:bCs/>
        </w:rPr>
        <w:t xml:space="preserve">reversed </w:t>
      </w:r>
      <w:r xmlns:w="http://schemas.openxmlformats.org/wordprocessingml/2006/main">
        <w:rPr/>
        <w:t xml:space="preserve">: the apse became the new façade, which was rebuilt with the addition of a portico.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Interior: </w:t>
      </w:r>
      <w:r xmlns:w="http://schemas.openxmlformats.org/wordprocessingml/2006/main">
        <w:rPr/>
        <w:t xml:space="preserve">Despite the external transformations, the interior preserves important works by artists who were protagonists of the Bolognese Mannerism and Baroque periods, including paintings by </w:t>
      </w:r>
      <w:r xmlns:w="http://schemas.openxmlformats.org/wordprocessingml/2006/main">
        <w:rPr>
          <w:rStyle w:val="Carpredefinitoparagrafo"/>
          <w:b/>
          <w:bCs/>
        </w:rPr>
        <w:t xml:space="preserve">Giacomo Cavedoni </w:t>
      </w:r>
      <w:r xmlns:w="http://schemas.openxmlformats.org/wordprocessingml/2006/main">
        <w:rPr/>
        <w:t xml:space="preserve">, </w:t>
      </w:r>
      <w:r xmlns:w="http://schemas.openxmlformats.org/wordprocessingml/2006/main">
        <w:rPr>
          <w:rStyle w:val="Carpredefinitoparagrafo"/>
          <w:b/>
          <w:bCs/>
        </w:rPr>
        <w:t xml:space="preserve">Alessandro Tiarini </w:t>
      </w:r>
      <w:r xmlns:w="http://schemas.openxmlformats.org/wordprocessingml/2006/main">
        <w:rPr/>
        <w:t xml:space="preserve">and </w:t>
      </w:r>
      <w:r xmlns:w="http://schemas.openxmlformats.org/wordprocessingml/2006/main">
        <w:rPr>
          <w:rStyle w:val="Carpredefinitoparagrafo"/>
          <w:b/>
          <w:bCs/>
        </w:rPr>
        <w:t xml:space="preserve">Lucio Massari </w:t>
      </w:r>
      <w:r xmlns:w="http://schemas.openxmlformats.org/wordprocessingml/2006/main">
        <w:rPr/>
        <w:t xml:space="preserve">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In short, the current appearance of the church is the result of the seventeenth-century reconstruction and the radical reorientation at the end of the nineteenth century, when it was "turned" to face the modern Via Indipendenza.</w:t>
      </w:r>
    </w:p>
    <w:p>
      <w:pPr xmlns:w="http://schemas.openxmlformats.org/wordprocessingml/2006/main">
        <w:pStyle w:val="Normale"/>
        <w:rPr>
          <w:b/>
          <w:bCs/>
        </w:rPr>
      </w:pPr>
      <w:r xmlns:w="http://schemas.openxmlformats.org/wordprocessingml/2006/main">
        <w:rPr>
          <w:b/>
          <w:bCs/>
        </w:rPr>
        <w:t xml:space="preserve">Historical Sources for the Church of San Benedetto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 </w:t>
      </w:r>
    </w:p>
    <w:p>
      <w:pPr xmlns:w="http://schemas.openxmlformats.org/wordprocessingml/2006/main">
        <w:pStyle w:val="Normale"/>
        <w:numPr>
          <w:ilvl w:val="0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Sources of Toponymy and Urban History of Bologna:</w:t>
      </w:r>
    </w:p>
    <w:p>
      <w:pPr xmlns:w="http://schemas.openxmlformats.org/wordprocessingml/2006/main">
        <w:pStyle w:val="Normale"/>
        <w:numPr>
          <w:ilvl w:val="1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Archives and Studies on the History of Via Indipendenza: </w:t>
      </w:r>
      <w:r xmlns:w="http://schemas.openxmlformats.org/wordprocessingml/2006/main">
        <w:rPr/>
        <w:t xml:space="preserve">These documents (often linked to the State Archives or the Archiginnasio Library) are crucial for precisely dating the great transformation of </w:t>
      </w:r>
      <w:r xmlns:w="http://schemas.openxmlformats.org/wordprocessingml/2006/main">
        <w:rPr>
          <w:rStyle w:val="Carpredefinitoparagrafo"/>
          <w:b/>
          <w:bCs/>
        </w:rPr>
        <w:t xml:space="preserve">1892 </w:t>
      </w:r>
      <w:r xmlns:w="http://schemas.openxmlformats.org/wordprocessingml/2006/main">
        <w:rPr/>
        <w:t xml:space="preserve">, the year in which the church was </w:t>
      </w:r>
      <w:r xmlns:w="http://schemas.openxmlformats.org/wordprocessingml/2006/main">
        <w:rPr>
          <w:rStyle w:val="Carpredefinitoparagrafo"/>
          <w:b/>
          <w:bCs/>
        </w:rPr>
        <w:t xml:space="preserve">"turned" </w:t>
      </w:r>
      <w:r xmlns:w="http://schemas.openxmlformats.org/wordprocessingml/2006/main">
        <w:rPr/>
        <w:t xml:space="preserve">and the facade reoriented to face the newly created Via Indipendenza.</w:t>
      </w:r>
    </w:p>
    <w:p>
      <w:pPr xmlns:w="http://schemas.openxmlformats.org/wordprocessingml/2006/main">
        <w:pStyle w:val="Normale"/>
        <w:numPr>
          <w:ilvl w:val="1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Studies on the Bolognese Churches: </w:t>
      </w:r>
      <w:r xmlns:w="http://schemas.openxmlformats.org/wordprocessingml/2006/main">
        <w:rPr/>
        <w:t xml:space="preserve">Academic texts and monographs which attest to their </w:t>
      </w:r>
      <w:r xmlns:w="http://schemas.openxmlformats.org/wordprocessingml/2006/main">
        <w:rPr>
          <w:rStyle w:val="Carpredefinitoparagrafo"/>
          <w:b/>
          <w:bCs/>
        </w:rPr>
        <w:t xml:space="preserve">origins in the 13th century </w:t>
      </w:r>
      <w:r xmlns:w="http://schemas.openxmlformats.org/wordprocessingml/2006/main">
        <w:rPr/>
        <w:t xml:space="preserve">and the subsequent </w:t>
      </w:r>
      <w:r xmlns:w="http://schemas.openxmlformats.org/wordprocessingml/2006/main">
        <w:rPr>
          <w:rStyle w:val="Carpredefinitoparagrafo"/>
          <w:b/>
          <w:bCs/>
        </w:rPr>
        <w:t xml:space="preserve">17th century reconstruction </w:t>
      </w:r>
      <w:r xmlns:w="http://schemas.openxmlformats.org/wordprocessingml/2006/main">
        <w:rPr/>
        <w:t xml:space="preserve">(dated </w:t>
      </w:r>
      <w:r xmlns:w="http://schemas.openxmlformats.org/wordprocessingml/2006/main">
        <w:rPr>
          <w:rStyle w:val="Carpredefinitoparagrafo"/>
          <w:b/>
          <w:bCs/>
        </w:rPr>
        <w:t xml:space="preserve">1606 </w:t>
      </w:r>
      <w:r xmlns:w="http://schemas.openxmlformats.org/wordprocessingml/2006/main">
        <w:rPr/>
        <w:t xml:space="preserve">), specifying the role of the architect </w:t>
      </w:r>
      <w:r xmlns:w="http://schemas.openxmlformats.org/wordprocessingml/2006/main">
        <w:rPr>
          <w:rStyle w:val="Carpredefinitoparagrafo"/>
          <w:b/>
          <w:bCs/>
        </w:rPr>
        <w:t xml:space="preserve">Giovanni Battista Ballerini </w:t>
      </w:r>
      <w:r xmlns:w="http://schemas.openxmlformats.org/wordprocessingml/2006/main">
        <w:rPr/>
        <w:t xml:space="preserve">.</w:t>
      </w:r>
    </w:p>
    <w:p>
      <w:pPr xmlns:w="http://schemas.openxmlformats.org/wordprocessingml/2006/main">
        <w:pStyle w:val="Normale"/>
        <w:numPr>
          <w:ilvl w:val="0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Sources of the History of Art and Architecture of Bologna:</w:t>
      </w:r>
    </w:p>
    <w:p>
      <w:pPr xmlns:w="http://schemas.openxmlformats.org/wordprocessingml/2006/main">
        <w:pStyle w:val="Normale"/>
        <w:numPr>
          <w:ilvl w:val="1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Art Guides and Catalogs: </w:t>
      </w:r>
      <w:r xmlns:w="http://schemas.openxmlformats.org/wordprocessingml/2006/main">
        <w:rPr/>
        <w:t xml:space="preserve">For a list of the interior works and artists. These sources confirm the presence of paintings by Baroque and Mannerist masters, such as </w:t>
      </w:r>
      <w:r xmlns:w="http://schemas.openxmlformats.org/wordprocessingml/2006/main">
        <w:rPr>
          <w:rStyle w:val="Carpredefinitoparagrafo"/>
          <w:b/>
          <w:bCs/>
        </w:rPr>
        <w:t xml:space="preserve">Giacomo Cavedoni </w:t>
      </w:r>
      <w:r xmlns:w="http://schemas.openxmlformats.org/wordprocessingml/2006/main">
        <w:rPr/>
        <w:t xml:space="preserve">, </w:t>
      </w:r>
      <w:r xmlns:w="http://schemas.openxmlformats.org/wordprocessingml/2006/main">
        <w:rPr>
          <w:rStyle w:val="Carpredefinitoparagrafo"/>
          <w:b/>
          <w:bCs/>
        </w:rPr>
        <w:t xml:space="preserve">Alessandro Tiarini </w:t>
      </w:r>
      <w:r xmlns:w="http://schemas.openxmlformats.org/wordprocessingml/2006/main">
        <w:rPr/>
        <w:t xml:space="preserve">, and </w:t>
      </w:r>
      <w:r xmlns:w="http://schemas.openxmlformats.org/wordprocessingml/2006/main">
        <w:rPr>
          <w:rStyle w:val="Carpredefinitoparagrafo"/>
          <w:b/>
          <w:bCs/>
        </w:rPr>
        <w:t xml:space="preserve">Lucio Massari </w:t>
      </w:r>
      <w:r xmlns:w="http://schemas.openxmlformats.org/wordprocessingml/2006/main">
        <w:rPr/>
        <w:t xml:space="preserve">.</w:t>
      </w:r>
    </w:p>
    <w:p>
      <w:pPr xmlns:w="http://schemas.openxmlformats.org/wordprocessingml/2006/main">
        <w:pStyle w:val="Normale"/>
        <w:numPr>
          <w:ilvl w:val="1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Texts on Religious Complexes: </w:t>
      </w:r>
      <w:r xmlns:w="http://schemas.openxmlformats.org/wordprocessingml/2006/main">
        <w:rPr/>
        <w:t xml:space="preserve">To identify the Order that managed it, namely the </w:t>
      </w:r>
      <w:r xmlns:w="http://schemas.openxmlformats.org/wordprocessingml/2006/main">
        <w:rPr>
          <w:rStyle w:val="Carpredefinitoparagrafo"/>
          <w:b/>
          <w:bCs/>
        </w:rPr>
        <w:t xml:space="preserve">Minim Friars of San Francesco di Paola </w:t>
      </w:r>
      <w:r xmlns:w="http://schemas.openxmlformats.org/wordprocessingml/2006/main">
        <w:rPr/>
        <w:t xml:space="preserve">(the "Paolotti").</w:t>
      </w:r>
    </w:p>
    <w:p>
      <w:pPr xmlns:w="http://schemas.openxmlformats.org/wordprocessingml/2006/main">
        <w:pStyle w:val="Normale"/>
        <w:numPr>
          <w:ilvl w:val="0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Institutional Sites and Cultural Portals (Web):</w:t>
      </w:r>
    </w:p>
    <w:p>
      <w:pPr xmlns:w="http://schemas.openxmlformats.org/wordprocessingml/2006/main">
        <w:pStyle w:val="Normale"/>
        <w:numPr>
          <w:ilvl w:val="1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Official Tourism and Culture Portals of the Municipality of Bologna (e.g. </w:t>
      </w:r>
      <w:r xmlns:w="http://schemas.openxmlformats.org/wordprocessingml/2006/main">
        <w:rPr>
          <w:rStyle w:val="Carpredefinitoparagrafo"/>
          <w:b/>
          <w:bCs/>
          <w:i/>
          <w:iCs/>
        </w:rPr>
        <w:t xml:space="preserve">Bologna Welcome </w:t>
      </w:r>
      <w:r xmlns:w="http://schemas.openxmlformats.org/wordprocessingml/2006/main">
        <w:rPr>
          <w:rStyle w:val="Carpredefinitoparagrafo"/>
          <w:b/>
          <w:bCs/>
        </w:rPr>
        <w:t xml:space="preserve">or </w:t>
      </w:r>
      <w:r xmlns:w="http://schemas.openxmlformats.org/wordprocessingml/2006/main">
        <w:rPr>
          <w:rStyle w:val="Carpredefinitoparagrafo"/>
          <w:b/>
          <w:bCs/>
          <w:i/>
          <w:iCs/>
        </w:rPr>
        <w:t xml:space="preserve">History and Memory of Bologna </w:t>
      </w:r>
      <w:r xmlns:w="http://schemas.openxmlformats.org/wordprocessingml/2006/main">
        <w:rPr>
          <w:rStyle w:val="Carpredefinitoparagrafo"/>
          <w:b/>
          <w:bCs/>
        </w:rPr>
        <w:t xml:space="preserve">): </w:t>
      </w:r>
      <w:r xmlns:w="http://schemas.openxmlformats.org/wordprocessingml/2006/main">
        <w:rPr/>
        <w:t xml:space="preserve">These sites summarize and validate key historical data (13th century, 17th-century reconstruction, late 19th-century reorientation) for public use.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In summary, the information comes from a concordance of data present in historical archives, art history studies, and institutional sources that trace the evolution of this important Bolognese place of worship.</w:t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en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character" w:styleId="WWCharLFO1LVL1">
    <w:name w:val="WW_CharLFO1LVL1"/>
    <w:qFormat/>
    <w:rPr>
      <w:rFonts w:ascii="Symbol" w:hAnsi="Symbol"/>
      <w:sz w:val="20"/>
    </w:rPr>
  </w:style>
  <w:style w:type="character" w:styleId="WWCharLFO1LVL2">
    <w:name w:val="WW_CharLFO1LVL2"/>
    <w:qFormat/>
    <w:rPr>
      <w:rFonts w:ascii="Courier New" w:hAnsi="Courier New"/>
      <w:sz w:val="20"/>
    </w:rPr>
  </w:style>
  <w:style w:type="character" w:styleId="WWCharLFO1LVL3">
    <w:name w:val="WW_CharLFO1LVL3"/>
    <w:qFormat/>
    <w:rPr>
      <w:rFonts w:ascii="Wingdings" w:hAnsi="Wingdings"/>
      <w:sz w:val="20"/>
    </w:rPr>
  </w:style>
  <w:style w:type="character" w:styleId="WWCharLFO1LVL4">
    <w:name w:val="WW_CharLFO1LVL4"/>
    <w:qFormat/>
    <w:rPr>
      <w:rFonts w:ascii="Wingdings" w:hAnsi="Wingdings"/>
      <w:sz w:val="20"/>
    </w:rPr>
  </w:style>
  <w:style w:type="character" w:styleId="WWCharLFO1LVL5">
    <w:name w:val="WW_CharLFO1LVL5"/>
    <w:qFormat/>
    <w:rPr>
      <w:rFonts w:ascii="Wingdings" w:hAnsi="Wingdings"/>
      <w:sz w:val="20"/>
    </w:rPr>
  </w:style>
  <w:style w:type="character" w:styleId="WWCharLFO1LVL6">
    <w:name w:val="WW_CharLFO1LVL6"/>
    <w:qFormat/>
    <w:rPr>
      <w:rFonts w:ascii="Wingdings" w:hAnsi="Wingdings"/>
      <w:sz w:val="20"/>
    </w:rPr>
  </w:style>
  <w:style w:type="character" w:styleId="WWCharLFO1LVL7">
    <w:name w:val="WW_CharLFO1LVL7"/>
    <w:qFormat/>
    <w:rPr>
      <w:rFonts w:ascii="Wingdings" w:hAnsi="Wingdings"/>
      <w:sz w:val="20"/>
    </w:rPr>
  </w:style>
  <w:style w:type="character" w:styleId="WWCharLFO1LVL8">
    <w:name w:val="WW_CharLFO1LVL8"/>
    <w:qFormat/>
    <w:rPr>
      <w:rFonts w:ascii="Wingdings" w:hAnsi="Wingdings"/>
      <w:sz w:val="20"/>
    </w:rPr>
  </w:style>
  <w:style w:type="character" w:styleId="WWCharLFO1LVL9">
    <w:name w:val="WW_CharLFO1LVL9"/>
    <w:qFormat/>
    <w:rPr>
      <w:rFonts w:ascii="Wingdings" w:hAnsi="Wingdings"/>
      <w:sz w:val="20"/>
    </w:rPr>
  </w:style>
  <w:style w:type="character" w:styleId="WWCharLFO2LVL2">
    <w:name w:val="WW_CharLFO2LVL2"/>
    <w:qFormat/>
    <w:rPr>
      <w:rFonts w:ascii="Courier New" w:hAnsi="Courier New"/>
      <w:sz w:val="20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2</Pages>
  <Words>455</Words>
  <Characters>2599</Characters>
  <CharactersWithSpaces>3048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2025-11-01T21:00:00Z</dcterms:created>
  <dc:creator>Ruggero Rostirolla</dc:creator>
  <dc:description/>
  <dc:language>it-IT</dc:language>
  <cp:lastModifiedBy>Ruggero Rostirolla</cp:lastModifiedBy>
  <dcterms:modified xsi:type="dcterms:W3CDTF">2025-11-01T21:01:00Z</dcterms:modified>
  <cp:revision>1</cp:revision>
  <dc:subject/>
  <dc:title/>
</cp:coreProperties>
</file>