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La peste que azotó Bolonia en 1630 fue un acontecimiento dramático, parte de una epidemia mayor que devastó el norte de Italia, también conocida como la peste de Manzon.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Aquí están los puntos principales: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>
          <w:rStyle w:val="Carpredefinitoparagrafo"/>
          <w:b/>
          <w:bCs/>
        </w:rPr>
        <w:t xml:space="preserve">Propagación </w:t>
      </w:r>
      <w:r xmlns:w="http://schemas.openxmlformats.org/wordprocessingml/2006/main">
        <w:rPr/>
        <w:t xml:space="preserve">: La epidemia llegó a Bolonia en mayo de 1630 de la mano de soldados lansquenetes que habían arribado para sitiar Mantua durante la Guerra de Sucesión Mantuana.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 pesar de los esfuerzos del cardenal legado Bernardino Spada y del Senado boloñés por contener el contagio fuera de las murallas, la enfermedad se propagó.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>
          <w:rStyle w:val="Carpredefinitoparagrafo"/>
          <w:b/>
          <w:bCs/>
        </w:rPr>
        <w:t xml:space="preserve">Víctimas </w:t>
      </w:r>
      <w:r xmlns:w="http://schemas.openxmlformats.org/wordprocessingml/2006/main">
        <w:rPr/>
        <w:t xml:space="preserve">: Fue un evento catastrófico para la demografía de la ciudad. En la ciudad, se registraron 13 398 víctimas entre mayo y diciembre de 1630, de una población aproximada de 61 559 habitantes en el centro urbano.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En las zonas rurales circundantes, las víctimas ascendieron a aproximadamente 16 300. En total, se estima que Bolonia y sus alrededores perdieron aproximadamente 40 000 personas.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>
          <w:rStyle w:val="Carpredefinitoparagrafo"/>
          <w:b/>
          <w:bCs/>
        </w:rPr>
        <w:t xml:space="preserve">Gestión de emergencias </w:t>
      </w:r>
      <w:r xmlns:w="http://schemas.openxmlformats.org/wordprocessingml/2006/main">
        <w:rPr/>
        <w:t xml:space="preserve">: La lucha contra la epidemia fue dirigida por el cardenal Bernardino Spada, quien se valió de la labor de los religiosos camilianos para asistir a las víctimas de la peste.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Se instalaron lazaretos en las afueras de Porta Santo Stefano y en Castelfranco.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>
          <w:rStyle w:val="Carpredefinitoparagrafo"/>
          <w:b/>
          <w:bCs/>
        </w:rPr>
        <w:t xml:space="preserve">Consecuencias </w:t>
      </w:r>
      <w:r xmlns:w="http://schemas.openxmlformats.org/wordprocessingml/2006/main">
        <w:rPr/>
        <w:t xml:space="preserve">: La ciudad, que ya sufría las hambrunas de principios de siglo, perdió casi la mitad de su población. La epidemia tuvo graves consecuencias sociales.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>
          <w:rStyle w:val="Carpredefinitoparagrafo"/>
          <w:b/>
          <w:bCs/>
        </w:rPr>
        <w:t xml:space="preserve">Arte y Memoria </w:t>
      </w:r>
      <w:r xmlns:w="http://schemas.openxmlformats.org/wordprocessingml/2006/main">
        <w:rPr/>
        <w:t xml:space="preserve">: En memoria y acción de gracias por el fin de la peste, en 1630 se encargó a Guido Reni el famoso Retablo de la Peste (o "Retablo de la Virgen y los santos patronos de Bolonia que interceden por la ciudad"). También se creó un precioso baldaquino votivo.</w:t>
      </w:r>
    </w:p>
    <w:p>
      <w:pPr>
        <w:pStyle w:val="Normale"/>
        <w:rPr/>
      </w:pPr>
      <w:r>
        <w:rPr/>
        <w:drawing>
          <wp:inline distT="0" distB="0" distL="0" distR="0">
            <wp:extent cx="3002280" cy="2735580"/>
            <wp:effectExtent l="0" t="0" r="0" b="0"/>
            <wp:docPr id="1" name="Immagine 2" descr="La lapide della grazia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2" descr="La lapide della grazia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73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 xmlns:w="http://schemas.openxmlformats.org/wordprocessingml/2006/main">
        <w:pStyle w:val="Normale"/>
        <w:rPr>
          <w:b/>
          <w:bCs/>
        </w:rPr>
      </w:pPr>
      <w:r xmlns:w="http://schemas.openxmlformats.org/wordprocessingml/2006/main">
        <w:rPr>
          <w:b/>
          <w:bCs/>
        </w:rPr>
        <w:t xml:space="preserve">Fuentes primarias (originales de la época):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Documentación oficial y administrativa:</w:t>
      </w:r>
    </w:p>
    <w:p>
      <w:pPr xmlns:w="http://schemas.openxmlformats.org/wordprocessingml/2006/main">
        <w:pStyle w:val="Normale"/>
        <w:numPr>
          <w:ilvl w:val="1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Proclamaciones y decretos de la Assunteria di Sanità y del Senado de Bolonia </w:t>
      </w:r>
      <w:r xmlns:w="http://schemas.openxmlformats.org/wordprocessingml/2006/main">
        <w:rPr/>
        <w:t xml:space="preserve">(a partir de 1628, relativos a la gestión del contagio, las medidas adoptadas y la organización de los servicios). La mayoría de estos documentos se conservan en el </w:t>
      </w:r>
      <w:r xmlns:w="http://schemas.openxmlformats.org/wordprocessingml/2006/main">
        <w:rPr>
          <w:rStyle w:val="Carpredefinitoparagrafo"/>
          <w:b/>
          <w:bCs/>
        </w:rPr>
        <w:t xml:space="preserve">Archivo Estatal de Bolonia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numPr>
          <w:ilvl w:val="1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Registros de defunciones y entierros </w:t>
      </w:r>
      <w:r xmlns:w="http://schemas.openxmlformats.org/wordprocessingml/2006/main">
        <w:rPr/>
        <w:t xml:space="preserve">(para obtener datos sobre víctimas, picos de mortalidad y fosas comunes).</w:t>
      </w:r>
    </w:p>
    <w:p>
      <w:pPr xmlns:w="http://schemas.openxmlformats.org/wordprocessingml/2006/main">
        <w:pStyle w:val="Normale"/>
        <w:numPr>
          <w:ilvl w:val="1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Estados de gastos </w:t>
      </w:r>
      <w:r xmlns:w="http://schemas.openxmlformats.org/wordprocessingml/2006/main">
        <w:rPr/>
        <w:t xml:space="preserve">(por las sumas asignadas a los pobres, a la policía médica, al desalojo de casas y a la gestión de lazaretos).</w:t>
      </w:r>
    </w:p>
    <w:p>
      <w:pPr xmlns:w="http://schemas.openxmlformats.org/wordprocessingml/2006/main">
        <w:pStyle w:val="Normale"/>
        <w:numPr>
          <w:ilvl w:val="1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Crónicas contemporáneas e informes oficiales </w:t>
      </w:r>
      <w:r xmlns:w="http://schemas.openxmlformats.org/wordprocessingml/2006/main">
        <w:rPr/>
        <w:t xml:space="preserve">(por ejemplo, el informe de </w:t>
      </w:r>
      <w:r xmlns:w="http://schemas.openxmlformats.org/wordprocessingml/2006/main">
        <w:rPr>
          <w:rStyle w:val="Carpredefinitoparagrafo"/>
          <w:b/>
          <w:bCs/>
        </w:rPr>
        <w:t xml:space="preserve">Pietro Moratti </w:t>
      </w:r>
      <w:r xmlns:w="http://schemas.openxmlformats.org/wordprocessingml/2006/main">
        <w:rPr/>
        <w:t xml:space="preserve">– </w:t>
      </w:r>
      <w:r xmlns:w="http://schemas.openxmlformats.org/wordprocessingml/2006/main">
        <w:rPr>
          <w:rStyle w:val="Carpredefinitoparagrafo"/>
          <w:i/>
          <w:iCs/>
        </w:rPr>
        <w:t xml:space="preserve">Relato de las órdenes y provisiones realizadas en los Lazaretos de Bolonia y su condado durante el contagio del año 1630 </w:t>
      </w:r>
      <w:r xmlns:w="http://schemas.openxmlformats.org/wordprocessingml/2006/main">
        <w:rPr/>
        <w:t xml:space="preserve">).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Testimonios artísticos y votivos:</w:t>
      </w:r>
    </w:p>
    <w:p>
      <w:pPr xmlns:w="http://schemas.openxmlformats.org/wordprocessingml/2006/main">
        <w:pStyle w:val="Normale"/>
        <w:numPr>
          <w:ilvl w:val="1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El retablo de la peste de Guido Reni </w:t>
      </w:r>
      <w:r xmlns:w="http://schemas.openxmlformats.org/wordprocessingml/2006/main">
        <w:rPr/>
        <w:t xml:space="preserve">(1630): testimonio directo de devoción cívica y devoción religiosa.</w:t>
      </w:r>
    </w:p>
    <w:p>
      <w:pPr xmlns:w="http://schemas.openxmlformats.org/wordprocessingml/2006/main">
        <w:pStyle w:val="Normale"/>
        <w:numPr>
          <w:ilvl w:val="1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El dosel votivo de 1634 </w:t>
      </w:r>
      <w:r xmlns:w="http://schemas.openxmlformats.org/wordprocessingml/2006/main">
        <w:rPr/>
        <w:t xml:space="preserve">(utilizado en procesiones de acción de gracias).</w:t>
      </w:r>
    </w:p>
    <w:p>
      <w:pPr xmlns:w="http://schemas.openxmlformats.org/wordprocessingml/2006/main">
        <w:pStyle w:val="Normale"/>
        <w:numPr>
          <w:ilvl w:val="1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Pinturas y exvotos </w:t>
      </w:r>
      <w:r xmlns:w="http://schemas.openxmlformats.org/wordprocessingml/2006/main">
        <w:rPr/>
        <w:t xml:space="preserve">(como la pintura anónima boloñesa sobre la peste en Via San Mamolo, a menudo citada en fuentes secundarias).</w:t>
      </w:r>
    </w:p>
    <w:p>
      <w:pPr xmlns:w="http://schemas.openxmlformats.org/wordprocessingml/2006/main">
        <w:pStyle w:val="Normale"/>
        <w:rPr>
          <w:b/>
          <w:bCs/>
        </w:rPr>
      </w:pPr>
      <w:r xmlns:w="http://schemas.openxmlformats.org/wordprocessingml/2006/main">
        <w:rPr>
          <w:b/>
          <w:bCs/>
        </w:rPr>
        <w:t xml:space="preserve">Fuentes secundarias (estudios históricos posteriores):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Estudios históricos específicos sobre Bolonia y la peste de 1630: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/>
        <w:t xml:space="preserve">Estudios de demografía histórica que han elaborado datos sobre muertes y población (por ejemplo, </w:t>
      </w:r>
      <w:r xmlns:w="http://schemas.openxmlformats.org/wordprocessingml/2006/main">
        <w:rPr>
          <w:rStyle w:val="Carpredefinitoparagrafo"/>
          <w:b/>
          <w:bCs/>
        </w:rPr>
        <w:t xml:space="preserve">Marco Poli </w:t>
      </w:r>
      <w:r xmlns:w="http://schemas.openxmlformats.org/wordprocessingml/2006/main">
        <w:rPr/>
        <w:t xml:space="preserve">, autor de estudios sobre epidemias en Bolonia, o estudios demográficos más antiguos como los de </w:t>
      </w:r>
      <w:r xmlns:w="http://schemas.openxmlformats.org/wordprocessingml/2006/main">
        <w:rPr>
          <w:rStyle w:val="Carpredefinitoparagrafo"/>
          <w:b/>
          <w:bCs/>
        </w:rPr>
        <w:t xml:space="preserve">PL Da Gatteo </w:t>
      </w:r>
      <w:r xmlns:w="http://schemas.openxmlformats.org/wordprocessingml/2006/main">
        <w:rPr/>
        <w:t xml:space="preserve">y </w:t>
      </w:r>
      <w:r xmlns:w="http://schemas.openxmlformats.org/wordprocessingml/2006/main">
        <w:rPr>
          <w:rStyle w:val="Carpredefinitoparagrafo"/>
          <w:b/>
          <w:bCs/>
        </w:rPr>
        <w:t xml:space="preserve">A. Brighetti </w:t>
      </w:r>
      <w:r xmlns:w="http://schemas.openxmlformats.org/wordprocessingml/2006/main">
        <w:rPr/>
        <w:t xml:space="preserve">).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/>
        <w:t xml:space="preserve">Monografías y ensayos que reconstruyen la propagación, la gestión sanitaria (el papel del cardenal </w:t>
      </w:r>
      <w:r xmlns:w="http://schemas.openxmlformats.org/wordprocessingml/2006/main">
        <w:rPr>
          <w:rStyle w:val="Carpredefinitoparagrafo"/>
          <w:b/>
          <w:bCs/>
        </w:rPr>
        <w:t xml:space="preserve">Bernardino Spada </w:t>
      </w:r>
      <w:r xmlns:w="http://schemas.openxmlformats.org/wordprocessingml/2006/main">
        <w:rPr/>
        <w:t xml:space="preserve">y los </w:t>
      </w:r>
      <w:r xmlns:w="http://schemas.openxmlformats.org/wordprocessingml/2006/main">
        <w:rPr>
          <w:rStyle w:val="Carpredefinitoparagrafo"/>
          <w:b/>
          <w:bCs/>
        </w:rPr>
        <w:t xml:space="preserve">camilianos </w:t>
      </w:r>
      <w:r xmlns:w="http://schemas.openxmlformats.org/wordprocessingml/2006/main">
        <w:rPr/>
        <w:t xml:space="preserve">) y las consecuencias sociales de la epidemia.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Contexto histórico general: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/>
        <w:t xml:space="preserve">Las fuentes que tratan sobre la </w:t>
      </w:r>
      <w:r xmlns:w="http://schemas.openxmlformats.org/wordprocessingml/2006/main">
        <w:rPr>
          <w:rStyle w:val="Carpredefinitoparagrafo"/>
          <w:b/>
          <w:bCs/>
        </w:rPr>
        <w:t xml:space="preserve">Guerra de Sucesión de Mantua </w:t>
      </w:r>
      <w:r xmlns:w="http://schemas.openxmlformats.org/wordprocessingml/2006/main">
        <w:rPr/>
        <w:t xml:space="preserve">y el paso de los </w:t>
      </w:r>
      <w:r xmlns:w="http://schemas.openxmlformats.org/wordprocessingml/2006/main">
        <w:rPr>
          <w:rStyle w:val="Carpredefinitoparagrafo"/>
          <w:b/>
          <w:bCs/>
        </w:rPr>
        <w:t xml:space="preserve">lansquenetes </w:t>
      </w:r>
      <w:r xmlns:w="http://schemas.openxmlformats.org/wordprocessingml/2006/main">
        <w:rPr/>
        <w:t xml:space="preserve">, responsables de la propagación del contagio por todo el norte de Italia (como también se menciona en </w:t>
      </w:r>
      <w:r xmlns:w="http://schemas.openxmlformats.org/wordprocessingml/2006/main">
        <w:rPr>
          <w:rStyle w:val="Carpredefinitoparagrafo"/>
          <w:i/>
          <w:iCs/>
        </w:rPr>
        <w:t xml:space="preserve">Los novios de Alessandro Manzoni </w:t>
      </w:r>
      <w:r xmlns:w="http://schemas.openxmlformats.org/wordprocessingml/2006/main">
        <w:rPr/>
        <w:t xml:space="preserve">, que si bien no es una fuente histórica primaria para Bolonia, da testimonio del contexto general de la epidemia de 1630 en el norte de Italia).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s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character" w:styleId="WWCharLFO1LVL2">
    <w:name w:val="WW_CharLFO1LVL2"/>
    <w:qFormat/>
    <w:rPr>
      <w:rFonts w:ascii="Courier New" w:hAnsi="Courier New"/>
      <w:sz w:val="20"/>
    </w:rPr>
  </w:style>
  <w:style w:type="character" w:styleId="WWCharLFO2LVL2">
    <w:name w:val="WW_CharLFO2LVL2"/>
    <w:qFormat/>
    <w:rPr>
      <w:rFonts w:ascii="Courier New" w:hAnsi="Courier New"/>
      <w:sz w:val="20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LibreOffice/25.2.6.2$Windows_X86_64 LibreOffice_project/729c5bfe710f5eb71ed3bbde9e06a6065e9c6c5d</Application>
  <AppVersion>15.0000</AppVersion>
  <Pages>2</Pages>
  <Words>531</Words>
  <Characters>3029</Characters>
  <CharactersWithSpaces>3553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2025-11-01T20:57:00Z</dcterms:created>
  <dc:creator>Ruggero Rostirolla</dc:creator>
  <dc:description/>
  <dc:language>it-IT</dc:language>
  <cp:lastModifiedBy>Ruggero Rostirolla</cp:lastModifiedBy>
  <dcterms:modified xsi:type="dcterms:W3CDTF">2025-11-01T20:59:00Z</dcterms:modified>
  <cp:revision>1</cp:revision>
  <dc:subject/>
  <dc:title/>
</cp:coreProperties>
</file>