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72750" w14:textId="1A3A61C3" w:rsidR="009756BF" w:rsidRPr="009756BF" w:rsidRDefault="00990093" w:rsidP="009756BF">
      <w:pPr>
        <w:spacing w:after="0" w:line="20" w:lineRule="auto"/>
        <w:rPr>
          <w:sz w:val="2"/>
        </w:rPr>
      </w:pPr>
      <w:r>
        <w:rPr>
          <w:noProof/>
          <w:sz w:val="2"/>
          <w:lang w:val="ru-RU" w:eastAsia="ru-RU"/>
        </w:rPr>
        <mc:AlternateContent>
          <mc:Choice Requires="wps">
            <w:drawing>
              <wp:anchor distT="0" distB="0" distL="114300" distR="114300" simplePos="0" relativeHeight="251659264" behindDoc="0" locked="0" layoutInCell="1" allowOverlap="1" wp14:anchorId="709E9FFF" wp14:editId="4A47FF86">
                <wp:simplePos x="0" y="0"/>
                <wp:positionH relativeFrom="margin">
                  <wp:align>right</wp:align>
                </wp:positionH>
                <wp:positionV relativeFrom="page">
                  <wp:posOffset>152400</wp:posOffset>
                </wp:positionV>
                <wp:extent cx="596900" cy="194945"/>
                <wp:effectExtent l="0" t="0" r="0" b="0"/>
                <wp:wrapNone/>
                <wp:docPr id="2" name="label_C_black"/>
                <wp:cNvGraphicFramePr/>
                <a:graphic xmlns:a="http://schemas.openxmlformats.org/drawingml/2006/main">
                  <a:graphicData uri="http://schemas.microsoft.com/office/word/2010/wordprocessingShape">
                    <wps:wsp>
                      <wps:cNvSpPr/>
                      <wps:spPr>
                        <a:xfrm>
                          <a:off x="0" y="0"/>
                          <a:ext cx="596900" cy="194945"/>
                        </a:xfrm>
                        <a:prstGeom prst="rect">
                          <a:avLst/>
                        </a:prstGeom>
                        <a:blipFill>
                          <a:blip r:embed="rId6"/>
                          <a:stretch>
                            <a:fillRect/>
                          </a:stretch>
                        </a:blipFill>
                        <a:ln w="25400" cap="flat" cmpd="sng" algn="ctr">
                          <a:noFill/>
                          <a:prstDash val="solid"/>
                        </a:ln>
                        <a:effectLst/>
                        <a:extLst>
                          <a:ext uri="{91240B29-F687-4F45-9708-019B960494DF}">
                            <a14:hiddenLine xmlns:a14="http://schemas.microsoft.com/office/drawing/2010/main" w="25400" cap="flat" cmpd="sng" algn="ctr">
                              <a:solidFill>
                                <a:schemeClr val="accent1">
                                  <a:shade val="50000"/>
                                </a:schemeClr>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2C617B" id="label_C_black" o:spid="_x0000_s1026" style="position:absolute;margin-left:-4.2pt;margin-top:12pt;width:47pt;height:15.35pt;z-index:25165926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" stroked="f" strokecolor="#00133a [1604]" strokeweight="2pt">
                <v:fill r:id="rId7" o:title="" recolor="t" rotate="t" type="frame"/>
                <w10:wrap anchorx="margin" anchory="page"/>
              </v:rect>
            </w:pict>
          </mc:Fallback>
        </mc:AlternateConten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1"/>
        <w:gridCol w:w="4521"/>
      </w:tblGrid>
      <w:tr w:rsidR="00BA365A" w:rsidRPr="00CD3E4B" w14:paraId="3066668E" w14:textId="77777777" w:rsidTr="00994835">
        <w:tc>
          <w:tcPr>
            <w:tcW w:w="4520" w:type="dxa"/>
          </w:tcPr>
          <w:p w14:paraId="359C1C94" w14:textId="77777777" w:rsidR="00BA365A" w:rsidRPr="00BA365A" w:rsidRDefault="00BA365A" w:rsidP="00BA365A">
            <w:pPr>
              <w:pStyle w:val="af5"/>
              <w:snapToGrid w:val="0"/>
              <w:spacing w:before="120" w:beforeAutospacing="0" w:after="0" w:afterAutospacing="0"/>
              <w:jc w:val="center"/>
              <w:rPr>
                <w:rFonts w:ascii="Times New Roman" w:hAnsi="Times New Roman" w:cs="Times New Roman"/>
                <w:b/>
                <w:bCs/>
                <w:smallCaps/>
              </w:rPr>
            </w:pPr>
            <w:r w:rsidRPr="008F658A">
              <w:rPr>
                <w:rFonts w:ascii="Times New Roman" w:hAnsi="Times New Roman" w:cs="Times New Roman"/>
                <w:b/>
                <w:bCs/>
                <w:smallCaps/>
              </w:rPr>
              <w:t>国际货物买卖合同</w:t>
            </w:r>
          </w:p>
        </w:tc>
        <w:tc>
          <w:tcPr>
            <w:tcW w:w="4521" w:type="dxa"/>
          </w:tcPr>
          <w:p w14:paraId="62FDD752" w14:textId="3B56FCEA" w:rsidR="00BA365A" w:rsidRPr="009A3960" w:rsidRDefault="00BA365A" w:rsidP="00994835">
            <w:pPr>
              <w:pStyle w:val="af5"/>
              <w:snapToGrid w:val="0"/>
              <w:spacing w:before="0" w:beforeAutospacing="0" w:after="120" w:afterAutospacing="0"/>
              <w:jc w:val="center"/>
              <w:rPr>
                <w:rFonts w:ascii="Times New Roman" w:hAnsi="Times New Roman" w:cs="Times New Roman"/>
                <w:b/>
              </w:rPr>
            </w:pPr>
            <w:r w:rsidRPr="008F658A">
              <w:rPr>
                <w:rFonts w:ascii="Times New Roman" w:hAnsi="Times New Roman" w:cs="Times New Roman"/>
                <w:b/>
              </w:rPr>
              <w:t>International Sales of Goods Contract</w:t>
            </w:r>
          </w:p>
        </w:tc>
        <w:tc>
          <w:tcPr>
            <w:tcW w:w="4521" w:type="dxa"/>
          </w:tcPr>
          <w:p w14:paraId="39814CA7" w14:textId="0748D943" w:rsidR="00BA365A" w:rsidRPr="0025478B" w:rsidRDefault="007668BE" w:rsidP="00994835">
            <w:pPr>
              <w:pStyle w:val="af5"/>
              <w:snapToGrid w:val="0"/>
              <w:spacing w:before="0" w:beforeAutospacing="0" w:after="120" w:afterAutospacing="0"/>
              <w:jc w:val="center"/>
              <w:rPr>
                <w:rFonts w:ascii="Times New Roman" w:hAnsi="Times New Roman" w:cs="Times New Roman"/>
                <w:b/>
                <w:lang w:val="uk-UA"/>
              </w:rPr>
            </w:pPr>
            <w:r w:rsidRPr="009522C2">
              <w:rPr>
                <w:rFonts w:ascii="Times New Roman" w:hAnsi="Times New Roman" w:cs="Times New Roman"/>
                <w:b/>
                <w:lang w:val="uk-UA"/>
              </w:rPr>
              <w:t>Договір міжнародної купівлі-продажу товарів</w:t>
            </w:r>
          </w:p>
        </w:tc>
      </w:tr>
      <w:tr w:rsidR="00BA365A" w14:paraId="34FE1DC5" w14:textId="77777777" w:rsidTr="00994835">
        <w:tc>
          <w:tcPr>
            <w:tcW w:w="4520" w:type="dxa"/>
          </w:tcPr>
          <w:p w14:paraId="63791ECA" w14:textId="324D7BFC" w:rsidR="00BA365A" w:rsidRPr="003D27DF" w:rsidRDefault="00BA365A" w:rsidP="00BA365A">
            <w:pPr>
              <w:snapToGrid w:val="0"/>
              <w:spacing w:before="120"/>
              <w:jc w:val="center"/>
              <w:rPr>
                <w:rFonts w:ascii="Times New Roman" w:hAnsi="Times New Roman" w:cs="Times New Roman"/>
                <w:lang w:val="ru-RU"/>
              </w:rPr>
            </w:pPr>
            <w:r w:rsidRPr="008F658A">
              <w:rPr>
                <w:rFonts w:ascii="Times New Roman" w:hAnsi="Times New Roman" w:cs="Times New Roman"/>
              </w:rPr>
              <w:t>合同编号：</w:t>
            </w:r>
            <w:r w:rsidR="00FC2A32" w:rsidRPr="00FC2A32">
              <w:rPr>
                <w:rFonts w:ascii="Times New Roman" w:hAnsi="Times New Roman" w:cs="Times New Roman"/>
              </w:rPr>
              <w:t>D20-U00</w:t>
            </w:r>
            <w:r w:rsidR="003D27DF">
              <w:rPr>
                <w:rFonts w:ascii="Times New Roman" w:hAnsi="Times New Roman" w:cs="Times New Roman"/>
                <w:lang w:val="ru-RU"/>
              </w:rPr>
              <w:t>5</w:t>
            </w:r>
          </w:p>
        </w:tc>
        <w:tc>
          <w:tcPr>
            <w:tcW w:w="4521" w:type="dxa"/>
          </w:tcPr>
          <w:p w14:paraId="389F16FB" w14:textId="75F014F7" w:rsidR="00BA365A" w:rsidRPr="003D27DF" w:rsidRDefault="00BA365A" w:rsidP="00994835">
            <w:pPr>
              <w:snapToGrid w:val="0"/>
              <w:jc w:val="center"/>
              <w:rPr>
                <w:rFonts w:ascii="Times New Roman" w:hAnsi="Times New Roman" w:cs="Times New Roman"/>
                <w:lang w:val="ru-RU"/>
              </w:rPr>
            </w:pPr>
            <w:r w:rsidRPr="008F658A">
              <w:rPr>
                <w:rFonts w:ascii="Times New Roman" w:hAnsi="Times New Roman" w:cs="Times New Roman"/>
              </w:rPr>
              <w:t xml:space="preserve">Contract No.: </w:t>
            </w:r>
            <w:r w:rsidR="00FC2A32" w:rsidRPr="00FC2A32">
              <w:rPr>
                <w:rFonts w:ascii="Times New Roman" w:hAnsi="Times New Roman" w:cs="Times New Roman"/>
              </w:rPr>
              <w:t>D20-U00</w:t>
            </w:r>
            <w:r w:rsidR="003D27DF">
              <w:rPr>
                <w:rFonts w:ascii="Times New Roman" w:hAnsi="Times New Roman" w:cs="Times New Roman"/>
                <w:lang w:val="ru-RU"/>
              </w:rPr>
              <w:t>5</w:t>
            </w:r>
          </w:p>
        </w:tc>
        <w:tc>
          <w:tcPr>
            <w:tcW w:w="4521" w:type="dxa"/>
          </w:tcPr>
          <w:p w14:paraId="4B41C3B7" w14:textId="29851671" w:rsidR="00BA365A" w:rsidRPr="009522C2" w:rsidRDefault="007668BE" w:rsidP="00994835">
            <w:pPr>
              <w:snapToGrid w:val="0"/>
              <w:jc w:val="center"/>
              <w:rPr>
                <w:rFonts w:ascii="Times New Roman" w:hAnsi="Times New Roman" w:cs="Times New Roman"/>
                <w:lang w:val="uk-UA"/>
              </w:rPr>
            </w:pPr>
            <w:r w:rsidRPr="009522C2">
              <w:rPr>
                <w:rFonts w:ascii="Times New Roman" w:hAnsi="Times New Roman" w:cs="Times New Roman"/>
                <w:lang w:val="uk-UA"/>
              </w:rPr>
              <w:t xml:space="preserve">Договір </w:t>
            </w:r>
            <w:bookmarkStart w:id="0" w:name="_Hlk36224364"/>
            <w:r w:rsidRPr="009522C2">
              <w:rPr>
                <w:rFonts w:ascii="Times New Roman" w:hAnsi="Times New Roman" w:cs="Times New Roman"/>
                <w:lang w:val="uk-UA"/>
              </w:rPr>
              <w:t xml:space="preserve">№ </w:t>
            </w:r>
            <w:r w:rsidR="00FC2A32" w:rsidRPr="00FC2A32">
              <w:rPr>
                <w:rFonts w:ascii="Times New Roman" w:hAnsi="Times New Roman" w:cs="Times New Roman"/>
                <w:lang w:val="uk-UA"/>
              </w:rPr>
              <w:t>D20-U00</w:t>
            </w:r>
            <w:bookmarkEnd w:id="0"/>
            <w:r w:rsidR="003D27DF">
              <w:rPr>
                <w:rFonts w:ascii="Times New Roman" w:hAnsi="Times New Roman" w:cs="Times New Roman"/>
                <w:lang w:val="uk-UA"/>
              </w:rPr>
              <w:t>5</w:t>
            </w:r>
          </w:p>
        </w:tc>
      </w:tr>
      <w:tr w:rsidR="00BA365A" w14:paraId="7C46E36E" w14:textId="77777777" w:rsidTr="00994835">
        <w:tc>
          <w:tcPr>
            <w:tcW w:w="4520" w:type="dxa"/>
          </w:tcPr>
          <w:p w14:paraId="13C8E3B0" w14:textId="5F408C8C" w:rsidR="00BA365A" w:rsidRPr="00BA365A" w:rsidRDefault="00BA365A" w:rsidP="00BA365A">
            <w:pPr>
              <w:snapToGrid w:val="0"/>
              <w:spacing w:before="120"/>
              <w:jc w:val="right"/>
              <w:rPr>
                <w:rFonts w:ascii="Times New Roman" w:hAnsi="Times New Roman" w:cs="Times New Roman"/>
                <w:lang w:val="uk-UA"/>
              </w:rPr>
            </w:pPr>
            <w:r>
              <w:rPr>
                <w:rFonts w:ascii="Times New Roman" w:hAnsi="Times New Roman" w:cs="Times New Roman" w:hint="eastAsia"/>
                <w:lang w:val="uk-UA"/>
              </w:rPr>
              <w:t>日期：</w:t>
            </w:r>
            <w:r>
              <w:rPr>
                <w:rFonts w:ascii="Times New Roman" w:hAnsi="Times New Roman" w:cs="Times New Roman" w:hint="eastAsia"/>
                <w:lang w:val="uk-UA"/>
              </w:rPr>
              <w:t>2020</w:t>
            </w:r>
            <w:r>
              <w:rPr>
                <w:rFonts w:ascii="Times New Roman" w:hAnsi="Times New Roman" w:cs="Times New Roman" w:hint="eastAsia"/>
                <w:lang w:val="uk-UA"/>
              </w:rPr>
              <w:t>年</w:t>
            </w:r>
            <w:r w:rsidR="009200FE">
              <w:rPr>
                <w:rFonts w:ascii="Times New Roman" w:hAnsi="Times New Roman" w:cs="Times New Roman" w:hint="eastAsia"/>
              </w:rPr>
              <w:t>4</w:t>
            </w:r>
            <w:r>
              <w:rPr>
                <w:rFonts w:ascii="Times New Roman" w:hAnsi="Times New Roman" w:cs="Times New Roman" w:hint="eastAsia"/>
                <w:lang w:val="uk-UA"/>
              </w:rPr>
              <w:t>月</w:t>
            </w:r>
            <w:r w:rsidR="009200FE">
              <w:rPr>
                <w:rFonts w:ascii="Times New Roman" w:hAnsi="Times New Roman" w:cs="Times New Roman" w:hint="eastAsia"/>
              </w:rPr>
              <w:t>2</w:t>
            </w:r>
            <w:r>
              <w:rPr>
                <w:rFonts w:ascii="Times New Roman" w:hAnsi="Times New Roman" w:cs="Times New Roman" w:hint="eastAsia"/>
                <w:lang w:val="uk-UA"/>
              </w:rPr>
              <w:t>日</w:t>
            </w:r>
          </w:p>
        </w:tc>
        <w:tc>
          <w:tcPr>
            <w:tcW w:w="4521" w:type="dxa"/>
          </w:tcPr>
          <w:p w14:paraId="7C6BBF6A" w14:textId="78A10294" w:rsidR="00BA365A" w:rsidRPr="00181743" w:rsidRDefault="00BA365A" w:rsidP="00994835">
            <w:pPr>
              <w:snapToGrid w:val="0"/>
              <w:jc w:val="right"/>
              <w:rPr>
                <w:rFonts w:ascii="Times New Roman" w:hAnsi="Times New Roman" w:cs="Times New Roman"/>
              </w:rPr>
            </w:pPr>
            <w:r w:rsidRPr="008F658A">
              <w:rPr>
                <w:rFonts w:ascii="Times New Roman" w:hAnsi="Times New Roman" w:cs="Times New Roman"/>
              </w:rPr>
              <w:t xml:space="preserve">Date: </w:t>
            </w:r>
            <w:r w:rsidR="009200FE">
              <w:rPr>
                <w:rFonts w:ascii="Times New Roman" w:hAnsi="Times New Roman" w:cs="Times New Roman"/>
                <w:lang w:val="uk-UA"/>
              </w:rPr>
              <w:t>2</w:t>
            </w:r>
            <w:r w:rsidRPr="008F658A">
              <w:rPr>
                <w:rFonts w:ascii="Times New Roman" w:hAnsi="Times New Roman" w:cs="Times New Roman"/>
                <w:lang w:val="uk-UA"/>
              </w:rPr>
              <w:t xml:space="preserve"> </w:t>
            </w:r>
            <w:r w:rsidR="009200FE">
              <w:rPr>
                <w:rFonts w:ascii="Times New Roman" w:hAnsi="Times New Roman" w:cs="Times New Roman"/>
              </w:rPr>
              <w:t>April</w:t>
            </w:r>
            <w:r w:rsidRPr="008F658A">
              <w:rPr>
                <w:rFonts w:ascii="Times New Roman" w:hAnsi="Times New Roman" w:cs="Times New Roman"/>
              </w:rPr>
              <w:t xml:space="preserve"> 2020</w:t>
            </w:r>
          </w:p>
        </w:tc>
        <w:tc>
          <w:tcPr>
            <w:tcW w:w="4521" w:type="dxa"/>
          </w:tcPr>
          <w:p w14:paraId="4C9B48DB" w14:textId="1569215B" w:rsidR="00BA365A" w:rsidRPr="009522C2" w:rsidRDefault="00C0130C" w:rsidP="00994835">
            <w:pPr>
              <w:snapToGrid w:val="0"/>
              <w:jc w:val="right"/>
              <w:rPr>
                <w:rFonts w:ascii="Times New Roman" w:hAnsi="Times New Roman" w:cs="Times New Roman"/>
                <w:lang w:val="uk-UA"/>
              </w:rPr>
            </w:pPr>
            <w:r w:rsidRPr="009522C2">
              <w:rPr>
                <w:rFonts w:ascii="Times New Roman" w:hAnsi="Times New Roman" w:cs="Times New Roman"/>
                <w:lang w:val="uk-UA"/>
              </w:rPr>
              <w:t>Дата:</w:t>
            </w:r>
            <w:r w:rsidR="009A3960" w:rsidRPr="009522C2">
              <w:rPr>
                <w:rFonts w:ascii="Times New Roman" w:hAnsi="Times New Roman" w:cs="Times New Roman"/>
                <w:lang w:val="uk-UA"/>
              </w:rPr>
              <w:t xml:space="preserve"> </w:t>
            </w:r>
            <w:r w:rsidR="009200FE">
              <w:rPr>
                <w:rFonts w:ascii="Times New Roman" w:hAnsi="Times New Roman" w:cs="Times New Roman"/>
              </w:rPr>
              <w:t>2</w:t>
            </w:r>
            <w:r w:rsidRPr="009522C2">
              <w:rPr>
                <w:rFonts w:ascii="Times New Roman" w:hAnsi="Times New Roman" w:cs="Times New Roman"/>
                <w:lang w:val="uk-UA"/>
              </w:rPr>
              <w:t xml:space="preserve"> </w:t>
            </w:r>
            <w:r w:rsidR="009200FE">
              <w:rPr>
                <w:rFonts w:ascii="Times New Roman" w:hAnsi="Times New Roman" w:cs="Times New Roman"/>
                <w:lang w:val="uk-UA"/>
              </w:rPr>
              <w:t>квітня</w:t>
            </w:r>
            <w:r w:rsidRPr="009522C2">
              <w:rPr>
                <w:rFonts w:ascii="Times New Roman" w:hAnsi="Times New Roman" w:cs="Times New Roman"/>
                <w:lang w:val="uk-UA"/>
              </w:rPr>
              <w:t xml:space="preserve"> 2020</w:t>
            </w:r>
          </w:p>
        </w:tc>
      </w:tr>
      <w:tr w:rsidR="00BA365A" w:rsidRPr="00CD3E4B" w14:paraId="4F68F7F0" w14:textId="77777777" w:rsidTr="00100F00">
        <w:tc>
          <w:tcPr>
            <w:tcW w:w="4520" w:type="dxa"/>
            <w:shd w:val="clear" w:color="auto" w:fill="auto"/>
          </w:tcPr>
          <w:p w14:paraId="468FE60D" w14:textId="4AB91B3D" w:rsidR="00BA365A" w:rsidRPr="00BA365A" w:rsidRDefault="00BA365A" w:rsidP="00DD5641">
            <w:pPr>
              <w:snapToGrid w:val="0"/>
              <w:spacing w:before="120"/>
              <w:jc w:val="both"/>
              <w:rPr>
                <w:rFonts w:ascii="Times New Roman" w:hAnsi="Times New Roman" w:cs="Times New Roman"/>
                <w:lang w:val="uk-UA" w:eastAsia="zh-CN"/>
              </w:rPr>
            </w:pPr>
            <w:r w:rsidRPr="008F658A">
              <w:rPr>
                <w:rFonts w:ascii="Times New Roman" w:hAnsi="Times New Roman" w:cs="Times New Roman"/>
                <w:lang w:eastAsia="zh-CN"/>
              </w:rPr>
              <w:t>买方</w:t>
            </w:r>
            <w:r w:rsidR="00DD5641">
              <w:rPr>
                <w:rFonts w:ascii="Times New Roman" w:hAnsi="Times New Roman" w:cs="Times New Roman"/>
                <w:lang w:val="uk-UA"/>
              </w:rPr>
              <w:t>:</w:t>
            </w:r>
            <w:r w:rsidR="00DD5641" w:rsidRPr="00DD5641">
              <w:rPr>
                <w:rFonts w:ascii="Times New Roman" w:hAnsi="Times New Roman" w:cs="Times New Roman"/>
              </w:rPr>
              <w:t xml:space="preserve">{{ </w:t>
            </w:r>
            <w:r w:rsidR="00DD5641">
              <w:rPr>
                <w:rFonts w:ascii="Times New Roman" w:hAnsi="Times New Roman" w:cs="Times New Roman"/>
              </w:rPr>
              <w:t>exporter</w:t>
            </w:r>
            <w:r w:rsidR="00CD3E4B">
              <w:rPr>
                <w:rFonts w:ascii="Times New Roman" w:hAnsi="Times New Roman" w:cs="Times New Roman"/>
              </w:rPr>
              <w:t>.lang</w:t>
            </w:r>
            <w:r w:rsidR="00DD5641" w:rsidRPr="00DD5641">
              <w:rPr>
                <w:rFonts w:ascii="Times New Roman" w:hAnsi="Times New Roman" w:cs="Times New Roman"/>
              </w:rPr>
              <w:t>.</w:t>
            </w:r>
            <w:r w:rsidR="00DD5641">
              <w:rPr>
                <w:rFonts w:ascii="Times New Roman" w:hAnsi="Times New Roman" w:cs="Times New Roman"/>
              </w:rPr>
              <w:t>cn</w:t>
            </w:r>
            <w:r w:rsidR="00DD5641" w:rsidRPr="00DD5641">
              <w:rPr>
                <w:rFonts w:ascii="Times New Roman" w:hAnsi="Times New Roman" w:cs="Times New Roman"/>
              </w:rPr>
              <w:t>.</w:t>
            </w:r>
            <w:bookmarkStart w:id="1" w:name="_GoBack"/>
            <w:bookmarkEnd w:id="1"/>
            <w:r w:rsidR="00CD3E4B" w:rsidRPr="00CD3E4B">
              <w:rPr>
                <w:rFonts w:ascii="Times New Roman" w:hAnsi="Times New Roman" w:cs="Times New Roman"/>
              </w:rPr>
              <w:t>organization</w:t>
            </w:r>
            <w:r w:rsidR="00DD5641" w:rsidRPr="00DD5641">
              <w:rPr>
                <w:rFonts w:ascii="Times New Roman" w:hAnsi="Times New Roman" w:cs="Times New Roman"/>
              </w:rPr>
              <w:t xml:space="preserve"> }}</w:t>
            </w:r>
            <w:r w:rsidR="00DD5641" w:rsidRPr="00100F00">
              <w:rPr>
                <w:rFonts w:ascii="Times New Roman" w:hAnsi="Times New Roman" w:cs="Times New Roman"/>
                <w:lang w:val="uk-UA"/>
              </w:rPr>
              <w:t xml:space="preserve">, </w:t>
            </w:r>
            <w:r w:rsidR="00DD5641">
              <w:rPr>
                <w:rFonts w:ascii="Times New Roman" w:hAnsi="Times New Roman" w:cs="Times New Roman"/>
              </w:rPr>
              <w:t xml:space="preserve"> </w:t>
            </w:r>
          </w:p>
        </w:tc>
        <w:tc>
          <w:tcPr>
            <w:tcW w:w="4521" w:type="dxa"/>
            <w:shd w:val="clear" w:color="auto" w:fill="auto"/>
          </w:tcPr>
          <w:p w14:paraId="19795A90" w14:textId="72C8602F" w:rsidR="00BA365A" w:rsidRPr="00100F00" w:rsidRDefault="00BB6C7A" w:rsidP="00DD5641">
            <w:pPr>
              <w:snapToGrid w:val="0"/>
              <w:rPr>
                <w:rFonts w:ascii="Times New Roman" w:hAnsi="Times New Roman" w:cs="Times New Roman"/>
                <w:lang w:val="uk-UA"/>
              </w:rPr>
            </w:pPr>
            <w:r>
              <w:rPr>
                <w:rFonts w:ascii="Times New Roman" w:hAnsi="Times New Roman" w:cs="Times New Roman"/>
              </w:rPr>
              <w:t>Buyer:</w:t>
            </w:r>
            <w:r w:rsidRPr="00BB6C7A">
              <w:rPr>
                <w:rFonts w:ascii="Times New Roman" w:hAnsi="Times New Roman" w:cs="Times New Roman"/>
              </w:rPr>
              <w:t xml:space="preserve"> </w:t>
            </w:r>
            <w:r w:rsidR="00DD5641">
              <w:rPr>
                <w:rFonts w:ascii="Times New Roman" w:hAnsi="Times New Roman" w:cs="Times New Roman"/>
                <w:lang w:val="uk-UA"/>
              </w:rPr>
              <w:t>:</w:t>
            </w:r>
            <w:r w:rsidR="00DD5641" w:rsidRPr="00DD5641">
              <w:rPr>
                <w:rFonts w:ascii="Times New Roman" w:hAnsi="Times New Roman" w:cs="Times New Roman"/>
              </w:rPr>
              <w:t xml:space="preserve">{{ </w:t>
            </w:r>
            <w:r w:rsidR="00DD5641">
              <w:rPr>
                <w:rFonts w:ascii="Times New Roman" w:hAnsi="Times New Roman" w:cs="Times New Roman"/>
              </w:rPr>
              <w:t>exporter</w:t>
            </w:r>
            <w:r w:rsidR="00DD5641" w:rsidRPr="00DD5641">
              <w:rPr>
                <w:rFonts w:ascii="Times New Roman" w:hAnsi="Times New Roman" w:cs="Times New Roman"/>
              </w:rPr>
              <w:t>.</w:t>
            </w:r>
            <w:r w:rsidR="00CD3E4B">
              <w:rPr>
                <w:rFonts w:ascii="Times New Roman" w:hAnsi="Times New Roman" w:cs="Times New Roman"/>
              </w:rPr>
              <w:t>lang</w:t>
            </w:r>
            <w:r w:rsidR="00CD3E4B">
              <w:rPr>
                <w:rFonts w:ascii="Times New Roman" w:hAnsi="Times New Roman" w:cs="Times New Roman"/>
              </w:rPr>
              <w:t>.</w:t>
            </w:r>
            <w:r w:rsidR="00DD5641">
              <w:rPr>
                <w:rFonts w:ascii="Times New Roman" w:hAnsi="Times New Roman" w:cs="Times New Roman"/>
              </w:rPr>
              <w:t>en</w:t>
            </w:r>
            <w:r w:rsidR="00DD5641" w:rsidRPr="00DD5641">
              <w:rPr>
                <w:rFonts w:ascii="Times New Roman" w:hAnsi="Times New Roman" w:cs="Times New Roman"/>
              </w:rPr>
              <w:t>.</w:t>
            </w:r>
            <w:r w:rsidR="00CD3E4B" w:rsidRPr="00CD3E4B">
              <w:rPr>
                <w:rFonts w:ascii="Times New Roman" w:hAnsi="Times New Roman" w:cs="Times New Roman"/>
              </w:rPr>
              <w:t>organization</w:t>
            </w:r>
            <w:r w:rsidR="00DD5641" w:rsidRPr="00DD5641">
              <w:rPr>
                <w:rFonts w:ascii="Times New Roman" w:hAnsi="Times New Roman" w:cs="Times New Roman"/>
              </w:rPr>
              <w:t xml:space="preserve"> }}</w:t>
            </w:r>
            <w:r w:rsidR="00DD5641" w:rsidRPr="00100F00">
              <w:rPr>
                <w:rFonts w:ascii="Times New Roman" w:hAnsi="Times New Roman" w:cs="Times New Roman"/>
                <w:lang w:val="uk-UA"/>
              </w:rPr>
              <w:t xml:space="preserve">, </w:t>
            </w:r>
            <w:r w:rsidR="00DD5641">
              <w:rPr>
                <w:rFonts w:ascii="Times New Roman" w:hAnsi="Times New Roman" w:cs="Times New Roman"/>
              </w:rPr>
              <w:t xml:space="preserve"> </w:t>
            </w:r>
            <w:r w:rsidR="00100F00" w:rsidRPr="00100F00">
              <w:rPr>
                <w:rFonts w:ascii="Times New Roman" w:eastAsia="Arial" w:hAnsi="Times New Roman" w:cs="Times New Roman"/>
                <w:color w:val="000000"/>
                <w:lang w:val="en-GB"/>
              </w:rPr>
              <w:t>established</w:t>
            </w:r>
            <w:r w:rsidR="00A030E4" w:rsidRPr="00100F00">
              <w:rPr>
                <w:rFonts w:ascii="Times New Roman" w:eastAsia="Arial" w:hAnsi="Times New Roman" w:cs="Times New Roman"/>
                <w:color w:val="000000"/>
                <w:lang w:val="uk-UA"/>
              </w:rPr>
              <w:t xml:space="preserve"> and operating under the legislation of Ukraine</w:t>
            </w:r>
          </w:p>
        </w:tc>
        <w:tc>
          <w:tcPr>
            <w:tcW w:w="4521" w:type="dxa"/>
            <w:shd w:val="clear" w:color="auto" w:fill="auto"/>
          </w:tcPr>
          <w:p w14:paraId="5F9417FC" w14:textId="483631D1" w:rsidR="00BA365A" w:rsidRPr="00100F00" w:rsidRDefault="00C0130C" w:rsidP="00DD5641">
            <w:pPr>
              <w:snapToGrid w:val="0"/>
              <w:rPr>
                <w:rFonts w:ascii="Times New Roman" w:hAnsi="Times New Roman" w:cs="Times New Roman"/>
                <w:lang w:val="uk-UA"/>
              </w:rPr>
            </w:pPr>
            <w:r w:rsidRPr="00100F00">
              <w:rPr>
                <w:rFonts w:ascii="Times New Roman" w:hAnsi="Times New Roman" w:cs="Times New Roman"/>
                <w:lang w:val="uk-UA"/>
              </w:rPr>
              <w:t>Покупець</w:t>
            </w:r>
            <w:r w:rsidR="003D27DF">
              <w:rPr>
                <w:rFonts w:ascii="Times New Roman" w:hAnsi="Times New Roman" w:cs="Times New Roman"/>
                <w:lang w:val="uk-UA"/>
              </w:rPr>
              <w:t>:</w:t>
            </w:r>
            <w:r w:rsidR="00BB6C7A" w:rsidRPr="00CD3E4B">
              <w:rPr>
                <w:rFonts w:ascii="Times New Roman" w:hAnsi="Times New Roman" w:cs="Times New Roman"/>
                <w:lang w:val="uk-UA"/>
              </w:rPr>
              <w:t xml:space="preserve">{{ </w:t>
            </w:r>
            <w:r w:rsidR="00DD5641">
              <w:rPr>
                <w:rFonts w:ascii="Times New Roman" w:hAnsi="Times New Roman" w:cs="Times New Roman"/>
              </w:rPr>
              <w:t>exporter</w:t>
            </w:r>
            <w:r w:rsidR="00DD5641" w:rsidRPr="00CD3E4B">
              <w:rPr>
                <w:rFonts w:ascii="Times New Roman" w:hAnsi="Times New Roman" w:cs="Times New Roman"/>
                <w:lang w:val="uk-UA"/>
              </w:rPr>
              <w:t>.</w:t>
            </w:r>
            <w:r w:rsidR="00DD5641">
              <w:rPr>
                <w:rFonts w:ascii="Times New Roman" w:hAnsi="Times New Roman" w:cs="Times New Roman"/>
              </w:rPr>
              <w:t>uk</w:t>
            </w:r>
            <w:r w:rsidR="00DD5641" w:rsidRPr="00CD3E4B">
              <w:rPr>
                <w:rFonts w:ascii="Times New Roman" w:hAnsi="Times New Roman" w:cs="Times New Roman"/>
                <w:lang w:val="uk-UA"/>
              </w:rPr>
              <w:t>.</w:t>
            </w:r>
            <w:r w:rsidR="00CD3E4B" w:rsidRPr="00CD3E4B">
              <w:rPr>
                <w:rFonts w:ascii="Times New Roman" w:hAnsi="Times New Roman" w:cs="Times New Roman"/>
              </w:rPr>
              <w:t>organization</w:t>
            </w:r>
            <w:r w:rsidR="00BB6C7A" w:rsidRPr="00CD3E4B">
              <w:rPr>
                <w:rFonts w:ascii="Times New Roman" w:hAnsi="Times New Roman" w:cs="Times New Roman"/>
                <w:lang w:val="uk-UA"/>
              </w:rPr>
              <w:t xml:space="preserve"> }}</w:t>
            </w:r>
            <w:r w:rsidR="00A030E4" w:rsidRPr="00100F00">
              <w:rPr>
                <w:rFonts w:ascii="Times New Roman" w:hAnsi="Times New Roman" w:cs="Times New Roman"/>
                <w:lang w:val="uk-UA"/>
              </w:rPr>
              <w:t>, створений та діючий за законодавством України</w:t>
            </w:r>
          </w:p>
        </w:tc>
      </w:tr>
      <w:tr w:rsidR="00BA365A" w:rsidRPr="00CC7ADB" w14:paraId="0F11E050" w14:textId="77777777" w:rsidTr="00100F00">
        <w:tc>
          <w:tcPr>
            <w:tcW w:w="4520" w:type="dxa"/>
            <w:shd w:val="clear" w:color="auto" w:fill="auto"/>
          </w:tcPr>
          <w:p w14:paraId="08FC806B" w14:textId="0ACEAD14" w:rsidR="00BA365A" w:rsidRPr="00EF7CB4" w:rsidRDefault="00BA365A" w:rsidP="00BA365A">
            <w:pPr>
              <w:snapToGrid w:val="0"/>
              <w:spacing w:before="120"/>
              <w:jc w:val="both"/>
              <w:rPr>
                <w:rFonts w:ascii="Times New Roman" w:hAnsi="Times New Roman" w:cs="Times New Roman"/>
                <w:lang w:val="ru-RU" w:eastAsia="zh-CN"/>
              </w:rPr>
            </w:pPr>
            <w:r w:rsidRPr="008F658A">
              <w:rPr>
                <w:rFonts w:ascii="Times New Roman" w:hAnsi="Times New Roman" w:cs="Times New Roman"/>
                <w:lang w:eastAsia="zh-CN"/>
              </w:rPr>
              <w:t>住址</w:t>
            </w:r>
            <w:r w:rsidRPr="00EF7CB4">
              <w:rPr>
                <w:rFonts w:ascii="Times New Roman" w:hAnsi="Times New Roman" w:cs="Times New Roman"/>
                <w:lang w:val="ru-RU" w:eastAsia="zh-CN"/>
              </w:rPr>
              <w:t>：</w:t>
            </w:r>
          </w:p>
        </w:tc>
        <w:tc>
          <w:tcPr>
            <w:tcW w:w="4521" w:type="dxa"/>
            <w:shd w:val="clear" w:color="auto" w:fill="auto"/>
          </w:tcPr>
          <w:p w14:paraId="59D72E42" w14:textId="799DA38C" w:rsidR="00BA365A" w:rsidRPr="00100F00" w:rsidRDefault="00BA365A" w:rsidP="00CD3E4B">
            <w:pPr>
              <w:snapToGrid w:val="0"/>
              <w:rPr>
                <w:rFonts w:ascii="Times New Roman" w:hAnsi="Times New Roman" w:cs="Times New Roman"/>
              </w:rPr>
            </w:pPr>
            <w:r w:rsidRPr="00100F00">
              <w:rPr>
                <w:rFonts w:ascii="Times New Roman" w:hAnsi="Times New Roman" w:cs="Times New Roman"/>
              </w:rPr>
              <w:t xml:space="preserve">Address: </w:t>
            </w:r>
          </w:p>
        </w:tc>
        <w:tc>
          <w:tcPr>
            <w:tcW w:w="4521" w:type="dxa"/>
            <w:shd w:val="clear" w:color="auto" w:fill="auto"/>
          </w:tcPr>
          <w:p w14:paraId="2F168C52" w14:textId="6919CBC3" w:rsidR="00BA365A" w:rsidRPr="00100F00" w:rsidRDefault="00C0130C" w:rsidP="00994835">
            <w:pPr>
              <w:snapToGrid w:val="0"/>
              <w:rPr>
                <w:rFonts w:ascii="Times New Roman" w:hAnsi="Times New Roman" w:cs="Times New Roman"/>
                <w:lang w:val="uk-UA"/>
              </w:rPr>
            </w:pPr>
            <w:r w:rsidRPr="00100F00">
              <w:rPr>
                <w:rFonts w:ascii="Times New Roman" w:hAnsi="Times New Roman" w:cs="Times New Roman"/>
                <w:lang w:val="uk-UA"/>
              </w:rPr>
              <w:t xml:space="preserve">Адреса: </w:t>
            </w:r>
          </w:p>
        </w:tc>
      </w:tr>
      <w:tr w:rsidR="00BA365A" w14:paraId="35E01FE6" w14:textId="77777777" w:rsidTr="00100F00">
        <w:tc>
          <w:tcPr>
            <w:tcW w:w="4520" w:type="dxa"/>
            <w:shd w:val="clear" w:color="auto" w:fill="auto"/>
          </w:tcPr>
          <w:p w14:paraId="3BD70B38" w14:textId="77777777" w:rsidR="00BA365A" w:rsidRPr="00FC2A32" w:rsidRDefault="00BA365A" w:rsidP="00BA365A">
            <w:pPr>
              <w:snapToGrid w:val="0"/>
              <w:spacing w:before="120"/>
              <w:jc w:val="both"/>
              <w:rPr>
                <w:rFonts w:ascii="Times New Roman" w:hAnsi="Times New Roman" w:cs="Times New Roman"/>
                <w:lang w:val="uk-UA"/>
              </w:rPr>
            </w:pPr>
            <w:r w:rsidRPr="008F658A">
              <w:rPr>
                <w:rFonts w:ascii="Times New Roman" w:hAnsi="Times New Roman" w:cs="Times New Roman"/>
              </w:rPr>
              <w:t>电话：</w:t>
            </w:r>
            <w:r w:rsidRPr="008F658A">
              <w:rPr>
                <w:rFonts w:ascii="Times New Roman" w:hAnsi="Times New Roman" w:cs="Times New Roman"/>
              </w:rPr>
              <w:t>+380</w:t>
            </w:r>
            <w:r>
              <w:rPr>
                <w:rFonts w:ascii="Times New Roman" w:hAnsi="Times New Roman" w:cs="Times New Roman"/>
              </w:rPr>
              <w:t xml:space="preserve"> </w:t>
            </w:r>
          </w:p>
        </w:tc>
        <w:tc>
          <w:tcPr>
            <w:tcW w:w="4521" w:type="dxa"/>
            <w:shd w:val="clear" w:color="auto" w:fill="auto"/>
          </w:tcPr>
          <w:p w14:paraId="43D638FD" w14:textId="77777777" w:rsidR="00BA365A" w:rsidRPr="00100F00" w:rsidRDefault="00BA365A" w:rsidP="00994835">
            <w:pPr>
              <w:rPr>
                <w:rFonts w:ascii="Times New Roman" w:hAnsi="Times New Roman" w:cs="Times New Roman"/>
              </w:rPr>
            </w:pPr>
            <w:r w:rsidRPr="00100F00">
              <w:rPr>
                <w:rFonts w:ascii="Times New Roman" w:hAnsi="Times New Roman" w:cs="Times New Roman"/>
              </w:rPr>
              <w:t>Tel: +380</w:t>
            </w:r>
          </w:p>
        </w:tc>
        <w:tc>
          <w:tcPr>
            <w:tcW w:w="4521" w:type="dxa"/>
            <w:shd w:val="clear" w:color="auto" w:fill="auto"/>
          </w:tcPr>
          <w:p w14:paraId="0C550CFE" w14:textId="77777777" w:rsidR="00BA365A" w:rsidRPr="00100F00" w:rsidRDefault="00C0130C" w:rsidP="00994835">
            <w:pPr>
              <w:snapToGrid w:val="0"/>
              <w:rPr>
                <w:rFonts w:ascii="Times New Roman" w:hAnsi="Times New Roman" w:cs="Times New Roman"/>
                <w:lang w:val="uk-UA"/>
              </w:rPr>
            </w:pPr>
            <w:r w:rsidRPr="00100F00">
              <w:rPr>
                <w:rFonts w:ascii="Times New Roman" w:hAnsi="Times New Roman" w:cs="Times New Roman"/>
                <w:lang w:val="uk-UA"/>
              </w:rPr>
              <w:t>Тел: +380</w:t>
            </w:r>
          </w:p>
        </w:tc>
      </w:tr>
      <w:tr w:rsidR="00BA365A" w14:paraId="2E59090F" w14:textId="77777777" w:rsidTr="00100F00">
        <w:tc>
          <w:tcPr>
            <w:tcW w:w="4520" w:type="dxa"/>
            <w:shd w:val="clear" w:color="auto" w:fill="auto"/>
          </w:tcPr>
          <w:p w14:paraId="72349A29" w14:textId="4A4515A0" w:rsidR="00BA365A" w:rsidRPr="00BA365A" w:rsidRDefault="00BA365A" w:rsidP="00BA365A">
            <w:pPr>
              <w:snapToGrid w:val="0"/>
              <w:spacing w:before="120"/>
              <w:jc w:val="both"/>
              <w:rPr>
                <w:rFonts w:ascii="Times New Roman" w:hAnsi="Times New Roman" w:cs="Times New Roman"/>
              </w:rPr>
            </w:pPr>
            <w:r w:rsidRPr="005A1694">
              <w:rPr>
                <w:rFonts w:ascii="Times New Roman" w:hAnsi="Times New Roman" w:cs="Times New Roman"/>
              </w:rPr>
              <w:t>电子信箱：</w:t>
            </w:r>
            <w:r w:rsidR="003D27DF" w:rsidRPr="00BA365A">
              <w:rPr>
                <w:rFonts w:ascii="Times New Roman" w:hAnsi="Times New Roman" w:cs="Times New Roman"/>
              </w:rPr>
              <w:t xml:space="preserve"> </w:t>
            </w:r>
          </w:p>
        </w:tc>
        <w:tc>
          <w:tcPr>
            <w:tcW w:w="4521" w:type="dxa"/>
            <w:shd w:val="clear" w:color="auto" w:fill="auto"/>
          </w:tcPr>
          <w:p w14:paraId="670B0E67" w14:textId="575B788F" w:rsidR="00BA365A" w:rsidRPr="00100F00" w:rsidRDefault="00BA365A" w:rsidP="00994835">
            <w:pPr>
              <w:rPr>
                <w:rFonts w:ascii="Times New Roman" w:hAnsi="Times New Roman" w:cs="Times New Roman"/>
              </w:rPr>
            </w:pPr>
            <w:r w:rsidRPr="00100F00">
              <w:rPr>
                <w:rFonts w:ascii="Times New Roman" w:hAnsi="Times New Roman" w:cs="Times New Roman"/>
              </w:rPr>
              <w:t>Email:</w:t>
            </w:r>
            <w:r w:rsidR="00D454B2" w:rsidRPr="00100F00">
              <w:rPr>
                <w:rStyle w:val="xfm12856532"/>
                <w:rFonts w:ascii="Times New Roman" w:hAnsi="Times New Roman" w:cs="Times New Roman"/>
              </w:rPr>
              <w:t xml:space="preserve"> </w:t>
            </w:r>
          </w:p>
        </w:tc>
        <w:tc>
          <w:tcPr>
            <w:tcW w:w="4521" w:type="dxa"/>
            <w:shd w:val="clear" w:color="auto" w:fill="auto"/>
          </w:tcPr>
          <w:p w14:paraId="2E347AD5" w14:textId="6B2CF331" w:rsidR="00BA365A" w:rsidRPr="00100F00" w:rsidRDefault="00C0130C" w:rsidP="00994835">
            <w:pPr>
              <w:snapToGrid w:val="0"/>
              <w:rPr>
                <w:rFonts w:ascii="Times New Roman" w:hAnsi="Times New Roman" w:cs="Times New Roman"/>
                <w:lang w:val="uk-UA"/>
              </w:rPr>
            </w:pPr>
            <w:r w:rsidRPr="00100F00">
              <w:rPr>
                <w:rFonts w:ascii="Times New Roman" w:hAnsi="Times New Roman" w:cs="Times New Roman"/>
                <w:lang w:val="uk-UA"/>
              </w:rPr>
              <w:t xml:space="preserve">Email: </w:t>
            </w:r>
          </w:p>
        </w:tc>
      </w:tr>
      <w:tr w:rsidR="00BA365A" w:rsidRPr="003D27DF" w14:paraId="3F743A08" w14:textId="77777777" w:rsidTr="00100F00">
        <w:tc>
          <w:tcPr>
            <w:tcW w:w="4520" w:type="dxa"/>
            <w:shd w:val="clear" w:color="auto" w:fill="auto"/>
          </w:tcPr>
          <w:p w14:paraId="28BD4976" w14:textId="3E996EEF" w:rsidR="00BA365A" w:rsidRPr="00BA365A" w:rsidRDefault="00BA365A" w:rsidP="00BA365A">
            <w:pPr>
              <w:snapToGrid w:val="0"/>
              <w:spacing w:before="120"/>
              <w:jc w:val="both"/>
              <w:rPr>
                <w:rFonts w:ascii="Times New Roman" w:hAnsi="Times New Roman" w:cs="Times New Roman"/>
                <w:lang w:eastAsia="zh-CN"/>
              </w:rPr>
            </w:pPr>
            <w:r w:rsidRPr="005A1694">
              <w:rPr>
                <w:rFonts w:ascii="Times New Roman" w:hAnsi="Times New Roman" w:cs="Times New Roman"/>
                <w:lang w:eastAsia="zh-CN"/>
              </w:rPr>
              <w:t>联系人：</w:t>
            </w:r>
          </w:p>
        </w:tc>
        <w:tc>
          <w:tcPr>
            <w:tcW w:w="4521" w:type="dxa"/>
            <w:shd w:val="clear" w:color="auto" w:fill="auto"/>
          </w:tcPr>
          <w:p w14:paraId="2BDF395F" w14:textId="183B863C" w:rsidR="00BA365A" w:rsidRPr="00100F00" w:rsidRDefault="00BA365A" w:rsidP="003D27DF">
            <w:pPr>
              <w:snapToGrid w:val="0"/>
              <w:rPr>
                <w:rFonts w:ascii="Times New Roman" w:hAnsi="Times New Roman" w:cs="Times New Roman"/>
              </w:rPr>
            </w:pPr>
            <w:r w:rsidRPr="00100F00">
              <w:rPr>
                <w:rFonts w:ascii="Times New Roman" w:hAnsi="Times New Roman" w:cs="Times New Roman"/>
              </w:rPr>
              <w:t xml:space="preserve">Contact: </w:t>
            </w:r>
          </w:p>
        </w:tc>
        <w:tc>
          <w:tcPr>
            <w:tcW w:w="4521" w:type="dxa"/>
            <w:shd w:val="clear" w:color="auto" w:fill="auto"/>
          </w:tcPr>
          <w:p w14:paraId="2DA8CAAE" w14:textId="367A988F" w:rsidR="00BA365A" w:rsidRPr="00100F00" w:rsidRDefault="00C0130C" w:rsidP="00994835">
            <w:pPr>
              <w:snapToGrid w:val="0"/>
              <w:rPr>
                <w:rFonts w:ascii="Times New Roman" w:hAnsi="Times New Roman" w:cs="Times New Roman"/>
                <w:lang w:val="uk-UA"/>
              </w:rPr>
            </w:pPr>
            <w:r w:rsidRPr="00100F00">
              <w:rPr>
                <w:rFonts w:ascii="Times New Roman" w:hAnsi="Times New Roman" w:cs="Times New Roman"/>
                <w:lang w:val="uk-UA"/>
              </w:rPr>
              <w:t xml:space="preserve">Контактна особа: </w:t>
            </w:r>
          </w:p>
        </w:tc>
      </w:tr>
      <w:tr w:rsidR="00BA365A" w:rsidRPr="00CD3E4B" w14:paraId="5FD7E370" w14:textId="77777777" w:rsidTr="00100F00">
        <w:tc>
          <w:tcPr>
            <w:tcW w:w="4520" w:type="dxa"/>
            <w:shd w:val="clear" w:color="auto" w:fill="auto"/>
          </w:tcPr>
          <w:p w14:paraId="68E32BAB" w14:textId="780824D1" w:rsidR="00BA365A" w:rsidRPr="005A1694" w:rsidRDefault="00BA365A" w:rsidP="00BA365A">
            <w:pPr>
              <w:snapToGrid w:val="0"/>
              <w:spacing w:before="120"/>
              <w:jc w:val="both"/>
              <w:rPr>
                <w:rFonts w:ascii="Times New Roman" w:hAnsi="Times New Roman" w:cs="Times New Roman"/>
                <w:lang w:eastAsia="zh-CN"/>
              </w:rPr>
            </w:pPr>
            <w:r w:rsidRPr="008F658A">
              <w:rPr>
                <w:rFonts w:ascii="Times New Roman" w:hAnsi="Times New Roman" w:cs="Times New Roman"/>
                <w:lang w:eastAsia="zh-CN"/>
              </w:rPr>
              <w:t>卖方：</w:t>
            </w:r>
            <w:r w:rsidR="009200FE" w:rsidRPr="009200FE">
              <w:rPr>
                <w:rFonts w:ascii="Times New Roman" w:hAnsi="Times New Roman" w:cs="Times New Roman" w:hint="eastAsia"/>
                <w:lang w:eastAsia="zh-CN"/>
              </w:rPr>
              <w:t>北京达凯乐进出口贸易有限公司</w:t>
            </w:r>
          </w:p>
        </w:tc>
        <w:tc>
          <w:tcPr>
            <w:tcW w:w="4521" w:type="dxa"/>
            <w:shd w:val="clear" w:color="auto" w:fill="auto"/>
          </w:tcPr>
          <w:p w14:paraId="6E0F30B6" w14:textId="75B70294" w:rsidR="00BA365A" w:rsidRPr="009200FE" w:rsidRDefault="00BA365A" w:rsidP="00994835">
            <w:pPr>
              <w:snapToGrid w:val="0"/>
              <w:rPr>
                <w:rFonts w:ascii="Times New Roman" w:hAnsi="Times New Roman" w:cs="Times New Roman"/>
              </w:rPr>
            </w:pPr>
            <w:r w:rsidRPr="00100F00">
              <w:rPr>
                <w:rFonts w:ascii="Times New Roman" w:hAnsi="Times New Roman" w:cs="Times New Roman"/>
              </w:rPr>
              <w:t xml:space="preserve">Seller: </w:t>
            </w:r>
            <w:r w:rsidR="009200FE">
              <w:rPr>
                <w:rFonts w:ascii="Times New Roman" w:hAnsi="Times New Roman" w:cs="Times New Roman"/>
              </w:rPr>
              <w:t>B</w:t>
            </w:r>
            <w:r w:rsidR="009200FE" w:rsidRPr="009200FE">
              <w:rPr>
                <w:rFonts w:ascii="Times New Roman" w:hAnsi="Times New Roman" w:cs="Times New Roman"/>
              </w:rPr>
              <w:t xml:space="preserve">eijing </w:t>
            </w:r>
            <w:r w:rsidR="009200FE">
              <w:rPr>
                <w:rFonts w:ascii="Times New Roman" w:hAnsi="Times New Roman" w:cs="Times New Roman"/>
              </w:rPr>
              <w:t>D</w:t>
            </w:r>
            <w:r w:rsidR="009200FE" w:rsidRPr="009200FE">
              <w:rPr>
                <w:rFonts w:ascii="Times New Roman" w:hAnsi="Times New Roman" w:cs="Times New Roman"/>
              </w:rPr>
              <w:t xml:space="preserve">akaile import and export trading </w:t>
            </w:r>
            <w:r w:rsidR="009200FE">
              <w:rPr>
                <w:rFonts w:ascii="Times New Roman" w:hAnsi="Times New Roman" w:cs="Times New Roman"/>
              </w:rPr>
              <w:t>C</w:t>
            </w:r>
            <w:r w:rsidR="009200FE" w:rsidRPr="009200FE">
              <w:rPr>
                <w:rFonts w:ascii="Times New Roman" w:hAnsi="Times New Roman" w:cs="Times New Roman"/>
              </w:rPr>
              <w:t>o., ltd</w:t>
            </w:r>
          </w:p>
        </w:tc>
        <w:tc>
          <w:tcPr>
            <w:tcW w:w="4521" w:type="dxa"/>
            <w:shd w:val="clear" w:color="auto" w:fill="auto"/>
          </w:tcPr>
          <w:p w14:paraId="57CC9E0B" w14:textId="6A255603" w:rsidR="00BA365A" w:rsidRPr="00100F00" w:rsidRDefault="00126721" w:rsidP="00994835">
            <w:pPr>
              <w:rPr>
                <w:rFonts w:ascii="Times New Roman" w:hAnsi="Times New Roman" w:cs="Times New Roman"/>
                <w:lang w:val="uk-UA"/>
              </w:rPr>
            </w:pPr>
            <w:r w:rsidRPr="00100F00">
              <w:rPr>
                <w:rFonts w:ascii="Times New Roman" w:hAnsi="Times New Roman" w:cs="Times New Roman"/>
                <w:lang w:val="uk-UA"/>
              </w:rPr>
              <w:t xml:space="preserve">Продавець: </w:t>
            </w:r>
            <w:r w:rsidR="009200FE">
              <w:rPr>
                <w:rFonts w:ascii="Times New Roman" w:hAnsi="Times New Roman" w:cs="Times New Roman"/>
                <w:lang w:val="uk-UA"/>
              </w:rPr>
              <w:t>ТОВ Пекінська імпортно-експортна компанія</w:t>
            </w:r>
            <w:r w:rsidR="009A3960" w:rsidRPr="00100F00">
              <w:rPr>
                <w:rFonts w:ascii="Times New Roman" w:hAnsi="Times New Roman" w:cs="Times New Roman"/>
                <w:lang w:val="uk-UA"/>
              </w:rPr>
              <w:t xml:space="preserve"> </w:t>
            </w:r>
            <w:r w:rsidR="009200FE">
              <w:rPr>
                <w:rFonts w:ascii="Times New Roman" w:hAnsi="Times New Roman" w:cs="Times New Roman"/>
                <w:lang w:val="uk-UA"/>
              </w:rPr>
              <w:t xml:space="preserve">Дакайле </w:t>
            </w:r>
          </w:p>
        </w:tc>
      </w:tr>
      <w:tr w:rsidR="00BA365A" w:rsidRPr="00CD3E4B" w14:paraId="1EB80079" w14:textId="77777777" w:rsidTr="00994835">
        <w:tc>
          <w:tcPr>
            <w:tcW w:w="4520" w:type="dxa"/>
          </w:tcPr>
          <w:p w14:paraId="783D188D" w14:textId="2406A6F4" w:rsidR="00BA365A" w:rsidRPr="009A3960" w:rsidRDefault="00BA365A" w:rsidP="00BA365A">
            <w:pPr>
              <w:snapToGrid w:val="0"/>
              <w:spacing w:before="120"/>
              <w:jc w:val="both"/>
              <w:rPr>
                <w:rFonts w:ascii="Times New Roman" w:hAnsi="Times New Roman" w:cs="Times New Roman"/>
                <w:lang w:val="ru-RU" w:eastAsia="zh-CN"/>
              </w:rPr>
            </w:pPr>
            <w:r w:rsidRPr="008F658A">
              <w:rPr>
                <w:rFonts w:ascii="Times New Roman" w:hAnsi="Times New Roman" w:cs="Times New Roman"/>
                <w:lang w:eastAsia="zh-CN"/>
              </w:rPr>
              <w:t>住址</w:t>
            </w:r>
            <w:r w:rsidRPr="009A3960">
              <w:rPr>
                <w:rFonts w:ascii="Times New Roman" w:hAnsi="Times New Roman" w:cs="Times New Roman"/>
                <w:lang w:val="ru-RU" w:eastAsia="zh-CN"/>
              </w:rPr>
              <w:t>：</w:t>
            </w:r>
            <w:r w:rsidR="009200FE" w:rsidRPr="00FC2A32">
              <w:rPr>
                <w:rFonts w:ascii="Times New Roman" w:hAnsi="Times New Roman" w:cs="Times New Roman"/>
                <w:lang w:val="ru-RU" w:eastAsia="zh-CN"/>
              </w:rPr>
              <w:t>北京市</w:t>
            </w:r>
            <w:r w:rsidR="009200FE" w:rsidRPr="00FC2A32">
              <w:rPr>
                <w:rFonts w:ascii="Times New Roman" w:hAnsi="Times New Roman" w:cs="Times New Roman" w:hint="eastAsia"/>
                <w:lang w:val="ru-RU" w:eastAsia="zh-CN"/>
              </w:rPr>
              <w:t>顺</w:t>
            </w:r>
            <w:r w:rsidR="009200FE" w:rsidRPr="00FC2A32">
              <w:rPr>
                <w:rFonts w:ascii="Times New Roman" w:hAnsi="Times New Roman" w:cs="Times New Roman"/>
                <w:lang w:val="ru-RU" w:eastAsia="zh-CN"/>
              </w:rPr>
              <w:t>义区安宁街</w:t>
            </w:r>
            <w:r w:rsidR="009200FE" w:rsidRPr="00FC2A32">
              <w:rPr>
                <w:rFonts w:ascii="Times New Roman" w:hAnsi="Times New Roman" w:cs="Times New Roman" w:hint="eastAsia"/>
                <w:lang w:val="ru-RU" w:eastAsia="zh-CN"/>
              </w:rPr>
              <w:t>7</w:t>
            </w:r>
            <w:r w:rsidR="009200FE" w:rsidRPr="00FC2A32">
              <w:rPr>
                <w:rFonts w:ascii="Times New Roman" w:hAnsi="Times New Roman" w:cs="Times New Roman" w:hint="eastAsia"/>
                <w:lang w:val="ru-RU" w:eastAsia="zh-CN"/>
              </w:rPr>
              <w:t>号</w:t>
            </w:r>
            <w:r w:rsidR="009200FE" w:rsidRPr="00FC2A32">
              <w:rPr>
                <w:rFonts w:ascii="Times New Roman" w:hAnsi="Times New Roman" w:cs="Times New Roman"/>
                <w:lang w:val="ru-RU" w:eastAsia="zh-CN"/>
              </w:rPr>
              <w:t>艾迪城</w:t>
            </w:r>
            <w:r w:rsidR="009200FE" w:rsidRPr="00FC2A32">
              <w:rPr>
                <w:rFonts w:ascii="Times New Roman" w:hAnsi="Times New Roman" w:cs="Times New Roman" w:hint="eastAsia"/>
                <w:lang w:val="ru-RU" w:eastAsia="zh-CN"/>
              </w:rPr>
              <w:t>11</w:t>
            </w:r>
            <w:r w:rsidR="009200FE" w:rsidRPr="00FC2A32">
              <w:rPr>
                <w:rFonts w:ascii="Times New Roman" w:hAnsi="Times New Roman" w:cs="Times New Roman" w:hint="eastAsia"/>
                <w:lang w:val="ru-RU" w:eastAsia="zh-CN"/>
              </w:rPr>
              <w:t>号</w:t>
            </w:r>
            <w:r w:rsidR="009200FE" w:rsidRPr="00FC2A32">
              <w:rPr>
                <w:rFonts w:ascii="Times New Roman" w:hAnsi="Times New Roman" w:cs="Times New Roman"/>
                <w:lang w:val="ru-RU" w:eastAsia="zh-CN"/>
              </w:rPr>
              <w:t>楼</w:t>
            </w:r>
            <w:r w:rsidR="009200FE" w:rsidRPr="00FC2A32">
              <w:rPr>
                <w:rFonts w:ascii="Times New Roman" w:hAnsi="Times New Roman" w:cs="Times New Roman" w:hint="eastAsia"/>
                <w:lang w:val="ru-RU" w:eastAsia="zh-CN"/>
              </w:rPr>
              <w:t>817</w:t>
            </w:r>
            <w:r w:rsidR="009200FE" w:rsidRPr="00FC2A32">
              <w:rPr>
                <w:rFonts w:ascii="Times New Roman" w:hAnsi="Times New Roman" w:cs="Times New Roman"/>
                <w:lang w:val="ru-RU" w:eastAsia="zh-CN"/>
              </w:rPr>
              <w:t>室</w:t>
            </w:r>
          </w:p>
        </w:tc>
        <w:tc>
          <w:tcPr>
            <w:tcW w:w="4521" w:type="dxa"/>
          </w:tcPr>
          <w:p w14:paraId="5AE3C365" w14:textId="6E4C8DF7" w:rsidR="00BA365A" w:rsidRPr="005A1694" w:rsidRDefault="00BA365A" w:rsidP="00994835">
            <w:pPr>
              <w:snapToGrid w:val="0"/>
              <w:rPr>
                <w:rFonts w:ascii="Times New Roman" w:hAnsi="Times New Roman" w:cs="Times New Roman"/>
              </w:rPr>
            </w:pPr>
            <w:r w:rsidRPr="008F658A">
              <w:rPr>
                <w:rFonts w:ascii="Times New Roman" w:hAnsi="Times New Roman" w:cs="Times New Roman"/>
              </w:rPr>
              <w:t xml:space="preserve">Address: </w:t>
            </w:r>
            <w:r w:rsidR="009200FE">
              <w:rPr>
                <w:rFonts w:ascii="Times New Roman" w:hAnsi="Times New Roman" w:cs="Times New Roman"/>
              </w:rPr>
              <w:t xml:space="preserve">office </w:t>
            </w:r>
            <w:r w:rsidR="009200FE">
              <w:rPr>
                <w:rFonts w:ascii="Times New Roman" w:hAnsi="Times New Roman" w:cs="Times New Roman"/>
                <w:lang w:val="uk-UA"/>
              </w:rPr>
              <w:t>817</w:t>
            </w:r>
            <w:r w:rsidRPr="008F658A">
              <w:rPr>
                <w:rFonts w:ascii="Times New Roman" w:hAnsi="Times New Roman" w:cs="Times New Roman"/>
              </w:rPr>
              <w:t>,</w:t>
            </w:r>
            <w:r w:rsidR="009200FE">
              <w:rPr>
                <w:rFonts w:ascii="Times New Roman" w:hAnsi="Times New Roman" w:cs="Times New Roman"/>
              </w:rPr>
              <w:t xml:space="preserve"> Building 11, 7</w:t>
            </w:r>
            <w:r w:rsidRPr="008F658A">
              <w:rPr>
                <w:rFonts w:ascii="Times New Roman" w:hAnsi="Times New Roman" w:cs="Times New Roman"/>
              </w:rPr>
              <w:t xml:space="preserve"> </w:t>
            </w:r>
            <w:r w:rsidR="009200FE">
              <w:rPr>
                <w:rFonts w:ascii="Times New Roman" w:hAnsi="Times New Roman" w:cs="Times New Roman"/>
              </w:rPr>
              <w:t>Anning</w:t>
            </w:r>
            <w:r w:rsidRPr="008F658A">
              <w:rPr>
                <w:rFonts w:ascii="Times New Roman" w:hAnsi="Times New Roman" w:cs="Times New Roman"/>
              </w:rPr>
              <w:t xml:space="preserve"> Road </w:t>
            </w:r>
            <w:r w:rsidR="009200FE">
              <w:rPr>
                <w:rFonts w:ascii="Times New Roman" w:hAnsi="Times New Roman" w:cs="Times New Roman"/>
              </w:rPr>
              <w:t>Shunyi</w:t>
            </w:r>
            <w:r w:rsidRPr="008F658A">
              <w:rPr>
                <w:rFonts w:ascii="Times New Roman" w:hAnsi="Times New Roman" w:cs="Times New Roman"/>
              </w:rPr>
              <w:t xml:space="preserve"> District, </w:t>
            </w:r>
            <w:r w:rsidR="009200FE">
              <w:rPr>
                <w:rFonts w:ascii="Times New Roman" w:hAnsi="Times New Roman" w:cs="Times New Roman"/>
              </w:rPr>
              <w:t>Beijing</w:t>
            </w:r>
          </w:p>
        </w:tc>
        <w:tc>
          <w:tcPr>
            <w:tcW w:w="4521" w:type="dxa"/>
          </w:tcPr>
          <w:p w14:paraId="6ECBE25D" w14:textId="0B57AFE7" w:rsidR="00BA365A" w:rsidRPr="009200FE" w:rsidRDefault="00126721" w:rsidP="00994835">
            <w:pPr>
              <w:snapToGrid w:val="0"/>
              <w:rPr>
                <w:rFonts w:ascii="Times New Roman" w:hAnsi="Times New Roman" w:cs="Times New Roman"/>
                <w:lang w:val="ru-RU"/>
              </w:rPr>
            </w:pPr>
            <w:r w:rsidRPr="00615160">
              <w:rPr>
                <w:rFonts w:ascii="Times New Roman" w:hAnsi="Times New Roman" w:cs="Times New Roman"/>
                <w:lang w:val="uk-UA"/>
              </w:rPr>
              <w:t xml:space="preserve">Адреса: </w:t>
            </w:r>
            <w:r w:rsidR="009200FE">
              <w:rPr>
                <w:rFonts w:ascii="Times New Roman" w:hAnsi="Times New Roman" w:cs="Times New Roman"/>
                <w:lang w:val="uk-UA"/>
              </w:rPr>
              <w:t xml:space="preserve">Офіс 817, будинок 11, вул. Аньнін район Шуньі, Пекін </w:t>
            </w:r>
          </w:p>
        </w:tc>
      </w:tr>
      <w:tr w:rsidR="00BA365A" w14:paraId="6CEE6962" w14:textId="77777777" w:rsidTr="00994835">
        <w:tc>
          <w:tcPr>
            <w:tcW w:w="4520" w:type="dxa"/>
          </w:tcPr>
          <w:p w14:paraId="13F6F102" w14:textId="77541A25" w:rsidR="00BA365A" w:rsidRPr="00FC2A32" w:rsidRDefault="00BA365A" w:rsidP="00BA365A">
            <w:pPr>
              <w:snapToGrid w:val="0"/>
              <w:spacing w:before="120"/>
              <w:jc w:val="both"/>
              <w:rPr>
                <w:rFonts w:ascii="Times New Roman" w:hAnsi="Times New Roman" w:cs="Times New Roman"/>
                <w:lang w:val="ru-RU"/>
              </w:rPr>
            </w:pPr>
            <w:r w:rsidRPr="00FC2A32">
              <w:rPr>
                <w:rFonts w:ascii="Times New Roman" w:hAnsi="Times New Roman" w:cs="Times New Roman"/>
              </w:rPr>
              <w:t>电话：</w:t>
            </w:r>
            <w:r w:rsidRPr="00FC2A32">
              <w:rPr>
                <w:rFonts w:ascii="Times New Roman" w:hAnsi="Times New Roman" w:cs="Times New Roman"/>
              </w:rPr>
              <w:t>+86-13</w:t>
            </w:r>
            <w:r w:rsidR="009200FE" w:rsidRPr="00FC2A32">
              <w:rPr>
                <w:rFonts w:ascii="Times New Roman" w:hAnsi="Times New Roman" w:cs="Times New Roman"/>
                <w:lang w:val="ru-RU"/>
              </w:rPr>
              <w:t>641268610</w:t>
            </w:r>
          </w:p>
        </w:tc>
        <w:tc>
          <w:tcPr>
            <w:tcW w:w="4521" w:type="dxa"/>
          </w:tcPr>
          <w:p w14:paraId="0388A568" w14:textId="19E7D494" w:rsidR="00BA365A" w:rsidRPr="00FC2A32" w:rsidRDefault="00BA365A" w:rsidP="00994835">
            <w:pPr>
              <w:snapToGrid w:val="0"/>
              <w:rPr>
                <w:rFonts w:ascii="Times New Roman" w:hAnsi="Times New Roman" w:cs="Times New Roman"/>
              </w:rPr>
            </w:pPr>
            <w:r w:rsidRPr="00FC2A32">
              <w:rPr>
                <w:rFonts w:ascii="Times New Roman" w:hAnsi="Times New Roman" w:cs="Times New Roman"/>
              </w:rPr>
              <w:t>Tel: +86-</w:t>
            </w:r>
            <w:r w:rsidR="009200FE" w:rsidRPr="00FC2A32">
              <w:rPr>
                <w:rFonts w:ascii="Times New Roman" w:hAnsi="Times New Roman" w:cs="Times New Roman"/>
              </w:rPr>
              <w:t>13</w:t>
            </w:r>
            <w:r w:rsidR="009200FE" w:rsidRPr="00FC2A32">
              <w:rPr>
                <w:rFonts w:ascii="Times New Roman" w:hAnsi="Times New Roman" w:cs="Times New Roman"/>
                <w:lang w:val="ru-RU"/>
              </w:rPr>
              <w:t>641268610</w:t>
            </w:r>
          </w:p>
        </w:tc>
        <w:tc>
          <w:tcPr>
            <w:tcW w:w="4521" w:type="dxa"/>
          </w:tcPr>
          <w:p w14:paraId="2C3E4BCB" w14:textId="1EF14D4C" w:rsidR="00BA365A" w:rsidRPr="00FC2A32" w:rsidRDefault="00126721" w:rsidP="00994835">
            <w:pPr>
              <w:snapToGrid w:val="0"/>
              <w:rPr>
                <w:rFonts w:ascii="Times New Roman" w:hAnsi="Times New Roman" w:cs="Times New Roman"/>
                <w:lang w:val="uk-UA"/>
              </w:rPr>
            </w:pPr>
            <w:r w:rsidRPr="00FC2A32">
              <w:rPr>
                <w:rFonts w:ascii="Times New Roman" w:hAnsi="Times New Roman" w:cs="Times New Roman"/>
                <w:lang w:val="uk-UA"/>
              </w:rPr>
              <w:t>Teл: +86-</w:t>
            </w:r>
            <w:r w:rsidR="009200FE" w:rsidRPr="00FC2A32">
              <w:rPr>
                <w:rFonts w:ascii="Times New Roman" w:hAnsi="Times New Roman" w:cs="Times New Roman"/>
              </w:rPr>
              <w:t>13</w:t>
            </w:r>
            <w:r w:rsidR="009200FE" w:rsidRPr="00FC2A32">
              <w:rPr>
                <w:rFonts w:ascii="Times New Roman" w:hAnsi="Times New Roman" w:cs="Times New Roman"/>
                <w:lang w:val="ru-RU"/>
              </w:rPr>
              <w:t>641268610</w:t>
            </w:r>
          </w:p>
        </w:tc>
      </w:tr>
      <w:tr w:rsidR="00BA365A" w14:paraId="7C5BEE40" w14:textId="77777777" w:rsidTr="00994835">
        <w:tc>
          <w:tcPr>
            <w:tcW w:w="4520" w:type="dxa"/>
          </w:tcPr>
          <w:p w14:paraId="114DCF1D" w14:textId="182C9D88" w:rsidR="00BA365A" w:rsidRPr="00FC2A32" w:rsidRDefault="00BA365A" w:rsidP="00BA365A">
            <w:pPr>
              <w:snapToGrid w:val="0"/>
              <w:spacing w:before="120"/>
              <w:jc w:val="both"/>
              <w:rPr>
                <w:rFonts w:ascii="Times New Roman" w:hAnsi="Times New Roman" w:cs="Times New Roman"/>
              </w:rPr>
            </w:pPr>
            <w:r w:rsidRPr="00FC2A32">
              <w:rPr>
                <w:rFonts w:ascii="Times New Roman" w:hAnsi="Times New Roman" w:cs="Times New Roman"/>
              </w:rPr>
              <w:t>电子信箱：</w:t>
            </w:r>
            <w:r w:rsidR="00357803" w:rsidRPr="00FC2A32">
              <w:rPr>
                <w:rFonts w:ascii="Times New Roman" w:hAnsi="Times New Roman" w:cs="Times New Roman"/>
              </w:rPr>
              <w:t>info@dakaile.com</w:t>
            </w:r>
          </w:p>
        </w:tc>
        <w:tc>
          <w:tcPr>
            <w:tcW w:w="4521" w:type="dxa"/>
          </w:tcPr>
          <w:p w14:paraId="710F3E69" w14:textId="480FA706" w:rsidR="00BA365A" w:rsidRPr="00FC2A32" w:rsidRDefault="00BA365A" w:rsidP="00994835">
            <w:pPr>
              <w:snapToGrid w:val="0"/>
              <w:rPr>
                <w:rFonts w:ascii="Times New Roman" w:hAnsi="Times New Roman" w:cs="Times New Roman"/>
              </w:rPr>
            </w:pPr>
            <w:r w:rsidRPr="00FC2A32">
              <w:rPr>
                <w:rFonts w:ascii="Times New Roman" w:hAnsi="Times New Roman" w:cs="Times New Roman"/>
              </w:rPr>
              <w:t xml:space="preserve">Email: </w:t>
            </w:r>
            <w:r w:rsidR="00357803" w:rsidRPr="00FC2A32">
              <w:rPr>
                <w:rFonts w:ascii="Times New Roman" w:hAnsi="Times New Roman" w:cs="Times New Roman"/>
              </w:rPr>
              <w:t>info@dakaile.com</w:t>
            </w:r>
          </w:p>
        </w:tc>
        <w:tc>
          <w:tcPr>
            <w:tcW w:w="4521" w:type="dxa"/>
          </w:tcPr>
          <w:p w14:paraId="70DA28CB" w14:textId="7F09A188" w:rsidR="00BA365A" w:rsidRPr="00FC2A32" w:rsidRDefault="00126721" w:rsidP="00994835">
            <w:pPr>
              <w:snapToGrid w:val="0"/>
              <w:rPr>
                <w:rFonts w:ascii="Times New Roman" w:hAnsi="Times New Roman" w:cs="Times New Roman"/>
                <w:lang w:val="uk-UA"/>
              </w:rPr>
            </w:pPr>
            <w:r w:rsidRPr="00FC2A32">
              <w:rPr>
                <w:rFonts w:ascii="Times New Roman" w:hAnsi="Times New Roman" w:cs="Times New Roman"/>
                <w:lang w:val="uk-UA"/>
              </w:rPr>
              <w:t xml:space="preserve">Email: </w:t>
            </w:r>
            <w:r w:rsidR="00357803" w:rsidRPr="00FC2A32">
              <w:rPr>
                <w:rFonts w:ascii="Times New Roman" w:hAnsi="Times New Roman" w:cs="Times New Roman"/>
                <w:lang w:val="uk-UA"/>
              </w:rPr>
              <w:t>info@dakaile.com</w:t>
            </w:r>
          </w:p>
        </w:tc>
      </w:tr>
      <w:tr w:rsidR="00BA365A" w14:paraId="6042E701" w14:textId="77777777" w:rsidTr="00994835">
        <w:tc>
          <w:tcPr>
            <w:tcW w:w="4520" w:type="dxa"/>
          </w:tcPr>
          <w:p w14:paraId="6DD00CDA" w14:textId="653BEBD0" w:rsidR="00BA365A" w:rsidRPr="005A1694" w:rsidRDefault="00BA365A" w:rsidP="00BA365A">
            <w:pPr>
              <w:snapToGrid w:val="0"/>
              <w:spacing w:before="120"/>
              <w:jc w:val="both"/>
              <w:rPr>
                <w:rFonts w:ascii="Times New Roman" w:hAnsi="Times New Roman" w:cs="Times New Roman"/>
                <w:lang w:eastAsia="zh-CN"/>
              </w:rPr>
            </w:pPr>
            <w:r w:rsidRPr="008F658A">
              <w:rPr>
                <w:rFonts w:ascii="Times New Roman" w:hAnsi="Times New Roman" w:cs="Times New Roman"/>
              </w:rPr>
              <w:t>联系人：</w:t>
            </w:r>
            <w:r w:rsidR="009200FE">
              <w:rPr>
                <w:rFonts w:ascii="Times New Roman" w:hAnsi="Times New Roman" w:cs="Times New Roman" w:hint="eastAsia"/>
                <w:lang w:eastAsia="zh-CN"/>
              </w:rPr>
              <w:t>李海飞</w:t>
            </w:r>
          </w:p>
        </w:tc>
        <w:tc>
          <w:tcPr>
            <w:tcW w:w="4521" w:type="dxa"/>
          </w:tcPr>
          <w:p w14:paraId="6189EDEC" w14:textId="261E27CC" w:rsidR="00BA365A" w:rsidRPr="009200FE" w:rsidRDefault="00BA365A" w:rsidP="00994835">
            <w:pPr>
              <w:snapToGrid w:val="0"/>
              <w:rPr>
                <w:rFonts w:ascii="Times New Roman" w:hAnsi="Times New Roman" w:cs="Times New Roman"/>
                <w:lang w:val="uk-UA"/>
              </w:rPr>
            </w:pPr>
            <w:r w:rsidRPr="008F658A">
              <w:rPr>
                <w:rFonts w:ascii="Times New Roman" w:hAnsi="Times New Roman" w:cs="Times New Roman"/>
              </w:rPr>
              <w:t xml:space="preserve">Contact: </w:t>
            </w:r>
            <w:r w:rsidR="009200FE">
              <w:rPr>
                <w:rFonts w:ascii="Times New Roman" w:hAnsi="Times New Roman" w:cs="Times New Roman"/>
              </w:rPr>
              <w:t>Haifei</w:t>
            </w:r>
            <w:r w:rsidR="009200FE">
              <w:rPr>
                <w:rFonts w:ascii="Times New Roman" w:hAnsi="Times New Roman" w:cs="Times New Roman"/>
                <w:lang w:val="uk-UA"/>
              </w:rPr>
              <w:t xml:space="preserve"> </w:t>
            </w:r>
            <w:r w:rsidR="009200FE">
              <w:rPr>
                <w:rFonts w:ascii="Times New Roman" w:hAnsi="Times New Roman" w:cs="Times New Roman"/>
              </w:rPr>
              <w:t>Li</w:t>
            </w:r>
          </w:p>
        </w:tc>
        <w:tc>
          <w:tcPr>
            <w:tcW w:w="4521" w:type="dxa"/>
          </w:tcPr>
          <w:p w14:paraId="037951C7" w14:textId="6CF9D7BD" w:rsidR="00BA365A" w:rsidRPr="009200FE" w:rsidRDefault="00126721" w:rsidP="00994835">
            <w:pPr>
              <w:snapToGrid w:val="0"/>
              <w:rPr>
                <w:rFonts w:ascii="Times New Roman" w:hAnsi="Times New Roman" w:cs="Times New Roman"/>
                <w:color w:val="FF0000"/>
              </w:rPr>
            </w:pPr>
            <w:r w:rsidRPr="00615160">
              <w:rPr>
                <w:rFonts w:ascii="Times New Roman" w:hAnsi="Times New Roman" w:cs="Times New Roman"/>
                <w:lang w:val="uk-UA"/>
              </w:rPr>
              <w:t>Контактна особа:</w:t>
            </w:r>
            <w:r w:rsidR="009200FE">
              <w:rPr>
                <w:rFonts w:ascii="Times New Roman" w:hAnsi="Times New Roman" w:cs="Times New Roman"/>
                <w:lang w:val="uk-UA"/>
              </w:rPr>
              <w:t xml:space="preserve"> Лі Хайфей</w:t>
            </w:r>
            <w:r w:rsidRPr="00615160">
              <w:rPr>
                <w:rFonts w:ascii="Times New Roman" w:hAnsi="Times New Roman" w:cs="Times New Roman"/>
                <w:lang w:val="uk-UA"/>
              </w:rPr>
              <w:t xml:space="preserve"> </w:t>
            </w:r>
          </w:p>
        </w:tc>
      </w:tr>
      <w:tr w:rsidR="00BA365A" w:rsidRPr="00CD3E4B" w14:paraId="4925BB19" w14:textId="77777777" w:rsidTr="00994835">
        <w:tc>
          <w:tcPr>
            <w:tcW w:w="4520" w:type="dxa"/>
          </w:tcPr>
          <w:p w14:paraId="01A4F58C" w14:textId="04DD4961" w:rsidR="00BA365A" w:rsidRPr="005A1694" w:rsidRDefault="00BA365A" w:rsidP="00BA365A">
            <w:pPr>
              <w:snapToGrid w:val="0"/>
              <w:spacing w:before="120"/>
              <w:jc w:val="both"/>
              <w:rPr>
                <w:rFonts w:ascii="Times New Roman" w:hAnsi="Times New Roman" w:cs="Times New Roman"/>
                <w:lang w:eastAsia="zh-CN"/>
              </w:rPr>
            </w:pPr>
            <w:r w:rsidRPr="008F658A">
              <w:rPr>
                <w:rFonts w:ascii="Times New Roman" w:hAnsi="Times New Roman" w:cs="Times New Roman"/>
                <w:lang w:eastAsia="zh-CN"/>
              </w:rPr>
              <w:t>买方和卖方本着互惠互利、诚实信用的原则，经充分友好协商，达成如下条款：</w:t>
            </w:r>
          </w:p>
        </w:tc>
        <w:tc>
          <w:tcPr>
            <w:tcW w:w="4521" w:type="dxa"/>
          </w:tcPr>
          <w:p w14:paraId="306CA9B7" w14:textId="77777777" w:rsidR="00BA365A" w:rsidRPr="005A1694" w:rsidRDefault="00BA365A" w:rsidP="00994835">
            <w:pPr>
              <w:snapToGrid w:val="0"/>
              <w:rPr>
                <w:rFonts w:ascii="Times New Roman" w:hAnsi="Times New Roman" w:cs="Times New Roman"/>
              </w:rPr>
            </w:pPr>
            <w:r w:rsidRPr="008F658A">
              <w:rPr>
                <w:rFonts w:ascii="Times New Roman" w:hAnsi="Times New Roman" w:cs="Times New Roman"/>
              </w:rPr>
              <w:t>Seller and Buyer, in accordance with the principle of mutual benefit and good faith, through friendly negoti</w:t>
            </w:r>
            <w:r>
              <w:rPr>
                <w:rFonts w:ascii="Times New Roman" w:hAnsi="Times New Roman" w:cs="Times New Roman"/>
              </w:rPr>
              <w:t>ation, hereby agree as follows:</w:t>
            </w:r>
          </w:p>
        </w:tc>
        <w:tc>
          <w:tcPr>
            <w:tcW w:w="4521" w:type="dxa"/>
          </w:tcPr>
          <w:p w14:paraId="53B7B19D" w14:textId="77777777" w:rsidR="00BA365A" w:rsidRPr="009522C2" w:rsidRDefault="00126721" w:rsidP="00994835">
            <w:pPr>
              <w:snapToGrid w:val="0"/>
              <w:rPr>
                <w:rFonts w:ascii="Times New Roman" w:hAnsi="Times New Roman" w:cs="Times New Roman"/>
                <w:lang w:val="uk-UA"/>
              </w:rPr>
            </w:pPr>
            <w:r w:rsidRPr="009522C2">
              <w:rPr>
                <w:rFonts w:ascii="Times New Roman" w:hAnsi="Times New Roman" w:cs="Times New Roman"/>
                <w:lang w:val="uk-UA"/>
              </w:rPr>
              <w:t>Продавець та Покупець на основі взаємної вигоди та добросовісності, шляхом дружніх переговорів, взаємно узгодили наступне:</w:t>
            </w:r>
          </w:p>
        </w:tc>
      </w:tr>
      <w:tr w:rsidR="00BA365A" w14:paraId="7D4AB719" w14:textId="77777777" w:rsidTr="00994835">
        <w:tc>
          <w:tcPr>
            <w:tcW w:w="4520" w:type="dxa"/>
          </w:tcPr>
          <w:p w14:paraId="47159D56" w14:textId="77777777" w:rsidR="00100F00" w:rsidRPr="009200FE" w:rsidRDefault="00100F00" w:rsidP="009756BF">
            <w:pPr>
              <w:snapToGrid w:val="0"/>
              <w:spacing w:before="120"/>
              <w:jc w:val="both"/>
              <w:rPr>
                <w:rFonts w:ascii="Times New Roman" w:hAnsi="Times New Roman" w:cs="Times New Roman"/>
                <w:b/>
                <w:bCs/>
                <w:smallCaps/>
                <w:lang w:val="ru-RU"/>
              </w:rPr>
            </w:pPr>
            <w:bookmarkStart w:id="2" w:name="1"/>
          </w:p>
          <w:p w14:paraId="4787952F" w14:textId="77777777" w:rsidR="00BA365A" w:rsidRPr="005A1694" w:rsidRDefault="00BA365A" w:rsidP="009756BF">
            <w:pPr>
              <w:snapToGrid w:val="0"/>
              <w:spacing w:before="120"/>
              <w:jc w:val="both"/>
              <w:rPr>
                <w:rFonts w:ascii="Times New Roman" w:hAnsi="Times New Roman" w:cs="Times New Roman"/>
              </w:rPr>
            </w:pPr>
            <w:r w:rsidRPr="008F658A">
              <w:rPr>
                <w:rFonts w:ascii="Times New Roman" w:hAnsi="Times New Roman" w:cs="Times New Roman"/>
                <w:b/>
                <w:bCs/>
                <w:smallCaps/>
              </w:rPr>
              <w:t>第一条</w:t>
            </w:r>
            <w:bookmarkEnd w:id="2"/>
            <w:r w:rsidRPr="008F658A">
              <w:rPr>
                <w:rFonts w:ascii="Times New Roman" w:hAnsi="Times New Roman" w:cs="Times New Roman"/>
              </w:rPr>
              <w:t xml:space="preserve">　商品</w:t>
            </w:r>
          </w:p>
        </w:tc>
        <w:tc>
          <w:tcPr>
            <w:tcW w:w="4521" w:type="dxa"/>
          </w:tcPr>
          <w:p w14:paraId="2341CC4D" w14:textId="77777777" w:rsidR="00100F00" w:rsidRDefault="00100F00" w:rsidP="00994835">
            <w:pPr>
              <w:snapToGrid w:val="0"/>
              <w:rPr>
                <w:rFonts w:ascii="Times New Roman" w:hAnsi="Times New Roman" w:cs="Times New Roman"/>
                <w:b/>
              </w:rPr>
            </w:pPr>
          </w:p>
          <w:p w14:paraId="37730384" w14:textId="420B5806"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1</w:t>
            </w:r>
            <w:r w:rsidR="00994835" w:rsidRPr="00990093">
              <w:rPr>
                <w:rFonts w:ascii="Times New Roman" w:hAnsi="Times New Roman" w:cs="Times New Roman"/>
                <w:b/>
                <w:lang w:val="uk-UA"/>
              </w:rPr>
              <w:t>.</w:t>
            </w:r>
            <w:r w:rsidRPr="00990093">
              <w:rPr>
                <w:rFonts w:ascii="Times New Roman" w:hAnsi="Times New Roman" w:cs="Times New Roman"/>
                <w:b/>
              </w:rPr>
              <w:t xml:space="preserve"> Goods</w:t>
            </w:r>
          </w:p>
        </w:tc>
        <w:tc>
          <w:tcPr>
            <w:tcW w:w="4521" w:type="dxa"/>
          </w:tcPr>
          <w:p w14:paraId="2E477A91" w14:textId="77777777" w:rsidR="00100F00" w:rsidRDefault="00100F00" w:rsidP="00994835">
            <w:pPr>
              <w:snapToGrid w:val="0"/>
              <w:rPr>
                <w:rFonts w:ascii="Times New Roman" w:hAnsi="Times New Roman" w:cs="Times New Roman"/>
                <w:b/>
                <w:lang w:val="uk-UA"/>
              </w:rPr>
            </w:pPr>
          </w:p>
          <w:p w14:paraId="525AB7D1" w14:textId="3368E751" w:rsidR="00BA365A" w:rsidRPr="009522C2" w:rsidRDefault="00126721" w:rsidP="00994835">
            <w:pPr>
              <w:snapToGrid w:val="0"/>
              <w:rPr>
                <w:rFonts w:ascii="Times New Roman" w:hAnsi="Times New Roman" w:cs="Times New Roman"/>
                <w:b/>
                <w:lang w:val="uk-UA"/>
              </w:rPr>
            </w:pPr>
            <w:r w:rsidRPr="009522C2">
              <w:rPr>
                <w:rFonts w:ascii="Times New Roman" w:hAnsi="Times New Roman" w:cs="Times New Roman"/>
                <w:b/>
                <w:lang w:val="uk-UA"/>
              </w:rPr>
              <w:t>Стаття 1</w:t>
            </w:r>
            <w:r w:rsidR="0082663F" w:rsidRPr="009522C2">
              <w:rPr>
                <w:rFonts w:ascii="Times New Roman" w:hAnsi="Times New Roman" w:cs="Times New Roman"/>
                <w:b/>
                <w:lang w:val="uk-UA"/>
              </w:rPr>
              <w:t>.</w:t>
            </w:r>
            <w:r w:rsidRPr="009522C2">
              <w:rPr>
                <w:rFonts w:ascii="Times New Roman" w:hAnsi="Times New Roman" w:cs="Times New Roman"/>
                <w:b/>
                <w:lang w:val="uk-UA"/>
              </w:rPr>
              <w:t xml:space="preserve"> Товар </w:t>
            </w:r>
          </w:p>
        </w:tc>
      </w:tr>
      <w:tr w:rsidR="00BA365A" w:rsidRPr="00CD3E4B" w14:paraId="32D6B74E" w14:textId="77777777" w:rsidTr="00994835">
        <w:tc>
          <w:tcPr>
            <w:tcW w:w="4520" w:type="dxa"/>
          </w:tcPr>
          <w:p w14:paraId="365F22AF" w14:textId="77777777" w:rsidR="00BA365A" w:rsidRPr="009756BF" w:rsidRDefault="00BA365A" w:rsidP="009756BF">
            <w:pPr>
              <w:numPr>
                <w:ilvl w:val="0"/>
                <w:numId w:val="1"/>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买方向卖方购买的商品名称、规格、数量详见附件《买方订单》。</w:t>
            </w:r>
          </w:p>
        </w:tc>
        <w:tc>
          <w:tcPr>
            <w:tcW w:w="4521" w:type="dxa"/>
          </w:tcPr>
          <w:p w14:paraId="7AC25CED" w14:textId="3186BD56"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The name, specification and quantity of the Goods purchased by the Buyer from the Seller shall be listed in the Purchase Order attached</w:t>
            </w:r>
            <w:r w:rsidR="009756BF">
              <w:rPr>
                <w:rFonts w:ascii="Times New Roman" w:hAnsi="Times New Roman" w:cs="Times New Roman"/>
              </w:rPr>
              <w:t xml:space="preserve"> to the Contract as Schedule 1.</w:t>
            </w:r>
          </w:p>
        </w:tc>
        <w:tc>
          <w:tcPr>
            <w:tcW w:w="4521" w:type="dxa"/>
          </w:tcPr>
          <w:p w14:paraId="0D73E9A3" w14:textId="4923FF30" w:rsidR="00BA365A" w:rsidRPr="009522C2" w:rsidRDefault="00994835" w:rsidP="00994835">
            <w:pPr>
              <w:snapToGrid w:val="0"/>
              <w:rPr>
                <w:rFonts w:ascii="Times New Roman" w:hAnsi="Times New Roman" w:cs="Times New Roman"/>
                <w:lang w:val="uk-UA"/>
              </w:rPr>
            </w:pPr>
            <w:r>
              <w:rPr>
                <w:rFonts w:ascii="Times New Roman" w:hAnsi="Times New Roman" w:cs="Times New Roman"/>
                <w:lang w:val="uk-UA"/>
              </w:rPr>
              <w:t xml:space="preserve">1. </w:t>
            </w:r>
            <w:r w:rsidR="00126721" w:rsidRPr="009522C2">
              <w:rPr>
                <w:rFonts w:ascii="Times New Roman" w:hAnsi="Times New Roman" w:cs="Times New Roman"/>
                <w:lang w:val="uk-UA"/>
              </w:rPr>
              <w:t>Найменування, специфікація та кількість Товару, який Покупець придбає у Продавця, зазначається в Заявці на поставку, що є Додатком 1 до цього Договору.</w:t>
            </w:r>
          </w:p>
        </w:tc>
      </w:tr>
      <w:tr w:rsidR="00BA365A" w:rsidRPr="00CD3E4B" w14:paraId="3937443A" w14:textId="77777777" w:rsidTr="00994835">
        <w:tc>
          <w:tcPr>
            <w:tcW w:w="4520" w:type="dxa"/>
          </w:tcPr>
          <w:p w14:paraId="724301CD" w14:textId="77777777" w:rsidR="00BA365A" w:rsidRPr="009A3960" w:rsidRDefault="00BA365A" w:rsidP="009756BF">
            <w:pPr>
              <w:numPr>
                <w:ilvl w:val="0"/>
                <w:numId w:val="1"/>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lastRenderedPageBreak/>
              <w:t>商品质量标准</w:t>
            </w:r>
            <w:r w:rsidRPr="009A3960">
              <w:rPr>
                <w:rFonts w:ascii="Times New Roman" w:hAnsi="Times New Roman" w:cs="Times New Roman"/>
                <w:lang w:val="ru-RU" w:eastAsia="zh-CN"/>
              </w:rPr>
              <w:t>：</w:t>
            </w:r>
            <w:r w:rsidRPr="008F658A">
              <w:rPr>
                <w:rFonts w:ascii="Times New Roman" w:hAnsi="Times New Roman" w:cs="Times New Roman"/>
                <w:lang w:eastAsia="zh-CN"/>
              </w:rPr>
              <w:t>卖方的产品合格标准。买方确认进口国法律对商品质量没有特殊要求。</w:t>
            </w:r>
          </w:p>
        </w:tc>
        <w:tc>
          <w:tcPr>
            <w:tcW w:w="4521" w:type="dxa"/>
          </w:tcPr>
          <w:p w14:paraId="0FA906D8" w14:textId="26B3C8E9"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The quality standard of the Goods: Seller’s quality standard of the Goods. The Buyer confirms that the laws of the importing country have no special requirement</w:t>
            </w:r>
            <w:r w:rsidR="009756BF">
              <w:rPr>
                <w:rFonts w:ascii="Times New Roman" w:hAnsi="Times New Roman" w:cs="Times New Roman"/>
              </w:rPr>
              <w:t xml:space="preserve">s on the quality of the Goods. </w:t>
            </w:r>
          </w:p>
        </w:tc>
        <w:tc>
          <w:tcPr>
            <w:tcW w:w="4521" w:type="dxa"/>
          </w:tcPr>
          <w:p w14:paraId="62783933" w14:textId="268C1F09" w:rsidR="00BA365A" w:rsidRPr="009522C2" w:rsidRDefault="00994835" w:rsidP="00994835">
            <w:pPr>
              <w:snapToGrid w:val="0"/>
              <w:rPr>
                <w:rFonts w:ascii="Times New Roman" w:hAnsi="Times New Roman" w:cs="Times New Roman"/>
                <w:lang w:val="uk-UA"/>
              </w:rPr>
            </w:pPr>
            <w:r>
              <w:rPr>
                <w:rFonts w:ascii="Times New Roman" w:hAnsi="Times New Roman" w:cs="Times New Roman"/>
                <w:lang w:val="uk-UA"/>
              </w:rPr>
              <w:t xml:space="preserve">2. </w:t>
            </w:r>
            <w:r w:rsidR="00126721" w:rsidRPr="009522C2">
              <w:rPr>
                <w:rFonts w:ascii="Times New Roman" w:hAnsi="Times New Roman" w:cs="Times New Roman"/>
                <w:lang w:val="uk-UA"/>
              </w:rPr>
              <w:t>Стандарти якості Товару: стандарт якості Товару Продавця. Покупець підтверджує, що законодавство країни-імпортера не передбачає спеціальних вимог щодо якості Товару.</w:t>
            </w:r>
          </w:p>
        </w:tc>
      </w:tr>
      <w:tr w:rsidR="00BA365A" w14:paraId="4A2D5A77" w14:textId="77777777" w:rsidTr="00994835">
        <w:tc>
          <w:tcPr>
            <w:tcW w:w="4520" w:type="dxa"/>
          </w:tcPr>
          <w:p w14:paraId="184131BA" w14:textId="77777777" w:rsidR="00BA365A" w:rsidRPr="005A1694" w:rsidRDefault="00BA365A" w:rsidP="009756BF">
            <w:pPr>
              <w:snapToGrid w:val="0"/>
              <w:spacing w:before="120"/>
              <w:jc w:val="both"/>
              <w:rPr>
                <w:rFonts w:ascii="Times New Roman" w:hAnsi="Times New Roman" w:cs="Times New Roman"/>
              </w:rPr>
            </w:pPr>
            <w:bookmarkStart w:id="3" w:name="3"/>
            <w:r w:rsidRPr="008F658A">
              <w:rPr>
                <w:rFonts w:ascii="Times New Roman" w:hAnsi="Times New Roman" w:cs="Times New Roman"/>
                <w:b/>
                <w:bCs/>
                <w:smallCaps/>
              </w:rPr>
              <w:t>第二条</w:t>
            </w:r>
            <w:bookmarkEnd w:id="3"/>
            <w:r w:rsidRPr="008F658A">
              <w:rPr>
                <w:rFonts w:ascii="Times New Roman" w:hAnsi="Times New Roman" w:cs="Times New Roman"/>
              </w:rPr>
              <w:t xml:space="preserve">　包装</w:t>
            </w:r>
          </w:p>
        </w:tc>
        <w:tc>
          <w:tcPr>
            <w:tcW w:w="4521" w:type="dxa"/>
          </w:tcPr>
          <w:p w14:paraId="181D5915" w14:textId="61C12F01"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2</w:t>
            </w:r>
            <w:r w:rsidR="00994835" w:rsidRPr="00990093">
              <w:rPr>
                <w:rFonts w:ascii="Times New Roman" w:hAnsi="Times New Roman" w:cs="Times New Roman"/>
                <w:b/>
              </w:rPr>
              <w:t>.</w:t>
            </w:r>
            <w:r w:rsidRPr="00990093">
              <w:rPr>
                <w:rFonts w:ascii="Times New Roman" w:hAnsi="Times New Roman" w:cs="Times New Roman"/>
                <w:b/>
              </w:rPr>
              <w:t xml:space="preserve"> Packaging</w:t>
            </w:r>
          </w:p>
        </w:tc>
        <w:tc>
          <w:tcPr>
            <w:tcW w:w="4521" w:type="dxa"/>
          </w:tcPr>
          <w:p w14:paraId="38EF2A0F" w14:textId="77777777" w:rsidR="00BA365A" w:rsidRPr="00CB78C4" w:rsidRDefault="00126721" w:rsidP="00994835">
            <w:pPr>
              <w:snapToGrid w:val="0"/>
              <w:rPr>
                <w:rFonts w:ascii="Times New Roman" w:hAnsi="Times New Roman" w:cs="Times New Roman"/>
                <w:b/>
                <w:lang w:val="uk-UA"/>
              </w:rPr>
            </w:pPr>
            <w:r w:rsidRPr="00CB78C4">
              <w:rPr>
                <w:rFonts w:ascii="Times New Roman" w:hAnsi="Times New Roman" w:cs="Times New Roman"/>
                <w:b/>
                <w:lang w:val="uk-UA"/>
              </w:rPr>
              <w:t>Стаття 2. Пакування</w:t>
            </w:r>
          </w:p>
        </w:tc>
      </w:tr>
      <w:tr w:rsidR="00BA365A" w:rsidRPr="00CD3E4B" w14:paraId="246D5B0E" w14:textId="77777777" w:rsidTr="00994835">
        <w:tc>
          <w:tcPr>
            <w:tcW w:w="4520" w:type="dxa"/>
          </w:tcPr>
          <w:p w14:paraId="48F458FA" w14:textId="77777777" w:rsidR="00BA365A" w:rsidRPr="009756BF" w:rsidRDefault="00BA365A" w:rsidP="009756BF">
            <w:pPr>
              <w:numPr>
                <w:ilvl w:val="0"/>
                <w:numId w:val="2"/>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卖方应以纸箱包装商品。</w:t>
            </w:r>
          </w:p>
        </w:tc>
        <w:tc>
          <w:tcPr>
            <w:tcW w:w="4521" w:type="dxa"/>
          </w:tcPr>
          <w:p w14:paraId="61064F2D" w14:textId="2AA6F40E"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 xml:space="preserve">The Seller shall </w:t>
            </w:r>
            <w:r w:rsidR="009756BF">
              <w:rPr>
                <w:rFonts w:ascii="Times New Roman" w:hAnsi="Times New Roman" w:cs="Times New Roman"/>
              </w:rPr>
              <w:t>pack the Goods into the carton.</w:t>
            </w:r>
          </w:p>
        </w:tc>
        <w:tc>
          <w:tcPr>
            <w:tcW w:w="4521" w:type="dxa"/>
          </w:tcPr>
          <w:p w14:paraId="4A1861D1" w14:textId="54E1F1E8" w:rsidR="00BA365A" w:rsidRPr="009522C2" w:rsidRDefault="00CB78C4" w:rsidP="00994835">
            <w:pPr>
              <w:snapToGrid w:val="0"/>
              <w:rPr>
                <w:rFonts w:ascii="Times New Roman" w:hAnsi="Times New Roman" w:cs="Times New Roman"/>
                <w:lang w:val="uk-UA"/>
              </w:rPr>
            </w:pPr>
            <w:r>
              <w:rPr>
                <w:rFonts w:ascii="Times New Roman" w:hAnsi="Times New Roman" w:cs="Times New Roman"/>
                <w:lang w:val="uk-UA"/>
              </w:rPr>
              <w:t xml:space="preserve">1. </w:t>
            </w:r>
            <w:r w:rsidR="00126721" w:rsidRPr="009522C2">
              <w:rPr>
                <w:rFonts w:ascii="Times New Roman" w:hAnsi="Times New Roman" w:cs="Times New Roman"/>
                <w:lang w:val="uk-UA"/>
              </w:rPr>
              <w:t>Продавець упаковує Товар у картонну коробку.</w:t>
            </w:r>
          </w:p>
        </w:tc>
      </w:tr>
      <w:tr w:rsidR="00BA365A" w:rsidRPr="00CD3E4B" w14:paraId="27B40E95" w14:textId="77777777" w:rsidTr="00994835">
        <w:tc>
          <w:tcPr>
            <w:tcW w:w="4520" w:type="dxa"/>
          </w:tcPr>
          <w:p w14:paraId="124AF08B" w14:textId="77777777" w:rsidR="00BA365A" w:rsidRPr="009756BF" w:rsidRDefault="00BA365A" w:rsidP="009756BF">
            <w:pPr>
              <w:numPr>
                <w:ilvl w:val="0"/>
                <w:numId w:val="2"/>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进口国对包装有特殊要求的，买方应在发货前七天提供符合进口国要求的包装样本。</w:t>
            </w:r>
          </w:p>
        </w:tc>
        <w:tc>
          <w:tcPr>
            <w:tcW w:w="4521" w:type="dxa"/>
          </w:tcPr>
          <w:p w14:paraId="5FFAD0C5" w14:textId="0F325D04" w:rsidR="00BA365A" w:rsidRPr="009756BF" w:rsidRDefault="00994835" w:rsidP="00994835">
            <w:pPr>
              <w:snapToGrid w:val="0"/>
              <w:rPr>
                <w:rFonts w:ascii="Times New Roman" w:hAnsi="Times New Roman" w:cs="Times New Roman"/>
                <w:highlight w:val="yellow"/>
              </w:rPr>
            </w:pPr>
            <w:r>
              <w:rPr>
                <w:rFonts w:ascii="Times New Roman" w:hAnsi="Times New Roman" w:cs="Times New Roman"/>
              </w:rPr>
              <w:t xml:space="preserve">2. </w:t>
            </w:r>
            <w:r w:rsidR="009756BF" w:rsidRPr="008F658A">
              <w:rPr>
                <w:rFonts w:ascii="Times New Roman" w:hAnsi="Times New Roman" w:cs="Times New Roman"/>
              </w:rPr>
              <w:t xml:space="preserve">If the laws of importing country have special requirements on packaging, the Buyer shall send to the Seller the packaging specimen as required 7 days prior to the date of shipment. </w:t>
            </w:r>
          </w:p>
        </w:tc>
        <w:tc>
          <w:tcPr>
            <w:tcW w:w="4521" w:type="dxa"/>
          </w:tcPr>
          <w:p w14:paraId="0053BE31" w14:textId="5102EBEC" w:rsidR="00BA365A" w:rsidRPr="009522C2" w:rsidRDefault="00CB78C4" w:rsidP="00994835">
            <w:pPr>
              <w:snapToGrid w:val="0"/>
              <w:rPr>
                <w:rFonts w:ascii="Times New Roman" w:hAnsi="Times New Roman" w:cs="Times New Roman"/>
                <w:lang w:val="uk-UA"/>
              </w:rPr>
            </w:pPr>
            <w:r>
              <w:rPr>
                <w:rFonts w:ascii="Times New Roman" w:hAnsi="Times New Roman" w:cs="Times New Roman"/>
                <w:lang w:val="uk-UA"/>
              </w:rPr>
              <w:t xml:space="preserve">2. </w:t>
            </w:r>
            <w:r w:rsidR="001A7F22" w:rsidRPr="009522C2">
              <w:rPr>
                <w:rFonts w:ascii="Times New Roman" w:hAnsi="Times New Roman" w:cs="Times New Roman"/>
                <w:lang w:val="uk-UA"/>
              </w:rPr>
              <w:t>Якщо законодавство країни-імпортера має особливі вимоги до упаковки, Покупець надсилає Продавцю зразок пакування</w:t>
            </w:r>
            <w:r w:rsidR="009522C2" w:rsidRPr="009522C2">
              <w:rPr>
                <w:rFonts w:ascii="Times New Roman" w:hAnsi="Times New Roman" w:cs="Times New Roman"/>
                <w:lang w:val="uk-UA"/>
              </w:rPr>
              <w:t>,</w:t>
            </w:r>
            <w:r w:rsidR="001A7F22" w:rsidRPr="009522C2">
              <w:rPr>
                <w:rFonts w:ascii="Times New Roman" w:hAnsi="Times New Roman" w:cs="Times New Roman"/>
                <w:lang w:val="uk-UA"/>
              </w:rPr>
              <w:t xml:space="preserve"> оформлений відповідно до вимог законодавства, за 7 днів до дати відвантаження.</w:t>
            </w:r>
          </w:p>
        </w:tc>
      </w:tr>
      <w:tr w:rsidR="00BA365A" w14:paraId="37DB1C63" w14:textId="77777777" w:rsidTr="00D32C80">
        <w:trPr>
          <w:trHeight w:val="647"/>
        </w:trPr>
        <w:tc>
          <w:tcPr>
            <w:tcW w:w="4520" w:type="dxa"/>
          </w:tcPr>
          <w:p w14:paraId="41A0271F" w14:textId="77777777" w:rsidR="00BA365A" w:rsidRPr="005A1694" w:rsidRDefault="00BA365A" w:rsidP="009756BF">
            <w:pPr>
              <w:snapToGrid w:val="0"/>
              <w:spacing w:before="120"/>
              <w:jc w:val="both"/>
              <w:rPr>
                <w:rFonts w:ascii="Times New Roman" w:hAnsi="Times New Roman" w:cs="Times New Roman"/>
              </w:rPr>
            </w:pPr>
            <w:r w:rsidRPr="008F658A">
              <w:rPr>
                <w:rFonts w:ascii="Times New Roman" w:hAnsi="Times New Roman" w:cs="Times New Roman"/>
                <w:b/>
                <w:bCs/>
                <w:smallCaps/>
              </w:rPr>
              <w:t>第三条</w:t>
            </w:r>
            <w:r w:rsidRPr="008F658A">
              <w:rPr>
                <w:rFonts w:ascii="Times New Roman" w:hAnsi="Times New Roman" w:cs="Times New Roman"/>
              </w:rPr>
              <w:t xml:space="preserve">　运输</w:t>
            </w:r>
          </w:p>
        </w:tc>
        <w:tc>
          <w:tcPr>
            <w:tcW w:w="4521" w:type="dxa"/>
          </w:tcPr>
          <w:p w14:paraId="3809B2F1" w14:textId="1A2724EB"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3</w:t>
            </w:r>
            <w:r w:rsidR="00994835">
              <w:rPr>
                <w:rFonts w:ascii="Times New Roman" w:hAnsi="Times New Roman" w:cs="Times New Roman"/>
                <w:b/>
              </w:rPr>
              <w:t>.</w:t>
            </w:r>
            <w:r w:rsidRPr="00990093">
              <w:rPr>
                <w:rFonts w:ascii="Times New Roman" w:hAnsi="Times New Roman" w:cs="Times New Roman"/>
                <w:b/>
              </w:rPr>
              <w:t xml:space="preserve"> Transportation</w:t>
            </w:r>
          </w:p>
        </w:tc>
        <w:tc>
          <w:tcPr>
            <w:tcW w:w="4521" w:type="dxa"/>
          </w:tcPr>
          <w:p w14:paraId="6722A9DB" w14:textId="77777777" w:rsidR="00BA365A" w:rsidRPr="00CB78C4" w:rsidRDefault="001A7F22" w:rsidP="00994835">
            <w:pPr>
              <w:snapToGrid w:val="0"/>
              <w:rPr>
                <w:rFonts w:ascii="Times New Roman" w:hAnsi="Times New Roman" w:cs="Times New Roman"/>
                <w:b/>
                <w:lang w:val="uk-UA"/>
              </w:rPr>
            </w:pPr>
            <w:r w:rsidRPr="00CB78C4">
              <w:rPr>
                <w:rFonts w:ascii="Times New Roman" w:hAnsi="Times New Roman" w:cs="Times New Roman"/>
                <w:b/>
                <w:lang w:val="uk-UA"/>
              </w:rPr>
              <w:t>Стаття 3. Транспортування</w:t>
            </w:r>
          </w:p>
        </w:tc>
      </w:tr>
      <w:tr w:rsidR="00BA365A" w14:paraId="520F36E1" w14:textId="77777777" w:rsidTr="00994835">
        <w:tc>
          <w:tcPr>
            <w:tcW w:w="4520" w:type="dxa"/>
          </w:tcPr>
          <w:p w14:paraId="6BDCD608" w14:textId="1F67CBE6" w:rsidR="00BA365A" w:rsidRPr="00100F00" w:rsidRDefault="00BA365A" w:rsidP="009756BF">
            <w:pPr>
              <w:numPr>
                <w:ilvl w:val="0"/>
                <w:numId w:val="3"/>
              </w:numPr>
              <w:snapToGrid w:val="0"/>
              <w:spacing w:before="120" w:after="0"/>
              <w:jc w:val="both"/>
              <w:rPr>
                <w:rFonts w:ascii="Times New Roman" w:hAnsi="Times New Roman" w:cs="Times New Roman"/>
              </w:rPr>
            </w:pPr>
            <w:r w:rsidRPr="00100F00">
              <w:rPr>
                <w:rFonts w:ascii="Times New Roman" w:hAnsi="Times New Roman" w:cs="Times New Roman"/>
              </w:rPr>
              <w:t>交易条件：</w:t>
            </w:r>
            <w:r w:rsidR="00D454B2" w:rsidRPr="00100F00">
              <w:rPr>
                <w:rFonts w:ascii="Times New Roman" w:eastAsia="TimesNewRomanPSMT" w:hAnsi="Times New Roman" w:cs="Times New Roman"/>
              </w:rPr>
              <w:t>FCA</w:t>
            </w:r>
          </w:p>
        </w:tc>
        <w:tc>
          <w:tcPr>
            <w:tcW w:w="4521" w:type="dxa"/>
          </w:tcPr>
          <w:p w14:paraId="120BE978" w14:textId="3A630168" w:rsidR="00BA365A"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1. </w:t>
            </w:r>
            <w:r w:rsidR="009756BF" w:rsidRPr="00100F00">
              <w:rPr>
                <w:rFonts w:ascii="Times New Roman" w:hAnsi="Times New Roman" w:cs="Times New Roman"/>
              </w:rPr>
              <w:t xml:space="preserve">Term: </w:t>
            </w:r>
            <w:r w:rsidR="00D454B2" w:rsidRPr="00100F00">
              <w:rPr>
                <w:rFonts w:ascii="Times New Roman" w:eastAsia="TimesNewRomanPSMT" w:hAnsi="Times New Roman" w:cs="Times New Roman"/>
              </w:rPr>
              <w:t>FCA</w:t>
            </w:r>
          </w:p>
        </w:tc>
        <w:tc>
          <w:tcPr>
            <w:tcW w:w="4521" w:type="dxa"/>
          </w:tcPr>
          <w:p w14:paraId="6E085E1B" w14:textId="59AB559B" w:rsidR="00BA365A" w:rsidRPr="00100F00" w:rsidRDefault="00994835" w:rsidP="00994835">
            <w:pPr>
              <w:snapToGrid w:val="0"/>
              <w:rPr>
                <w:rFonts w:ascii="Times New Roman" w:hAnsi="Times New Roman" w:cs="Times New Roman"/>
                <w:lang w:val="uk-UA"/>
              </w:rPr>
            </w:pPr>
            <w:r w:rsidRPr="00100F00">
              <w:rPr>
                <w:rFonts w:ascii="Times New Roman" w:hAnsi="Times New Roman" w:cs="Times New Roman"/>
                <w:lang w:val="uk-UA"/>
              </w:rPr>
              <w:t xml:space="preserve">1. </w:t>
            </w:r>
            <w:r w:rsidR="001A7F22" w:rsidRPr="00100F00">
              <w:rPr>
                <w:rFonts w:ascii="Times New Roman" w:hAnsi="Times New Roman" w:cs="Times New Roman"/>
                <w:lang w:val="uk-UA"/>
              </w:rPr>
              <w:t xml:space="preserve">Умови поставки: </w:t>
            </w:r>
            <w:r w:rsidR="00D454B2" w:rsidRPr="00100F00">
              <w:rPr>
                <w:rFonts w:ascii="Times New Roman" w:eastAsia="TimesNewRomanPSMT" w:hAnsi="Times New Roman" w:cs="Times New Roman"/>
              </w:rPr>
              <w:t>FCA</w:t>
            </w:r>
          </w:p>
        </w:tc>
      </w:tr>
      <w:tr w:rsidR="00BA365A" w14:paraId="74920721" w14:textId="77777777" w:rsidTr="00994835">
        <w:tc>
          <w:tcPr>
            <w:tcW w:w="4520" w:type="dxa"/>
          </w:tcPr>
          <w:p w14:paraId="2CB9465B" w14:textId="77777777" w:rsidR="00BA365A" w:rsidRPr="00100F00" w:rsidRDefault="00BA365A" w:rsidP="009756BF">
            <w:pPr>
              <w:numPr>
                <w:ilvl w:val="0"/>
                <w:numId w:val="3"/>
              </w:numPr>
              <w:snapToGrid w:val="0"/>
              <w:spacing w:before="120" w:after="0"/>
              <w:jc w:val="both"/>
              <w:rPr>
                <w:rFonts w:ascii="Times New Roman" w:hAnsi="Times New Roman" w:cs="Times New Roman"/>
              </w:rPr>
            </w:pPr>
            <w:r w:rsidRPr="00100F00">
              <w:rPr>
                <w:rFonts w:ascii="Times New Roman" w:hAnsi="Times New Roman" w:cs="Times New Roman"/>
              </w:rPr>
              <w:t>运输方式：航空运输</w:t>
            </w:r>
          </w:p>
        </w:tc>
        <w:tc>
          <w:tcPr>
            <w:tcW w:w="4521" w:type="dxa"/>
          </w:tcPr>
          <w:p w14:paraId="5ACCEB1F" w14:textId="1D67A233" w:rsidR="00BA365A"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2. </w:t>
            </w:r>
            <w:r w:rsidR="009756BF" w:rsidRPr="00100F00">
              <w:rPr>
                <w:rFonts w:ascii="Times New Roman" w:hAnsi="Times New Roman" w:cs="Times New Roman"/>
              </w:rPr>
              <w:t>Transportation: by Air.</w:t>
            </w:r>
          </w:p>
        </w:tc>
        <w:tc>
          <w:tcPr>
            <w:tcW w:w="4521" w:type="dxa"/>
          </w:tcPr>
          <w:p w14:paraId="0264EAD8" w14:textId="5C84E0B5" w:rsidR="00BA365A" w:rsidRPr="00100F00" w:rsidRDefault="00994835" w:rsidP="00994835">
            <w:pPr>
              <w:snapToGrid w:val="0"/>
              <w:rPr>
                <w:rFonts w:ascii="Times New Roman" w:hAnsi="Times New Roman" w:cs="Times New Roman"/>
                <w:lang w:val="uk-UA"/>
              </w:rPr>
            </w:pPr>
            <w:r w:rsidRPr="00100F00">
              <w:rPr>
                <w:rFonts w:ascii="Times New Roman" w:hAnsi="Times New Roman" w:cs="Times New Roman"/>
                <w:lang w:val="uk-UA"/>
              </w:rPr>
              <w:t xml:space="preserve">2. </w:t>
            </w:r>
            <w:r w:rsidR="001A7F22" w:rsidRPr="00100F00">
              <w:rPr>
                <w:rFonts w:ascii="Times New Roman" w:hAnsi="Times New Roman" w:cs="Times New Roman"/>
                <w:lang w:val="uk-UA"/>
              </w:rPr>
              <w:t xml:space="preserve">Транспортування: </w:t>
            </w:r>
            <w:r w:rsidR="009522C2" w:rsidRPr="00100F00">
              <w:rPr>
                <w:rFonts w:ascii="Times New Roman" w:hAnsi="Times New Roman" w:cs="Times New Roman"/>
                <w:lang w:val="uk-UA"/>
              </w:rPr>
              <w:t>літаком</w:t>
            </w:r>
            <w:r w:rsidR="001A7F22" w:rsidRPr="00100F00">
              <w:rPr>
                <w:rFonts w:ascii="Times New Roman" w:hAnsi="Times New Roman" w:cs="Times New Roman"/>
                <w:lang w:val="uk-UA"/>
              </w:rPr>
              <w:t>.</w:t>
            </w:r>
          </w:p>
        </w:tc>
      </w:tr>
      <w:tr w:rsidR="00BA365A" w:rsidRPr="00CD3E4B" w14:paraId="0FB46F9D" w14:textId="77777777" w:rsidTr="00994835">
        <w:tc>
          <w:tcPr>
            <w:tcW w:w="4520" w:type="dxa"/>
          </w:tcPr>
          <w:p w14:paraId="212872B5" w14:textId="77777777" w:rsidR="00BA365A" w:rsidRPr="00100F00" w:rsidRDefault="00BA365A" w:rsidP="00BA365A">
            <w:pPr>
              <w:numPr>
                <w:ilvl w:val="0"/>
                <w:numId w:val="3"/>
              </w:numPr>
              <w:snapToGrid w:val="0"/>
              <w:spacing w:before="120" w:after="0"/>
              <w:jc w:val="both"/>
              <w:rPr>
                <w:rFonts w:ascii="Times New Roman" w:hAnsi="Times New Roman" w:cs="Times New Roman"/>
              </w:rPr>
            </w:pPr>
            <w:r w:rsidRPr="00100F00">
              <w:rPr>
                <w:rFonts w:ascii="Times New Roman" w:hAnsi="Times New Roman" w:cs="Times New Roman"/>
              </w:rPr>
              <w:t>由买方承担运输费用。</w:t>
            </w:r>
          </w:p>
          <w:p w14:paraId="27C53B95" w14:textId="77777777" w:rsidR="00BA365A" w:rsidRPr="00100F00" w:rsidRDefault="00BA365A" w:rsidP="009756BF">
            <w:pPr>
              <w:snapToGrid w:val="0"/>
              <w:spacing w:before="120"/>
              <w:jc w:val="both"/>
              <w:rPr>
                <w:rFonts w:ascii="Times New Roman" w:hAnsi="Times New Roman" w:cs="Times New Roman"/>
                <w:lang w:eastAsia="zh-CN"/>
              </w:rPr>
            </w:pPr>
            <w:r w:rsidRPr="00100F00">
              <w:rPr>
                <w:rFonts w:ascii="Times New Roman" w:hAnsi="Times New Roman" w:cs="Times New Roman"/>
                <w:lang w:eastAsia="zh-CN"/>
              </w:rPr>
              <w:t>由卖方承担的费用：工厂至机场的</w:t>
            </w:r>
            <w:bookmarkStart w:id="4" w:name="OLE_LINK1"/>
            <w:bookmarkStart w:id="5" w:name="OLE_LINK2"/>
            <w:r w:rsidRPr="00100F00">
              <w:rPr>
                <w:rFonts w:ascii="Times New Roman" w:hAnsi="Times New Roman" w:cs="Times New Roman"/>
                <w:lang w:eastAsia="zh-CN"/>
              </w:rPr>
              <w:t>装箱费</w:t>
            </w:r>
            <w:bookmarkEnd w:id="4"/>
            <w:bookmarkEnd w:id="5"/>
            <w:r w:rsidRPr="00100F00">
              <w:rPr>
                <w:rFonts w:ascii="Times New Roman" w:hAnsi="Times New Roman" w:cs="Times New Roman"/>
                <w:lang w:eastAsia="zh-CN"/>
              </w:rPr>
              <w:t>、卡车运输费用等。</w:t>
            </w:r>
          </w:p>
        </w:tc>
        <w:tc>
          <w:tcPr>
            <w:tcW w:w="4521" w:type="dxa"/>
          </w:tcPr>
          <w:p w14:paraId="548B94F3" w14:textId="5EBED646" w:rsidR="009756BF"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3. </w:t>
            </w:r>
            <w:r w:rsidR="009756BF" w:rsidRPr="00100F00">
              <w:rPr>
                <w:rFonts w:ascii="Times New Roman" w:hAnsi="Times New Roman" w:cs="Times New Roman"/>
              </w:rPr>
              <w:t xml:space="preserve">The Buyer bears the freight costs. </w:t>
            </w:r>
          </w:p>
          <w:p w14:paraId="09DE159B" w14:textId="77777777" w:rsidR="00BA365A" w:rsidRPr="00100F00" w:rsidRDefault="009756BF" w:rsidP="00994835">
            <w:pPr>
              <w:snapToGrid w:val="0"/>
              <w:rPr>
                <w:rFonts w:ascii="Times New Roman" w:hAnsi="Times New Roman" w:cs="Times New Roman"/>
              </w:rPr>
            </w:pPr>
            <w:r w:rsidRPr="00100F00">
              <w:rPr>
                <w:rFonts w:ascii="Times New Roman" w:hAnsi="Times New Roman" w:cs="Times New Roman"/>
              </w:rPr>
              <w:t>The Seller shall bear the freight from the factory to the airport and charges for boxing and etc.</w:t>
            </w:r>
          </w:p>
        </w:tc>
        <w:tc>
          <w:tcPr>
            <w:tcW w:w="4521" w:type="dxa"/>
          </w:tcPr>
          <w:p w14:paraId="27EFA14B" w14:textId="6044589F" w:rsidR="001A7F22" w:rsidRPr="00100F00" w:rsidRDefault="00994835" w:rsidP="00994835">
            <w:pPr>
              <w:snapToGrid w:val="0"/>
              <w:rPr>
                <w:rFonts w:ascii="Times New Roman" w:hAnsi="Times New Roman" w:cs="Times New Roman"/>
                <w:lang w:val="uk-UA"/>
              </w:rPr>
            </w:pPr>
            <w:r w:rsidRPr="00100F00">
              <w:rPr>
                <w:rFonts w:ascii="Times New Roman" w:hAnsi="Times New Roman" w:cs="Times New Roman"/>
                <w:lang w:val="uk-UA"/>
              </w:rPr>
              <w:t xml:space="preserve">3. </w:t>
            </w:r>
            <w:r w:rsidR="001A7F22" w:rsidRPr="00100F00">
              <w:rPr>
                <w:rFonts w:ascii="Times New Roman" w:hAnsi="Times New Roman" w:cs="Times New Roman"/>
                <w:lang w:val="uk-UA"/>
              </w:rPr>
              <w:t xml:space="preserve">Покупець несе витрати на транспортування. </w:t>
            </w:r>
          </w:p>
          <w:p w14:paraId="683D38AF" w14:textId="3614D20A" w:rsidR="00BA365A" w:rsidRPr="00100F00" w:rsidRDefault="001A7F22" w:rsidP="00994835">
            <w:pPr>
              <w:snapToGrid w:val="0"/>
              <w:rPr>
                <w:rFonts w:ascii="Times New Roman" w:hAnsi="Times New Roman" w:cs="Times New Roman"/>
                <w:lang w:val="uk-UA"/>
              </w:rPr>
            </w:pPr>
            <w:r w:rsidRPr="00100F00">
              <w:rPr>
                <w:rFonts w:ascii="Times New Roman" w:hAnsi="Times New Roman" w:cs="Times New Roman"/>
                <w:lang w:val="uk-UA"/>
              </w:rPr>
              <w:t>Продавець забезпечує перевезення вантажу з фабрики до аеропорту та оплачує упаковування тощо.</w:t>
            </w:r>
          </w:p>
        </w:tc>
      </w:tr>
      <w:tr w:rsidR="00BA365A" w:rsidRPr="00CD3E4B" w14:paraId="0F46C2E7" w14:textId="77777777" w:rsidTr="00994835">
        <w:tc>
          <w:tcPr>
            <w:tcW w:w="4520" w:type="dxa"/>
          </w:tcPr>
          <w:p w14:paraId="182A8BF1" w14:textId="77777777" w:rsidR="00BA365A" w:rsidRPr="009756BF" w:rsidRDefault="00BA365A" w:rsidP="00BA365A">
            <w:pPr>
              <w:numPr>
                <w:ilvl w:val="0"/>
                <w:numId w:val="3"/>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保险：买方负责购买运输保险。</w:t>
            </w:r>
          </w:p>
        </w:tc>
        <w:tc>
          <w:tcPr>
            <w:tcW w:w="4521" w:type="dxa"/>
          </w:tcPr>
          <w:p w14:paraId="33474EFB" w14:textId="34F0A0B0"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4. </w:t>
            </w:r>
            <w:r w:rsidR="009756BF" w:rsidRPr="008F658A">
              <w:rPr>
                <w:rFonts w:ascii="Times New Roman" w:hAnsi="Times New Roman" w:cs="Times New Roman"/>
              </w:rPr>
              <w:t>Insurance: The Buyer shall be responsible for the transportation insurance.</w:t>
            </w:r>
          </w:p>
        </w:tc>
        <w:tc>
          <w:tcPr>
            <w:tcW w:w="4521" w:type="dxa"/>
          </w:tcPr>
          <w:p w14:paraId="51ADB006" w14:textId="256CCCA2" w:rsidR="00BA365A" w:rsidRPr="009522C2" w:rsidRDefault="00994835" w:rsidP="00994835">
            <w:pPr>
              <w:snapToGrid w:val="0"/>
              <w:rPr>
                <w:rFonts w:ascii="Times New Roman" w:hAnsi="Times New Roman" w:cs="Times New Roman"/>
                <w:lang w:val="uk-UA"/>
              </w:rPr>
            </w:pPr>
            <w:r>
              <w:rPr>
                <w:rFonts w:ascii="Times New Roman" w:hAnsi="Times New Roman" w:cs="Times New Roman"/>
                <w:lang w:val="uk-UA"/>
              </w:rPr>
              <w:t xml:space="preserve">4. </w:t>
            </w:r>
            <w:r w:rsidR="001A7F22" w:rsidRPr="009522C2">
              <w:rPr>
                <w:rFonts w:ascii="Times New Roman" w:hAnsi="Times New Roman" w:cs="Times New Roman"/>
                <w:lang w:val="uk-UA"/>
              </w:rPr>
              <w:t xml:space="preserve">Страхування: Покупець несе відповідальність за страхування </w:t>
            </w:r>
            <w:r w:rsidR="009522C2" w:rsidRPr="009522C2">
              <w:rPr>
                <w:rFonts w:ascii="Times New Roman" w:hAnsi="Times New Roman" w:cs="Times New Roman"/>
                <w:lang w:val="uk-UA"/>
              </w:rPr>
              <w:t>на період перевезення</w:t>
            </w:r>
            <w:r w:rsidR="001A7F22" w:rsidRPr="009522C2">
              <w:rPr>
                <w:rFonts w:ascii="Times New Roman" w:hAnsi="Times New Roman" w:cs="Times New Roman"/>
                <w:lang w:val="uk-UA"/>
              </w:rPr>
              <w:t>.</w:t>
            </w:r>
          </w:p>
        </w:tc>
      </w:tr>
      <w:tr w:rsidR="00BA365A" w14:paraId="0B5006C5" w14:textId="77777777" w:rsidTr="00994835">
        <w:tc>
          <w:tcPr>
            <w:tcW w:w="4520" w:type="dxa"/>
          </w:tcPr>
          <w:p w14:paraId="28AFE0E6" w14:textId="77777777" w:rsidR="00BA365A" w:rsidRPr="008F658A" w:rsidRDefault="00BA365A" w:rsidP="009756BF">
            <w:pPr>
              <w:snapToGrid w:val="0"/>
              <w:spacing w:before="120"/>
              <w:jc w:val="both"/>
              <w:rPr>
                <w:rFonts w:ascii="Times New Roman" w:hAnsi="Times New Roman" w:cs="Times New Roman"/>
                <w:lang w:eastAsia="zh-CN"/>
              </w:rPr>
            </w:pPr>
            <w:bookmarkStart w:id="6" w:name="5"/>
            <w:r w:rsidRPr="008F658A">
              <w:rPr>
                <w:rFonts w:ascii="Times New Roman" w:hAnsi="Times New Roman" w:cs="Times New Roman"/>
                <w:b/>
                <w:bCs/>
                <w:smallCaps/>
                <w:lang w:eastAsia="zh-CN"/>
              </w:rPr>
              <w:t>第四条</w:t>
            </w:r>
            <w:bookmarkEnd w:id="6"/>
            <w:r w:rsidRPr="008F658A">
              <w:rPr>
                <w:rFonts w:ascii="Times New Roman" w:hAnsi="Times New Roman" w:cs="Times New Roman"/>
                <w:lang w:eastAsia="zh-CN"/>
              </w:rPr>
              <w:t xml:space="preserve">　装运和出口手续</w:t>
            </w:r>
          </w:p>
        </w:tc>
        <w:tc>
          <w:tcPr>
            <w:tcW w:w="4521" w:type="dxa"/>
          </w:tcPr>
          <w:p w14:paraId="7E53AE3E" w14:textId="31CA7D3A"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4</w:t>
            </w:r>
            <w:r w:rsidR="00994835" w:rsidRPr="00990093">
              <w:rPr>
                <w:rFonts w:ascii="Times New Roman" w:hAnsi="Times New Roman" w:cs="Times New Roman"/>
                <w:b/>
              </w:rPr>
              <w:t>.</w:t>
            </w:r>
            <w:r w:rsidRPr="00990093">
              <w:rPr>
                <w:rFonts w:ascii="Times New Roman" w:hAnsi="Times New Roman" w:cs="Times New Roman"/>
                <w:b/>
              </w:rPr>
              <w:t xml:space="preserve"> Shipment and Export Formalities</w:t>
            </w:r>
          </w:p>
        </w:tc>
        <w:tc>
          <w:tcPr>
            <w:tcW w:w="4521" w:type="dxa"/>
          </w:tcPr>
          <w:p w14:paraId="6B5086CB" w14:textId="021E9440" w:rsidR="00BA365A" w:rsidRPr="00CB78C4" w:rsidRDefault="0082663F" w:rsidP="00994835">
            <w:pPr>
              <w:rPr>
                <w:rFonts w:ascii="Times New Roman" w:hAnsi="Times New Roman" w:cs="Times New Roman"/>
                <w:b/>
                <w:lang w:val="uk-UA"/>
              </w:rPr>
            </w:pPr>
            <w:r w:rsidRPr="00CB78C4">
              <w:rPr>
                <w:rFonts w:ascii="Times New Roman" w:hAnsi="Times New Roman" w:cs="Times New Roman"/>
                <w:b/>
                <w:lang w:val="uk-UA"/>
              </w:rPr>
              <w:t>Стаття 4. Відвантаження та експорт</w:t>
            </w:r>
          </w:p>
        </w:tc>
      </w:tr>
      <w:tr w:rsidR="00BA365A" w:rsidRPr="00CD3E4B" w14:paraId="797F34D2" w14:textId="77777777" w:rsidTr="00994835">
        <w:tc>
          <w:tcPr>
            <w:tcW w:w="4520" w:type="dxa"/>
          </w:tcPr>
          <w:p w14:paraId="18207222" w14:textId="77777777" w:rsidR="00BA365A" w:rsidRPr="009756BF" w:rsidRDefault="00BA365A" w:rsidP="009756BF">
            <w:pPr>
              <w:numPr>
                <w:ilvl w:val="0"/>
                <w:numId w:val="4"/>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装运港：</w:t>
            </w:r>
            <w:r>
              <w:rPr>
                <w:rFonts w:ascii="Times New Roman" w:hAnsi="Times New Roman" w:cs="Times New Roman" w:hint="eastAsia"/>
                <w:lang w:eastAsia="zh-CN"/>
              </w:rPr>
              <w:t>厦门高崎国际机场</w:t>
            </w:r>
            <w:r w:rsidRPr="008F658A">
              <w:rPr>
                <w:rFonts w:ascii="Times New Roman" w:hAnsi="Times New Roman" w:cs="Times New Roman"/>
                <w:lang w:eastAsia="zh-CN"/>
              </w:rPr>
              <w:t>（中国）。</w:t>
            </w:r>
          </w:p>
        </w:tc>
        <w:tc>
          <w:tcPr>
            <w:tcW w:w="4521" w:type="dxa"/>
          </w:tcPr>
          <w:p w14:paraId="2FC74F87" w14:textId="24C67C33"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Airport of shipment: Xiamen Gaoqi International (China)</w:t>
            </w:r>
          </w:p>
        </w:tc>
        <w:tc>
          <w:tcPr>
            <w:tcW w:w="4521" w:type="dxa"/>
          </w:tcPr>
          <w:p w14:paraId="0C42CB55" w14:textId="20FB70F1"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82663F" w:rsidRPr="009522C2">
              <w:rPr>
                <w:rFonts w:ascii="Times New Roman" w:hAnsi="Times New Roman" w:cs="Times New Roman"/>
                <w:lang w:val="uk-UA"/>
              </w:rPr>
              <w:t>Аеропорт</w:t>
            </w:r>
            <w:r w:rsidR="00D6148A">
              <w:rPr>
                <w:rFonts w:ascii="Times New Roman" w:hAnsi="Times New Roman" w:cs="Times New Roman"/>
                <w:lang w:val="uk-UA"/>
              </w:rPr>
              <w:t xml:space="preserve">, </w:t>
            </w:r>
            <w:r w:rsidR="00D6148A" w:rsidRPr="00990093">
              <w:rPr>
                <w:rFonts w:ascii="Times New Roman" w:hAnsi="Times New Roman" w:cs="Times New Roman"/>
                <w:lang w:val="uk-UA"/>
              </w:rPr>
              <w:t>з якого буде здійснюватися</w:t>
            </w:r>
            <w:r w:rsidR="0082663F" w:rsidRPr="009522C2">
              <w:rPr>
                <w:rFonts w:ascii="Times New Roman" w:hAnsi="Times New Roman" w:cs="Times New Roman"/>
                <w:lang w:val="uk-UA"/>
              </w:rPr>
              <w:t xml:space="preserve"> відвантаження: Міжнародний аеропорт Сямень Гао</w:t>
            </w:r>
            <w:r w:rsidR="00FC2A32">
              <w:rPr>
                <w:rFonts w:ascii="Times New Roman" w:hAnsi="Times New Roman" w:cs="Times New Roman"/>
                <w:lang w:val="uk-UA"/>
              </w:rPr>
              <w:t>ц</w:t>
            </w:r>
            <w:r w:rsidR="0082663F" w:rsidRPr="009522C2">
              <w:rPr>
                <w:rFonts w:ascii="Times New Roman" w:hAnsi="Times New Roman" w:cs="Times New Roman"/>
                <w:lang w:val="uk-UA"/>
              </w:rPr>
              <w:t>і (Китай)</w:t>
            </w:r>
          </w:p>
        </w:tc>
      </w:tr>
      <w:tr w:rsidR="00BA365A" w:rsidRPr="00CD3E4B" w14:paraId="703B68D1" w14:textId="77777777" w:rsidTr="00994835">
        <w:tc>
          <w:tcPr>
            <w:tcW w:w="4520" w:type="dxa"/>
          </w:tcPr>
          <w:p w14:paraId="201A5E4B" w14:textId="77777777" w:rsidR="00BA365A" w:rsidRPr="00334240" w:rsidRDefault="00BA365A" w:rsidP="009756BF">
            <w:pPr>
              <w:numPr>
                <w:ilvl w:val="0"/>
                <w:numId w:val="4"/>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t>目的港</w:t>
            </w:r>
            <w:r w:rsidRPr="00334240">
              <w:rPr>
                <w:rFonts w:ascii="Times New Roman" w:hAnsi="Times New Roman" w:cs="Times New Roman"/>
                <w:lang w:val="ru-RU" w:eastAsia="zh-CN"/>
              </w:rPr>
              <w:t>（</w:t>
            </w:r>
            <w:r w:rsidRPr="008F658A">
              <w:rPr>
                <w:rFonts w:ascii="Times New Roman" w:hAnsi="Times New Roman" w:cs="Times New Roman"/>
                <w:lang w:eastAsia="zh-CN"/>
              </w:rPr>
              <w:t>地</w:t>
            </w:r>
            <w:r w:rsidRPr="00334240">
              <w:rPr>
                <w:rFonts w:ascii="Times New Roman" w:hAnsi="Times New Roman" w:cs="Times New Roman"/>
                <w:lang w:val="ru-RU" w:eastAsia="zh-CN"/>
              </w:rPr>
              <w:t>）：</w:t>
            </w:r>
            <w:r w:rsidRPr="008F658A">
              <w:rPr>
                <w:rFonts w:ascii="Times New Roman" w:hAnsi="Times New Roman" w:cs="Times New Roman"/>
                <w:lang w:eastAsia="zh-CN"/>
              </w:rPr>
              <w:t>基辅波利斯波利</w:t>
            </w:r>
            <w:r w:rsidRPr="00334240">
              <w:rPr>
                <w:rFonts w:ascii="Times New Roman" w:hAnsi="Times New Roman" w:cs="Times New Roman"/>
                <w:lang w:val="ru-RU" w:eastAsia="zh-CN"/>
              </w:rPr>
              <w:t>（</w:t>
            </w:r>
            <w:r w:rsidRPr="008F658A">
              <w:rPr>
                <w:rFonts w:ascii="Times New Roman" w:hAnsi="Times New Roman" w:cs="Times New Roman"/>
                <w:lang w:eastAsia="zh-CN"/>
              </w:rPr>
              <w:t>乌克兰</w:t>
            </w:r>
            <w:r w:rsidRPr="00334240">
              <w:rPr>
                <w:rFonts w:ascii="Times New Roman" w:hAnsi="Times New Roman" w:cs="Times New Roman"/>
                <w:lang w:val="ru-RU" w:eastAsia="zh-CN"/>
              </w:rPr>
              <w:t>）</w:t>
            </w:r>
            <w:r w:rsidRPr="008F658A">
              <w:rPr>
                <w:rFonts w:ascii="Times New Roman" w:hAnsi="Times New Roman" w:cs="Times New Roman"/>
                <w:lang w:eastAsia="zh-CN"/>
              </w:rPr>
              <w:t>。</w:t>
            </w:r>
          </w:p>
        </w:tc>
        <w:tc>
          <w:tcPr>
            <w:tcW w:w="4521" w:type="dxa"/>
          </w:tcPr>
          <w:p w14:paraId="2EA01C6B" w14:textId="70141423"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Airport of destination: Boryspil, Kyiv (Ukraine)</w:t>
            </w:r>
          </w:p>
        </w:tc>
        <w:tc>
          <w:tcPr>
            <w:tcW w:w="4521" w:type="dxa"/>
          </w:tcPr>
          <w:p w14:paraId="4F6EFF0D" w14:textId="6BE9ABA6"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2. </w:t>
            </w:r>
            <w:r w:rsidR="0082663F" w:rsidRPr="009522C2">
              <w:rPr>
                <w:rFonts w:ascii="Times New Roman" w:hAnsi="Times New Roman" w:cs="Times New Roman"/>
                <w:lang w:val="uk-UA"/>
              </w:rPr>
              <w:t>Аеропорт пункту призначення: Міжнародний аеропорт Бориспіль, Київ (Україна)</w:t>
            </w:r>
          </w:p>
        </w:tc>
      </w:tr>
      <w:tr w:rsidR="00BA365A" w:rsidRPr="00CD3E4B" w14:paraId="10319C0E" w14:textId="77777777" w:rsidTr="00994835">
        <w:tc>
          <w:tcPr>
            <w:tcW w:w="4520" w:type="dxa"/>
          </w:tcPr>
          <w:p w14:paraId="323104A0" w14:textId="77777777" w:rsidR="00BA365A" w:rsidRPr="00334240" w:rsidRDefault="00BA365A" w:rsidP="009756BF">
            <w:pPr>
              <w:numPr>
                <w:ilvl w:val="0"/>
                <w:numId w:val="4"/>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lastRenderedPageBreak/>
              <w:t>收货人</w:t>
            </w:r>
            <w:r w:rsidRPr="00334240">
              <w:rPr>
                <w:rFonts w:ascii="Times New Roman" w:hAnsi="Times New Roman" w:cs="Times New Roman"/>
                <w:lang w:val="ru-RU" w:eastAsia="zh-CN"/>
              </w:rPr>
              <w:t>：</w:t>
            </w:r>
            <w:r>
              <w:rPr>
                <w:rFonts w:ascii="Times New Roman" w:hAnsi="Times New Roman" w:cs="Times New Roman" w:hint="eastAsia"/>
                <w:lang w:val="uk-UA" w:eastAsia="zh-CN"/>
              </w:rPr>
              <w:t>慈善基金会“怪物集团”</w:t>
            </w:r>
            <w:r w:rsidRPr="00334240">
              <w:rPr>
                <w:rFonts w:ascii="Times New Roman" w:hAnsi="Times New Roman" w:cs="Times New Roman"/>
                <w:lang w:val="ru-RU" w:eastAsia="zh-CN"/>
              </w:rPr>
              <w:t>（</w:t>
            </w:r>
            <w:r w:rsidRPr="008F658A">
              <w:rPr>
                <w:rFonts w:ascii="Times New Roman" w:hAnsi="Times New Roman" w:cs="Times New Roman"/>
                <w:lang w:eastAsia="zh-CN"/>
              </w:rPr>
              <w:t>乌克兰</w:t>
            </w:r>
            <w:r w:rsidRPr="00334240">
              <w:rPr>
                <w:rFonts w:ascii="Times New Roman" w:hAnsi="Times New Roman" w:cs="Times New Roman"/>
                <w:lang w:val="ru-RU" w:eastAsia="zh-CN"/>
              </w:rPr>
              <w:t>）</w:t>
            </w:r>
            <w:r w:rsidRPr="008F658A">
              <w:rPr>
                <w:rFonts w:ascii="Times New Roman" w:hAnsi="Times New Roman" w:cs="Times New Roman"/>
                <w:lang w:eastAsia="zh-CN"/>
              </w:rPr>
              <w:t>。</w:t>
            </w:r>
          </w:p>
        </w:tc>
        <w:tc>
          <w:tcPr>
            <w:tcW w:w="4521" w:type="dxa"/>
          </w:tcPr>
          <w:p w14:paraId="1D8B3AC7" w14:textId="7F897FCF" w:rsidR="00BA365A" w:rsidRPr="005A1694" w:rsidRDefault="00994835" w:rsidP="00D6148A">
            <w:pPr>
              <w:snapToGrid w:val="0"/>
              <w:rPr>
                <w:rFonts w:ascii="Times New Roman" w:hAnsi="Times New Roman" w:cs="Times New Roman"/>
              </w:rPr>
            </w:pPr>
            <w:r>
              <w:rPr>
                <w:rFonts w:ascii="Times New Roman" w:hAnsi="Times New Roman" w:cs="Times New Roman"/>
              </w:rPr>
              <w:t xml:space="preserve">3. </w:t>
            </w:r>
            <w:r w:rsidR="009756BF" w:rsidRPr="008F658A">
              <w:rPr>
                <w:rFonts w:ascii="Times New Roman" w:hAnsi="Times New Roman" w:cs="Times New Roman"/>
              </w:rPr>
              <w:t xml:space="preserve">Consignee: </w:t>
            </w:r>
            <w:r w:rsidR="00D6148A" w:rsidRPr="00990093">
              <w:rPr>
                <w:rFonts w:ascii="Times New Roman" w:hAnsi="Times New Roman" w:cs="Times New Roman"/>
              </w:rPr>
              <w:t>Charitable foundation “M Corporation”</w:t>
            </w:r>
            <w:r w:rsidR="00D6148A" w:rsidRPr="008F658A" w:rsidDel="00D6148A">
              <w:rPr>
                <w:rFonts w:ascii="Times New Roman" w:hAnsi="Times New Roman" w:cs="Times New Roman"/>
              </w:rPr>
              <w:t xml:space="preserve"> </w:t>
            </w:r>
            <w:r w:rsidR="009756BF" w:rsidRPr="008F658A">
              <w:rPr>
                <w:rFonts w:ascii="Times New Roman" w:hAnsi="Times New Roman" w:cs="Times New Roman"/>
              </w:rPr>
              <w:t xml:space="preserve">" (Ukraine) </w:t>
            </w:r>
          </w:p>
        </w:tc>
        <w:tc>
          <w:tcPr>
            <w:tcW w:w="4521" w:type="dxa"/>
          </w:tcPr>
          <w:p w14:paraId="015AB72B" w14:textId="200B580E"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3. </w:t>
            </w:r>
            <w:r w:rsidR="0082663F" w:rsidRPr="009522C2">
              <w:rPr>
                <w:rFonts w:ascii="Times New Roman" w:hAnsi="Times New Roman" w:cs="Times New Roman"/>
                <w:lang w:val="uk-UA"/>
              </w:rPr>
              <w:t>Вантажоодержувач: Благодійний фонд «Корпорація монстрів»</w:t>
            </w:r>
          </w:p>
        </w:tc>
      </w:tr>
      <w:tr w:rsidR="00BA365A" w:rsidRPr="00CD3E4B" w14:paraId="712E9255" w14:textId="77777777" w:rsidTr="00994835">
        <w:tc>
          <w:tcPr>
            <w:tcW w:w="4520" w:type="dxa"/>
          </w:tcPr>
          <w:p w14:paraId="5A3C77BD" w14:textId="77777777" w:rsidR="00BA365A" w:rsidRPr="009756BF" w:rsidRDefault="00BA365A" w:rsidP="009756BF">
            <w:pPr>
              <w:numPr>
                <w:ilvl w:val="0"/>
                <w:numId w:val="4"/>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商品装运后，将空运提单以航空方式邮寄给买方。</w:t>
            </w:r>
          </w:p>
        </w:tc>
        <w:tc>
          <w:tcPr>
            <w:tcW w:w="4521" w:type="dxa"/>
          </w:tcPr>
          <w:p w14:paraId="5CCA6AE8" w14:textId="114FE5AE" w:rsidR="00BA365A" w:rsidRPr="009756BF" w:rsidRDefault="00994835" w:rsidP="00994835">
            <w:pPr>
              <w:snapToGrid w:val="0"/>
              <w:rPr>
                <w:rFonts w:ascii="Times New Roman" w:hAnsi="Times New Roman" w:cs="Times New Roman"/>
                <w:highlight w:val="yellow"/>
              </w:rPr>
            </w:pPr>
            <w:r>
              <w:rPr>
                <w:rFonts w:ascii="Times New Roman" w:hAnsi="Times New Roman" w:cs="Times New Roman"/>
              </w:rPr>
              <w:t xml:space="preserve">4. </w:t>
            </w:r>
            <w:r w:rsidR="009756BF" w:rsidRPr="008F658A">
              <w:rPr>
                <w:rFonts w:ascii="Times New Roman" w:hAnsi="Times New Roman" w:cs="Times New Roman"/>
              </w:rPr>
              <w:t>When the Goods has been on board, the Seller shall deliver the air way bill to the Buyer by air mail.</w:t>
            </w:r>
          </w:p>
        </w:tc>
        <w:tc>
          <w:tcPr>
            <w:tcW w:w="4521" w:type="dxa"/>
          </w:tcPr>
          <w:p w14:paraId="5C743553" w14:textId="614A199F"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4. </w:t>
            </w:r>
            <w:r w:rsidR="00CB78C4">
              <w:rPr>
                <w:rFonts w:ascii="Times New Roman" w:hAnsi="Times New Roman" w:cs="Times New Roman"/>
                <w:lang w:val="uk-UA"/>
              </w:rPr>
              <w:t>Коли</w:t>
            </w:r>
            <w:r w:rsidR="0082663F" w:rsidRPr="009522C2">
              <w:rPr>
                <w:rFonts w:ascii="Times New Roman" w:hAnsi="Times New Roman" w:cs="Times New Roman"/>
                <w:lang w:val="uk-UA"/>
              </w:rPr>
              <w:t xml:space="preserve"> Товар буде завантажено на борт, Продавець доставляє Покупцеві рахунок авіапоштою.</w:t>
            </w:r>
          </w:p>
        </w:tc>
      </w:tr>
      <w:tr w:rsidR="00BA365A" w:rsidRPr="00CD3E4B" w14:paraId="79926C60" w14:textId="77777777" w:rsidTr="00994835">
        <w:tc>
          <w:tcPr>
            <w:tcW w:w="4520" w:type="dxa"/>
          </w:tcPr>
          <w:p w14:paraId="22B0B746" w14:textId="77777777" w:rsidR="00BA365A" w:rsidRPr="00334240" w:rsidRDefault="00BA365A" w:rsidP="00BA365A">
            <w:pPr>
              <w:numPr>
                <w:ilvl w:val="0"/>
                <w:numId w:val="4"/>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t>卖方应在收到买方支付的全部款项后</w:t>
            </w:r>
            <w:r w:rsidRPr="00334240">
              <w:rPr>
                <w:rFonts w:ascii="Times New Roman" w:hAnsi="Times New Roman" w:cs="Times New Roman"/>
                <w:lang w:val="ru-RU" w:eastAsia="zh-CN"/>
              </w:rPr>
              <w:t>7</w:t>
            </w:r>
            <w:r w:rsidRPr="008F658A">
              <w:rPr>
                <w:rFonts w:ascii="Times New Roman" w:hAnsi="Times New Roman" w:cs="Times New Roman"/>
                <w:lang w:eastAsia="zh-CN"/>
              </w:rPr>
              <w:t>天内开始发货。出口手续由卖方办理</w:t>
            </w:r>
            <w:r w:rsidRPr="00334240">
              <w:rPr>
                <w:rFonts w:ascii="Times New Roman" w:hAnsi="Times New Roman" w:cs="Times New Roman"/>
                <w:lang w:val="ru-RU" w:eastAsia="zh-CN"/>
              </w:rPr>
              <w:t>，</w:t>
            </w:r>
            <w:r w:rsidRPr="008F658A">
              <w:rPr>
                <w:rFonts w:ascii="Times New Roman" w:hAnsi="Times New Roman" w:cs="Times New Roman"/>
                <w:lang w:eastAsia="zh-CN"/>
              </w:rPr>
              <w:t>买方应提供必要的协助。</w:t>
            </w:r>
          </w:p>
        </w:tc>
        <w:tc>
          <w:tcPr>
            <w:tcW w:w="4521" w:type="dxa"/>
          </w:tcPr>
          <w:p w14:paraId="7073BD96" w14:textId="7EF817D5"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5. </w:t>
            </w:r>
            <w:r w:rsidR="009756BF" w:rsidRPr="008F658A">
              <w:rPr>
                <w:rFonts w:ascii="Times New Roman" w:hAnsi="Times New Roman" w:cs="Times New Roman"/>
              </w:rPr>
              <w:t xml:space="preserve">The Seller shall deliver the </w:t>
            </w:r>
            <w:r w:rsidRPr="008F658A">
              <w:rPr>
                <w:rFonts w:ascii="Times New Roman" w:hAnsi="Times New Roman" w:cs="Times New Roman"/>
              </w:rPr>
              <w:t xml:space="preserve">Goods </w:t>
            </w:r>
            <w:r w:rsidR="009756BF" w:rsidRPr="008F658A">
              <w:rPr>
                <w:rFonts w:ascii="Times New Roman" w:hAnsi="Times New Roman" w:cs="Times New Roman"/>
              </w:rPr>
              <w:t>within 7 days after receiving all the payment from the Buyer. The Seller shall be responsible for export formalities, and the Buyer shall provide necessary assistance.</w:t>
            </w:r>
          </w:p>
        </w:tc>
        <w:tc>
          <w:tcPr>
            <w:tcW w:w="4521" w:type="dxa"/>
          </w:tcPr>
          <w:p w14:paraId="233D166F" w14:textId="4422500A"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5. </w:t>
            </w:r>
            <w:r w:rsidR="0082663F" w:rsidRPr="009522C2">
              <w:rPr>
                <w:rFonts w:ascii="Times New Roman" w:hAnsi="Times New Roman" w:cs="Times New Roman"/>
                <w:lang w:val="uk-UA"/>
              </w:rPr>
              <w:t xml:space="preserve">Продавець повинен доставити Товар протягом 7 днів після отримання </w:t>
            </w:r>
            <w:r w:rsidR="00CB78C4">
              <w:rPr>
                <w:rFonts w:ascii="Times New Roman" w:hAnsi="Times New Roman" w:cs="Times New Roman"/>
                <w:lang w:val="uk-UA"/>
              </w:rPr>
              <w:t>повної</w:t>
            </w:r>
            <w:r w:rsidR="0082663F" w:rsidRPr="009522C2">
              <w:rPr>
                <w:rFonts w:ascii="Times New Roman" w:hAnsi="Times New Roman" w:cs="Times New Roman"/>
                <w:lang w:val="uk-UA"/>
              </w:rPr>
              <w:t xml:space="preserve"> оплати від Покупця. Продавець несе відповідальність за</w:t>
            </w:r>
            <w:r w:rsidR="00CB78C4">
              <w:rPr>
                <w:rFonts w:ascii="Times New Roman" w:hAnsi="Times New Roman" w:cs="Times New Roman"/>
                <w:lang w:val="uk-UA"/>
              </w:rPr>
              <w:t xml:space="preserve"> проходження</w:t>
            </w:r>
            <w:r w:rsidR="0082663F" w:rsidRPr="009522C2">
              <w:rPr>
                <w:rFonts w:ascii="Times New Roman" w:hAnsi="Times New Roman" w:cs="Times New Roman"/>
                <w:lang w:val="uk-UA"/>
              </w:rPr>
              <w:t xml:space="preserve"> експортн</w:t>
            </w:r>
            <w:r w:rsidR="00CB78C4">
              <w:rPr>
                <w:rFonts w:ascii="Times New Roman" w:hAnsi="Times New Roman" w:cs="Times New Roman"/>
                <w:lang w:val="uk-UA"/>
              </w:rPr>
              <w:t>их</w:t>
            </w:r>
            <w:r w:rsidR="0082663F" w:rsidRPr="009522C2">
              <w:rPr>
                <w:rFonts w:ascii="Times New Roman" w:hAnsi="Times New Roman" w:cs="Times New Roman"/>
                <w:lang w:val="uk-UA"/>
              </w:rPr>
              <w:t xml:space="preserve"> </w:t>
            </w:r>
            <w:r w:rsidR="009522C2" w:rsidRPr="009522C2">
              <w:rPr>
                <w:rFonts w:ascii="Times New Roman" w:hAnsi="Times New Roman" w:cs="Times New Roman"/>
                <w:lang w:val="uk-UA"/>
              </w:rPr>
              <w:t>процедур</w:t>
            </w:r>
            <w:r w:rsidR="0082663F" w:rsidRPr="009522C2">
              <w:rPr>
                <w:rFonts w:ascii="Times New Roman" w:hAnsi="Times New Roman" w:cs="Times New Roman"/>
                <w:lang w:val="uk-UA"/>
              </w:rPr>
              <w:t>, а Покупець надає необхідну допомогу.</w:t>
            </w:r>
          </w:p>
        </w:tc>
      </w:tr>
      <w:tr w:rsidR="00BA365A" w14:paraId="33430460" w14:textId="77777777" w:rsidTr="00994835">
        <w:tc>
          <w:tcPr>
            <w:tcW w:w="4520" w:type="dxa"/>
          </w:tcPr>
          <w:p w14:paraId="015486BB" w14:textId="77777777" w:rsidR="00BA365A" w:rsidRPr="008F658A" w:rsidRDefault="00BA365A" w:rsidP="009756BF">
            <w:pPr>
              <w:snapToGrid w:val="0"/>
              <w:spacing w:before="120"/>
              <w:jc w:val="both"/>
              <w:rPr>
                <w:rFonts w:ascii="Times New Roman" w:hAnsi="Times New Roman" w:cs="Times New Roman"/>
                <w:lang w:eastAsia="zh-CN"/>
              </w:rPr>
            </w:pPr>
            <w:bookmarkStart w:id="7" w:name="7"/>
            <w:r w:rsidRPr="008F658A">
              <w:rPr>
                <w:rFonts w:ascii="Times New Roman" w:hAnsi="Times New Roman" w:cs="Times New Roman"/>
                <w:b/>
                <w:bCs/>
                <w:smallCaps/>
                <w:lang w:eastAsia="zh-CN"/>
              </w:rPr>
              <w:t>第五条</w:t>
            </w:r>
            <w:bookmarkEnd w:id="7"/>
            <w:r w:rsidRPr="008F658A">
              <w:rPr>
                <w:rFonts w:ascii="Times New Roman" w:hAnsi="Times New Roman" w:cs="Times New Roman"/>
                <w:lang w:eastAsia="zh-CN"/>
              </w:rPr>
              <w:t xml:space="preserve">　订货与商品价款支付</w:t>
            </w:r>
          </w:p>
        </w:tc>
        <w:tc>
          <w:tcPr>
            <w:tcW w:w="4521" w:type="dxa"/>
          </w:tcPr>
          <w:p w14:paraId="22C15E1F" w14:textId="7D8F86B7"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5</w:t>
            </w:r>
            <w:r w:rsidR="00994835">
              <w:rPr>
                <w:rFonts w:ascii="Times New Roman" w:hAnsi="Times New Roman" w:cs="Times New Roman"/>
                <w:b/>
              </w:rPr>
              <w:t>.</w:t>
            </w:r>
            <w:r w:rsidRPr="00990093">
              <w:rPr>
                <w:rFonts w:ascii="Times New Roman" w:hAnsi="Times New Roman" w:cs="Times New Roman"/>
                <w:b/>
              </w:rPr>
              <w:t xml:space="preserve"> Order and Payment</w:t>
            </w:r>
          </w:p>
        </w:tc>
        <w:tc>
          <w:tcPr>
            <w:tcW w:w="4521" w:type="dxa"/>
          </w:tcPr>
          <w:p w14:paraId="6F4488DA" w14:textId="0BC36E64" w:rsidR="00BA365A" w:rsidRPr="00CB78C4" w:rsidRDefault="0082663F" w:rsidP="00994835">
            <w:pPr>
              <w:rPr>
                <w:rFonts w:ascii="Times New Roman" w:hAnsi="Times New Roman" w:cs="Times New Roman"/>
                <w:b/>
                <w:lang w:val="uk-UA"/>
              </w:rPr>
            </w:pPr>
            <w:r w:rsidRPr="00CB78C4">
              <w:rPr>
                <w:rFonts w:ascii="Times New Roman" w:hAnsi="Times New Roman" w:cs="Times New Roman"/>
                <w:b/>
                <w:lang w:val="uk-UA"/>
              </w:rPr>
              <w:t>Стаття 5. Замовлення та оплата</w:t>
            </w:r>
          </w:p>
        </w:tc>
      </w:tr>
      <w:tr w:rsidR="00BA365A" w:rsidRPr="00975C03" w14:paraId="3A9EF9CB" w14:textId="77777777" w:rsidTr="00994835">
        <w:tc>
          <w:tcPr>
            <w:tcW w:w="4520" w:type="dxa"/>
          </w:tcPr>
          <w:p w14:paraId="2D0BABC5" w14:textId="77777777" w:rsidR="00BA365A" w:rsidRPr="009756BF" w:rsidRDefault="00BA365A" w:rsidP="009756BF">
            <w:pPr>
              <w:numPr>
                <w:ilvl w:val="0"/>
                <w:numId w:val="5"/>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买方向卖方购买商品的价款，应以本合同附件《买方订单》为准。</w:t>
            </w:r>
          </w:p>
        </w:tc>
        <w:tc>
          <w:tcPr>
            <w:tcW w:w="4521" w:type="dxa"/>
          </w:tcPr>
          <w:p w14:paraId="33C976B0" w14:textId="1F5AF284" w:rsidR="00BA365A"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1. </w:t>
            </w:r>
            <w:r w:rsidR="009756BF" w:rsidRPr="00100F00">
              <w:rPr>
                <w:rFonts w:ascii="Times New Roman" w:hAnsi="Times New Roman" w:cs="Times New Roman"/>
              </w:rPr>
              <w:t>The price of the Goods ordered by the Buyer from the Seller shall be subject to the Purchase Order as schedule attached to the Contract.</w:t>
            </w:r>
            <w:r w:rsidR="00E70A6F" w:rsidRPr="00100F00">
              <w:rPr>
                <w:rFonts w:ascii="Times New Roman" w:eastAsia="Arial" w:hAnsi="Times New Roman" w:cs="Times New Roman"/>
                <w:color w:val="000000"/>
                <w:sz w:val="24"/>
                <w:szCs w:val="24"/>
              </w:rPr>
              <w:t xml:space="preserve"> The total contract value comprises the amounts of requests for delivery</w:t>
            </w:r>
          </w:p>
        </w:tc>
        <w:tc>
          <w:tcPr>
            <w:tcW w:w="4521" w:type="dxa"/>
          </w:tcPr>
          <w:p w14:paraId="52DB1AC6" w14:textId="4F2D9C36" w:rsidR="00BA365A" w:rsidRPr="00100F00" w:rsidRDefault="00994835" w:rsidP="00994835">
            <w:pPr>
              <w:rPr>
                <w:rFonts w:ascii="Times New Roman" w:hAnsi="Times New Roman" w:cs="Times New Roman"/>
                <w:lang w:val="uk-UA"/>
              </w:rPr>
            </w:pPr>
            <w:r w:rsidRPr="00100F00">
              <w:rPr>
                <w:rFonts w:ascii="Times New Roman" w:hAnsi="Times New Roman" w:cs="Times New Roman"/>
                <w:lang w:val="uk-UA"/>
              </w:rPr>
              <w:t xml:space="preserve">1. </w:t>
            </w:r>
            <w:r w:rsidR="0082663F" w:rsidRPr="00100F00">
              <w:rPr>
                <w:rFonts w:ascii="Times New Roman" w:hAnsi="Times New Roman" w:cs="Times New Roman"/>
                <w:lang w:val="uk-UA"/>
              </w:rPr>
              <w:t xml:space="preserve">Вартість Товару, замовленого Покупцем у Продавця, залежить від </w:t>
            </w:r>
            <w:r w:rsidR="00CB78C4" w:rsidRPr="00100F00">
              <w:rPr>
                <w:rFonts w:ascii="Times New Roman" w:hAnsi="Times New Roman" w:cs="Times New Roman"/>
                <w:lang w:val="uk-UA"/>
              </w:rPr>
              <w:t>Заявки на поставку</w:t>
            </w:r>
            <w:r w:rsidR="0082663F" w:rsidRPr="00100F00">
              <w:rPr>
                <w:rFonts w:ascii="Times New Roman" w:hAnsi="Times New Roman" w:cs="Times New Roman"/>
                <w:lang w:val="uk-UA"/>
              </w:rPr>
              <w:t>, що є додатком до Договору.</w:t>
            </w:r>
            <w:r w:rsidR="00E70A6F" w:rsidRPr="00100F00">
              <w:rPr>
                <w:rFonts w:ascii="Times New Roman" w:hAnsi="Times New Roman" w:cs="Times New Roman"/>
                <w:sz w:val="24"/>
                <w:szCs w:val="24"/>
                <w:lang w:val="uk-UA"/>
              </w:rPr>
              <w:t xml:space="preserve"> Загальна вартість контракту складається із сум Заявок на поставку</w:t>
            </w:r>
          </w:p>
        </w:tc>
      </w:tr>
      <w:tr w:rsidR="00BA365A" w:rsidRPr="00975C03" w14:paraId="702B1101" w14:textId="77777777" w:rsidTr="00994835">
        <w:tc>
          <w:tcPr>
            <w:tcW w:w="4520" w:type="dxa"/>
          </w:tcPr>
          <w:p w14:paraId="7FE1AEBE" w14:textId="77777777" w:rsidR="00BA365A" w:rsidRPr="008F658A" w:rsidRDefault="00BA365A" w:rsidP="00BA365A">
            <w:pPr>
              <w:numPr>
                <w:ilvl w:val="0"/>
                <w:numId w:val="5"/>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本合同项下计价和支付货币为人民币或</w:t>
            </w:r>
            <w:r w:rsidRPr="008F658A">
              <w:rPr>
                <w:rFonts w:ascii="Times New Roman" w:hAnsi="Times New Roman" w:cs="Times New Roman"/>
                <w:u w:val="single"/>
                <w:lang w:eastAsia="zh-CN"/>
              </w:rPr>
              <w:t>美元</w:t>
            </w:r>
            <w:r w:rsidRPr="008F658A">
              <w:rPr>
                <w:rFonts w:ascii="Times New Roman" w:hAnsi="Times New Roman" w:cs="Times New Roman"/>
                <w:lang w:eastAsia="zh-CN"/>
              </w:rPr>
              <w:t>。按支付当日的外汇汇率结算。</w:t>
            </w:r>
          </w:p>
          <w:p w14:paraId="0FF9B29A" w14:textId="77777777" w:rsidR="00BA365A" w:rsidRPr="008F658A" w:rsidRDefault="00BA365A" w:rsidP="009756BF">
            <w:pPr>
              <w:snapToGrid w:val="0"/>
              <w:spacing w:before="120"/>
              <w:jc w:val="both"/>
              <w:rPr>
                <w:rFonts w:ascii="Times New Roman" w:hAnsi="Times New Roman" w:cs="Times New Roman"/>
                <w:lang w:eastAsia="zh-CN"/>
              </w:rPr>
            </w:pPr>
          </w:p>
        </w:tc>
        <w:tc>
          <w:tcPr>
            <w:tcW w:w="4521" w:type="dxa"/>
          </w:tcPr>
          <w:p w14:paraId="79456FEB" w14:textId="57434733" w:rsidR="00BA365A" w:rsidRPr="005A1694" w:rsidRDefault="00994835" w:rsidP="00C63930">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 xml:space="preserve">The price under this Contract shall be denominated and paid in </w:t>
            </w:r>
            <w:r w:rsidR="00C63930" w:rsidRPr="008F658A">
              <w:rPr>
                <w:rFonts w:ascii="Times New Roman" w:hAnsi="Times New Roman" w:cs="Times New Roman"/>
              </w:rPr>
              <w:t xml:space="preserve">RMB </w:t>
            </w:r>
            <w:r w:rsidR="00C63930">
              <w:rPr>
                <w:rFonts w:ascii="Times New Roman" w:hAnsi="Times New Roman" w:cs="Times New Roman"/>
              </w:rPr>
              <w:t xml:space="preserve">or </w:t>
            </w:r>
            <w:r w:rsidR="009756BF" w:rsidRPr="008F658A">
              <w:rPr>
                <w:rFonts w:ascii="Times New Roman" w:hAnsi="Times New Roman" w:cs="Times New Roman"/>
              </w:rPr>
              <w:t>USD. Settle it by the exchange rate at the date of payment.</w:t>
            </w:r>
          </w:p>
        </w:tc>
        <w:tc>
          <w:tcPr>
            <w:tcW w:w="4521" w:type="dxa"/>
          </w:tcPr>
          <w:p w14:paraId="77E3907D" w14:textId="6DD3F77C"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2. </w:t>
            </w:r>
            <w:r w:rsidR="00CB78C4">
              <w:rPr>
                <w:rFonts w:ascii="Times New Roman" w:hAnsi="Times New Roman" w:cs="Times New Roman"/>
                <w:lang w:val="uk-UA"/>
              </w:rPr>
              <w:t>Ціна</w:t>
            </w:r>
            <w:r w:rsidR="0082663F" w:rsidRPr="009522C2">
              <w:rPr>
                <w:rFonts w:ascii="Times New Roman" w:hAnsi="Times New Roman" w:cs="Times New Roman"/>
                <w:lang w:val="uk-UA"/>
              </w:rPr>
              <w:t xml:space="preserve"> за цим Договором </w:t>
            </w:r>
            <w:r w:rsidR="00CB78C4">
              <w:rPr>
                <w:rFonts w:ascii="Times New Roman" w:hAnsi="Times New Roman" w:cs="Times New Roman"/>
                <w:lang w:val="uk-UA"/>
              </w:rPr>
              <w:t>встановлюється</w:t>
            </w:r>
            <w:r w:rsidR="0082663F" w:rsidRPr="009522C2">
              <w:rPr>
                <w:rFonts w:ascii="Times New Roman" w:hAnsi="Times New Roman" w:cs="Times New Roman"/>
                <w:lang w:val="uk-UA"/>
              </w:rPr>
              <w:t xml:space="preserve"> та сплачується в </w:t>
            </w:r>
            <w:r w:rsidR="00C63930">
              <w:rPr>
                <w:rFonts w:ascii="Times New Roman" w:hAnsi="Times New Roman" w:cs="Times New Roman"/>
                <w:lang w:val="ru-RU"/>
              </w:rPr>
              <w:t xml:space="preserve">юанях або </w:t>
            </w:r>
            <w:r w:rsidR="0082663F" w:rsidRPr="009522C2">
              <w:rPr>
                <w:rFonts w:ascii="Times New Roman" w:hAnsi="Times New Roman" w:cs="Times New Roman"/>
                <w:lang w:val="uk-UA"/>
              </w:rPr>
              <w:t xml:space="preserve">доларах США. </w:t>
            </w:r>
            <w:r w:rsidR="00CB78C4">
              <w:rPr>
                <w:rFonts w:ascii="Times New Roman" w:hAnsi="Times New Roman" w:cs="Times New Roman"/>
                <w:lang w:val="uk-UA"/>
              </w:rPr>
              <w:t xml:space="preserve">Вартість встановлюється </w:t>
            </w:r>
            <w:r w:rsidR="0082663F" w:rsidRPr="009522C2">
              <w:rPr>
                <w:rFonts w:ascii="Times New Roman" w:hAnsi="Times New Roman" w:cs="Times New Roman"/>
                <w:lang w:val="uk-UA"/>
              </w:rPr>
              <w:t>за обмінним курсом на дату здійснення платежу.</w:t>
            </w:r>
          </w:p>
        </w:tc>
      </w:tr>
      <w:tr w:rsidR="00BA365A" w:rsidRPr="00975C03" w14:paraId="077493A1" w14:textId="77777777" w:rsidTr="00994835">
        <w:tc>
          <w:tcPr>
            <w:tcW w:w="4520" w:type="dxa"/>
          </w:tcPr>
          <w:p w14:paraId="3F384E79" w14:textId="77777777" w:rsidR="00BA365A" w:rsidRPr="008F658A" w:rsidRDefault="00BA365A" w:rsidP="00BA365A">
            <w:pPr>
              <w:numPr>
                <w:ilvl w:val="0"/>
                <w:numId w:val="5"/>
              </w:numPr>
              <w:snapToGrid w:val="0"/>
              <w:spacing w:before="120" w:after="0"/>
              <w:jc w:val="both"/>
              <w:rPr>
                <w:rFonts w:ascii="Times New Roman" w:hAnsi="Times New Roman" w:cs="Times New Roman"/>
              </w:rPr>
            </w:pPr>
            <w:r w:rsidRPr="008F658A">
              <w:rPr>
                <w:rFonts w:ascii="Times New Roman" w:hAnsi="Times New Roman" w:cs="Times New Roman"/>
              </w:rPr>
              <w:t>付款方式：</w:t>
            </w:r>
          </w:p>
          <w:p w14:paraId="6E273C37" w14:textId="77777777" w:rsidR="00BA365A" w:rsidRPr="009756BF" w:rsidRDefault="00BA365A" w:rsidP="009756BF">
            <w:pPr>
              <w:snapToGrid w:val="0"/>
              <w:spacing w:before="120"/>
              <w:jc w:val="both"/>
              <w:rPr>
                <w:rFonts w:ascii="Times New Roman" w:hAnsi="Times New Roman" w:cs="Times New Roman"/>
                <w:color w:val="C00000"/>
                <w:lang w:eastAsia="zh-CN"/>
              </w:rPr>
            </w:pPr>
            <w:r w:rsidRPr="008F658A">
              <w:rPr>
                <w:rFonts w:ascii="Times New Roman" w:hAnsi="Times New Roman" w:cs="Times New Roman"/>
                <w:lang w:eastAsia="zh-CN"/>
              </w:rPr>
              <w:t>电汇（</w:t>
            </w:r>
            <w:r w:rsidRPr="008F658A">
              <w:rPr>
                <w:rFonts w:ascii="Times New Roman" w:hAnsi="Times New Roman" w:cs="Times New Roman"/>
                <w:lang w:eastAsia="zh-CN"/>
              </w:rPr>
              <w:t>T/T</w:t>
            </w:r>
            <w:r w:rsidRPr="008F658A">
              <w:rPr>
                <w:rFonts w:ascii="Times New Roman" w:hAnsi="Times New Roman" w:cs="Times New Roman"/>
                <w:lang w:eastAsia="zh-CN"/>
              </w:rPr>
              <w:t>）。买方应在签订合同之日支付货款的</w:t>
            </w:r>
            <w:r w:rsidRPr="008F658A">
              <w:rPr>
                <w:rFonts w:ascii="Times New Roman" w:hAnsi="Times New Roman" w:cs="Times New Roman"/>
                <w:lang w:eastAsia="zh-CN"/>
              </w:rPr>
              <w:t>100</w:t>
            </w:r>
            <w:r w:rsidRPr="008F658A">
              <w:rPr>
                <w:rFonts w:ascii="Times New Roman" w:hAnsi="Times New Roman" w:cs="Times New Roman"/>
                <w:lang w:eastAsia="zh-CN"/>
              </w:rPr>
              <w:t>％作为诚意金。银行费用应分别由卖方和买方承担。。</w:t>
            </w:r>
          </w:p>
        </w:tc>
        <w:tc>
          <w:tcPr>
            <w:tcW w:w="4521" w:type="dxa"/>
          </w:tcPr>
          <w:p w14:paraId="723DF606" w14:textId="1691299C" w:rsidR="009756BF" w:rsidRDefault="00994835" w:rsidP="00994835">
            <w:pPr>
              <w:snapToGrid w:val="0"/>
              <w:rPr>
                <w:rFonts w:ascii="Times New Roman" w:hAnsi="Times New Roman" w:cs="Times New Roman"/>
              </w:rPr>
            </w:pPr>
            <w:r>
              <w:rPr>
                <w:rFonts w:ascii="Times New Roman" w:hAnsi="Times New Roman" w:cs="Times New Roman"/>
              </w:rPr>
              <w:t xml:space="preserve">3. </w:t>
            </w:r>
            <w:r w:rsidR="009756BF">
              <w:rPr>
                <w:rFonts w:ascii="Times New Roman" w:hAnsi="Times New Roman" w:cs="Times New Roman"/>
              </w:rPr>
              <w:t>Payment term:</w:t>
            </w:r>
            <w:r w:rsidR="009756BF" w:rsidRPr="008F658A">
              <w:rPr>
                <w:rFonts w:ascii="Times New Roman" w:hAnsi="Times New Roman" w:cs="Times New Roman"/>
              </w:rPr>
              <w:t xml:space="preserve"> </w:t>
            </w:r>
          </w:p>
          <w:p w14:paraId="4E1441AF" w14:textId="77777777" w:rsidR="00BA365A" w:rsidRPr="005A1694" w:rsidRDefault="009756BF" w:rsidP="00994835">
            <w:pPr>
              <w:snapToGrid w:val="0"/>
              <w:rPr>
                <w:rFonts w:ascii="Times New Roman" w:hAnsi="Times New Roman" w:cs="Times New Roman"/>
              </w:rPr>
            </w:pPr>
            <w:r w:rsidRPr="008F658A">
              <w:rPr>
                <w:rFonts w:ascii="Times New Roman" w:hAnsi="Times New Roman" w:cs="Times New Roman"/>
              </w:rPr>
              <w:t>T/T: The Buyer shall pay 100% of the price of the Goods as earnest money</w:t>
            </w:r>
            <w:r w:rsidRPr="008F658A">
              <w:rPr>
                <w:rFonts w:ascii="Times New Roman" w:hAnsi="Times New Roman" w:cs="Times New Roman"/>
                <w:color w:val="333333"/>
                <w:shd w:val="clear" w:color="auto" w:fill="FFFFFF"/>
              </w:rPr>
              <w:t xml:space="preserve"> </w:t>
            </w:r>
            <w:r w:rsidRPr="008F658A">
              <w:rPr>
                <w:rFonts w:ascii="Times New Roman" w:hAnsi="Times New Roman" w:cs="Times New Roman"/>
              </w:rPr>
              <w:t>on the date of signing the contract. The banking charges shall be borne by the Seller and the Buy</w:t>
            </w:r>
            <w:r>
              <w:rPr>
                <w:rFonts w:ascii="Times New Roman" w:hAnsi="Times New Roman" w:cs="Times New Roman"/>
              </w:rPr>
              <w:t>er respectively.</w:t>
            </w:r>
          </w:p>
        </w:tc>
        <w:tc>
          <w:tcPr>
            <w:tcW w:w="4521" w:type="dxa"/>
          </w:tcPr>
          <w:p w14:paraId="41AA1934" w14:textId="15694CD9"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3. </w:t>
            </w:r>
            <w:r w:rsidR="0082663F" w:rsidRPr="009522C2">
              <w:rPr>
                <w:rFonts w:ascii="Times New Roman" w:hAnsi="Times New Roman" w:cs="Times New Roman"/>
                <w:lang w:val="uk-UA"/>
              </w:rPr>
              <w:t>Термін оплати:</w:t>
            </w:r>
          </w:p>
          <w:p w14:paraId="7A28BA00" w14:textId="4382E79E" w:rsidR="0082663F" w:rsidRPr="009522C2" w:rsidRDefault="009522C2" w:rsidP="00994835">
            <w:pPr>
              <w:rPr>
                <w:rFonts w:ascii="Times New Roman" w:hAnsi="Times New Roman" w:cs="Times New Roman"/>
                <w:lang w:val="uk-UA"/>
              </w:rPr>
            </w:pPr>
            <w:r w:rsidRPr="009522C2">
              <w:rPr>
                <w:rFonts w:ascii="Times New Roman" w:hAnsi="Times New Roman" w:cs="Times New Roman"/>
                <w:lang w:val="uk-UA"/>
              </w:rPr>
              <w:t>Банківський переказ коштів</w:t>
            </w:r>
            <w:r w:rsidR="0082663F" w:rsidRPr="009522C2">
              <w:rPr>
                <w:rFonts w:ascii="Times New Roman" w:hAnsi="Times New Roman" w:cs="Times New Roman"/>
                <w:lang w:val="uk-UA"/>
              </w:rPr>
              <w:t xml:space="preserve">: Покупець сплачує 100% від </w:t>
            </w:r>
            <w:r w:rsidRPr="009522C2">
              <w:rPr>
                <w:rFonts w:ascii="Times New Roman" w:hAnsi="Times New Roman" w:cs="Times New Roman"/>
                <w:lang w:val="uk-UA"/>
              </w:rPr>
              <w:t>вартості</w:t>
            </w:r>
            <w:r w:rsidR="0082663F" w:rsidRPr="009522C2">
              <w:rPr>
                <w:rFonts w:ascii="Times New Roman" w:hAnsi="Times New Roman" w:cs="Times New Roman"/>
                <w:lang w:val="uk-UA"/>
              </w:rPr>
              <w:t xml:space="preserve"> Товару в якості завдатку в день </w:t>
            </w:r>
            <w:r w:rsidR="00CB78C4">
              <w:rPr>
                <w:rFonts w:ascii="Times New Roman" w:hAnsi="Times New Roman" w:cs="Times New Roman"/>
                <w:lang w:val="uk-UA"/>
              </w:rPr>
              <w:t>підписання договору. Банківська комісія сплачується Продавцем та Покупцем</w:t>
            </w:r>
            <w:r w:rsidR="0082663F" w:rsidRPr="009522C2">
              <w:rPr>
                <w:rFonts w:ascii="Times New Roman" w:hAnsi="Times New Roman" w:cs="Times New Roman"/>
                <w:lang w:val="uk-UA"/>
              </w:rPr>
              <w:t xml:space="preserve"> відповідно.</w:t>
            </w:r>
          </w:p>
        </w:tc>
      </w:tr>
      <w:tr w:rsidR="00BA365A" w:rsidRPr="00357803" w14:paraId="1156EB5F" w14:textId="77777777" w:rsidTr="00994835">
        <w:tc>
          <w:tcPr>
            <w:tcW w:w="4520" w:type="dxa"/>
          </w:tcPr>
          <w:p w14:paraId="1E504442" w14:textId="77777777" w:rsidR="00BA365A" w:rsidRPr="008F658A" w:rsidRDefault="00BA365A" w:rsidP="00BA365A">
            <w:pPr>
              <w:numPr>
                <w:ilvl w:val="0"/>
                <w:numId w:val="5"/>
              </w:numPr>
              <w:snapToGrid w:val="0"/>
              <w:spacing w:before="120" w:after="0"/>
              <w:jc w:val="both"/>
              <w:rPr>
                <w:rFonts w:ascii="Times New Roman" w:hAnsi="Times New Roman" w:cs="Times New Roman"/>
                <w:lang w:val="zh-CN" w:eastAsia="zh-CN"/>
              </w:rPr>
            </w:pPr>
            <w:r w:rsidRPr="008F658A">
              <w:rPr>
                <w:rFonts w:ascii="Times New Roman" w:hAnsi="Times New Roman" w:cs="Times New Roman"/>
                <w:lang w:val="zh-CN" w:eastAsia="zh-CN"/>
              </w:rPr>
              <w:t>商品价款支付至以下卖方账户：</w:t>
            </w:r>
          </w:p>
          <w:p w14:paraId="0857575F" w14:textId="77777777" w:rsidR="00BA365A" w:rsidRPr="008F658A" w:rsidRDefault="00BA365A" w:rsidP="00BA365A">
            <w:pPr>
              <w:snapToGrid w:val="0"/>
              <w:spacing w:before="120"/>
              <w:ind w:left="360"/>
              <w:jc w:val="both"/>
              <w:rPr>
                <w:rFonts w:ascii="Times New Roman" w:hAnsi="Times New Roman" w:cs="Times New Roman"/>
                <w:lang w:val="zh-CN" w:eastAsia="zh-CN"/>
              </w:rPr>
            </w:pPr>
            <w:r w:rsidRPr="008F658A">
              <w:rPr>
                <w:rFonts w:ascii="Times New Roman" w:hAnsi="Times New Roman" w:cs="Times New Roman"/>
                <w:lang w:val="zh-CN" w:eastAsia="zh-CN"/>
              </w:rPr>
              <w:t>（</w:t>
            </w:r>
            <w:r w:rsidRPr="008F658A">
              <w:rPr>
                <w:rFonts w:ascii="Times New Roman" w:hAnsi="Times New Roman" w:cs="Times New Roman"/>
                <w:lang w:val="zh-CN" w:eastAsia="zh-CN"/>
              </w:rPr>
              <w:t>1</w:t>
            </w:r>
            <w:r w:rsidRPr="008F658A">
              <w:rPr>
                <w:rFonts w:ascii="Times New Roman" w:hAnsi="Times New Roman" w:cs="Times New Roman"/>
                <w:lang w:val="zh-CN" w:eastAsia="zh-CN"/>
              </w:rPr>
              <w:t>）人民币支付账户：</w:t>
            </w:r>
          </w:p>
          <w:p w14:paraId="19BF7E41" w14:textId="3117C7FB" w:rsidR="00BA365A" w:rsidRPr="00C5671D" w:rsidRDefault="00BA365A" w:rsidP="00BA365A">
            <w:pPr>
              <w:snapToGrid w:val="0"/>
              <w:spacing w:before="120"/>
              <w:ind w:left="360"/>
              <w:jc w:val="both"/>
              <w:rPr>
                <w:rFonts w:ascii="Times New Roman" w:hAnsi="Times New Roman" w:cs="Times New Roman"/>
                <w:lang w:val="uk-UA" w:eastAsia="zh-CN"/>
              </w:rPr>
            </w:pPr>
            <w:r w:rsidRPr="008F658A">
              <w:rPr>
                <w:rFonts w:ascii="Times New Roman" w:hAnsi="Times New Roman" w:cs="Times New Roman"/>
                <w:lang w:val="zh-CN" w:eastAsia="zh-CN"/>
              </w:rPr>
              <w:t>公司名称：</w:t>
            </w:r>
            <w:r w:rsidR="00C5671D" w:rsidRPr="00C5671D">
              <w:rPr>
                <w:rFonts w:ascii="Times New Roman" w:hAnsi="Times New Roman" w:cs="Times New Roman" w:hint="eastAsia"/>
                <w:lang w:val="zh-CN" w:eastAsia="zh-CN"/>
              </w:rPr>
              <w:t>北京</w:t>
            </w:r>
            <w:r w:rsidR="00C5671D" w:rsidRPr="00C5671D">
              <w:rPr>
                <w:rFonts w:ascii="Times New Roman" w:hAnsi="Times New Roman" w:cs="Times New Roman"/>
                <w:lang w:val="zh-CN" w:eastAsia="zh-CN"/>
              </w:rPr>
              <w:t>达达凯乐</w:t>
            </w:r>
            <w:r w:rsidR="00C5671D" w:rsidRPr="00C5671D">
              <w:rPr>
                <w:rFonts w:ascii="Times New Roman" w:hAnsi="Times New Roman" w:cs="Times New Roman" w:hint="eastAsia"/>
                <w:lang w:val="zh-CN" w:eastAsia="zh-CN"/>
              </w:rPr>
              <w:t>进</w:t>
            </w:r>
            <w:r w:rsidR="00C5671D" w:rsidRPr="00C5671D">
              <w:rPr>
                <w:rFonts w:ascii="Times New Roman" w:hAnsi="Times New Roman" w:cs="Times New Roman"/>
                <w:lang w:val="zh-CN" w:eastAsia="zh-CN"/>
              </w:rPr>
              <w:t>出口贸易有限公司</w:t>
            </w:r>
          </w:p>
          <w:p w14:paraId="625B3391" w14:textId="203DEBDF" w:rsidR="00BA365A" w:rsidRPr="008F658A" w:rsidRDefault="00BA365A" w:rsidP="00BA365A">
            <w:pPr>
              <w:snapToGrid w:val="0"/>
              <w:spacing w:before="120"/>
              <w:ind w:left="360"/>
              <w:jc w:val="both"/>
              <w:rPr>
                <w:rFonts w:ascii="Times New Roman" w:hAnsi="Times New Roman" w:cs="Times New Roman"/>
                <w:lang w:val="zh-CN" w:eastAsia="zh-CN"/>
              </w:rPr>
            </w:pPr>
            <w:r w:rsidRPr="008F658A">
              <w:rPr>
                <w:rFonts w:ascii="Times New Roman" w:hAnsi="Times New Roman" w:cs="Times New Roman"/>
                <w:lang w:val="zh-CN" w:eastAsia="zh-CN"/>
              </w:rPr>
              <w:t>账号：</w:t>
            </w:r>
            <w:r w:rsidR="00C5671D" w:rsidRPr="00C81A04">
              <w:rPr>
                <w:lang w:eastAsia="zh-CN"/>
              </w:rPr>
              <w:t>100201334489</w:t>
            </w:r>
          </w:p>
          <w:p w14:paraId="5FD6251B" w14:textId="49748BED" w:rsidR="00BA365A" w:rsidRPr="008F658A" w:rsidRDefault="00BA365A" w:rsidP="00BA365A">
            <w:pPr>
              <w:snapToGrid w:val="0"/>
              <w:spacing w:before="120"/>
              <w:ind w:left="360"/>
              <w:jc w:val="both"/>
              <w:rPr>
                <w:rFonts w:ascii="Times New Roman" w:hAnsi="Times New Roman" w:cs="Times New Roman"/>
                <w:lang w:val="zh-CN" w:eastAsia="zh-CN"/>
              </w:rPr>
            </w:pPr>
            <w:r w:rsidRPr="008F658A">
              <w:rPr>
                <w:rFonts w:ascii="Times New Roman" w:hAnsi="Times New Roman" w:cs="Times New Roman"/>
                <w:lang w:val="zh-CN" w:eastAsia="zh-CN"/>
              </w:rPr>
              <w:t>开户行：</w:t>
            </w:r>
            <w:r w:rsidR="00357803">
              <w:rPr>
                <w:rFonts w:hint="eastAsia"/>
                <w:lang w:eastAsia="zh-CN"/>
              </w:rPr>
              <w:t>友利</w:t>
            </w:r>
            <w:r w:rsidR="00357803">
              <w:rPr>
                <w:lang w:eastAsia="zh-CN"/>
              </w:rPr>
              <w:t>（中国）银行望</w:t>
            </w:r>
            <w:r w:rsidR="00357803">
              <w:rPr>
                <w:rFonts w:hint="eastAsia"/>
                <w:lang w:eastAsia="zh-CN"/>
              </w:rPr>
              <w:t>京</w:t>
            </w:r>
            <w:r w:rsidR="00357803">
              <w:rPr>
                <w:lang w:eastAsia="zh-CN"/>
              </w:rPr>
              <w:t>支行</w:t>
            </w:r>
          </w:p>
          <w:p w14:paraId="355A5812" w14:textId="77777777" w:rsidR="00BA365A" w:rsidRPr="008F658A" w:rsidRDefault="00BA365A" w:rsidP="00BA365A">
            <w:pPr>
              <w:snapToGrid w:val="0"/>
              <w:spacing w:before="120"/>
              <w:ind w:left="360"/>
              <w:jc w:val="both"/>
              <w:rPr>
                <w:rFonts w:ascii="Times New Roman" w:hAnsi="Times New Roman" w:cs="Times New Roman"/>
                <w:lang w:val="zh-CN" w:eastAsia="zh-CN"/>
              </w:rPr>
            </w:pPr>
            <w:r w:rsidRPr="008F658A">
              <w:rPr>
                <w:rFonts w:ascii="Times New Roman" w:hAnsi="Times New Roman" w:cs="Times New Roman"/>
                <w:lang w:val="zh-CN" w:eastAsia="zh-CN"/>
              </w:rPr>
              <w:lastRenderedPageBreak/>
              <w:t>（</w:t>
            </w:r>
            <w:r w:rsidRPr="008F658A">
              <w:rPr>
                <w:rFonts w:ascii="Times New Roman" w:hAnsi="Times New Roman" w:cs="Times New Roman"/>
                <w:lang w:val="zh-CN" w:eastAsia="zh-CN"/>
              </w:rPr>
              <w:t>2</w:t>
            </w:r>
            <w:r w:rsidRPr="008F658A">
              <w:rPr>
                <w:rFonts w:ascii="Times New Roman" w:hAnsi="Times New Roman" w:cs="Times New Roman"/>
                <w:lang w:val="zh-CN" w:eastAsia="zh-CN"/>
              </w:rPr>
              <w:t>）美元支付账户：</w:t>
            </w:r>
          </w:p>
          <w:p w14:paraId="65F18D84" w14:textId="6ED99D5E" w:rsidR="00BA365A" w:rsidRPr="00357803" w:rsidRDefault="00BA365A" w:rsidP="00357803">
            <w:pPr>
              <w:snapToGrid w:val="0"/>
              <w:spacing w:before="120"/>
              <w:ind w:left="360"/>
              <w:jc w:val="both"/>
              <w:rPr>
                <w:rFonts w:ascii="Times New Roman" w:hAnsi="Times New Roman" w:cs="Times New Roman"/>
                <w:lang w:val="uk-UA" w:eastAsia="zh-CN"/>
              </w:rPr>
            </w:pPr>
            <w:r w:rsidRPr="008F658A">
              <w:rPr>
                <w:rFonts w:ascii="Times New Roman" w:hAnsi="Times New Roman" w:cs="Times New Roman"/>
                <w:lang w:val="zh-CN" w:eastAsia="zh-CN"/>
              </w:rPr>
              <w:t>账户名称：</w:t>
            </w:r>
            <w:r w:rsidR="00357803" w:rsidRPr="00C5671D">
              <w:rPr>
                <w:rFonts w:ascii="Times New Roman" w:hAnsi="Times New Roman" w:cs="Times New Roman" w:hint="eastAsia"/>
                <w:lang w:val="zh-CN" w:eastAsia="zh-CN"/>
              </w:rPr>
              <w:t>北京</w:t>
            </w:r>
            <w:r w:rsidR="00357803" w:rsidRPr="00C5671D">
              <w:rPr>
                <w:rFonts w:ascii="Times New Roman" w:hAnsi="Times New Roman" w:cs="Times New Roman"/>
                <w:lang w:val="zh-CN" w:eastAsia="zh-CN"/>
              </w:rPr>
              <w:t>达达凯乐</w:t>
            </w:r>
            <w:r w:rsidR="00357803" w:rsidRPr="00C5671D">
              <w:rPr>
                <w:rFonts w:ascii="Times New Roman" w:hAnsi="Times New Roman" w:cs="Times New Roman" w:hint="eastAsia"/>
                <w:lang w:val="zh-CN" w:eastAsia="zh-CN"/>
              </w:rPr>
              <w:t>进</w:t>
            </w:r>
            <w:r w:rsidR="00357803" w:rsidRPr="00C5671D">
              <w:rPr>
                <w:rFonts w:ascii="Times New Roman" w:hAnsi="Times New Roman" w:cs="Times New Roman"/>
                <w:lang w:val="zh-CN" w:eastAsia="zh-CN"/>
              </w:rPr>
              <w:t>出口贸易有限公司</w:t>
            </w:r>
          </w:p>
          <w:p w14:paraId="7ECEFF21" w14:textId="19641CF4" w:rsidR="00BA365A" w:rsidRPr="008F658A" w:rsidRDefault="00BA365A" w:rsidP="00BA365A">
            <w:pPr>
              <w:snapToGrid w:val="0"/>
              <w:spacing w:before="120"/>
              <w:ind w:left="360"/>
              <w:jc w:val="both"/>
              <w:rPr>
                <w:rFonts w:ascii="Times New Roman" w:hAnsi="Times New Roman" w:cs="Times New Roman"/>
                <w:lang w:val="zh-CN" w:eastAsia="zh-CN"/>
              </w:rPr>
            </w:pPr>
            <w:r w:rsidRPr="008F658A">
              <w:rPr>
                <w:rFonts w:ascii="Times New Roman" w:hAnsi="Times New Roman" w:cs="Times New Roman"/>
                <w:lang w:val="zh-CN" w:eastAsia="zh-CN"/>
              </w:rPr>
              <w:t>账号：</w:t>
            </w:r>
            <w:r w:rsidR="00C5671D" w:rsidRPr="00C5671D">
              <w:rPr>
                <w:rFonts w:ascii="Times New Roman" w:hAnsi="Times New Roman" w:cs="Times New Roman"/>
                <w:lang w:val="zh-CN" w:eastAsia="zh-CN"/>
              </w:rPr>
              <w:t>100201334498</w:t>
            </w:r>
          </w:p>
          <w:p w14:paraId="358717E5" w14:textId="77777777" w:rsidR="00C5671D" w:rsidRPr="00BB6C7A" w:rsidRDefault="00BA365A" w:rsidP="00BA365A">
            <w:pPr>
              <w:snapToGrid w:val="0"/>
              <w:spacing w:before="120"/>
              <w:ind w:left="360"/>
              <w:jc w:val="both"/>
              <w:rPr>
                <w:lang w:val="uk-UA" w:eastAsia="zh-CN"/>
              </w:rPr>
            </w:pPr>
            <w:r w:rsidRPr="008F658A">
              <w:rPr>
                <w:rFonts w:ascii="Times New Roman" w:hAnsi="Times New Roman" w:cs="Times New Roman"/>
                <w:lang w:val="zh-CN" w:eastAsia="zh-CN"/>
              </w:rPr>
              <w:t>开户行：</w:t>
            </w:r>
            <w:r w:rsidR="00C5671D">
              <w:rPr>
                <w:rFonts w:hint="eastAsia"/>
                <w:lang w:eastAsia="zh-CN"/>
              </w:rPr>
              <w:t>友利</w:t>
            </w:r>
            <w:r w:rsidR="00C5671D" w:rsidRPr="00BB6C7A">
              <w:rPr>
                <w:lang w:val="uk-UA" w:eastAsia="zh-CN"/>
              </w:rPr>
              <w:t>（</w:t>
            </w:r>
            <w:r w:rsidR="00C5671D">
              <w:rPr>
                <w:lang w:eastAsia="zh-CN"/>
              </w:rPr>
              <w:t>中国</w:t>
            </w:r>
            <w:r w:rsidR="00C5671D" w:rsidRPr="00BB6C7A">
              <w:rPr>
                <w:lang w:val="uk-UA" w:eastAsia="zh-CN"/>
              </w:rPr>
              <w:t>）</w:t>
            </w:r>
            <w:r w:rsidR="00C5671D">
              <w:rPr>
                <w:lang w:eastAsia="zh-CN"/>
              </w:rPr>
              <w:t>银行望</w:t>
            </w:r>
            <w:r w:rsidR="00C5671D">
              <w:rPr>
                <w:rFonts w:hint="eastAsia"/>
                <w:lang w:eastAsia="zh-CN"/>
              </w:rPr>
              <w:t>京</w:t>
            </w:r>
            <w:r w:rsidR="00C5671D">
              <w:rPr>
                <w:lang w:eastAsia="zh-CN"/>
              </w:rPr>
              <w:t>支行</w:t>
            </w:r>
          </w:p>
          <w:p w14:paraId="408DD93B" w14:textId="77777777" w:rsidR="00357803" w:rsidRPr="00BB6C7A" w:rsidRDefault="00BA365A" w:rsidP="00357803">
            <w:pPr>
              <w:spacing w:after="0"/>
              <w:rPr>
                <w:lang w:val="uk-UA" w:eastAsia="zh-CN"/>
              </w:rPr>
            </w:pPr>
            <w:r w:rsidRPr="008F658A">
              <w:rPr>
                <w:rFonts w:ascii="Times New Roman" w:hAnsi="Times New Roman" w:cs="Times New Roman"/>
                <w:lang w:val="zh-CN" w:eastAsia="zh-CN"/>
              </w:rPr>
              <w:t>开户行地址：</w:t>
            </w:r>
            <w:r w:rsidR="00C5671D">
              <w:rPr>
                <w:lang w:eastAsia="zh-CN"/>
              </w:rPr>
              <w:t>北京市朝阳区</w:t>
            </w:r>
            <w:r w:rsidR="00357803" w:rsidRPr="00357803">
              <w:rPr>
                <w:lang w:eastAsia="zh-CN"/>
              </w:rPr>
              <w:t>望京阜荣大</w:t>
            </w:r>
            <w:r w:rsidR="00357803" w:rsidRPr="00357803">
              <w:rPr>
                <w:rFonts w:hint="eastAsia"/>
                <w:lang w:eastAsia="zh-CN"/>
              </w:rPr>
              <w:t>街</w:t>
            </w:r>
          </w:p>
          <w:p w14:paraId="4D934BD6" w14:textId="1CD37B1C" w:rsidR="00C5671D" w:rsidRDefault="00C5671D" w:rsidP="00BA365A">
            <w:pPr>
              <w:snapToGrid w:val="0"/>
              <w:spacing w:before="120"/>
              <w:ind w:left="360"/>
              <w:jc w:val="both"/>
              <w:rPr>
                <w:rFonts w:ascii="Times New Roman" w:hAnsi="Times New Roman" w:cs="Times New Roman"/>
                <w:lang w:val="zh-CN" w:eastAsia="zh-CN"/>
              </w:rPr>
            </w:pPr>
            <w:r w:rsidRPr="00BB6C7A">
              <w:rPr>
                <w:rFonts w:hint="eastAsia"/>
                <w:lang w:val="uk-UA" w:eastAsia="zh-CN"/>
              </w:rPr>
              <w:t>10</w:t>
            </w:r>
            <w:r>
              <w:rPr>
                <w:rFonts w:hint="eastAsia"/>
                <w:lang w:eastAsia="zh-CN"/>
              </w:rPr>
              <w:t>号</w:t>
            </w:r>
            <w:r w:rsidRPr="00BB6C7A">
              <w:rPr>
                <w:rFonts w:hint="eastAsia"/>
                <w:lang w:val="uk-UA" w:eastAsia="zh-CN"/>
              </w:rPr>
              <w:t>1</w:t>
            </w:r>
            <w:r>
              <w:rPr>
                <w:rFonts w:hint="eastAsia"/>
                <w:lang w:eastAsia="zh-CN"/>
              </w:rPr>
              <w:t>层</w:t>
            </w:r>
            <w:r w:rsidRPr="00BB6C7A">
              <w:rPr>
                <w:lang w:val="uk-UA" w:eastAsia="zh-CN"/>
              </w:rPr>
              <w:t xml:space="preserve"> 1</w:t>
            </w:r>
            <w:r w:rsidRPr="00C81A04">
              <w:rPr>
                <w:lang w:eastAsia="zh-CN"/>
              </w:rPr>
              <w:t>F</w:t>
            </w:r>
            <w:r w:rsidRPr="008F658A">
              <w:rPr>
                <w:rFonts w:ascii="Times New Roman" w:hAnsi="Times New Roman" w:cs="Times New Roman"/>
                <w:lang w:val="zh-CN" w:eastAsia="zh-CN"/>
              </w:rPr>
              <w:t xml:space="preserve"> </w:t>
            </w:r>
          </w:p>
          <w:p w14:paraId="040DEBC8" w14:textId="04764F73" w:rsidR="00BA365A" w:rsidRPr="008F658A" w:rsidRDefault="00BA365A" w:rsidP="00BA365A">
            <w:pPr>
              <w:snapToGrid w:val="0"/>
              <w:spacing w:before="120"/>
              <w:ind w:left="360"/>
              <w:jc w:val="both"/>
              <w:rPr>
                <w:rFonts w:ascii="Times New Roman" w:hAnsi="Times New Roman" w:cs="Times New Roman"/>
                <w:lang w:val="zh-CN"/>
              </w:rPr>
            </w:pPr>
            <w:r w:rsidRPr="008F658A">
              <w:rPr>
                <w:rFonts w:ascii="Times New Roman" w:hAnsi="Times New Roman" w:cs="Times New Roman"/>
                <w:lang w:val="zh-CN"/>
              </w:rPr>
              <w:t xml:space="preserve">SWIFT </w:t>
            </w:r>
            <w:r w:rsidRPr="008F658A">
              <w:rPr>
                <w:rFonts w:ascii="Times New Roman" w:hAnsi="Times New Roman" w:cs="Times New Roman"/>
                <w:lang w:val="zh-CN"/>
              </w:rPr>
              <w:t>代码：</w:t>
            </w:r>
            <w:r w:rsidR="00C5671D" w:rsidRPr="00C81A04">
              <w:t>HVBKCNBJ</w:t>
            </w:r>
          </w:p>
          <w:p w14:paraId="251B0B49" w14:textId="77777777" w:rsidR="00BA365A" w:rsidRPr="008F658A" w:rsidRDefault="00BA365A" w:rsidP="00BA365A">
            <w:pPr>
              <w:snapToGrid w:val="0"/>
              <w:spacing w:before="120" w:after="0"/>
              <w:jc w:val="both"/>
              <w:rPr>
                <w:rFonts w:ascii="Times New Roman" w:hAnsi="Times New Roman" w:cs="Times New Roman"/>
              </w:rPr>
            </w:pPr>
          </w:p>
        </w:tc>
        <w:tc>
          <w:tcPr>
            <w:tcW w:w="4521" w:type="dxa"/>
          </w:tcPr>
          <w:p w14:paraId="198CA8C4" w14:textId="23899283" w:rsidR="00BA365A" w:rsidRPr="008F658A" w:rsidRDefault="00994835" w:rsidP="00990093">
            <w:pPr>
              <w:snapToGrid w:val="0"/>
              <w:rPr>
                <w:rFonts w:ascii="Times New Roman" w:hAnsi="Times New Roman" w:cs="Times New Roman"/>
              </w:rPr>
            </w:pPr>
            <w:r>
              <w:rPr>
                <w:rFonts w:ascii="Times New Roman" w:hAnsi="Times New Roman" w:cs="Times New Roman"/>
              </w:rPr>
              <w:lastRenderedPageBreak/>
              <w:t xml:space="preserve">4. </w:t>
            </w:r>
            <w:r w:rsidR="00BA365A" w:rsidRPr="008F658A">
              <w:rPr>
                <w:rFonts w:ascii="Times New Roman" w:hAnsi="Times New Roman" w:cs="Times New Roman"/>
              </w:rPr>
              <w:t>The price of the Goods shall be paid to the following Seller’s account:</w:t>
            </w:r>
          </w:p>
          <w:p w14:paraId="4433385A" w14:textId="77777777"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w:t>
            </w:r>
            <w:r w:rsidRPr="008F658A">
              <w:rPr>
                <w:rFonts w:ascii="Times New Roman" w:hAnsi="Times New Roman" w:cs="Times New Roman"/>
              </w:rPr>
              <w:t>1</w:t>
            </w:r>
            <w:r w:rsidRPr="008F658A">
              <w:rPr>
                <w:rFonts w:ascii="Times New Roman" w:hAnsi="Times New Roman" w:cs="Times New Roman"/>
              </w:rPr>
              <w:t>）</w:t>
            </w:r>
            <w:r w:rsidRPr="008F658A">
              <w:rPr>
                <w:rFonts w:ascii="Times New Roman" w:hAnsi="Times New Roman" w:cs="Times New Roman"/>
              </w:rPr>
              <w:t>RMB payment account:</w:t>
            </w:r>
          </w:p>
          <w:p w14:paraId="7C05A3AB" w14:textId="1F846005" w:rsidR="00BA365A" w:rsidRPr="00C5671D" w:rsidRDefault="00BA365A" w:rsidP="00994835">
            <w:pPr>
              <w:snapToGrid w:val="0"/>
              <w:ind w:left="360"/>
              <w:rPr>
                <w:rFonts w:ascii="Times New Roman" w:hAnsi="Times New Roman" w:cs="Times New Roman"/>
                <w:lang w:val="uk-UA"/>
              </w:rPr>
            </w:pPr>
            <w:r w:rsidRPr="008F658A">
              <w:rPr>
                <w:rFonts w:ascii="Times New Roman" w:hAnsi="Times New Roman" w:cs="Times New Roman"/>
              </w:rPr>
              <w:t xml:space="preserve">COMPANY NAME: </w:t>
            </w:r>
            <w:r w:rsidR="00C5671D" w:rsidRPr="00C5671D">
              <w:rPr>
                <w:rFonts w:ascii="Times New Roman" w:hAnsi="Times New Roman" w:cs="Times New Roman" w:hint="eastAsia"/>
              </w:rPr>
              <w:t>BEIJING DAKAILE IMPORT AND EXPORT TRADING CO., LTD</w:t>
            </w:r>
          </w:p>
          <w:p w14:paraId="7F64C231" w14:textId="4A33DCB0"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 xml:space="preserve">ACCOUNT NO: </w:t>
            </w:r>
            <w:r w:rsidR="00C5671D" w:rsidRPr="00C81A04">
              <w:t>100201334489</w:t>
            </w:r>
          </w:p>
          <w:p w14:paraId="577AC15E" w14:textId="396D01F8" w:rsidR="00BA365A" w:rsidRPr="00357803" w:rsidRDefault="00BA365A" w:rsidP="00994835">
            <w:pPr>
              <w:snapToGrid w:val="0"/>
              <w:ind w:left="360"/>
              <w:rPr>
                <w:rFonts w:ascii="Times New Roman" w:hAnsi="Times New Roman" w:cs="Times New Roman"/>
                <w:lang w:val="uk-UA"/>
              </w:rPr>
            </w:pPr>
            <w:r w:rsidRPr="008F658A">
              <w:rPr>
                <w:rFonts w:ascii="Times New Roman" w:hAnsi="Times New Roman" w:cs="Times New Roman"/>
              </w:rPr>
              <w:lastRenderedPageBreak/>
              <w:t xml:space="preserve">BANK NAME: </w:t>
            </w:r>
            <w:r w:rsidR="00357803">
              <w:rPr>
                <w:rFonts w:ascii="Times New Roman" w:hAnsi="Times New Roman" w:cs="Times New Roman"/>
              </w:rPr>
              <w:t>W</w:t>
            </w:r>
            <w:r w:rsidR="00357803" w:rsidRPr="00524DCC">
              <w:t>ooribank</w:t>
            </w:r>
            <w:r w:rsidR="00357803" w:rsidRPr="00524DCC">
              <w:rPr>
                <w:rFonts w:hint="eastAsia"/>
              </w:rPr>
              <w:t>（</w:t>
            </w:r>
            <w:r w:rsidR="00357803">
              <w:rPr>
                <w:rFonts w:hint="eastAsia"/>
              </w:rPr>
              <w:t>C</w:t>
            </w:r>
            <w:r w:rsidR="00357803" w:rsidRPr="00524DCC">
              <w:t>hina</w:t>
            </w:r>
            <w:r w:rsidR="00357803">
              <w:rPr>
                <w:rFonts w:hint="eastAsia"/>
              </w:rPr>
              <w:t>）</w:t>
            </w:r>
            <w:r w:rsidR="00357803" w:rsidRPr="00524DCC">
              <w:t xml:space="preserve"> beijing wangjing sub-branch</w:t>
            </w:r>
          </w:p>
          <w:p w14:paraId="1B591ED3" w14:textId="77777777"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w:t>
            </w:r>
            <w:r w:rsidRPr="008F658A">
              <w:rPr>
                <w:rFonts w:ascii="Times New Roman" w:hAnsi="Times New Roman" w:cs="Times New Roman"/>
              </w:rPr>
              <w:t>2</w:t>
            </w:r>
            <w:r w:rsidRPr="008F658A">
              <w:rPr>
                <w:rFonts w:ascii="Times New Roman" w:hAnsi="Times New Roman" w:cs="Times New Roman"/>
              </w:rPr>
              <w:t>）</w:t>
            </w:r>
            <w:r w:rsidRPr="008F658A">
              <w:rPr>
                <w:rFonts w:ascii="Times New Roman" w:hAnsi="Times New Roman" w:cs="Times New Roman"/>
              </w:rPr>
              <w:t>USD payment account:</w:t>
            </w:r>
          </w:p>
          <w:p w14:paraId="450038CD" w14:textId="62F3EADB" w:rsidR="00BA365A" w:rsidRPr="00357803" w:rsidRDefault="00BA365A" w:rsidP="00994835">
            <w:pPr>
              <w:snapToGrid w:val="0"/>
              <w:ind w:left="360"/>
              <w:rPr>
                <w:rFonts w:ascii="Times New Roman" w:hAnsi="Times New Roman" w:cs="Times New Roman"/>
                <w:lang w:val="uk-UA"/>
              </w:rPr>
            </w:pPr>
            <w:r w:rsidRPr="008F658A">
              <w:rPr>
                <w:rFonts w:ascii="Times New Roman" w:hAnsi="Times New Roman" w:cs="Times New Roman"/>
              </w:rPr>
              <w:t xml:space="preserve">COMPANY NAME: </w:t>
            </w:r>
            <w:r w:rsidR="00357803" w:rsidRPr="00357803">
              <w:rPr>
                <w:rFonts w:ascii="Times New Roman" w:hAnsi="Times New Roman" w:cs="Times New Roman" w:hint="eastAsia"/>
              </w:rPr>
              <w:t>BEIJING DAKAILE IMPORT AND EXPORT TRADING CO., LTD</w:t>
            </w:r>
          </w:p>
          <w:p w14:paraId="348FFA7F" w14:textId="33A17931"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 xml:space="preserve">ACCOUNT NO: </w:t>
            </w:r>
            <w:r w:rsidR="00C5671D" w:rsidRPr="00C5671D">
              <w:rPr>
                <w:rFonts w:ascii="Times New Roman" w:hAnsi="Times New Roman" w:cs="Times New Roman"/>
              </w:rPr>
              <w:t>100201334498</w:t>
            </w:r>
          </w:p>
          <w:p w14:paraId="47E9EE12" w14:textId="25F1541F"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 xml:space="preserve">BANK NAME: </w:t>
            </w:r>
            <w:r w:rsidR="00C5671D">
              <w:rPr>
                <w:rFonts w:ascii="Times New Roman" w:hAnsi="Times New Roman" w:cs="Times New Roman"/>
              </w:rPr>
              <w:t>W</w:t>
            </w:r>
            <w:r w:rsidR="00C5671D" w:rsidRPr="00524DCC">
              <w:t>ooribank</w:t>
            </w:r>
            <w:r w:rsidR="00C5671D" w:rsidRPr="00524DCC">
              <w:rPr>
                <w:rFonts w:hint="eastAsia"/>
              </w:rPr>
              <w:t>（</w:t>
            </w:r>
            <w:r w:rsidR="00C5671D">
              <w:rPr>
                <w:rFonts w:hint="eastAsia"/>
              </w:rPr>
              <w:t>C</w:t>
            </w:r>
            <w:r w:rsidR="00C5671D" w:rsidRPr="00524DCC">
              <w:t>hina</w:t>
            </w:r>
            <w:r w:rsidR="00C5671D" w:rsidRPr="00524DCC">
              <w:rPr>
                <w:rFonts w:hint="eastAsia"/>
              </w:rPr>
              <w:t>）</w:t>
            </w:r>
            <w:r w:rsidR="00C5671D" w:rsidRPr="00524DCC">
              <w:t>beijing wangjing sub-branch</w:t>
            </w:r>
            <w:r w:rsidR="00C5671D" w:rsidRPr="008F658A">
              <w:rPr>
                <w:rFonts w:ascii="Times New Roman" w:hAnsi="Times New Roman" w:cs="Times New Roman"/>
              </w:rPr>
              <w:t xml:space="preserve"> </w:t>
            </w:r>
            <w:r w:rsidRPr="008F658A">
              <w:rPr>
                <w:rFonts w:ascii="Times New Roman" w:hAnsi="Times New Roman" w:cs="Times New Roman"/>
              </w:rPr>
              <w:t xml:space="preserve">BANK ADDRESS: </w:t>
            </w:r>
            <w:r w:rsidR="00357803" w:rsidRPr="00357803">
              <w:rPr>
                <w:rFonts w:ascii="Times New Roman" w:hAnsi="Times New Roman" w:cs="Times New Roman"/>
              </w:rPr>
              <w:t>1F, NO.10, FURONG STREET, WANGJING, CHAOYANG DISTRICT, BEIJING, CHINA</w:t>
            </w:r>
            <w:r w:rsidR="00357803" w:rsidRPr="008F658A">
              <w:rPr>
                <w:rFonts w:ascii="Times New Roman" w:hAnsi="Times New Roman" w:cs="Times New Roman"/>
              </w:rPr>
              <w:t xml:space="preserve"> </w:t>
            </w:r>
          </w:p>
          <w:p w14:paraId="745EFAF5" w14:textId="6C9066CB" w:rsidR="00BA365A" w:rsidRPr="008F658A" w:rsidRDefault="00BA365A" w:rsidP="00994835">
            <w:pPr>
              <w:snapToGrid w:val="0"/>
              <w:ind w:left="360"/>
              <w:rPr>
                <w:rFonts w:ascii="Times New Roman" w:hAnsi="Times New Roman" w:cs="Times New Roman"/>
              </w:rPr>
            </w:pPr>
            <w:r w:rsidRPr="008F658A">
              <w:rPr>
                <w:rFonts w:ascii="Times New Roman" w:hAnsi="Times New Roman" w:cs="Times New Roman"/>
              </w:rPr>
              <w:t xml:space="preserve">SWIFT CODE: </w:t>
            </w:r>
            <w:r w:rsidR="00C5671D" w:rsidRPr="00357803">
              <w:rPr>
                <w:rFonts w:ascii="Times New Roman" w:hAnsi="Times New Roman" w:cs="Times New Roman"/>
              </w:rPr>
              <w:t>HVBKCNBJ</w:t>
            </w:r>
          </w:p>
          <w:p w14:paraId="7ACE81B6" w14:textId="77777777" w:rsidR="00BA365A" w:rsidRPr="005A1694" w:rsidRDefault="00BA365A" w:rsidP="00994835">
            <w:pPr>
              <w:snapToGrid w:val="0"/>
              <w:rPr>
                <w:rFonts w:ascii="Times New Roman" w:hAnsi="Times New Roman" w:cs="Times New Roman"/>
              </w:rPr>
            </w:pPr>
          </w:p>
        </w:tc>
        <w:tc>
          <w:tcPr>
            <w:tcW w:w="4521" w:type="dxa"/>
          </w:tcPr>
          <w:p w14:paraId="7101758B" w14:textId="3E75CA73" w:rsidR="00BA365A" w:rsidRDefault="00994835" w:rsidP="00994835">
            <w:pPr>
              <w:rPr>
                <w:rFonts w:ascii="Times New Roman" w:hAnsi="Times New Roman" w:cs="Times New Roman"/>
                <w:lang w:val="uk-UA"/>
              </w:rPr>
            </w:pPr>
            <w:r>
              <w:rPr>
                <w:rFonts w:ascii="Times New Roman" w:hAnsi="Times New Roman" w:cs="Times New Roman"/>
                <w:lang w:val="uk-UA"/>
              </w:rPr>
              <w:lastRenderedPageBreak/>
              <w:t xml:space="preserve">4. </w:t>
            </w:r>
            <w:r w:rsidR="0082663F" w:rsidRPr="009522C2">
              <w:rPr>
                <w:rFonts w:ascii="Times New Roman" w:hAnsi="Times New Roman" w:cs="Times New Roman"/>
                <w:lang w:val="uk-UA"/>
              </w:rPr>
              <w:t>Вартість Товару сплачується на рахунок Продавця:</w:t>
            </w:r>
          </w:p>
          <w:p w14:paraId="6B4397FC" w14:textId="7AAF1284" w:rsidR="00CB78C4" w:rsidRPr="00A030E4" w:rsidRDefault="00CB78C4" w:rsidP="00994835">
            <w:pPr>
              <w:pStyle w:val="ab"/>
              <w:numPr>
                <w:ilvl w:val="0"/>
                <w:numId w:val="11"/>
              </w:numPr>
              <w:contextualSpacing w:val="0"/>
              <w:rPr>
                <w:rFonts w:ascii="Times New Roman" w:hAnsi="Times New Roman" w:cs="Times New Roman"/>
                <w:lang w:val="uk-UA"/>
              </w:rPr>
            </w:pPr>
            <w:r w:rsidRPr="00A030E4">
              <w:rPr>
                <w:rFonts w:ascii="Times New Roman" w:hAnsi="Times New Roman" w:cs="Times New Roman"/>
                <w:lang w:val="uk-UA"/>
              </w:rPr>
              <w:t>Платіжний рахунок в юанях:</w:t>
            </w:r>
          </w:p>
          <w:p w14:paraId="7F36968B" w14:textId="270C796B" w:rsidR="00CB78C4" w:rsidRPr="00A030E4" w:rsidRDefault="00CB78C4" w:rsidP="00994835">
            <w:pPr>
              <w:pStyle w:val="ab"/>
              <w:ind w:left="720"/>
              <w:contextualSpacing w:val="0"/>
              <w:rPr>
                <w:rFonts w:ascii="Times New Roman" w:hAnsi="Times New Roman" w:cs="Times New Roman"/>
                <w:lang w:val="uk-UA"/>
              </w:rPr>
            </w:pPr>
            <w:r w:rsidRPr="00A030E4">
              <w:rPr>
                <w:rFonts w:ascii="Times New Roman" w:hAnsi="Times New Roman" w:cs="Times New Roman"/>
                <w:lang w:val="uk-UA"/>
              </w:rPr>
              <w:t xml:space="preserve">Назва компанії: </w:t>
            </w:r>
            <w:r w:rsidR="00357803">
              <w:rPr>
                <w:rFonts w:ascii="Times New Roman" w:hAnsi="Times New Roman" w:cs="Times New Roman"/>
                <w:lang w:val="uk-UA"/>
              </w:rPr>
              <w:t>ТОВ Пекінська імпортно-експортна компанія</w:t>
            </w:r>
            <w:r w:rsidR="00357803" w:rsidRPr="00100F00">
              <w:rPr>
                <w:rFonts w:ascii="Times New Roman" w:hAnsi="Times New Roman" w:cs="Times New Roman"/>
                <w:lang w:val="uk-UA"/>
              </w:rPr>
              <w:t xml:space="preserve"> </w:t>
            </w:r>
            <w:r w:rsidR="00357803">
              <w:rPr>
                <w:rFonts w:ascii="Times New Roman" w:hAnsi="Times New Roman" w:cs="Times New Roman"/>
                <w:lang w:val="uk-UA"/>
              </w:rPr>
              <w:t>Дакайле</w:t>
            </w:r>
          </w:p>
          <w:p w14:paraId="31F1F14A" w14:textId="13672130" w:rsidR="00CB78C4" w:rsidRPr="00C5671D" w:rsidRDefault="00840949" w:rsidP="00994835">
            <w:pPr>
              <w:pStyle w:val="ab"/>
              <w:ind w:left="720"/>
              <w:contextualSpacing w:val="0"/>
              <w:rPr>
                <w:rFonts w:ascii="Times New Roman" w:hAnsi="Times New Roman" w:cs="Times New Roman"/>
                <w:lang w:val="uk-UA"/>
              </w:rPr>
            </w:pPr>
            <w:r>
              <w:rPr>
                <w:rFonts w:ascii="Times New Roman" w:hAnsi="Times New Roman" w:cs="Times New Roman"/>
                <w:lang w:val="uk-UA"/>
              </w:rPr>
              <w:t>Рахунок №</w:t>
            </w:r>
            <w:r w:rsidR="00CB78C4" w:rsidRPr="00357803">
              <w:rPr>
                <w:rFonts w:ascii="Times New Roman" w:hAnsi="Times New Roman" w:cs="Times New Roman"/>
                <w:lang w:val="uk-UA"/>
              </w:rPr>
              <w:t xml:space="preserve"> </w:t>
            </w:r>
            <w:r w:rsidR="00C5671D" w:rsidRPr="00357803">
              <w:rPr>
                <w:lang w:val="uk-UA"/>
              </w:rPr>
              <w:t>100201334489</w:t>
            </w:r>
          </w:p>
          <w:p w14:paraId="0B2E07A2" w14:textId="641B32B9" w:rsidR="00CB78C4" w:rsidRDefault="00CB78C4" w:rsidP="00994835">
            <w:pPr>
              <w:pStyle w:val="ab"/>
              <w:ind w:left="720"/>
              <w:contextualSpacing w:val="0"/>
              <w:rPr>
                <w:rFonts w:ascii="Times New Roman" w:hAnsi="Times New Roman" w:cs="Times New Roman"/>
                <w:lang w:val="uk-UA"/>
              </w:rPr>
            </w:pPr>
            <w:r>
              <w:rPr>
                <w:rFonts w:ascii="Times New Roman" w:hAnsi="Times New Roman" w:cs="Times New Roman"/>
                <w:lang w:val="uk-UA"/>
              </w:rPr>
              <w:lastRenderedPageBreak/>
              <w:t xml:space="preserve">Банк: </w:t>
            </w:r>
            <w:r w:rsidR="00357803">
              <w:rPr>
                <w:rFonts w:ascii="Times New Roman" w:hAnsi="Times New Roman" w:cs="Times New Roman"/>
                <w:lang w:val="uk-UA"/>
              </w:rPr>
              <w:t xml:space="preserve">Ванцзінська </w:t>
            </w:r>
            <w:r w:rsidR="00357803">
              <w:rPr>
                <w:rFonts w:ascii="Times New Roman" w:hAnsi="Times New Roman" w:cs="Times New Roman"/>
              </w:rPr>
              <w:t>c</w:t>
            </w:r>
            <w:r w:rsidR="00357803">
              <w:rPr>
                <w:rFonts w:ascii="Times New Roman" w:hAnsi="Times New Roman" w:cs="Times New Roman"/>
                <w:lang w:val="uk-UA"/>
              </w:rPr>
              <w:t>убфілія Пекінського філіалу Вурі Банк (КНР)</w:t>
            </w:r>
            <w:r w:rsidRPr="00CB78C4">
              <w:rPr>
                <w:rFonts w:ascii="Times New Roman" w:hAnsi="Times New Roman" w:cs="Times New Roman"/>
                <w:lang w:val="uk-UA"/>
              </w:rPr>
              <w:t xml:space="preserve"> </w:t>
            </w:r>
          </w:p>
          <w:p w14:paraId="11805ECD" w14:textId="51C018B9" w:rsidR="00CB78C4" w:rsidRDefault="00CB78C4" w:rsidP="00994835">
            <w:pPr>
              <w:pStyle w:val="ab"/>
              <w:numPr>
                <w:ilvl w:val="0"/>
                <w:numId w:val="11"/>
              </w:numPr>
              <w:contextualSpacing w:val="0"/>
              <w:rPr>
                <w:rFonts w:ascii="Times New Roman" w:hAnsi="Times New Roman" w:cs="Times New Roman"/>
                <w:lang w:val="uk-UA"/>
              </w:rPr>
            </w:pPr>
            <w:r>
              <w:rPr>
                <w:rFonts w:ascii="Times New Roman" w:hAnsi="Times New Roman" w:cs="Times New Roman"/>
                <w:lang w:val="uk-UA"/>
              </w:rPr>
              <w:t>Платіжний рахунок в доларах США:</w:t>
            </w:r>
          </w:p>
          <w:p w14:paraId="04C18BCF" w14:textId="0E3001B1" w:rsidR="00CB78C4" w:rsidRPr="00A030E4" w:rsidRDefault="00CB78C4" w:rsidP="00994835">
            <w:pPr>
              <w:pStyle w:val="ab"/>
              <w:ind w:left="720"/>
              <w:contextualSpacing w:val="0"/>
              <w:rPr>
                <w:rFonts w:ascii="Times New Roman" w:hAnsi="Times New Roman" w:cs="Times New Roman"/>
                <w:lang w:val="uk-UA"/>
              </w:rPr>
            </w:pPr>
            <w:r w:rsidRPr="00A030E4">
              <w:rPr>
                <w:rFonts w:ascii="Times New Roman" w:hAnsi="Times New Roman" w:cs="Times New Roman"/>
                <w:lang w:val="uk-UA"/>
              </w:rPr>
              <w:t>Назва компанії</w:t>
            </w:r>
            <w:r w:rsidR="00357803">
              <w:rPr>
                <w:rFonts w:ascii="Times New Roman" w:hAnsi="Times New Roman" w:cs="Times New Roman"/>
                <w:lang w:val="uk-UA"/>
              </w:rPr>
              <w:t>: ТОВ Пекінська імпортно-експортна компанія</w:t>
            </w:r>
            <w:r w:rsidR="00357803" w:rsidRPr="00100F00">
              <w:rPr>
                <w:rFonts w:ascii="Times New Roman" w:hAnsi="Times New Roman" w:cs="Times New Roman"/>
                <w:lang w:val="uk-UA"/>
              </w:rPr>
              <w:t xml:space="preserve"> </w:t>
            </w:r>
            <w:r w:rsidR="00357803">
              <w:rPr>
                <w:rFonts w:ascii="Times New Roman" w:hAnsi="Times New Roman" w:cs="Times New Roman"/>
                <w:lang w:val="uk-UA"/>
              </w:rPr>
              <w:t>Дакайле</w:t>
            </w:r>
          </w:p>
          <w:p w14:paraId="101D338F" w14:textId="79583C55" w:rsidR="00CB78C4" w:rsidRPr="00C5671D" w:rsidRDefault="00840949" w:rsidP="00994835">
            <w:pPr>
              <w:pStyle w:val="ab"/>
              <w:ind w:left="720"/>
              <w:contextualSpacing w:val="0"/>
              <w:rPr>
                <w:rFonts w:ascii="Times New Roman" w:hAnsi="Times New Roman" w:cs="Times New Roman"/>
                <w:lang w:val="uk-UA"/>
              </w:rPr>
            </w:pPr>
            <w:r>
              <w:rPr>
                <w:rFonts w:ascii="Times New Roman" w:hAnsi="Times New Roman" w:cs="Times New Roman"/>
                <w:lang w:val="uk-UA"/>
              </w:rPr>
              <w:t>Рахунок №</w:t>
            </w:r>
            <w:r w:rsidR="00CB78C4" w:rsidRPr="00C5671D">
              <w:rPr>
                <w:rFonts w:ascii="Times New Roman" w:hAnsi="Times New Roman" w:cs="Times New Roman"/>
                <w:lang w:val="uk-UA"/>
              </w:rPr>
              <w:t xml:space="preserve"> </w:t>
            </w:r>
            <w:r w:rsidR="00C5671D" w:rsidRPr="00C5671D">
              <w:rPr>
                <w:rFonts w:ascii="Times New Roman" w:hAnsi="Times New Roman" w:cs="Times New Roman"/>
                <w:lang w:val="uk-UA"/>
              </w:rPr>
              <w:t>100201334498</w:t>
            </w:r>
          </w:p>
          <w:p w14:paraId="44703ED4" w14:textId="1876552D" w:rsidR="00CB78C4" w:rsidRDefault="00CB78C4" w:rsidP="00994835">
            <w:pPr>
              <w:pStyle w:val="ab"/>
              <w:ind w:left="720"/>
              <w:contextualSpacing w:val="0"/>
              <w:rPr>
                <w:rFonts w:ascii="Times New Roman" w:hAnsi="Times New Roman" w:cs="Times New Roman"/>
                <w:lang w:val="uk-UA"/>
              </w:rPr>
            </w:pPr>
            <w:r>
              <w:rPr>
                <w:rFonts w:ascii="Times New Roman" w:hAnsi="Times New Roman" w:cs="Times New Roman"/>
                <w:lang w:val="uk-UA"/>
              </w:rPr>
              <w:t xml:space="preserve">Банк: </w:t>
            </w:r>
            <w:r w:rsidR="00357803">
              <w:rPr>
                <w:rFonts w:ascii="Times New Roman" w:hAnsi="Times New Roman" w:cs="Times New Roman"/>
                <w:lang w:val="uk-UA"/>
              </w:rPr>
              <w:t xml:space="preserve">Ванцзінська </w:t>
            </w:r>
            <w:r w:rsidR="00357803">
              <w:rPr>
                <w:rFonts w:ascii="Times New Roman" w:hAnsi="Times New Roman" w:cs="Times New Roman"/>
              </w:rPr>
              <w:t>c</w:t>
            </w:r>
            <w:r w:rsidR="00357803">
              <w:rPr>
                <w:rFonts w:ascii="Times New Roman" w:hAnsi="Times New Roman" w:cs="Times New Roman"/>
                <w:lang w:val="uk-UA"/>
              </w:rPr>
              <w:t>убфілія Пекінського філіалу Вурі Банк (КНР)</w:t>
            </w:r>
          </w:p>
          <w:p w14:paraId="07E3A007" w14:textId="2F2497F6" w:rsidR="00CB78C4" w:rsidRPr="00357803" w:rsidRDefault="00CB78C4" w:rsidP="00994835">
            <w:pPr>
              <w:pStyle w:val="ab"/>
              <w:ind w:left="720"/>
              <w:contextualSpacing w:val="0"/>
              <w:rPr>
                <w:rFonts w:ascii="Times New Roman" w:hAnsi="Times New Roman" w:cs="Times New Roman"/>
                <w:lang w:val="uk-UA" w:eastAsia="zh-CN"/>
              </w:rPr>
            </w:pPr>
            <w:r>
              <w:rPr>
                <w:rFonts w:ascii="Times New Roman" w:hAnsi="Times New Roman" w:cs="Times New Roman"/>
                <w:lang w:val="uk-UA"/>
              </w:rPr>
              <w:t xml:space="preserve">Адреса банку: </w:t>
            </w:r>
            <w:r w:rsidR="00357803">
              <w:rPr>
                <w:rFonts w:ascii="Times New Roman" w:hAnsi="Times New Roman" w:cs="Times New Roman"/>
                <w:lang w:val="uk-UA"/>
              </w:rPr>
              <w:t>1 поверх, Вул. Фужун 10, Ванцзін, район Чаоян, Пекін, Китай</w:t>
            </w:r>
          </w:p>
          <w:p w14:paraId="5F5314EF" w14:textId="42F99602" w:rsidR="00CB78C4" w:rsidRPr="00C5671D" w:rsidRDefault="00CB78C4" w:rsidP="00994835">
            <w:pPr>
              <w:pStyle w:val="ab"/>
              <w:ind w:left="720"/>
              <w:contextualSpacing w:val="0"/>
              <w:rPr>
                <w:rFonts w:ascii="Times New Roman" w:hAnsi="Times New Roman" w:cs="Times New Roman"/>
                <w:lang w:val="uk-UA"/>
              </w:rPr>
            </w:pPr>
            <w:r w:rsidRPr="008F658A">
              <w:rPr>
                <w:rFonts w:ascii="Times New Roman" w:hAnsi="Times New Roman" w:cs="Times New Roman"/>
              </w:rPr>
              <w:t>SWIFT</w:t>
            </w:r>
            <w:r w:rsidRPr="00CB78C4">
              <w:rPr>
                <w:rFonts w:ascii="Times New Roman" w:hAnsi="Times New Roman" w:cs="Times New Roman"/>
                <w:lang w:val="uk-UA"/>
              </w:rPr>
              <w:t xml:space="preserve"> </w:t>
            </w:r>
            <w:r>
              <w:rPr>
                <w:rFonts w:ascii="Times New Roman" w:hAnsi="Times New Roman" w:cs="Times New Roman"/>
                <w:lang w:val="uk-UA"/>
              </w:rPr>
              <w:t xml:space="preserve">код: </w:t>
            </w:r>
            <w:r w:rsidR="00C5671D" w:rsidRPr="00C81A04">
              <w:t>HVBKCNBJ</w:t>
            </w:r>
          </w:p>
        </w:tc>
      </w:tr>
      <w:tr w:rsidR="00BA365A" w:rsidRPr="00357803" w14:paraId="4BD3F6C9" w14:textId="77777777" w:rsidTr="00994835">
        <w:tc>
          <w:tcPr>
            <w:tcW w:w="4520" w:type="dxa"/>
          </w:tcPr>
          <w:p w14:paraId="4E90471F" w14:textId="77777777" w:rsidR="00BA365A" w:rsidRPr="00CB78C4" w:rsidRDefault="00BA365A" w:rsidP="00BA365A">
            <w:pPr>
              <w:snapToGrid w:val="0"/>
              <w:spacing w:before="120" w:after="0"/>
              <w:jc w:val="both"/>
              <w:rPr>
                <w:rFonts w:ascii="Times New Roman" w:hAnsi="Times New Roman" w:cs="Times New Roman"/>
                <w:lang w:val="uk-UA"/>
              </w:rPr>
            </w:pPr>
          </w:p>
        </w:tc>
        <w:tc>
          <w:tcPr>
            <w:tcW w:w="4521" w:type="dxa"/>
          </w:tcPr>
          <w:p w14:paraId="3DF655F6" w14:textId="7C0C5BD3" w:rsidR="00BA365A" w:rsidRPr="00357803" w:rsidRDefault="00BA365A" w:rsidP="00D454B2">
            <w:pPr>
              <w:snapToGrid w:val="0"/>
              <w:ind w:left="360"/>
              <w:rPr>
                <w:rFonts w:ascii="Times New Roman" w:hAnsi="Times New Roman" w:cs="Times New Roman"/>
                <w:highlight w:val="yellow"/>
                <w:lang w:val="uk-UA"/>
              </w:rPr>
            </w:pPr>
          </w:p>
        </w:tc>
        <w:tc>
          <w:tcPr>
            <w:tcW w:w="4521" w:type="dxa"/>
          </w:tcPr>
          <w:p w14:paraId="2E4C9A9B" w14:textId="78818CAC" w:rsidR="00AF3ABD" w:rsidRPr="00A030E4" w:rsidRDefault="00AF3ABD" w:rsidP="00AF3ABD">
            <w:pPr>
              <w:pStyle w:val="ab"/>
              <w:ind w:left="720"/>
              <w:contextualSpacing w:val="0"/>
              <w:rPr>
                <w:rFonts w:ascii="Times New Roman" w:hAnsi="Times New Roman" w:cs="Times New Roman"/>
                <w:highlight w:val="yellow"/>
                <w:lang w:val="uk-UA"/>
              </w:rPr>
            </w:pPr>
          </w:p>
        </w:tc>
      </w:tr>
      <w:tr w:rsidR="00BA365A" w:rsidRPr="00CD3E4B" w14:paraId="6FDA2726" w14:textId="77777777" w:rsidTr="00994835">
        <w:tc>
          <w:tcPr>
            <w:tcW w:w="4520" w:type="dxa"/>
          </w:tcPr>
          <w:p w14:paraId="1DAF6BFE" w14:textId="77777777" w:rsidR="00BA365A" w:rsidRPr="009756BF" w:rsidRDefault="00BA365A" w:rsidP="009756BF">
            <w:pPr>
              <w:numPr>
                <w:ilvl w:val="0"/>
                <w:numId w:val="5"/>
              </w:numPr>
              <w:snapToGrid w:val="0"/>
              <w:spacing w:before="120" w:after="0"/>
              <w:jc w:val="both"/>
              <w:rPr>
                <w:rFonts w:ascii="Times New Roman" w:hAnsi="Times New Roman" w:cs="Times New Roman"/>
                <w:lang w:val="zh-CN" w:eastAsia="zh-CN"/>
              </w:rPr>
            </w:pPr>
            <w:r w:rsidRPr="008F658A">
              <w:rPr>
                <w:rFonts w:ascii="Times New Roman" w:hAnsi="Times New Roman" w:cs="Times New Roman"/>
                <w:lang w:val="zh-CN" w:eastAsia="zh-CN"/>
              </w:rPr>
              <w:t>卖方还应承担出口环节的所有税项以及各类费用（包括商品检验检疫费、清关费等）。</w:t>
            </w:r>
          </w:p>
        </w:tc>
        <w:tc>
          <w:tcPr>
            <w:tcW w:w="4521" w:type="dxa"/>
          </w:tcPr>
          <w:p w14:paraId="6DCEA31F" w14:textId="3D23AB96"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5. </w:t>
            </w:r>
            <w:r w:rsidR="009756BF" w:rsidRPr="008F658A">
              <w:rPr>
                <w:rFonts w:ascii="Times New Roman" w:hAnsi="Times New Roman" w:cs="Times New Roman"/>
              </w:rPr>
              <w:t xml:space="preserve">The Seller shall bear all the duties, taxes and fees with respect to export, including inspection </w:t>
            </w:r>
            <w:r w:rsidR="009756BF">
              <w:rPr>
                <w:rFonts w:ascii="Times New Roman" w:hAnsi="Times New Roman" w:cs="Times New Roman"/>
              </w:rPr>
              <w:t xml:space="preserve">fee and customs clearance fee. </w:t>
            </w:r>
          </w:p>
        </w:tc>
        <w:tc>
          <w:tcPr>
            <w:tcW w:w="4521" w:type="dxa"/>
          </w:tcPr>
          <w:p w14:paraId="2B54D0C7" w14:textId="0D724DEB"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5. </w:t>
            </w:r>
            <w:r w:rsidR="0082663F" w:rsidRPr="009522C2">
              <w:rPr>
                <w:rFonts w:ascii="Times New Roman" w:hAnsi="Times New Roman" w:cs="Times New Roman"/>
                <w:lang w:val="uk-UA"/>
              </w:rPr>
              <w:t>Продавець несе</w:t>
            </w:r>
            <w:r w:rsidR="00840949">
              <w:rPr>
                <w:rFonts w:ascii="Times New Roman" w:hAnsi="Times New Roman" w:cs="Times New Roman"/>
                <w:lang w:val="uk-UA"/>
              </w:rPr>
              <w:t xml:space="preserve"> витрати по сплаті</w:t>
            </w:r>
            <w:r w:rsidR="0082663F" w:rsidRPr="009522C2">
              <w:rPr>
                <w:rFonts w:ascii="Times New Roman" w:hAnsi="Times New Roman" w:cs="Times New Roman"/>
                <w:lang w:val="uk-UA"/>
              </w:rPr>
              <w:t xml:space="preserve"> всі</w:t>
            </w:r>
            <w:r w:rsidR="00840949">
              <w:rPr>
                <w:rFonts w:ascii="Times New Roman" w:hAnsi="Times New Roman" w:cs="Times New Roman"/>
                <w:lang w:val="uk-UA"/>
              </w:rPr>
              <w:t>х мит, податків та зборів</w:t>
            </w:r>
            <w:r w:rsidR="0082663F" w:rsidRPr="009522C2">
              <w:rPr>
                <w:rFonts w:ascii="Times New Roman" w:hAnsi="Times New Roman" w:cs="Times New Roman"/>
                <w:lang w:val="uk-UA"/>
              </w:rPr>
              <w:t xml:space="preserve"> щодо експорту, включаючи плату за </w:t>
            </w:r>
            <w:r w:rsidR="00181743" w:rsidRPr="009522C2">
              <w:rPr>
                <w:rFonts w:ascii="Times New Roman" w:hAnsi="Times New Roman" w:cs="Times New Roman"/>
                <w:lang w:val="uk-UA"/>
              </w:rPr>
              <w:t>огляд</w:t>
            </w:r>
            <w:r w:rsidR="0082663F" w:rsidRPr="009522C2">
              <w:rPr>
                <w:rFonts w:ascii="Times New Roman" w:hAnsi="Times New Roman" w:cs="Times New Roman"/>
                <w:lang w:val="uk-UA"/>
              </w:rPr>
              <w:t xml:space="preserve"> та митне оформлення.</w:t>
            </w:r>
          </w:p>
        </w:tc>
      </w:tr>
      <w:tr w:rsidR="00BA365A" w14:paraId="219258EC" w14:textId="77777777" w:rsidTr="00994835">
        <w:tc>
          <w:tcPr>
            <w:tcW w:w="4520" w:type="dxa"/>
          </w:tcPr>
          <w:p w14:paraId="1F1CDA3D" w14:textId="77777777" w:rsidR="00BA365A" w:rsidRPr="008F658A" w:rsidRDefault="00BA365A" w:rsidP="009756BF">
            <w:pPr>
              <w:snapToGrid w:val="0"/>
              <w:spacing w:before="120"/>
              <w:jc w:val="both"/>
              <w:rPr>
                <w:rFonts w:ascii="Times New Roman" w:hAnsi="Times New Roman" w:cs="Times New Roman"/>
              </w:rPr>
            </w:pPr>
            <w:r w:rsidRPr="008F658A">
              <w:rPr>
                <w:rFonts w:ascii="Times New Roman" w:hAnsi="Times New Roman" w:cs="Times New Roman"/>
                <w:b/>
                <w:bCs/>
                <w:smallCaps/>
              </w:rPr>
              <w:t>第六条</w:t>
            </w:r>
            <w:r w:rsidRPr="008F658A">
              <w:rPr>
                <w:rFonts w:ascii="Times New Roman" w:hAnsi="Times New Roman" w:cs="Times New Roman"/>
              </w:rPr>
              <w:t xml:space="preserve">　验收</w:t>
            </w:r>
          </w:p>
        </w:tc>
        <w:tc>
          <w:tcPr>
            <w:tcW w:w="4521" w:type="dxa"/>
          </w:tcPr>
          <w:p w14:paraId="30ED0C56" w14:textId="140C04C9"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6</w:t>
            </w:r>
            <w:r w:rsidR="00994835">
              <w:rPr>
                <w:rFonts w:ascii="Times New Roman" w:hAnsi="Times New Roman" w:cs="Times New Roman"/>
                <w:b/>
              </w:rPr>
              <w:t>.</w:t>
            </w:r>
            <w:r w:rsidRPr="00990093">
              <w:rPr>
                <w:rFonts w:ascii="Times New Roman" w:hAnsi="Times New Roman" w:cs="Times New Roman"/>
                <w:b/>
              </w:rPr>
              <w:t xml:space="preserve"> Inspection and Acceptance</w:t>
            </w:r>
          </w:p>
        </w:tc>
        <w:tc>
          <w:tcPr>
            <w:tcW w:w="4521" w:type="dxa"/>
          </w:tcPr>
          <w:p w14:paraId="10FEFF3C" w14:textId="619703F6" w:rsidR="00BA365A" w:rsidRPr="00840949" w:rsidRDefault="00181743" w:rsidP="00994835">
            <w:pPr>
              <w:rPr>
                <w:rFonts w:ascii="Times New Roman" w:hAnsi="Times New Roman" w:cs="Times New Roman"/>
                <w:b/>
                <w:lang w:val="uk-UA"/>
              </w:rPr>
            </w:pPr>
            <w:r w:rsidRPr="00840949">
              <w:rPr>
                <w:rFonts w:ascii="Times New Roman" w:hAnsi="Times New Roman" w:cs="Times New Roman"/>
                <w:b/>
                <w:lang w:val="uk-UA"/>
              </w:rPr>
              <w:t>Стаття 6. Перевірка та прийняття</w:t>
            </w:r>
          </w:p>
        </w:tc>
      </w:tr>
      <w:tr w:rsidR="00BA365A" w:rsidRPr="00CD3E4B" w14:paraId="3F676EB9" w14:textId="77777777" w:rsidTr="00994835">
        <w:tc>
          <w:tcPr>
            <w:tcW w:w="4520" w:type="dxa"/>
          </w:tcPr>
          <w:p w14:paraId="066A0B16" w14:textId="78B91670" w:rsidR="00BA365A" w:rsidRPr="00BA365A" w:rsidRDefault="00BA365A" w:rsidP="00BA365A">
            <w:pPr>
              <w:numPr>
                <w:ilvl w:val="0"/>
                <w:numId w:val="6"/>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买方或其指定方可以在商品全部生产完毕后交付承运人前，有权对商品进行验收。验收在卖方场所内进行，验收时买卖双方人员均应在场，如发现商品数量、品种、规格与订单要求不符或不符合卖方的产品合格标准时，双方对此情况进行书面确认，卖方承担费用予以修理、更换、补足。</w:t>
            </w:r>
          </w:p>
        </w:tc>
        <w:tc>
          <w:tcPr>
            <w:tcW w:w="4521" w:type="dxa"/>
          </w:tcPr>
          <w:p w14:paraId="2D380B0F" w14:textId="5B90E278" w:rsidR="00BA365A" w:rsidRPr="009756BF" w:rsidRDefault="00994835" w:rsidP="00994835">
            <w:pPr>
              <w:snapToGrid w:val="0"/>
              <w:rPr>
                <w:rFonts w:ascii="Times New Roman" w:hAnsi="Times New Roman" w:cs="Times New Roman"/>
                <w:highlight w:val="yellow"/>
              </w:rPr>
            </w:pPr>
            <w:r>
              <w:rPr>
                <w:rFonts w:ascii="Times New Roman" w:hAnsi="Times New Roman" w:cs="Times New Roman"/>
              </w:rPr>
              <w:t xml:space="preserve">1. </w:t>
            </w:r>
            <w:r w:rsidR="00BA365A" w:rsidRPr="008F658A">
              <w:rPr>
                <w:rFonts w:ascii="Times New Roman" w:hAnsi="Times New Roman" w:cs="Times New Roman"/>
              </w:rPr>
              <w:t>The Buyer or its designee party has the right to inspect the Goods before the Goods delivered to the carrier. The inspection shall be conducted in the Seller’s premises with the representatives of the Seller and the Buyer present. If the quantity, kinds or specification of the Goods is found not consistent with the Purchase Order or Seller’s quality standard of the Goods, the Buyer and the Seller shall confirm the inconsistency in writing. The Seller shall repair, replace or supplement the Goods accordingly at its own cost.</w:t>
            </w:r>
          </w:p>
        </w:tc>
        <w:tc>
          <w:tcPr>
            <w:tcW w:w="4521" w:type="dxa"/>
          </w:tcPr>
          <w:p w14:paraId="5A0CFD8A" w14:textId="0002A17A"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181743" w:rsidRPr="009522C2">
              <w:rPr>
                <w:rFonts w:ascii="Times New Roman" w:hAnsi="Times New Roman" w:cs="Times New Roman"/>
                <w:lang w:val="uk-UA"/>
              </w:rPr>
              <w:t xml:space="preserve">Покупець або його </w:t>
            </w:r>
            <w:r w:rsidR="00840949">
              <w:rPr>
                <w:rFonts w:ascii="Times New Roman" w:hAnsi="Times New Roman" w:cs="Times New Roman"/>
                <w:lang w:val="uk-UA"/>
              </w:rPr>
              <w:t>вповноважений представник</w:t>
            </w:r>
            <w:r w:rsidR="00181743" w:rsidRPr="009522C2">
              <w:rPr>
                <w:rFonts w:ascii="Times New Roman" w:hAnsi="Times New Roman" w:cs="Times New Roman"/>
                <w:lang w:val="uk-UA"/>
              </w:rPr>
              <w:t xml:space="preserve"> має право перевіряти Товар перед тим, як Товар буде </w:t>
            </w:r>
            <w:r w:rsidR="00840949">
              <w:rPr>
                <w:rFonts w:ascii="Times New Roman" w:hAnsi="Times New Roman" w:cs="Times New Roman"/>
                <w:lang w:val="uk-UA"/>
              </w:rPr>
              <w:t>переданий</w:t>
            </w:r>
            <w:r w:rsidR="00181743" w:rsidRPr="009522C2">
              <w:rPr>
                <w:rFonts w:ascii="Times New Roman" w:hAnsi="Times New Roman" w:cs="Times New Roman"/>
                <w:lang w:val="uk-UA"/>
              </w:rPr>
              <w:t xml:space="preserve"> перевізнику. Перевірка проводиться в приміщенні Продавця з представниками Продавця та Покупця. Якщо кількість, види чи специфікація Товару виявляється невідповідними </w:t>
            </w:r>
            <w:r w:rsidR="00840949">
              <w:rPr>
                <w:rFonts w:ascii="Times New Roman" w:hAnsi="Times New Roman" w:cs="Times New Roman"/>
                <w:lang w:val="uk-UA"/>
              </w:rPr>
              <w:t>Заявці на поставку</w:t>
            </w:r>
            <w:r w:rsidR="00181743" w:rsidRPr="009522C2">
              <w:rPr>
                <w:rFonts w:ascii="Times New Roman" w:hAnsi="Times New Roman" w:cs="Times New Roman"/>
                <w:lang w:val="uk-UA"/>
              </w:rPr>
              <w:t xml:space="preserve"> або стандарту якості Товару Продавця, Покупець та Продавець підтверджують невідповідність у письмовій формі. Продавець повинен відремонтувати, замінити або доповнити Товар відповідно за власні кошти.</w:t>
            </w:r>
          </w:p>
        </w:tc>
      </w:tr>
      <w:tr w:rsidR="00BA365A" w:rsidRPr="00CD3E4B" w14:paraId="2F055BC9" w14:textId="77777777" w:rsidTr="00994835">
        <w:tc>
          <w:tcPr>
            <w:tcW w:w="4520" w:type="dxa"/>
          </w:tcPr>
          <w:p w14:paraId="7E0F9601" w14:textId="77777777" w:rsidR="00BA365A" w:rsidRPr="00334240" w:rsidRDefault="00BA365A" w:rsidP="009756BF">
            <w:pPr>
              <w:numPr>
                <w:ilvl w:val="0"/>
                <w:numId w:val="6"/>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t>商品经验收后</w:t>
            </w:r>
            <w:r w:rsidRPr="00334240">
              <w:rPr>
                <w:rFonts w:ascii="Times New Roman" w:hAnsi="Times New Roman" w:cs="Times New Roman"/>
                <w:lang w:val="ru-RU" w:eastAsia="zh-CN"/>
              </w:rPr>
              <w:t>，</w:t>
            </w:r>
            <w:r w:rsidRPr="008F658A">
              <w:rPr>
                <w:rFonts w:ascii="Times New Roman" w:hAnsi="Times New Roman" w:cs="Times New Roman"/>
                <w:lang w:eastAsia="zh-CN"/>
              </w:rPr>
              <w:t>或买方未在商品交付前到卖方处进行验收的</w:t>
            </w:r>
            <w:r w:rsidRPr="00334240">
              <w:rPr>
                <w:rFonts w:ascii="Times New Roman" w:hAnsi="Times New Roman" w:cs="Times New Roman"/>
                <w:lang w:val="ru-RU" w:eastAsia="zh-CN"/>
              </w:rPr>
              <w:t>，</w:t>
            </w:r>
            <w:r w:rsidRPr="008F658A">
              <w:rPr>
                <w:rFonts w:ascii="Times New Roman" w:hAnsi="Times New Roman" w:cs="Times New Roman"/>
                <w:lang w:eastAsia="zh-CN"/>
              </w:rPr>
              <w:t>视为买方已确认商品的质量合格。</w:t>
            </w:r>
          </w:p>
        </w:tc>
        <w:tc>
          <w:tcPr>
            <w:tcW w:w="4521" w:type="dxa"/>
          </w:tcPr>
          <w:p w14:paraId="36FAACA9" w14:textId="7256FF44"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 xml:space="preserve">If the Goods has been inspected and accepted by the Buyer, or the Buyer fails to inspect the </w:t>
            </w:r>
            <w:r w:rsidR="009756BF" w:rsidRPr="008F658A">
              <w:rPr>
                <w:rFonts w:ascii="Times New Roman" w:hAnsi="Times New Roman" w:cs="Times New Roman"/>
              </w:rPr>
              <w:lastRenderedPageBreak/>
              <w:t>Goods before delivery, the Goods shall be dee</w:t>
            </w:r>
            <w:r w:rsidR="009756BF">
              <w:rPr>
                <w:rFonts w:ascii="Times New Roman" w:hAnsi="Times New Roman" w:cs="Times New Roman"/>
              </w:rPr>
              <w:t>med conforming to the Contract.</w:t>
            </w:r>
          </w:p>
        </w:tc>
        <w:tc>
          <w:tcPr>
            <w:tcW w:w="4521" w:type="dxa"/>
          </w:tcPr>
          <w:p w14:paraId="49BE9275" w14:textId="1349530E" w:rsidR="00BA365A" w:rsidRPr="009522C2" w:rsidRDefault="00994835" w:rsidP="00994835">
            <w:pPr>
              <w:rPr>
                <w:rFonts w:ascii="Times New Roman" w:hAnsi="Times New Roman" w:cs="Times New Roman"/>
                <w:lang w:val="uk-UA"/>
              </w:rPr>
            </w:pPr>
            <w:r>
              <w:rPr>
                <w:rFonts w:ascii="Times New Roman" w:hAnsi="Times New Roman" w:cs="Times New Roman"/>
                <w:lang w:val="uk-UA"/>
              </w:rPr>
              <w:lastRenderedPageBreak/>
              <w:t xml:space="preserve">2. </w:t>
            </w:r>
            <w:r w:rsidR="00181743" w:rsidRPr="009522C2">
              <w:rPr>
                <w:rFonts w:ascii="Times New Roman" w:hAnsi="Times New Roman" w:cs="Times New Roman"/>
                <w:lang w:val="uk-UA"/>
              </w:rPr>
              <w:t xml:space="preserve">Якщо Покупець перевірив та прийняв Товар, або Покупець не перевірив Товар </w:t>
            </w:r>
            <w:r w:rsidR="00181743" w:rsidRPr="009522C2">
              <w:rPr>
                <w:rFonts w:ascii="Times New Roman" w:hAnsi="Times New Roman" w:cs="Times New Roman"/>
                <w:lang w:val="uk-UA"/>
              </w:rPr>
              <w:lastRenderedPageBreak/>
              <w:t xml:space="preserve">перед його доставкою, </w:t>
            </w:r>
            <w:r w:rsidR="00840949" w:rsidRPr="009522C2">
              <w:rPr>
                <w:rFonts w:ascii="Times New Roman" w:hAnsi="Times New Roman" w:cs="Times New Roman"/>
                <w:lang w:val="uk-UA"/>
              </w:rPr>
              <w:t xml:space="preserve">Товар </w:t>
            </w:r>
            <w:r w:rsidR="00181743" w:rsidRPr="009522C2">
              <w:rPr>
                <w:rFonts w:ascii="Times New Roman" w:hAnsi="Times New Roman" w:cs="Times New Roman"/>
                <w:lang w:val="uk-UA"/>
              </w:rPr>
              <w:t>вважається таким, що відповідає умовам Договору.</w:t>
            </w:r>
          </w:p>
        </w:tc>
      </w:tr>
      <w:tr w:rsidR="00BA365A" w14:paraId="707F3DFE" w14:textId="77777777" w:rsidTr="00994835">
        <w:tc>
          <w:tcPr>
            <w:tcW w:w="4520" w:type="dxa"/>
          </w:tcPr>
          <w:p w14:paraId="7B9EFA38" w14:textId="77777777" w:rsidR="00BA365A" w:rsidRPr="009756BF" w:rsidRDefault="00BA365A" w:rsidP="009756BF">
            <w:pPr>
              <w:snapToGrid w:val="0"/>
              <w:spacing w:before="120"/>
              <w:jc w:val="both"/>
              <w:rPr>
                <w:rFonts w:ascii="Times New Roman" w:hAnsi="Times New Roman" w:cs="Times New Roman"/>
                <w:bCs/>
                <w:smallCaps/>
              </w:rPr>
            </w:pPr>
            <w:r w:rsidRPr="008F658A">
              <w:rPr>
                <w:rFonts w:ascii="Times New Roman" w:hAnsi="Times New Roman" w:cs="Times New Roman"/>
                <w:b/>
                <w:bCs/>
                <w:smallCaps/>
              </w:rPr>
              <w:lastRenderedPageBreak/>
              <w:t>第七条</w:t>
            </w:r>
            <w:r w:rsidRPr="008F658A">
              <w:rPr>
                <w:rFonts w:ascii="Times New Roman" w:hAnsi="Times New Roman" w:cs="Times New Roman"/>
                <w:b/>
                <w:bCs/>
                <w:smallCaps/>
              </w:rPr>
              <w:t xml:space="preserve">  </w:t>
            </w:r>
            <w:r w:rsidRPr="008F658A">
              <w:rPr>
                <w:rFonts w:ascii="Times New Roman" w:hAnsi="Times New Roman" w:cs="Times New Roman"/>
                <w:bCs/>
                <w:smallCaps/>
              </w:rPr>
              <w:t>违约责任</w:t>
            </w:r>
          </w:p>
        </w:tc>
        <w:tc>
          <w:tcPr>
            <w:tcW w:w="4521" w:type="dxa"/>
          </w:tcPr>
          <w:p w14:paraId="1CF22C22" w14:textId="4D6EE6FC"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7</w:t>
            </w:r>
            <w:r w:rsidR="00994835">
              <w:rPr>
                <w:rFonts w:ascii="Times New Roman" w:hAnsi="Times New Roman" w:cs="Times New Roman"/>
                <w:b/>
              </w:rPr>
              <w:t>.</w:t>
            </w:r>
            <w:r w:rsidRPr="00990093">
              <w:rPr>
                <w:rFonts w:ascii="Times New Roman" w:hAnsi="Times New Roman" w:cs="Times New Roman"/>
                <w:b/>
              </w:rPr>
              <w:t xml:space="preserve"> Liabilities for Breach</w:t>
            </w:r>
          </w:p>
        </w:tc>
        <w:tc>
          <w:tcPr>
            <w:tcW w:w="4521" w:type="dxa"/>
          </w:tcPr>
          <w:p w14:paraId="1193DC83" w14:textId="49728828" w:rsidR="00BA365A" w:rsidRPr="00840949" w:rsidRDefault="00181743" w:rsidP="00994835">
            <w:pPr>
              <w:rPr>
                <w:rFonts w:ascii="Times New Roman" w:hAnsi="Times New Roman" w:cs="Times New Roman"/>
                <w:b/>
                <w:lang w:val="uk-UA"/>
              </w:rPr>
            </w:pPr>
            <w:r w:rsidRPr="00840949">
              <w:rPr>
                <w:rFonts w:ascii="Times New Roman" w:hAnsi="Times New Roman" w:cs="Times New Roman"/>
                <w:b/>
                <w:lang w:val="uk-UA"/>
              </w:rPr>
              <w:t>Стаття 7. Відповідальність за порушення</w:t>
            </w:r>
          </w:p>
        </w:tc>
      </w:tr>
      <w:tr w:rsidR="00BA365A" w:rsidRPr="00CD3E4B" w14:paraId="4C8A3057" w14:textId="77777777" w:rsidTr="00994835">
        <w:tc>
          <w:tcPr>
            <w:tcW w:w="4520" w:type="dxa"/>
          </w:tcPr>
          <w:p w14:paraId="5C7A2026" w14:textId="77777777" w:rsidR="00BA365A" w:rsidRPr="009756BF" w:rsidRDefault="00BA365A" w:rsidP="009756BF">
            <w:pPr>
              <w:numPr>
                <w:ilvl w:val="0"/>
                <w:numId w:val="7"/>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如果买方未按期支付商品价款以及其他应当由买方承担的费用的，每逾期一周，应按未付款项的</w:t>
            </w:r>
            <w:r w:rsidRPr="008F658A">
              <w:rPr>
                <w:rFonts w:ascii="Times New Roman" w:hAnsi="Times New Roman" w:cs="Times New Roman"/>
                <w:lang w:eastAsia="zh-CN"/>
              </w:rPr>
              <w:t>1%</w:t>
            </w:r>
            <w:r w:rsidRPr="008F658A">
              <w:rPr>
                <w:rFonts w:ascii="Times New Roman" w:hAnsi="Times New Roman" w:cs="Times New Roman"/>
                <w:lang w:eastAsia="zh-CN"/>
              </w:rPr>
              <w:t>向卖方支付违约金，但违约金最高不超过商品总价款的</w:t>
            </w:r>
            <w:r w:rsidRPr="008F658A">
              <w:rPr>
                <w:rFonts w:ascii="Times New Roman" w:hAnsi="Times New Roman" w:cs="Times New Roman"/>
                <w:lang w:eastAsia="zh-CN"/>
              </w:rPr>
              <w:t>20%</w:t>
            </w:r>
            <w:r w:rsidRPr="008F658A">
              <w:rPr>
                <w:rFonts w:ascii="Times New Roman" w:hAnsi="Times New Roman" w:cs="Times New Roman"/>
                <w:lang w:eastAsia="zh-CN"/>
              </w:rPr>
              <w:t>。</w:t>
            </w:r>
          </w:p>
        </w:tc>
        <w:tc>
          <w:tcPr>
            <w:tcW w:w="4521" w:type="dxa"/>
          </w:tcPr>
          <w:p w14:paraId="54303AC7" w14:textId="61CFEAAA"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 xml:space="preserve">If failing to pay the price of the Goods and other fees, the Buyer shall pay a weekly penalty of 1% of the delayed payment as liquidated damages. The liquidated damages shall not exceed 20% of the total price of the Goods. </w:t>
            </w:r>
          </w:p>
        </w:tc>
        <w:tc>
          <w:tcPr>
            <w:tcW w:w="4521" w:type="dxa"/>
          </w:tcPr>
          <w:p w14:paraId="594BD07D" w14:textId="2EBB49D7"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987F4E">
              <w:rPr>
                <w:rFonts w:ascii="Times New Roman" w:hAnsi="Times New Roman" w:cs="Times New Roman"/>
                <w:lang w:val="uk-UA"/>
              </w:rPr>
              <w:t xml:space="preserve">У разі порушення Покупцем оплати </w:t>
            </w:r>
            <w:r w:rsidR="00181743" w:rsidRPr="009522C2">
              <w:rPr>
                <w:rFonts w:ascii="Times New Roman" w:hAnsi="Times New Roman" w:cs="Times New Roman"/>
                <w:lang w:val="uk-UA"/>
              </w:rPr>
              <w:t>вартості Товару та інш</w:t>
            </w:r>
            <w:r w:rsidR="00987F4E">
              <w:rPr>
                <w:rFonts w:ascii="Times New Roman" w:hAnsi="Times New Roman" w:cs="Times New Roman"/>
                <w:lang w:val="uk-UA"/>
              </w:rPr>
              <w:t>их зборів</w:t>
            </w:r>
            <w:r w:rsidR="00181743" w:rsidRPr="009522C2">
              <w:rPr>
                <w:rFonts w:ascii="Times New Roman" w:hAnsi="Times New Roman" w:cs="Times New Roman"/>
                <w:lang w:val="uk-UA"/>
              </w:rPr>
              <w:t>, Покупець сплачує щотижневу пеню у розмірі 1% від</w:t>
            </w:r>
            <w:r w:rsidR="00987F4E">
              <w:rPr>
                <w:rFonts w:ascii="Times New Roman" w:hAnsi="Times New Roman" w:cs="Times New Roman"/>
                <w:lang w:val="uk-UA"/>
              </w:rPr>
              <w:t xml:space="preserve"> простроченого</w:t>
            </w:r>
            <w:r w:rsidR="00181743" w:rsidRPr="009522C2">
              <w:rPr>
                <w:rFonts w:ascii="Times New Roman" w:hAnsi="Times New Roman" w:cs="Times New Roman"/>
                <w:lang w:val="uk-UA"/>
              </w:rPr>
              <w:t xml:space="preserve"> платежу </w:t>
            </w:r>
            <w:r w:rsidR="00987F4E">
              <w:rPr>
                <w:rFonts w:ascii="Times New Roman" w:hAnsi="Times New Roman" w:cs="Times New Roman"/>
                <w:lang w:val="uk-UA"/>
              </w:rPr>
              <w:t>у якості</w:t>
            </w:r>
            <w:r w:rsidR="00181743" w:rsidRPr="009522C2">
              <w:rPr>
                <w:rFonts w:ascii="Times New Roman" w:hAnsi="Times New Roman" w:cs="Times New Roman"/>
                <w:lang w:val="uk-UA"/>
              </w:rPr>
              <w:t xml:space="preserve"> </w:t>
            </w:r>
            <w:r w:rsidR="00987F4E">
              <w:rPr>
                <w:rFonts w:ascii="Times New Roman" w:hAnsi="Times New Roman" w:cs="Times New Roman"/>
                <w:lang w:val="uk-UA"/>
              </w:rPr>
              <w:t>відшкодування</w:t>
            </w:r>
            <w:r w:rsidR="00181743" w:rsidRPr="009522C2">
              <w:rPr>
                <w:rFonts w:ascii="Times New Roman" w:hAnsi="Times New Roman" w:cs="Times New Roman"/>
                <w:lang w:val="uk-UA"/>
              </w:rPr>
              <w:t xml:space="preserve"> збитків. Сума </w:t>
            </w:r>
            <w:r w:rsidR="00987F4E">
              <w:rPr>
                <w:rFonts w:ascii="Times New Roman" w:hAnsi="Times New Roman" w:cs="Times New Roman"/>
                <w:lang w:val="uk-UA"/>
              </w:rPr>
              <w:t>відшкодування</w:t>
            </w:r>
            <w:r w:rsidR="00987F4E" w:rsidRPr="009522C2">
              <w:rPr>
                <w:rFonts w:ascii="Times New Roman" w:hAnsi="Times New Roman" w:cs="Times New Roman"/>
                <w:lang w:val="uk-UA"/>
              </w:rPr>
              <w:t xml:space="preserve"> </w:t>
            </w:r>
            <w:r w:rsidR="00181743" w:rsidRPr="009522C2">
              <w:rPr>
                <w:rFonts w:ascii="Times New Roman" w:hAnsi="Times New Roman" w:cs="Times New Roman"/>
                <w:lang w:val="uk-UA"/>
              </w:rPr>
              <w:t>збитків не повинна перевищувати 20% від загальної вартості Товару.</w:t>
            </w:r>
          </w:p>
        </w:tc>
      </w:tr>
      <w:tr w:rsidR="00BA365A" w:rsidRPr="00CD3E4B" w14:paraId="4F18DA6E" w14:textId="77777777" w:rsidTr="00994835">
        <w:tc>
          <w:tcPr>
            <w:tcW w:w="4520" w:type="dxa"/>
          </w:tcPr>
          <w:p w14:paraId="6C6D46C7" w14:textId="77777777" w:rsidR="00BA365A" w:rsidRPr="009756BF" w:rsidRDefault="00BA365A" w:rsidP="009756BF">
            <w:pPr>
              <w:numPr>
                <w:ilvl w:val="0"/>
                <w:numId w:val="7"/>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如果卖方未按时交货的</w:t>
            </w:r>
            <w:r w:rsidRPr="00334240">
              <w:rPr>
                <w:rFonts w:ascii="Times New Roman" w:hAnsi="Times New Roman" w:cs="Times New Roman"/>
                <w:lang w:val="ru-RU" w:eastAsia="zh-CN"/>
              </w:rPr>
              <w:t>，</w:t>
            </w:r>
            <w:r w:rsidRPr="008F658A">
              <w:rPr>
                <w:rFonts w:ascii="Times New Roman" w:hAnsi="Times New Roman" w:cs="Times New Roman"/>
                <w:lang w:eastAsia="zh-CN"/>
              </w:rPr>
              <w:t>每逾期一周</w:t>
            </w:r>
            <w:r w:rsidRPr="00334240">
              <w:rPr>
                <w:rFonts w:ascii="Times New Roman" w:hAnsi="Times New Roman" w:cs="Times New Roman"/>
                <w:lang w:val="ru-RU" w:eastAsia="zh-CN"/>
              </w:rPr>
              <w:t>，</w:t>
            </w:r>
            <w:r w:rsidRPr="008F658A">
              <w:rPr>
                <w:rFonts w:ascii="Times New Roman" w:hAnsi="Times New Roman" w:cs="Times New Roman"/>
                <w:lang w:eastAsia="zh-CN"/>
              </w:rPr>
              <w:t>应按迟延交付商品价款的</w:t>
            </w:r>
            <w:r w:rsidRPr="00334240">
              <w:rPr>
                <w:rFonts w:ascii="Times New Roman" w:hAnsi="Times New Roman" w:cs="Times New Roman"/>
                <w:lang w:val="ru-RU" w:eastAsia="zh-CN"/>
              </w:rPr>
              <w:t>1%</w:t>
            </w:r>
            <w:r w:rsidRPr="008F658A">
              <w:rPr>
                <w:rFonts w:ascii="Times New Roman" w:hAnsi="Times New Roman" w:cs="Times New Roman"/>
                <w:lang w:eastAsia="zh-CN"/>
              </w:rPr>
              <w:t>向买方支付违约金</w:t>
            </w:r>
            <w:r w:rsidRPr="00334240">
              <w:rPr>
                <w:rFonts w:ascii="Times New Roman" w:hAnsi="Times New Roman" w:cs="Times New Roman"/>
                <w:lang w:val="ru-RU" w:eastAsia="zh-CN"/>
              </w:rPr>
              <w:t>，</w:t>
            </w:r>
            <w:r w:rsidRPr="008F658A">
              <w:rPr>
                <w:rFonts w:ascii="Times New Roman" w:hAnsi="Times New Roman" w:cs="Times New Roman"/>
                <w:lang w:eastAsia="zh-CN"/>
              </w:rPr>
              <w:t>但违约金最高不超过商品总价款的</w:t>
            </w:r>
            <w:r w:rsidRPr="00334240">
              <w:rPr>
                <w:rFonts w:ascii="Times New Roman" w:hAnsi="Times New Roman" w:cs="Times New Roman"/>
                <w:lang w:val="ru-RU" w:eastAsia="zh-CN"/>
              </w:rPr>
              <w:t>20%</w:t>
            </w:r>
            <w:r w:rsidRPr="008F658A">
              <w:rPr>
                <w:rFonts w:ascii="Times New Roman" w:hAnsi="Times New Roman" w:cs="Times New Roman"/>
                <w:lang w:eastAsia="zh-CN"/>
              </w:rPr>
              <w:t>。如逾期一个月仍未交货，则买方有权解除本合同。在此情形下，卖方应返还已付的货款并赔偿买方蒙受的损失。</w:t>
            </w:r>
          </w:p>
        </w:tc>
        <w:tc>
          <w:tcPr>
            <w:tcW w:w="4521" w:type="dxa"/>
          </w:tcPr>
          <w:p w14:paraId="374143F1" w14:textId="49A39AF0"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If failing to make the delivery as scheduled, the Seller shall pay a weekly penalty of 1% of the price of the late delivery as liquidated damages. The liquidated damages shall not exceed 20% of the total price of the Goods. If the Seller fails to make the delivery even one month after the delivery date, the Buyer will be entitled to terminate this Contract. In such a situation, the Seller shall refund the Buyer the price paid and compe</w:t>
            </w:r>
            <w:r w:rsidR="009756BF">
              <w:rPr>
                <w:rFonts w:ascii="Times New Roman" w:hAnsi="Times New Roman" w:cs="Times New Roman"/>
              </w:rPr>
              <w:t>nsate the Buyer for its losses.</w:t>
            </w:r>
          </w:p>
        </w:tc>
        <w:tc>
          <w:tcPr>
            <w:tcW w:w="4521" w:type="dxa"/>
          </w:tcPr>
          <w:p w14:paraId="5DD853EF" w14:textId="179F5A5C"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2. </w:t>
            </w:r>
            <w:r w:rsidR="00987F4E">
              <w:rPr>
                <w:rFonts w:ascii="Times New Roman" w:hAnsi="Times New Roman" w:cs="Times New Roman"/>
                <w:lang w:val="uk-UA"/>
              </w:rPr>
              <w:t>У разі порушення Продавцем встановлених строків доставки</w:t>
            </w:r>
            <w:r w:rsidR="00181743" w:rsidRPr="009522C2">
              <w:rPr>
                <w:rFonts w:ascii="Times New Roman" w:hAnsi="Times New Roman" w:cs="Times New Roman"/>
                <w:lang w:val="uk-UA"/>
              </w:rPr>
              <w:t xml:space="preserve">, Продавець сплачує щотижневу пеню в розмірі 1% від </w:t>
            </w:r>
            <w:r w:rsidR="00987F4E">
              <w:rPr>
                <w:rFonts w:ascii="Times New Roman" w:hAnsi="Times New Roman" w:cs="Times New Roman"/>
                <w:lang w:val="uk-UA"/>
              </w:rPr>
              <w:t>вартості несвоєчасно доставленого Товару</w:t>
            </w:r>
            <w:r w:rsidR="00181743" w:rsidRPr="009522C2">
              <w:rPr>
                <w:rFonts w:ascii="Times New Roman" w:hAnsi="Times New Roman" w:cs="Times New Roman"/>
                <w:lang w:val="uk-UA"/>
              </w:rPr>
              <w:t xml:space="preserve"> </w:t>
            </w:r>
            <w:r w:rsidR="00987F4E">
              <w:rPr>
                <w:rFonts w:ascii="Times New Roman" w:hAnsi="Times New Roman" w:cs="Times New Roman"/>
                <w:lang w:val="uk-UA"/>
              </w:rPr>
              <w:t>у якості</w:t>
            </w:r>
            <w:r w:rsidR="00987F4E" w:rsidRPr="009522C2">
              <w:rPr>
                <w:rFonts w:ascii="Times New Roman" w:hAnsi="Times New Roman" w:cs="Times New Roman"/>
                <w:lang w:val="uk-UA"/>
              </w:rPr>
              <w:t xml:space="preserve"> </w:t>
            </w:r>
            <w:r w:rsidR="00987F4E">
              <w:rPr>
                <w:rFonts w:ascii="Times New Roman" w:hAnsi="Times New Roman" w:cs="Times New Roman"/>
                <w:lang w:val="uk-UA"/>
              </w:rPr>
              <w:t>відшкодування</w:t>
            </w:r>
            <w:r w:rsidR="00987F4E" w:rsidRPr="009522C2">
              <w:rPr>
                <w:rFonts w:ascii="Times New Roman" w:hAnsi="Times New Roman" w:cs="Times New Roman"/>
                <w:lang w:val="uk-UA"/>
              </w:rPr>
              <w:t xml:space="preserve"> </w:t>
            </w:r>
            <w:r w:rsidR="00181743" w:rsidRPr="009522C2">
              <w:rPr>
                <w:rFonts w:ascii="Times New Roman" w:hAnsi="Times New Roman" w:cs="Times New Roman"/>
                <w:lang w:val="uk-UA"/>
              </w:rPr>
              <w:t>збитк</w:t>
            </w:r>
            <w:r w:rsidR="00987F4E">
              <w:rPr>
                <w:rFonts w:ascii="Times New Roman" w:hAnsi="Times New Roman" w:cs="Times New Roman"/>
                <w:lang w:val="uk-UA"/>
              </w:rPr>
              <w:t>ів</w:t>
            </w:r>
            <w:r w:rsidR="00181743" w:rsidRPr="009522C2">
              <w:rPr>
                <w:rFonts w:ascii="Times New Roman" w:hAnsi="Times New Roman" w:cs="Times New Roman"/>
                <w:lang w:val="uk-UA"/>
              </w:rPr>
              <w:t xml:space="preserve">. Сума </w:t>
            </w:r>
            <w:r w:rsidR="00987F4E">
              <w:rPr>
                <w:rFonts w:ascii="Times New Roman" w:hAnsi="Times New Roman" w:cs="Times New Roman"/>
                <w:lang w:val="uk-UA"/>
              </w:rPr>
              <w:t>відшкодування</w:t>
            </w:r>
            <w:r w:rsidR="00987F4E" w:rsidRPr="009522C2">
              <w:rPr>
                <w:rFonts w:ascii="Times New Roman" w:hAnsi="Times New Roman" w:cs="Times New Roman"/>
                <w:lang w:val="uk-UA"/>
              </w:rPr>
              <w:t xml:space="preserve"> </w:t>
            </w:r>
            <w:r w:rsidR="00181743" w:rsidRPr="009522C2">
              <w:rPr>
                <w:rFonts w:ascii="Times New Roman" w:hAnsi="Times New Roman" w:cs="Times New Roman"/>
                <w:lang w:val="uk-UA"/>
              </w:rPr>
              <w:t>збитків не повинна перевищувати 20% від загальної вартості Товару. Якщо Продавець не здійснить доставку протягом місяця</w:t>
            </w:r>
            <w:r w:rsidR="00987F4E">
              <w:rPr>
                <w:rFonts w:ascii="Times New Roman" w:hAnsi="Times New Roman" w:cs="Times New Roman"/>
                <w:lang w:val="uk-UA"/>
              </w:rPr>
              <w:t xml:space="preserve"> після </w:t>
            </w:r>
            <w:r w:rsidR="00181743" w:rsidRPr="009522C2">
              <w:rPr>
                <w:rFonts w:ascii="Times New Roman" w:hAnsi="Times New Roman" w:cs="Times New Roman"/>
                <w:lang w:val="uk-UA"/>
              </w:rPr>
              <w:t xml:space="preserve">дати доставки, Покупець </w:t>
            </w:r>
            <w:r w:rsidR="00987F4E">
              <w:rPr>
                <w:rFonts w:ascii="Times New Roman" w:hAnsi="Times New Roman" w:cs="Times New Roman"/>
                <w:lang w:val="uk-UA"/>
              </w:rPr>
              <w:t>має</w:t>
            </w:r>
            <w:r w:rsidR="00181743" w:rsidRPr="009522C2">
              <w:rPr>
                <w:rFonts w:ascii="Times New Roman" w:hAnsi="Times New Roman" w:cs="Times New Roman"/>
                <w:lang w:val="uk-UA"/>
              </w:rPr>
              <w:t xml:space="preserve"> право розірвати цей Договір. У такій ситуації Продавець повертає Покупцеві сплачену вартість та відшкодовує Покупцю його збитки.</w:t>
            </w:r>
          </w:p>
        </w:tc>
      </w:tr>
      <w:tr w:rsidR="00BA365A" w:rsidRPr="00CD3E4B" w14:paraId="31B54EA9" w14:textId="77777777" w:rsidTr="00994835">
        <w:tc>
          <w:tcPr>
            <w:tcW w:w="4520" w:type="dxa"/>
          </w:tcPr>
          <w:p w14:paraId="0780894D" w14:textId="723EF4F9" w:rsidR="00BA365A" w:rsidRPr="009756BF" w:rsidRDefault="00BA365A" w:rsidP="009756BF">
            <w:pPr>
              <w:numPr>
                <w:ilvl w:val="0"/>
                <w:numId w:val="7"/>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买卖双方除履行付款义务外</w:t>
            </w:r>
            <w:r w:rsidRPr="00334240">
              <w:rPr>
                <w:rFonts w:ascii="Times New Roman" w:hAnsi="Times New Roman" w:cs="Times New Roman"/>
                <w:lang w:val="uk-UA" w:eastAsia="zh-CN"/>
              </w:rPr>
              <w:t>，</w:t>
            </w:r>
            <w:r w:rsidRPr="008F658A">
              <w:rPr>
                <w:rFonts w:ascii="Times New Roman" w:hAnsi="Times New Roman" w:cs="Times New Roman"/>
                <w:lang w:eastAsia="zh-CN"/>
              </w:rPr>
              <w:t>因以下事由造成买卖任何一方无法履行合同规定的义务或迟延履行的</w:t>
            </w:r>
            <w:r w:rsidRPr="00334240">
              <w:rPr>
                <w:rFonts w:ascii="Times New Roman" w:hAnsi="Times New Roman" w:cs="Times New Roman"/>
                <w:lang w:val="uk-UA" w:eastAsia="zh-CN"/>
              </w:rPr>
              <w:t>，</w:t>
            </w:r>
            <w:r w:rsidRPr="008F658A">
              <w:rPr>
                <w:rFonts w:ascii="Times New Roman" w:hAnsi="Times New Roman" w:cs="Times New Roman"/>
                <w:lang w:eastAsia="zh-CN"/>
              </w:rPr>
              <w:t>买卖任何一方均不对此承担任何责任</w:t>
            </w:r>
            <w:r w:rsidRPr="00334240">
              <w:rPr>
                <w:rFonts w:ascii="Times New Roman" w:hAnsi="Times New Roman" w:cs="Times New Roman"/>
                <w:lang w:val="uk-UA" w:eastAsia="zh-CN"/>
              </w:rPr>
              <w:t>：</w:t>
            </w:r>
            <w:r w:rsidRPr="008F658A">
              <w:rPr>
                <w:rFonts w:ascii="Times New Roman" w:hAnsi="Times New Roman" w:cs="Times New Roman"/>
                <w:lang w:eastAsia="zh-CN"/>
              </w:rPr>
              <w:t>因不可抗力所致超出买卖任何一方合理控制范围内的不可抗力事件。不可抗力事件包括但不限于天灾、火灾、洪水、材料损毁、恶劣天气、海难、禁运、流行病、事故、政府当局公布的限制规定（包括配给、优先事项、征用、价格控制等）。</w:t>
            </w:r>
          </w:p>
        </w:tc>
        <w:tc>
          <w:tcPr>
            <w:tcW w:w="4521" w:type="dxa"/>
          </w:tcPr>
          <w:p w14:paraId="6920128E" w14:textId="3311112D"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3. </w:t>
            </w:r>
            <w:r w:rsidR="009756BF" w:rsidRPr="008F658A">
              <w:rPr>
                <w:rFonts w:ascii="Times New Roman" w:hAnsi="Times New Roman" w:cs="Times New Roman"/>
              </w:rPr>
              <w:t>Neither seller nor buyer shall be liable in damages or otherwise for any failure or delay in performance of any obligation hereunder other than obligation to payment, where such failure or delays is caused by force majeure, being any event which beyond the reasonable control of either party. Force majeure events include but are not limited to natural disasters, fires, floods, material damage, severe weather, shipwrecks, embargoes, epidemics, accidents, restrictions issued by government authorities (including rationing, priorities, expropriation, price control, etc.)</w:t>
            </w:r>
          </w:p>
        </w:tc>
        <w:tc>
          <w:tcPr>
            <w:tcW w:w="4521" w:type="dxa"/>
          </w:tcPr>
          <w:p w14:paraId="0E74CBA6" w14:textId="074685D9"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3. </w:t>
            </w:r>
            <w:r w:rsidR="00181743" w:rsidRPr="009522C2">
              <w:rPr>
                <w:rFonts w:ascii="Times New Roman" w:hAnsi="Times New Roman" w:cs="Times New Roman"/>
                <w:lang w:val="uk-UA"/>
              </w:rPr>
              <w:t xml:space="preserve">Ні </w:t>
            </w:r>
            <w:r w:rsidR="00987F4E" w:rsidRPr="009522C2">
              <w:rPr>
                <w:rFonts w:ascii="Times New Roman" w:hAnsi="Times New Roman" w:cs="Times New Roman"/>
                <w:lang w:val="uk-UA"/>
              </w:rPr>
              <w:t>Продавець</w:t>
            </w:r>
            <w:r w:rsidR="00181743" w:rsidRPr="009522C2">
              <w:rPr>
                <w:rFonts w:ascii="Times New Roman" w:hAnsi="Times New Roman" w:cs="Times New Roman"/>
                <w:lang w:val="uk-UA"/>
              </w:rPr>
              <w:t xml:space="preserve">, ні </w:t>
            </w:r>
            <w:r w:rsidR="00987F4E" w:rsidRPr="009522C2">
              <w:rPr>
                <w:rFonts w:ascii="Times New Roman" w:hAnsi="Times New Roman" w:cs="Times New Roman"/>
                <w:lang w:val="uk-UA"/>
              </w:rPr>
              <w:t xml:space="preserve">Покупець </w:t>
            </w:r>
            <w:r w:rsidR="00181743" w:rsidRPr="009522C2">
              <w:rPr>
                <w:rFonts w:ascii="Times New Roman" w:hAnsi="Times New Roman" w:cs="Times New Roman"/>
                <w:lang w:val="uk-UA"/>
              </w:rPr>
              <w:t xml:space="preserve">не несуть відповідальності за збитки чи </w:t>
            </w:r>
            <w:r w:rsidR="00987F4E">
              <w:rPr>
                <w:rFonts w:ascii="Times New Roman" w:hAnsi="Times New Roman" w:cs="Times New Roman"/>
                <w:lang w:val="uk-UA"/>
              </w:rPr>
              <w:t>будь-яке інше</w:t>
            </w:r>
            <w:r w:rsidR="00181743" w:rsidRPr="009522C2">
              <w:rPr>
                <w:rFonts w:ascii="Times New Roman" w:hAnsi="Times New Roman" w:cs="Times New Roman"/>
                <w:lang w:val="uk-UA"/>
              </w:rPr>
              <w:t xml:space="preserve"> невиконання чи затримку</w:t>
            </w:r>
            <w:r w:rsidR="00987F4E">
              <w:rPr>
                <w:rFonts w:ascii="Times New Roman" w:hAnsi="Times New Roman" w:cs="Times New Roman"/>
                <w:lang w:val="uk-UA"/>
              </w:rPr>
              <w:t xml:space="preserve"> </w:t>
            </w:r>
            <w:r w:rsidR="00181743" w:rsidRPr="009522C2">
              <w:rPr>
                <w:rFonts w:ascii="Times New Roman" w:hAnsi="Times New Roman" w:cs="Times New Roman"/>
                <w:lang w:val="uk-UA"/>
              </w:rPr>
              <w:t>виконання будь-якого зобов’язання, передбач</w:t>
            </w:r>
            <w:r w:rsidR="00987F4E">
              <w:rPr>
                <w:rFonts w:ascii="Times New Roman" w:hAnsi="Times New Roman" w:cs="Times New Roman"/>
                <w:lang w:val="uk-UA"/>
              </w:rPr>
              <w:t>еного цим Договором, крім зобов’язання з о</w:t>
            </w:r>
            <w:r w:rsidR="00181743" w:rsidRPr="009522C2">
              <w:rPr>
                <w:rFonts w:ascii="Times New Roman" w:hAnsi="Times New Roman" w:cs="Times New Roman"/>
                <w:lang w:val="uk-UA"/>
              </w:rPr>
              <w:t>плати, як</w:t>
            </w:r>
            <w:r w:rsidR="00987F4E">
              <w:rPr>
                <w:rFonts w:ascii="Times New Roman" w:hAnsi="Times New Roman" w:cs="Times New Roman"/>
                <w:lang w:val="uk-UA"/>
              </w:rPr>
              <w:t>що таке невиконання або затримка</w:t>
            </w:r>
            <w:r w:rsidR="00181743" w:rsidRPr="009522C2">
              <w:rPr>
                <w:rFonts w:ascii="Times New Roman" w:hAnsi="Times New Roman" w:cs="Times New Roman"/>
                <w:lang w:val="uk-UA"/>
              </w:rPr>
              <w:t xml:space="preserve"> спричинене форс-мажорними обставинами, будь-якими подіями, що перебувають поза розумним контролем будь-якої із сторін. Події форс-мажорних </w:t>
            </w:r>
            <w:r w:rsidR="00987F4E">
              <w:rPr>
                <w:rFonts w:ascii="Times New Roman" w:hAnsi="Times New Roman" w:cs="Times New Roman"/>
                <w:lang w:val="uk-UA"/>
              </w:rPr>
              <w:t>обставин</w:t>
            </w:r>
            <w:r w:rsidR="00181743" w:rsidRPr="009522C2">
              <w:rPr>
                <w:rFonts w:ascii="Times New Roman" w:hAnsi="Times New Roman" w:cs="Times New Roman"/>
                <w:lang w:val="uk-UA"/>
              </w:rPr>
              <w:t xml:space="preserve"> включають, але не обмежуються, стихійні лиха, пожежі, п</w:t>
            </w:r>
            <w:r w:rsidR="00987F4E">
              <w:rPr>
                <w:rFonts w:ascii="Times New Roman" w:hAnsi="Times New Roman" w:cs="Times New Roman"/>
                <w:lang w:val="uk-UA"/>
              </w:rPr>
              <w:t>овені, матеріальну шкоду, суворі погодні умови</w:t>
            </w:r>
            <w:r w:rsidR="00181743" w:rsidRPr="009522C2">
              <w:rPr>
                <w:rFonts w:ascii="Times New Roman" w:hAnsi="Times New Roman" w:cs="Times New Roman"/>
                <w:lang w:val="uk-UA"/>
              </w:rPr>
              <w:t xml:space="preserve">, корабельні аварії, ембарго, епідемії, аварії, обмеження, </w:t>
            </w:r>
            <w:r w:rsidR="00987F4E">
              <w:rPr>
                <w:rFonts w:ascii="Times New Roman" w:hAnsi="Times New Roman" w:cs="Times New Roman"/>
                <w:lang w:val="uk-UA"/>
              </w:rPr>
              <w:t>встановлені</w:t>
            </w:r>
            <w:r w:rsidR="00181743" w:rsidRPr="009522C2">
              <w:rPr>
                <w:rFonts w:ascii="Times New Roman" w:hAnsi="Times New Roman" w:cs="Times New Roman"/>
                <w:lang w:val="uk-UA"/>
              </w:rPr>
              <w:t xml:space="preserve"> </w:t>
            </w:r>
            <w:r w:rsidR="00987F4E">
              <w:rPr>
                <w:rFonts w:ascii="Times New Roman" w:hAnsi="Times New Roman" w:cs="Times New Roman"/>
                <w:lang w:val="uk-UA"/>
              </w:rPr>
              <w:t>державними</w:t>
            </w:r>
            <w:r w:rsidR="00181743" w:rsidRPr="009522C2">
              <w:rPr>
                <w:rFonts w:ascii="Times New Roman" w:hAnsi="Times New Roman" w:cs="Times New Roman"/>
                <w:lang w:val="uk-UA"/>
              </w:rPr>
              <w:t xml:space="preserve"> органами (включаючи нормування, пріоритети, експропріацію, контроль цін тощо).</w:t>
            </w:r>
          </w:p>
        </w:tc>
      </w:tr>
      <w:tr w:rsidR="00BA365A" w:rsidRPr="00CD3E4B" w14:paraId="3A1D16AF" w14:textId="77777777" w:rsidTr="00994835">
        <w:tc>
          <w:tcPr>
            <w:tcW w:w="4520" w:type="dxa"/>
          </w:tcPr>
          <w:p w14:paraId="13977B72" w14:textId="2467E7EE" w:rsidR="00BA365A" w:rsidRPr="009756BF" w:rsidRDefault="00BA365A" w:rsidP="009756BF">
            <w:pPr>
              <w:numPr>
                <w:ilvl w:val="0"/>
                <w:numId w:val="7"/>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lastRenderedPageBreak/>
              <w:t>如果由不可抗力事件致使任何一方推迟或无法履行本合同的有关义务</w:t>
            </w:r>
            <w:r w:rsidRPr="00334240">
              <w:rPr>
                <w:rFonts w:ascii="Times New Roman" w:hAnsi="Times New Roman" w:cs="Times New Roman"/>
                <w:lang w:val="uk-UA" w:eastAsia="zh-CN"/>
              </w:rPr>
              <w:t>，</w:t>
            </w:r>
            <w:r w:rsidRPr="008F658A">
              <w:rPr>
                <w:rFonts w:ascii="Times New Roman" w:hAnsi="Times New Roman" w:cs="Times New Roman"/>
                <w:lang w:eastAsia="zh-CN"/>
              </w:rPr>
              <w:t>不能或延迟履行本合同的一方应以最便捷的方式毫无延误地通知对方</w:t>
            </w:r>
            <w:r w:rsidRPr="00334240">
              <w:rPr>
                <w:rFonts w:ascii="Times New Roman" w:hAnsi="Times New Roman" w:cs="Times New Roman"/>
                <w:lang w:val="uk-UA" w:eastAsia="zh-CN"/>
              </w:rPr>
              <w:t>，</w:t>
            </w:r>
            <w:r w:rsidRPr="008F658A">
              <w:rPr>
                <w:rFonts w:ascii="Times New Roman" w:hAnsi="Times New Roman" w:cs="Times New Roman"/>
                <w:lang w:eastAsia="zh-CN"/>
              </w:rPr>
              <w:t>并在通知后十五日内</w:t>
            </w:r>
            <w:r w:rsidRPr="00334240">
              <w:rPr>
                <w:rFonts w:ascii="Times New Roman" w:hAnsi="Times New Roman" w:cs="Times New Roman"/>
                <w:lang w:val="uk-UA" w:eastAsia="zh-CN"/>
              </w:rPr>
              <w:t>，</w:t>
            </w:r>
            <w:r w:rsidRPr="008F658A">
              <w:rPr>
                <w:rFonts w:ascii="Times New Roman" w:hAnsi="Times New Roman" w:cs="Times New Roman"/>
                <w:lang w:eastAsia="zh-CN"/>
              </w:rPr>
              <w:t>向对方提供该事件的详细书面报告及相关证明。各方应根据不可抗力事件对履行本合同的影响，决定是否终止或推迟本合同的履行，或部分或全部免除遭受不可抗力方在本合同中的义务。如果由不可抗力事件致使任何一方推迟或无法履行本合同的有关义务持续超过三十日的，则任何一方可以提前给予对方书面通知，终止本合同。</w:t>
            </w:r>
          </w:p>
        </w:tc>
        <w:tc>
          <w:tcPr>
            <w:tcW w:w="4521" w:type="dxa"/>
          </w:tcPr>
          <w:p w14:paraId="356773EB" w14:textId="2BFE003C"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4. </w:t>
            </w:r>
            <w:r w:rsidR="009756BF" w:rsidRPr="008F658A">
              <w:rPr>
                <w:rFonts w:ascii="Times New Roman" w:hAnsi="Times New Roman" w:cs="Times New Roman"/>
              </w:rPr>
              <w:t xml:space="preserve">If any party is delayed or unable to perform the relevant obligations of this </w:t>
            </w:r>
            <w:r w:rsidR="00987F4E" w:rsidRPr="008F658A">
              <w:rPr>
                <w:rFonts w:ascii="Times New Roman" w:hAnsi="Times New Roman" w:cs="Times New Roman"/>
              </w:rPr>
              <w:t xml:space="preserve">Contract </w:t>
            </w:r>
            <w:r w:rsidR="009756BF" w:rsidRPr="008F658A">
              <w:rPr>
                <w:rFonts w:ascii="Times New Roman" w:hAnsi="Times New Roman" w:cs="Times New Roman"/>
              </w:rPr>
              <w:t>due to force majeure, the party who is unable or delayed to perform this contract shall notify the other party in the most convenient way without delay, and provide the other party with a detailed written report of the event and relevant certificates within 15 days after the notification. Each party shall decide whether to terminate or postpone the performance of this contract, or partially or completely exempt the obligations of the party suffering from the force majeure in this contract according to the impact of the force majeure on the performance of this contract. If any party delays or fails to perform its obligations under this contract for more than 30 days due to force majeure, either party may terminate this contract upon the prior written notice.</w:t>
            </w:r>
          </w:p>
        </w:tc>
        <w:tc>
          <w:tcPr>
            <w:tcW w:w="4521" w:type="dxa"/>
          </w:tcPr>
          <w:p w14:paraId="5CD6DE5A" w14:textId="52E6BBBA"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4. </w:t>
            </w:r>
            <w:r w:rsidR="00181743" w:rsidRPr="009522C2">
              <w:rPr>
                <w:rFonts w:ascii="Times New Roman" w:hAnsi="Times New Roman" w:cs="Times New Roman"/>
                <w:lang w:val="uk-UA"/>
              </w:rPr>
              <w:t xml:space="preserve">Якщо будь-яка сторона затримується або не може виконати відповідні зобов’язання цього </w:t>
            </w:r>
            <w:r w:rsidR="00987F4E" w:rsidRPr="009522C2">
              <w:rPr>
                <w:rFonts w:ascii="Times New Roman" w:hAnsi="Times New Roman" w:cs="Times New Roman"/>
                <w:lang w:val="uk-UA"/>
              </w:rPr>
              <w:t xml:space="preserve">Договору </w:t>
            </w:r>
            <w:r w:rsidR="00181743" w:rsidRPr="009522C2">
              <w:rPr>
                <w:rFonts w:ascii="Times New Roman" w:hAnsi="Times New Roman" w:cs="Times New Roman"/>
                <w:lang w:val="uk-UA"/>
              </w:rPr>
              <w:t>через форс-мажор</w:t>
            </w:r>
            <w:r w:rsidR="00987F4E">
              <w:rPr>
                <w:rFonts w:ascii="Times New Roman" w:hAnsi="Times New Roman" w:cs="Times New Roman"/>
                <w:lang w:val="uk-UA"/>
              </w:rPr>
              <w:t>ні обставини</w:t>
            </w:r>
            <w:r w:rsidR="00181743" w:rsidRPr="009522C2">
              <w:rPr>
                <w:rFonts w:ascii="Times New Roman" w:hAnsi="Times New Roman" w:cs="Times New Roman"/>
                <w:lang w:val="uk-UA"/>
              </w:rPr>
              <w:t xml:space="preserve">, сторона, яка не має можливості або </w:t>
            </w:r>
            <w:r w:rsidR="00987F4E">
              <w:rPr>
                <w:rFonts w:ascii="Times New Roman" w:hAnsi="Times New Roman" w:cs="Times New Roman"/>
                <w:lang w:val="uk-UA"/>
              </w:rPr>
              <w:t>затримує виконання цього Договору</w:t>
            </w:r>
            <w:r w:rsidR="00181743" w:rsidRPr="009522C2">
              <w:rPr>
                <w:rFonts w:ascii="Times New Roman" w:hAnsi="Times New Roman" w:cs="Times New Roman"/>
                <w:lang w:val="uk-UA"/>
              </w:rPr>
              <w:t xml:space="preserve">, негайно повідомляє іншу сторону найбільш зручним способом та надає іншій стороні детальний письмовий звіт про </w:t>
            </w:r>
            <w:r w:rsidR="00987F4E">
              <w:rPr>
                <w:rFonts w:ascii="Times New Roman" w:hAnsi="Times New Roman" w:cs="Times New Roman"/>
                <w:lang w:val="uk-UA"/>
              </w:rPr>
              <w:t>обставини</w:t>
            </w:r>
            <w:r w:rsidR="00181743" w:rsidRPr="009522C2">
              <w:rPr>
                <w:rFonts w:ascii="Times New Roman" w:hAnsi="Times New Roman" w:cs="Times New Roman"/>
                <w:lang w:val="uk-UA"/>
              </w:rPr>
              <w:t xml:space="preserve"> та відповідні сертифікати протягом 15 днів після повідомлення. Кожна сторона вирішує, чи припинити або відкласти виконання цього </w:t>
            </w:r>
            <w:r w:rsidR="00987F4E" w:rsidRPr="009522C2">
              <w:rPr>
                <w:rFonts w:ascii="Times New Roman" w:hAnsi="Times New Roman" w:cs="Times New Roman"/>
                <w:lang w:val="uk-UA"/>
              </w:rPr>
              <w:t>Договору</w:t>
            </w:r>
            <w:r w:rsidR="00181743" w:rsidRPr="009522C2">
              <w:rPr>
                <w:rFonts w:ascii="Times New Roman" w:hAnsi="Times New Roman" w:cs="Times New Roman"/>
                <w:lang w:val="uk-UA"/>
              </w:rPr>
              <w:t>, або частко</w:t>
            </w:r>
            <w:r w:rsidR="00987F4E">
              <w:rPr>
                <w:rFonts w:ascii="Times New Roman" w:hAnsi="Times New Roman" w:cs="Times New Roman"/>
                <w:lang w:val="uk-UA"/>
              </w:rPr>
              <w:t>во або повністю звільнити від зобов’язань сторону</w:t>
            </w:r>
            <w:r w:rsidR="00181743" w:rsidRPr="009522C2">
              <w:rPr>
                <w:rFonts w:ascii="Times New Roman" w:hAnsi="Times New Roman" w:cs="Times New Roman"/>
                <w:lang w:val="uk-UA"/>
              </w:rPr>
              <w:t xml:space="preserve">, яка страждає від форс-мажорних обставин у цьому договорі, відповідно до впливу форс-мажорних обставин на виконання цього </w:t>
            </w:r>
            <w:r w:rsidR="00987F4E" w:rsidRPr="009522C2">
              <w:rPr>
                <w:rFonts w:ascii="Times New Roman" w:hAnsi="Times New Roman" w:cs="Times New Roman"/>
                <w:lang w:val="uk-UA"/>
              </w:rPr>
              <w:t>Договору</w:t>
            </w:r>
            <w:r w:rsidR="00181743" w:rsidRPr="009522C2">
              <w:rPr>
                <w:rFonts w:ascii="Times New Roman" w:hAnsi="Times New Roman" w:cs="Times New Roman"/>
                <w:lang w:val="uk-UA"/>
              </w:rPr>
              <w:t>. Якщо будь-яка сторона затримує або не викону</w:t>
            </w:r>
            <w:r w:rsidR="00987F4E">
              <w:rPr>
                <w:rFonts w:ascii="Times New Roman" w:hAnsi="Times New Roman" w:cs="Times New Roman"/>
                <w:lang w:val="uk-UA"/>
              </w:rPr>
              <w:t>є своїх зобов’</w:t>
            </w:r>
            <w:r w:rsidR="00181743" w:rsidRPr="009522C2">
              <w:rPr>
                <w:rFonts w:ascii="Times New Roman" w:hAnsi="Times New Roman" w:cs="Times New Roman"/>
                <w:lang w:val="uk-UA"/>
              </w:rPr>
              <w:t xml:space="preserve">язань за цим </w:t>
            </w:r>
            <w:r w:rsidR="00987F4E" w:rsidRPr="009522C2">
              <w:rPr>
                <w:rFonts w:ascii="Times New Roman" w:hAnsi="Times New Roman" w:cs="Times New Roman"/>
                <w:lang w:val="uk-UA"/>
              </w:rPr>
              <w:t xml:space="preserve">Договором </w:t>
            </w:r>
            <w:r w:rsidR="00181743" w:rsidRPr="009522C2">
              <w:rPr>
                <w:rFonts w:ascii="Times New Roman" w:hAnsi="Times New Roman" w:cs="Times New Roman"/>
                <w:lang w:val="uk-UA"/>
              </w:rPr>
              <w:t>більше 30 днів через форс-мажор</w:t>
            </w:r>
            <w:r w:rsidR="00987F4E">
              <w:rPr>
                <w:rFonts w:ascii="Times New Roman" w:hAnsi="Times New Roman" w:cs="Times New Roman"/>
                <w:lang w:val="uk-UA"/>
              </w:rPr>
              <w:t>ні обставини</w:t>
            </w:r>
            <w:r w:rsidR="00181743" w:rsidRPr="009522C2">
              <w:rPr>
                <w:rFonts w:ascii="Times New Roman" w:hAnsi="Times New Roman" w:cs="Times New Roman"/>
                <w:lang w:val="uk-UA"/>
              </w:rPr>
              <w:t xml:space="preserve">, будь-яка сторона може розірвати цей </w:t>
            </w:r>
            <w:r w:rsidR="00987F4E" w:rsidRPr="009522C2">
              <w:rPr>
                <w:rFonts w:ascii="Times New Roman" w:hAnsi="Times New Roman" w:cs="Times New Roman"/>
                <w:lang w:val="uk-UA"/>
              </w:rPr>
              <w:t>Договір</w:t>
            </w:r>
            <w:r w:rsidR="00987F4E">
              <w:rPr>
                <w:rFonts w:ascii="Times New Roman" w:hAnsi="Times New Roman" w:cs="Times New Roman"/>
                <w:lang w:val="uk-UA"/>
              </w:rPr>
              <w:t>, попередньо письмово попередивши іншу сторону</w:t>
            </w:r>
            <w:r w:rsidR="00181743" w:rsidRPr="009522C2">
              <w:rPr>
                <w:rFonts w:ascii="Times New Roman" w:hAnsi="Times New Roman" w:cs="Times New Roman"/>
                <w:lang w:val="uk-UA"/>
              </w:rPr>
              <w:t>.</w:t>
            </w:r>
          </w:p>
        </w:tc>
      </w:tr>
      <w:tr w:rsidR="00BA365A" w14:paraId="727F3552" w14:textId="77777777" w:rsidTr="00994835">
        <w:tc>
          <w:tcPr>
            <w:tcW w:w="4520" w:type="dxa"/>
          </w:tcPr>
          <w:p w14:paraId="08FC184F" w14:textId="77777777" w:rsidR="00BA365A" w:rsidRPr="008F658A" w:rsidRDefault="00BA365A" w:rsidP="009756BF">
            <w:pPr>
              <w:snapToGrid w:val="0"/>
              <w:spacing w:before="120"/>
              <w:jc w:val="both"/>
              <w:rPr>
                <w:rFonts w:ascii="Times New Roman" w:hAnsi="Times New Roman" w:cs="Times New Roman"/>
              </w:rPr>
            </w:pPr>
            <w:r w:rsidRPr="008F658A">
              <w:rPr>
                <w:rFonts w:ascii="Times New Roman" w:hAnsi="Times New Roman" w:cs="Times New Roman"/>
                <w:b/>
                <w:bCs/>
                <w:smallCaps/>
              </w:rPr>
              <w:t>第八条</w:t>
            </w:r>
            <w:r w:rsidRPr="008F658A">
              <w:rPr>
                <w:rFonts w:ascii="Times New Roman" w:hAnsi="Times New Roman" w:cs="Times New Roman"/>
              </w:rPr>
              <w:t xml:space="preserve">　通知</w:t>
            </w:r>
          </w:p>
        </w:tc>
        <w:tc>
          <w:tcPr>
            <w:tcW w:w="4521" w:type="dxa"/>
          </w:tcPr>
          <w:p w14:paraId="4A3D5548" w14:textId="6AF828B6"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8</w:t>
            </w:r>
            <w:r w:rsidR="00994835">
              <w:rPr>
                <w:rFonts w:ascii="Times New Roman" w:hAnsi="Times New Roman" w:cs="Times New Roman"/>
                <w:b/>
              </w:rPr>
              <w:t>.</w:t>
            </w:r>
            <w:r w:rsidRPr="00990093">
              <w:rPr>
                <w:rFonts w:ascii="Times New Roman" w:hAnsi="Times New Roman" w:cs="Times New Roman"/>
                <w:b/>
              </w:rPr>
              <w:t xml:space="preserve"> Notification</w:t>
            </w:r>
          </w:p>
        </w:tc>
        <w:tc>
          <w:tcPr>
            <w:tcW w:w="4521" w:type="dxa"/>
          </w:tcPr>
          <w:p w14:paraId="2DFD890B" w14:textId="6D5BA744" w:rsidR="00BA365A" w:rsidRPr="00987F4E" w:rsidRDefault="00181743" w:rsidP="00994835">
            <w:pPr>
              <w:rPr>
                <w:rFonts w:ascii="Times New Roman" w:hAnsi="Times New Roman" w:cs="Times New Roman"/>
                <w:b/>
                <w:lang w:val="uk-UA"/>
              </w:rPr>
            </w:pPr>
            <w:r w:rsidRPr="00987F4E">
              <w:rPr>
                <w:rFonts w:ascii="Times New Roman" w:hAnsi="Times New Roman" w:cs="Times New Roman"/>
                <w:b/>
                <w:lang w:val="uk-UA"/>
              </w:rPr>
              <w:t>Стаття 8. Повідомлення</w:t>
            </w:r>
          </w:p>
        </w:tc>
      </w:tr>
      <w:tr w:rsidR="00BA365A" w:rsidRPr="00CD3E4B" w14:paraId="76E5DFEA" w14:textId="77777777" w:rsidTr="00994835">
        <w:tc>
          <w:tcPr>
            <w:tcW w:w="4520" w:type="dxa"/>
          </w:tcPr>
          <w:p w14:paraId="152D9230" w14:textId="0B47631C" w:rsidR="00BA365A" w:rsidRPr="009756BF" w:rsidRDefault="00BA365A" w:rsidP="009756BF">
            <w:pPr>
              <w:numPr>
                <w:ilvl w:val="0"/>
                <w:numId w:val="8"/>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本合同一方向另一方发出的全部通知以及双方的文件往来等，必须用书面形式（包括电子邮件方式）传递。</w:t>
            </w:r>
          </w:p>
        </w:tc>
        <w:tc>
          <w:tcPr>
            <w:tcW w:w="4521" w:type="dxa"/>
          </w:tcPr>
          <w:p w14:paraId="104DF79C" w14:textId="249B6729"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 xml:space="preserve">Any notification or information transmitted from one party to the other party under this Contract must </w:t>
            </w:r>
            <w:r w:rsidR="009756BF">
              <w:rPr>
                <w:rFonts w:ascii="Times New Roman" w:hAnsi="Times New Roman" w:cs="Times New Roman"/>
              </w:rPr>
              <w:t>be in writing including e-mail.</w:t>
            </w:r>
          </w:p>
        </w:tc>
        <w:tc>
          <w:tcPr>
            <w:tcW w:w="4521" w:type="dxa"/>
          </w:tcPr>
          <w:p w14:paraId="1A20C9AE" w14:textId="2BAC3768"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181743" w:rsidRPr="009522C2">
              <w:rPr>
                <w:rFonts w:ascii="Times New Roman" w:hAnsi="Times New Roman" w:cs="Times New Roman"/>
                <w:lang w:val="uk-UA"/>
              </w:rPr>
              <w:t xml:space="preserve">Будь-яке повідомлення або інформація, що передаються від однієї сторони до іншої сторони за цим Договором, повинні бути </w:t>
            </w:r>
            <w:r w:rsidR="00987F4E">
              <w:rPr>
                <w:rFonts w:ascii="Times New Roman" w:hAnsi="Times New Roman" w:cs="Times New Roman"/>
                <w:lang w:val="uk-UA"/>
              </w:rPr>
              <w:t xml:space="preserve">в </w:t>
            </w:r>
            <w:r w:rsidR="00181743" w:rsidRPr="009522C2">
              <w:rPr>
                <w:rFonts w:ascii="Times New Roman" w:hAnsi="Times New Roman" w:cs="Times New Roman"/>
                <w:lang w:val="uk-UA"/>
              </w:rPr>
              <w:t>письмові</w:t>
            </w:r>
            <w:r w:rsidR="00987F4E">
              <w:rPr>
                <w:rFonts w:ascii="Times New Roman" w:hAnsi="Times New Roman" w:cs="Times New Roman"/>
                <w:lang w:val="uk-UA"/>
              </w:rPr>
              <w:t>й формі</w:t>
            </w:r>
            <w:r w:rsidR="00181743" w:rsidRPr="009522C2">
              <w:rPr>
                <w:rFonts w:ascii="Times New Roman" w:hAnsi="Times New Roman" w:cs="Times New Roman"/>
                <w:lang w:val="uk-UA"/>
              </w:rPr>
              <w:t>, включаючи електронну пошту.</w:t>
            </w:r>
          </w:p>
        </w:tc>
      </w:tr>
      <w:tr w:rsidR="00BA365A" w:rsidRPr="00CD3E4B" w14:paraId="72896EE2" w14:textId="77777777" w:rsidTr="00994835">
        <w:tc>
          <w:tcPr>
            <w:tcW w:w="4520" w:type="dxa"/>
          </w:tcPr>
          <w:p w14:paraId="6BCC0DB0" w14:textId="4B4A2D56" w:rsidR="00BA365A" w:rsidRPr="009756BF" w:rsidRDefault="00BA365A" w:rsidP="009756BF">
            <w:pPr>
              <w:numPr>
                <w:ilvl w:val="0"/>
                <w:numId w:val="8"/>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各方通讯地址详见合同首页。</w:t>
            </w:r>
          </w:p>
        </w:tc>
        <w:tc>
          <w:tcPr>
            <w:tcW w:w="4521" w:type="dxa"/>
          </w:tcPr>
          <w:p w14:paraId="0E36188B" w14:textId="2E2D2FCE"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 xml:space="preserve">All the </w:t>
            </w:r>
            <w:r w:rsidR="00B00E6C" w:rsidRPr="008F658A">
              <w:rPr>
                <w:rFonts w:ascii="Times New Roman" w:hAnsi="Times New Roman" w:cs="Times New Roman"/>
              </w:rPr>
              <w:t xml:space="preserve">contact </w:t>
            </w:r>
            <w:r w:rsidR="009756BF" w:rsidRPr="008F658A">
              <w:rPr>
                <w:rFonts w:ascii="Times New Roman" w:hAnsi="Times New Roman" w:cs="Times New Roman"/>
              </w:rPr>
              <w:t xml:space="preserve">information is listed in </w:t>
            </w:r>
            <w:r w:rsidR="009756BF">
              <w:rPr>
                <w:rFonts w:ascii="Times New Roman" w:hAnsi="Times New Roman" w:cs="Times New Roman"/>
              </w:rPr>
              <w:t>the first page of the Contract.</w:t>
            </w:r>
          </w:p>
        </w:tc>
        <w:tc>
          <w:tcPr>
            <w:tcW w:w="4521" w:type="dxa"/>
          </w:tcPr>
          <w:p w14:paraId="4C584CDC" w14:textId="37355304"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2. </w:t>
            </w:r>
            <w:r w:rsidR="00181743" w:rsidRPr="009522C2">
              <w:rPr>
                <w:rFonts w:ascii="Times New Roman" w:hAnsi="Times New Roman" w:cs="Times New Roman"/>
                <w:lang w:val="uk-UA"/>
              </w:rPr>
              <w:t xml:space="preserve">Вся </w:t>
            </w:r>
            <w:r w:rsidR="00B00E6C" w:rsidRPr="009522C2">
              <w:rPr>
                <w:rFonts w:ascii="Times New Roman" w:hAnsi="Times New Roman" w:cs="Times New Roman"/>
                <w:lang w:val="uk-UA"/>
              </w:rPr>
              <w:t xml:space="preserve">контактна </w:t>
            </w:r>
            <w:r w:rsidR="00181743" w:rsidRPr="009522C2">
              <w:rPr>
                <w:rFonts w:ascii="Times New Roman" w:hAnsi="Times New Roman" w:cs="Times New Roman"/>
                <w:lang w:val="uk-UA"/>
              </w:rPr>
              <w:t>інформація вказана на першій сторінці Договору.</w:t>
            </w:r>
          </w:p>
        </w:tc>
      </w:tr>
      <w:tr w:rsidR="00BA365A" w:rsidRPr="00CD3E4B" w14:paraId="21436853" w14:textId="77777777" w:rsidTr="00994835">
        <w:tc>
          <w:tcPr>
            <w:tcW w:w="4520" w:type="dxa"/>
          </w:tcPr>
          <w:p w14:paraId="1D6FC193" w14:textId="0CE4D196" w:rsidR="00BA365A" w:rsidRPr="00334240" w:rsidRDefault="00BA365A" w:rsidP="00BA365A">
            <w:pPr>
              <w:numPr>
                <w:ilvl w:val="0"/>
                <w:numId w:val="8"/>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t>一方变更通讯地址</w:t>
            </w:r>
            <w:r w:rsidRPr="00334240">
              <w:rPr>
                <w:rFonts w:ascii="Times New Roman" w:hAnsi="Times New Roman" w:cs="Times New Roman"/>
                <w:lang w:val="ru-RU" w:eastAsia="zh-CN"/>
              </w:rPr>
              <w:t>，</w:t>
            </w:r>
            <w:r w:rsidRPr="008F658A">
              <w:rPr>
                <w:rFonts w:ascii="Times New Roman" w:hAnsi="Times New Roman" w:cs="Times New Roman"/>
                <w:lang w:eastAsia="zh-CN"/>
              </w:rPr>
              <w:t>应提前一周</w:t>
            </w:r>
            <w:r w:rsidRPr="00334240">
              <w:rPr>
                <w:rFonts w:ascii="Times New Roman" w:hAnsi="Times New Roman" w:cs="Times New Roman"/>
                <w:lang w:val="ru-RU" w:eastAsia="zh-CN"/>
              </w:rPr>
              <w:t>，</w:t>
            </w:r>
            <w:r w:rsidRPr="008F658A">
              <w:rPr>
                <w:rFonts w:ascii="Times New Roman" w:hAnsi="Times New Roman" w:cs="Times New Roman"/>
                <w:lang w:eastAsia="zh-CN"/>
              </w:rPr>
              <w:t>以书面形式通知另一方</w:t>
            </w:r>
            <w:r w:rsidRPr="00334240">
              <w:rPr>
                <w:rFonts w:ascii="Times New Roman" w:hAnsi="Times New Roman" w:cs="Times New Roman"/>
                <w:lang w:val="ru-RU" w:eastAsia="zh-CN"/>
              </w:rPr>
              <w:t>；</w:t>
            </w:r>
          </w:p>
        </w:tc>
        <w:tc>
          <w:tcPr>
            <w:tcW w:w="4521" w:type="dxa"/>
          </w:tcPr>
          <w:p w14:paraId="6361E66A" w14:textId="7CBBE29F"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3. </w:t>
            </w:r>
            <w:r w:rsidR="009756BF" w:rsidRPr="008F658A">
              <w:rPr>
                <w:rFonts w:ascii="Times New Roman" w:hAnsi="Times New Roman" w:cs="Times New Roman"/>
              </w:rPr>
              <w:t>Either party may change the contact information with one-week notice to the other party.</w:t>
            </w:r>
          </w:p>
        </w:tc>
        <w:tc>
          <w:tcPr>
            <w:tcW w:w="4521" w:type="dxa"/>
          </w:tcPr>
          <w:p w14:paraId="3DD14B52" w14:textId="749CA943"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3. </w:t>
            </w:r>
            <w:r w:rsidR="00181743" w:rsidRPr="009522C2">
              <w:rPr>
                <w:rFonts w:ascii="Times New Roman" w:hAnsi="Times New Roman" w:cs="Times New Roman"/>
                <w:lang w:val="uk-UA"/>
              </w:rPr>
              <w:t>Будь-яка зі сторін може змінити контактну інформацію</w:t>
            </w:r>
            <w:r w:rsidR="00B00E6C">
              <w:rPr>
                <w:rFonts w:ascii="Times New Roman" w:hAnsi="Times New Roman" w:cs="Times New Roman"/>
                <w:lang w:val="uk-UA"/>
              </w:rPr>
              <w:t>, надіславши</w:t>
            </w:r>
            <w:r w:rsidR="00181743" w:rsidRPr="009522C2">
              <w:rPr>
                <w:rFonts w:ascii="Times New Roman" w:hAnsi="Times New Roman" w:cs="Times New Roman"/>
                <w:lang w:val="uk-UA"/>
              </w:rPr>
              <w:t xml:space="preserve"> </w:t>
            </w:r>
            <w:r w:rsidR="00B00E6C">
              <w:rPr>
                <w:rFonts w:ascii="Times New Roman" w:hAnsi="Times New Roman" w:cs="Times New Roman"/>
                <w:lang w:val="uk-UA"/>
              </w:rPr>
              <w:t>повідомлення іншій</w:t>
            </w:r>
            <w:r w:rsidR="00181743" w:rsidRPr="009522C2">
              <w:rPr>
                <w:rFonts w:ascii="Times New Roman" w:hAnsi="Times New Roman" w:cs="Times New Roman"/>
                <w:lang w:val="uk-UA"/>
              </w:rPr>
              <w:t xml:space="preserve"> стороною</w:t>
            </w:r>
            <w:r w:rsidR="00B00E6C">
              <w:rPr>
                <w:rFonts w:ascii="Times New Roman" w:hAnsi="Times New Roman" w:cs="Times New Roman"/>
                <w:lang w:val="uk-UA"/>
              </w:rPr>
              <w:t xml:space="preserve"> за тиждень до такої зміни</w:t>
            </w:r>
            <w:r w:rsidR="00181743" w:rsidRPr="009522C2">
              <w:rPr>
                <w:rFonts w:ascii="Times New Roman" w:hAnsi="Times New Roman" w:cs="Times New Roman"/>
                <w:lang w:val="uk-UA"/>
              </w:rPr>
              <w:t>.</w:t>
            </w:r>
          </w:p>
        </w:tc>
      </w:tr>
      <w:tr w:rsidR="00BA365A" w:rsidRPr="00CD3E4B" w14:paraId="19668B30" w14:textId="77777777" w:rsidTr="00994835">
        <w:tc>
          <w:tcPr>
            <w:tcW w:w="4520" w:type="dxa"/>
          </w:tcPr>
          <w:p w14:paraId="32060255" w14:textId="1472729E" w:rsidR="00BA365A" w:rsidRPr="009756BF" w:rsidRDefault="00BA365A" w:rsidP="009756BF">
            <w:pPr>
              <w:snapToGrid w:val="0"/>
              <w:spacing w:before="120"/>
              <w:jc w:val="both"/>
              <w:rPr>
                <w:rFonts w:ascii="Times New Roman" w:hAnsi="Times New Roman" w:cs="Times New Roman"/>
                <w:b/>
                <w:bCs/>
                <w:smallCaps/>
                <w:lang w:eastAsia="zh-CN"/>
              </w:rPr>
            </w:pPr>
            <w:r w:rsidRPr="008F658A">
              <w:rPr>
                <w:rFonts w:ascii="Times New Roman" w:hAnsi="Times New Roman" w:cs="Times New Roman"/>
                <w:b/>
                <w:bCs/>
                <w:smallCaps/>
                <w:lang w:eastAsia="zh-CN"/>
              </w:rPr>
              <w:t>第九条　法律适用及争议解决</w:t>
            </w:r>
          </w:p>
        </w:tc>
        <w:tc>
          <w:tcPr>
            <w:tcW w:w="4521" w:type="dxa"/>
          </w:tcPr>
          <w:p w14:paraId="2B9449FA" w14:textId="70E7D09E"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9</w:t>
            </w:r>
            <w:r w:rsidR="00994835">
              <w:rPr>
                <w:rFonts w:ascii="Times New Roman" w:hAnsi="Times New Roman" w:cs="Times New Roman"/>
                <w:b/>
              </w:rPr>
              <w:t>.</w:t>
            </w:r>
            <w:r w:rsidRPr="00990093">
              <w:rPr>
                <w:rFonts w:ascii="Times New Roman" w:hAnsi="Times New Roman" w:cs="Times New Roman"/>
                <w:b/>
              </w:rPr>
              <w:t xml:space="preserve"> Governing Law and Dispute Settlement</w:t>
            </w:r>
          </w:p>
        </w:tc>
        <w:tc>
          <w:tcPr>
            <w:tcW w:w="4521" w:type="dxa"/>
          </w:tcPr>
          <w:p w14:paraId="72E6C027" w14:textId="16F4C4DE" w:rsidR="00BA365A" w:rsidRPr="00B00E6C" w:rsidRDefault="00181743" w:rsidP="00994835">
            <w:pPr>
              <w:rPr>
                <w:rFonts w:ascii="Times New Roman" w:hAnsi="Times New Roman" w:cs="Times New Roman"/>
                <w:b/>
                <w:lang w:val="uk-UA"/>
              </w:rPr>
            </w:pPr>
            <w:r w:rsidRPr="00B00E6C">
              <w:rPr>
                <w:rFonts w:ascii="Times New Roman" w:hAnsi="Times New Roman" w:cs="Times New Roman"/>
                <w:b/>
                <w:lang w:val="uk-UA"/>
              </w:rPr>
              <w:t xml:space="preserve">Стаття 9. Право, </w:t>
            </w:r>
            <w:r w:rsidR="00B00E6C">
              <w:rPr>
                <w:rFonts w:ascii="Times New Roman" w:hAnsi="Times New Roman" w:cs="Times New Roman"/>
                <w:b/>
                <w:lang w:val="uk-UA"/>
              </w:rPr>
              <w:t>що</w:t>
            </w:r>
            <w:r w:rsidRPr="00B00E6C">
              <w:rPr>
                <w:rFonts w:ascii="Times New Roman" w:hAnsi="Times New Roman" w:cs="Times New Roman"/>
                <w:b/>
                <w:lang w:val="uk-UA"/>
              </w:rPr>
              <w:t xml:space="preserve"> застосовується та вирішення спорів</w:t>
            </w:r>
          </w:p>
        </w:tc>
      </w:tr>
      <w:tr w:rsidR="00BA365A" w:rsidRPr="00CD3E4B" w14:paraId="3C7D2C84" w14:textId="77777777" w:rsidTr="00994835">
        <w:tc>
          <w:tcPr>
            <w:tcW w:w="4520" w:type="dxa"/>
          </w:tcPr>
          <w:p w14:paraId="0DF65D06" w14:textId="567A465B" w:rsidR="00BA365A" w:rsidRPr="009756BF" w:rsidRDefault="00BA365A" w:rsidP="009756BF">
            <w:pPr>
              <w:numPr>
                <w:ilvl w:val="0"/>
                <w:numId w:val="9"/>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本合同的效力及解释，以及争议的解决等均适用中华人民共和国法律。</w:t>
            </w:r>
          </w:p>
        </w:tc>
        <w:tc>
          <w:tcPr>
            <w:tcW w:w="4521" w:type="dxa"/>
          </w:tcPr>
          <w:p w14:paraId="3F5B6594" w14:textId="4082B945"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 xml:space="preserve">This Agreement shall be governed by the laws of </w:t>
            </w:r>
            <w:r w:rsidR="009756BF">
              <w:rPr>
                <w:rFonts w:ascii="Times New Roman" w:hAnsi="Times New Roman" w:cs="Times New Roman"/>
              </w:rPr>
              <w:t>the People’s Republic of China.</w:t>
            </w:r>
          </w:p>
        </w:tc>
        <w:tc>
          <w:tcPr>
            <w:tcW w:w="4521" w:type="dxa"/>
          </w:tcPr>
          <w:p w14:paraId="3054B3A9" w14:textId="20A9D56A"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B00E6C">
              <w:rPr>
                <w:rFonts w:ascii="Times New Roman" w:hAnsi="Times New Roman" w:cs="Times New Roman"/>
                <w:lang w:val="uk-UA"/>
              </w:rPr>
              <w:t>Цей</w:t>
            </w:r>
            <w:r w:rsidR="00181743" w:rsidRPr="009522C2">
              <w:rPr>
                <w:rFonts w:ascii="Times New Roman" w:hAnsi="Times New Roman" w:cs="Times New Roman"/>
                <w:lang w:val="uk-UA"/>
              </w:rPr>
              <w:t xml:space="preserve"> </w:t>
            </w:r>
            <w:r w:rsidR="00B00E6C">
              <w:rPr>
                <w:rFonts w:ascii="Times New Roman" w:hAnsi="Times New Roman" w:cs="Times New Roman"/>
                <w:lang w:val="uk-UA"/>
              </w:rPr>
              <w:t>Договір</w:t>
            </w:r>
            <w:r w:rsidR="00181743" w:rsidRPr="009522C2">
              <w:rPr>
                <w:rFonts w:ascii="Times New Roman" w:hAnsi="Times New Roman" w:cs="Times New Roman"/>
                <w:lang w:val="uk-UA"/>
              </w:rPr>
              <w:t xml:space="preserve"> регулюється </w:t>
            </w:r>
            <w:r w:rsidR="00B00E6C">
              <w:rPr>
                <w:rFonts w:ascii="Times New Roman" w:hAnsi="Times New Roman" w:cs="Times New Roman"/>
                <w:lang w:val="uk-UA"/>
              </w:rPr>
              <w:t>правом Китайської Народної Республіки</w:t>
            </w:r>
            <w:r w:rsidR="00181743" w:rsidRPr="009522C2">
              <w:rPr>
                <w:rFonts w:ascii="Times New Roman" w:hAnsi="Times New Roman" w:cs="Times New Roman"/>
                <w:lang w:val="uk-UA"/>
              </w:rPr>
              <w:t>.</w:t>
            </w:r>
          </w:p>
        </w:tc>
      </w:tr>
      <w:tr w:rsidR="00BA365A" w:rsidRPr="00CD3E4B" w14:paraId="7D5970AC" w14:textId="77777777" w:rsidTr="00994835">
        <w:tc>
          <w:tcPr>
            <w:tcW w:w="4520" w:type="dxa"/>
          </w:tcPr>
          <w:p w14:paraId="2921A0CA" w14:textId="613B7582" w:rsidR="00BA365A" w:rsidRPr="00100F00" w:rsidRDefault="00BA365A" w:rsidP="00BA365A">
            <w:pPr>
              <w:numPr>
                <w:ilvl w:val="0"/>
                <w:numId w:val="9"/>
              </w:numPr>
              <w:snapToGrid w:val="0"/>
              <w:spacing w:before="120" w:after="0"/>
              <w:jc w:val="both"/>
              <w:rPr>
                <w:rFonts w:ascii="Times New Roman" w:hAnsi="Times New Roman" w:cs="Times New Roman"/>
                <w:lang w:val="ru-RU" w:eastAsia="zh-CN"/>
              </w:rPr>
            </w:pPr>
            <w:r w:rsidRPr="008F658A">
              <w:rPr>
                <w:rFonts w:ascii="Times New Roman" w:hAnsi="Times New Roman" w:cs="Times New Roman"/>
                <w:lang w:eastAsia="zh-CN"/>
              </w:rPr>
              <w:lastRenderedPageBreak/>
              <w:t>因本合同产生的一切争议</w:t>
            </w:r>
            <w:r w:rsidRPr="00100F00">
              <w:rPr>
                <w:rFonts w:ascii="Times New Roman" w:hAnsi="Times New Roman" w:cs="Times New Roman"/>
                <w:lang w:val="ru-RU" w:eastAsia="zh-CN"/>
              </w:rPr>
              <w:t>，</w:t>
            </w:r>
            <w:r w:rsidRPr="008F658A">
              <w:rPr>
                <w:rFonts w:ascii="Times New Roman" w:hAnsi="Times New Roman" w:cs="Times New Roman"/>
                <w:lang w:eastAsia="zh-CN"/>
              </w:rPr>
              <w:t>由双方当事人协商解决</w:t>
            </w:r>
            <w:r w:rsidRPr="00100F00">
              <w:rPr>
                <w:rFonts w:ascii="Times New Roman" w:hAnsi="Times New Roman" w:cs="Times New Roman"/>
                <w:lang w:val="ru-RU" w:eastAsia="zh-CN"/>
              </w:rPr>
              <w:t>；</w:t>
            </w:r>
            <w:r w:rsidRPr="008F658A">
              <w:rPr>
                <w:rFonts w:ascii="Times New Roman" w:hAnsi="Times New Roman" w:cs="Times New Roman"/>
                <w:lang w:eastAsia="zh-CN"/>
              </w:rPr>
              <w:t>协商不成的</w:t>
            </w:r>
            <w:r w:rsidRPr="00100F00">
              <w:rPr>
                <w:rFonts w:ascii="Times New Roman" w:hAnsi="Times New Roman" w:cs="Times New Roman"/>
                <w:lang w:val="ru-RU" w:eastAsia="zh-CN"/>
              </w:rPr>
              <w:t>，</w:t>
            </w:r>
            <w:r w:rsidRPr="008F658A">
              <w:rPr>
                <w:rFonts w:ascii="Times New Roman" w:hAnsi="Times New Roman" w:cs="Times New Roman"/>
                <w:lang w:eastAsia="zh-CN"/>
              </w:rPr>
              <w:t>依法向卖方所在地具有管辖权的人民法院起诉。</w:t>
            </w:r>
          </w:p>
        </w:tc>
        <w:tc>
          <w:tcPr>
            <w:tcW w:w="4521" w:type="dxa"/>
          </w:tcPr>
          <w:p w14:paraId="0A224140" w14:textId="238AC08D"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2. </w:t>
            </w:r>
            <w:r w:rsidR="009756BF" w:rsidRPr="008F658A">
              <w:rPr>
                <w:rFonts w:ascii="Times New Roman" w:hAnsi="Times New Roman" w:cs="Times New Roman"/>
              </w:rPr>
              <w:t>Any dispute arising out of or in relation to this Contract shall be settled by negotiation. If the parties fail to reach a settlement, the dispute shall be submitted to the People’s Court situated in the Buyer’s location that has jurisdiction over the case.</w:t>
            </w:r>
          </w:p>
        </w:tc>
        <w:tc>
          <w:tcPr>
            <w:tcW w:w="4521" w:type="dxa"/>
          </w:tcPr>
          <w:p w14:paraId="5F2DDBE3" w14:textId="5D8E7B5E"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2. </w:t>
            </w:r>
            <w:r w:rsidR="00181743" w:rsidRPr="009522C2">
              <w:rPr>
                <w:rFonts w:ascii="Times New Roman" w:hAnsi="Times New Roman" w:cs="Times New Roman"/>
                <w:lang w:val="uk-UA"/>
              </w:rPr>
              <w:t xml:space="preserve">Будь-який спір, що виникає з цього Договору або стосується </w:t>
            </w:r>
            <w:r w:rsidR="00B00E6C">
              <w:rPr>
                <w:rFonts w:ascii="Times New Roman" w:hAnsi="Times New Roman" w:cs="Times New Roman"/>
                <w:lang w:val="uk-UA"/>
              </w:rPr>
              <w:t>його</w:t>
            </w:r>
            <w:r w:rsidR="00181743" w:rsidRPr="009522C2">
              <w:rPr>
                <w:rFonts w:ascii="Times New Roman" w:hAnsi="Times New Roman" w:cs="Times New Roman"/>
                <w:lang w:val="uk-UA"/>
              </w:rPr>
              <w:t xml:space="preserve">, вирішується шляхом переговорів. Якщо сторони не зможуть досягти </w:t>
            </w:r>
            <w:r w:rsidR="00B00E6C">
              <w:rPr>
                <w:rFonts w:ascii="Times New Roman" w:hAnsi="Times New Roman" w:cs="Times New Roman"/>
                <w:lang w:val="uk-UA"/>
              </w:rPr>
              <w:t>згоди</w:t>
            </w:r>
            <w:r w:rsidR="00181743" w:rsidRPr="009522C2">
              <w:rPr>
                <w:rFonts w:ascii="Times New Roman" w:hAnsi="Times New Roman" w:cs="Times New Roman"/>
                <w:lang w:val="uk-UA"/>
              </w:rPr>
              <w:t xml:space="preserve">, спір буде переданий до </w:t>
            </w:r>
            <w:r w:rsidR="00B00E6C">
              <w:rPr>
                <w:rFonts w:ascii="Times New Roman" w:hAnsi="Times New Roman" w:cs="Times New Roman"/>
                <w:lang w:val="uk-UA"/>
              </w:rPr>
              <w:t>суду за місцем</w:t>
            </w:r>
            <w:r w:rsidR="00181743" w:rsidRPr="009522C2">
              <w:rPr>
                <w:rFonts w:ascii="Times New Roman" w:hAnsi="Times New Roman" w:cs="Times New Roman"/>
                <w:lang w:val="uk-UA"/>
              </w:rPr>
              <w:t xml:space="preserve"> </w:t>
            </w:r>
            <w:r w:rsidR="00B00E6C">
              <w:rPr>
                <w:rFonts w:ascii="Times New Roman" w:hAnsi="Times New Roman" w:cs="Times New Roman"/>
                <w:lang w:val="uk-UA"/>
              </w:rPr>
              <w:t>знаходження Покупця відповідно до</w:t>
            </w:r>
            <w:r w:rsidR="00181743" w:rsidRPr="009522C2">
              <w:rPr>
                <w:rFonts w:ascii="Times New Roman" w:hAnsi="Times New Roman" w:cs="Times New Roman"/>
                <w:lang w:val="uk-UA"/>
              </w:rPr>
              <w:t xml:space="preserve"> </w:t>
            </w:r>
            <w:r w:rsidR="00B00E6C">
              <w:rPr>
                <w:rFonts w:ascii="Times New Roman" w:hAnsi="Times New Roman" w:cs="Times New Roman"/>
                <w:lang w:val="uk-UA"/>
              </w:rPr>
              <w:t>підсудності</w:t>
            </w:r>
            <w:r w:rsidR="00181743" w:rsidRPr="009522C2">
              <w:rPr>
                <w:rFonts w:ascii="Times New Roman" w:hAnsi="Times New Roman" w:cs="Times New Roman"/>
                <w:lang w:val="uk-UA"/>
              </w:rPr>
              <w:t xml:space="preserve"> справи.</w:t>
            </w:r>
          </w:p>
        </w:tc>
      </w:tr>
      <w:tr w:rsidR="00BA365A" w14:paraId="2AA012BF" w14:textId="77777777" w:rsidTr="00994835">
        <w:tc>
          <w:tcPr>
            <w:tcW w:w="4520" w:type="dxa"/>
          </w:tcPr>
          <w:p w14:paraId="6B447530" w14:textId="77777777" w:rsidR="00BA365A" w:rsidRPr="008F658A" w:rsidRDefault="00BA365A" w:rsidP="009756BF">
            <w:pPr>
              <w:snapToGrid w:val="0"/>
              <w:spacing w:before="120"/>
              <w:jc w:val="both"/>
              <w:rPr>
                <w:rFonts w:ascii="Times New Roman" w:hAnsi="Times New Roman" w:cs="Times New Roman"/>
              </w:rPr>
            </w:pPr>
            <w:r w:rsidRPr="008F658A">
              <w:rPr>
                <w:rFonts w:ascii="Times New Roman" w:hAnsi="Times New Roman" w:cs="Times New Roman"/>
                <w:b/>
                <w:bCs/>
                <w:smallCaps/>
              </w:rPr>
              <w:t>第十条</w:t>
            </w:r>
            <w:r w:rsidRPr="008F658A">
              <w:rPr>
                <w:rFonts w:ascii="Times New Roman" w:hAnsi="Times New Roman" w:cs="Times New Roman"/>
              </w:rPr>
              <w:t xml:space="preserve">　合同的效力</w:t>
            </w:r>
          </w:p>
        </w:tc>
        <w:tc>
          <w:tcPr>
            <w:tcW w:w="4521" w:type="dxa"/>
          </w:tcPr>
          <w:p w14:paraId="3C509245" w14:textId="796B9762" w:rsidR="00BA365A" w:rsidRPr="00990093" w:rsidRDefault="009756BF" w:rsidP="00994835">
            <w:pPr>
              <w:snapToGrid w:val="0"/>
              <w:rPr>
                <w:rFonts w:ascii="Times New Roman" w:hAnsi="Times New Roman" w:cs="Times New Roman"/>
                <w:b/>
              </w:rPr>
            </w:pPr>
            <w:r w:rsidRPr="00990093">
              <w:rPr>
                <w:rFonts w:ascii="Times New Roman" w:hAnsi="Times New Roman" w:cs="Times New Roman"/>
                <w:b/>
              </w:rPr>
              <w:t>Article 10</w:t>
            </w:r>
            <w:r w:rsidR="00994835">
              <w:rPr>
                <w:rFonts w:ascii="Times New Roman" w:hAnsi="Times New Roman" w:cs="Times New Roman"/>
                <w:b/>
              </w:rPr>
              <w:t>.</w:t>
            </w:r>
            <w:r w:rsidRPr="00990093">
              <w:rPr>
                <w:rFonts w:ascii="Times New Roman" w:hAnsi="Times New Roman" w:cs="Times New Roman"/>
                <w:b/>
              </w:rPr>
              <w:t xml:space="preserve"> The effectiveness of the Contract</w:t>
            </w:r>
          </w:p>
        </w:tc>
        <w:tc>
          <w:tcPr>
            <w:tcW w:w="4521" w:type="dxa"/>
          </w:tcPr>
          <w:p w14:paraId="7A084731" w14:textId="335F3970" w:rsidR="00BA365A" w:rsidRPr="00B00E6C" w:rsidRDefault="00181743" w:rsidP="00994835">
            <w:pPr>
              <w:rPr>
                <w:rFonts w:ascii="Times New Roman" w:hAnsi="Times New Roman" w:cs="Times New Roman"/>
                <w:b/>
                <w:lang w:val="uk-UA"/>
              </w:rPr>
            </w:pPr>
            <w:r w:rsidRPr="00B00E6C">
              <w:rPr>
                <w:rFonts w:ascii="Times New Roman" w:hAnsi="Times New Roman" w:cs="Times New Roman"/>
                <w:b/>
                <w:lang w:val="uk-UA"/>
              </w:rPr>
              <w:t>Стаття 10. Строк дії договору</w:t>
            </w:r>
          </w:p>
        </w:tc>
      </w:tr>
      <w:tr w:rsidR="00BA365A" w:rsidRPr="00CD3E4B" w14:paraId="3C085AD9" w14:textId="77777777" w:rsidTr="00994835">
        <w:tc>
          <w:tcPr>
            <w:tcW w:w="4520" w:type="dxa"/>
          </w:tcPr>
          <w:p w14:paraId="59FBEB3F" w14:textId="77777777" w:rsidR="00BA365A" w:rsidRPr="009756BF" w:rsidRDefault="00BA365A" w:rsidP="009756BF">
            <w:pPr>
              <w:numPr>
                <w:ilvl w:val="0"/>
                <w:numId w:val="10"/>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本合同自双方签署之日起生效。</w:t>
            </w:r>
          </w:p>
        </w:tc>
        <w:tc>
          <w:tcPr>
            <w:tcW w:w="4521" w:type="dxa"/>
          </w:tcPr>
          <w:p w14:paraId="307CC321" w14:textId="16F4AD8B" w:rsidR="00BA365A" w:rsidRPr="005A1694" w:rsidRDefault="00994835" w:rsidP="00994835">
            <w:pPr>
              <w:snapToGrid w:val="0"/>
              <w:rPr>
                <w:rFonts w:ascii="Times New Roman" w:hAnsi="Times New Roman" w:cs="Times New Roman"/>
              </w:rPr>
            </w:pPr>
            <w:r>
              <w:rPr>
                <w:rFonts w:ascii="Times New Roman" w:hAnsi="Times New Roman" w:cs="Times New Roman"/>
              </w:rPr>
              <w:t xml:space="preserve">1. </w:t>
            </w:r>
            <w:r w:rsidR="009756BF" w:rsidRPr="008F658A">
              <w:rPr>
                <w:rFonts w:ascii="Times New Roman" w:hAnsi="Times New Roman" w:cs="Times New Roman"/>
              </w:rPr>
              <w:t xml:space="preserve">This Contract </w:t>
            </w:r>
            <w:r w:rsidR="00615160" w:rsidRPr="00615160">
              <w:rPr>
                <w:rFonts w:ascii="Times New Roman" w:hAnsi="Times New Roman" w:cs="Times New Roman"/>
              </w:rPr>
              <w:t>shall enter into force on the date of its conclusion by the parties and shall remain in force until 31 December 2020</w:t>
            </w:r>
            <w:r w:rsidR="009756BF">
              <w:rPr>
                <w:rFonts w:ascii="Times New Roman" w:hAnsi="Times New Roman" w:cs="Times New Roman"/>
              </w:rPr>
              <w:t>.</w:t>
            </w:r>
          </w:p>
        </w:tc>
        <w:tc>
          <w:tcPr>
            <w:tcW w:w="4521" w:type="dxa"/>
          </w:tcPr>
          <w:p w14:paraId="3D568A67" w14:textId="0492B92A" w:rsidR="00BA365A" w:rsidRPr="009522C2" w:rsidRDefault="00994835" w:rsidP="00994835">
            <w:pPr>
              <w:rPr>
                <w:rFonts w:ascii="Times New Roman" w:hAnsi="Times New Roman" w:cs="Times New Roman"/>
                <w:lang w:val="uk-UA"/>
              </w:rPr>
            </w:pPr>
            <w:r>
              <w:rPr>
                <w:rFonts w:ascii="Times New Roman" w:hAnsi="Times New Roman" w:cs="Times New Roman"/>
                <w:lang w:val="uk-UA"/>
              </w:rPr>
              <w:t xml:space="preserve">1. </w:t>
            </w:r>
            <w:r w:rsidR="00181743" w:rsidRPr="009522C2">
              <w:rPr>
                <w:rFonts w:ascii="Times New Roman" w:hAnsi="Times New Roman" w:cs="Times New Roman"/>
                <w:lang w:val="uk-UA"/>
              </w:rPr>
              <w:t>Цей Договір набирає чинності з дня його укладення сторонами</w:t>
            </w:r>
            <w:r w:rsidR="00615160">
              <w:rPr>
                <w:rFonts w:ascii="Times New Roman" w:hAnsi="Times New Roman" w:cs="Times New Roman"/>
                <w:lang w:val="uk-UA"/>
              </w:rPr>
              <w:t xml:space="preserve"> та діє до 31 грудня 2020 року</w:t>
            </w:r>
            <w:r w:rsidR="00181743" w:rsidRPr="009522C2">
              <w:rPr>
                <w:rFonts w:ascii="Times New Roman" w:hAnsi="Times New Roman" w:cs="Times New Roman"/>
                <w:lang w:val="uk-UA"/>
              </w:rPr>
              <w:t>.</w:t>
            </w:r>
          </w:p>
        </w:tc>
      </w:tr>
      <w:tr w:rsidR="00BA365A" w:rsidRPr="00CD3E4B" w14:paraId="14032FC6" w14:textId="77777777" w:rsidTr="00994835">
        <w:tc>
          <w:tcPr>
            <w:tcW w:w="4520" w:type="dxa"/>
          </w:tcPr>
          <w:p w14:paraId="279210F9" w14:textId="38B18543" w:rsidR="00BA365A" w:rsidRPr="009756BF" w:rsidRDefault="00BA365A" w:rsidP="009756BF">
            <w:pPr>
              <w:numPr>
                <w:ilvl w:val="0"/>
                <w:numId w:val="10"/>
              </w:numPr>
              <w:snapToGrid w:val="0"/>
              <w:spacing w:before="120" w:after="0"/>
              <w:jc w:val="both"/>
              <w:rPr>
                <w:rFonts w:ascii="Times New Roman" w:hAnsi="Times New Roman" w:cs="Times New Roman"/>
                <w:lang w:eastAsia="zh-CN"/>
              </w:rPr>
            </w:pPr>
            <w:r w:rsidRPr="008F658A">
              <w:rPr>
                <w:rFonts w:ascii="Times New Roman" w:hAnsi="Times New Roman" w:cs="Times New Roman"/>
                <w:lang w:eastAsia="zh-CN"/>
              </w:rPr>
              <w:t>本合同正本一式二份，双方各执一份。</w:t>
            </w:r>
          </w:p>
        </w:tc>
        <w:tc>
          <w:tcPr>
            <w:tcW w:w="4521" w:type="dxa"/>
          </w:tcPr>
          <w:p w14:paraId="12ABEEDD" w14:textId="77777777" w:rsidR="00BA365A"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2. </w:t>
            </w:r>
            <w:r w:rsidR="009756BF" w:rsidRPr="00100F00">
              <w:rPr>
                <w:rFonts w:ascii="Times New Roman" w:hAnsi="Times New Roman" w:cs="Times New Roman"/>
              </w:rPr>
              <w:t>The Contract shall be made in two duplicates and each party holds one.</w:t>
            </w:r>
          </w:p>
          <w:p w14:paraId="6F7E6881" w14:textId="77777777" w:rsidR="00D32C80" w:rsidRPr="00100F00" w:rsidRDefault="00D32C80" w:rsidP="00994835">
            <w:pPr>
              <w:snapToGrid w:val="0"/>
              <w:rPr>
                <w:rFonts w:ascii="Times New Roman" w:hAnsi="Times New Roman" w:cs="Times New Roman"/>
              </w:rPr>
            </w:pPr>
          </w:p>
          <w:p w14:paraId="7F404DD5" w14:textId="4FD9BEED" w:rsidR="00994835" w:rsidRPr="00100F00" w:rsidRDefault="00994835" w:rsidP="00994835">
            <w:pPr>
              <w:snapToGrid w:val="0"/>
              <w:rPr>
                <w:rFonts w:ascii="Times New Roman" w:hAnsi="Times New Roman" w:cs="Times New Roman"/>
              </w:rPr>
            </w:pPr>
            <w:r w:rsidRPr="00100F00">
              <w:rPr>
                <w:rFonts w:ascii="Times New Roman" w:hAnsi="Times New Roman" w:cs="Times New Roman"/>
              </w:rPr>
              <w:t xml:space="preserve">Should different interpretations </w:t>
            </w:r>
            <w:r w:rsidR="00AF3ABD" w:rsidRPr="00100F00">
              <w:rPr>
                <w:rFonts w:ascii="Times New Roman" w:hAnsi="Times New Roman" w:cs="Times New Roman"/>
              </w:rPr>
              <w:t xml:space="preserve">of the provisions of this Contract in Chinese, English and Ukrainian languages, the Ukrainian text of the </w:t>
            </w:r>
            <w:r w:rsidR="00615160" w:rsidRPr="00100F00">
              <w:rPr>
                <w:rFonts w:ascii="Times New Roman" w:hAnsi="Times New Roman" w:cs="Times New Roman"/>
              </w:rPr>
              <w:t xml:space="preserve">Contract </w:t>
            </w:r>
            <w:r w:rsidR="00AF3ABD" w:rsidRPr="00100F00">
              <w:rPr>
                <w:rFonts w:ascii="Times New Roman" w:hAnsi="Times New Roman" w:cs="Times New Roman"/>
              </w:rPr>
              <w:t>shall prevail.</w:t>
            </w:r>
          </w:p>
          <w:p w14:paraId="29A1E7A4" w14:textId="7EDDE809" w:rsidR="00AF3ABD" w:rsidRPr="00100F00" w:rsidRDefault="00AF3ABD" w:rsidP="00994835">
            <w:pPr>
              <w:snapToGrid w:val="0"/>
              <w:rPr>
                <w:rFonts w:ascii="Times New Roman" w:hAnsi="Times New Roman" w:cs="Times New Roman"/>
              </w:rPr>
            </w:pPr>
          </w:p>
        </w:tc>
        <w:tc>
          <w:tcPr>
            <w:tcW w:w="4521" w:type="dxa"/>
          </w:tcPr>
          <w:p w14:paraId="0D779D3D" w14:textId="06C2FA02" w:rsidR="00BA365A" w:rsidRPr="00100F00" w:rsidRDefault="00994835" w:rsidP="00994835">
            <w:pPr>
              <w:rPr>
                <w:rFonts w:ascii="Times New Roman" w:hAnsi="Times New Roman" w:cs="Times New Roman"/>
                <w:lang w:val="uk-UA"/>
              </w:rPr>
            </w:pPr>
            <w:r w:rsidRPr="00100F00">
              <w:rPr>
                <w:rFonts w:ascii="Times New Roman" w:hAnsi="Times New Roman" w:cs="Times New Roman"/>
                <w:lang w:val="uk-UA"/>
              </w:rPr>
              <w:t xml:space="preserve">2. </w:t>
            </w:r>
            <w:r w:rsidR="00B00E6C" w:rsidRPr="00100F00">
              <w:rPr>
                <w:rFonts w:ascii="Times New Roman" w:hAnsi="Times New Roman" w:cs="Times New Roman"/>
                <w:lang w:val="uk-UA"/>
              </w:rPr>
              <w:t>Цей договір складений у двох примірниках, по одному примірнику для кожної сторони.</w:t>
            </w:r>
          </w:p>
          <w:p w14:paraId="4340477C" w14:textId="24F17E14" w:rsidR="00615160" w:rsidRPr="00100F00" w:rsidRDefault="00B00E6C" w:rsidP="00615160">
            <w:pPr>
              <w:rPr>
                <w:rFonts w:ascii="Times New Roman" w:hAnsi="Times New Roman" w:cs="Times New Roman"/>
                <w:lang w:val="uk-UA"/>
              </w:rPr>
            </w:pPr>
            <w:r w:rsidRPr="00100F00">
              <w:rPr>
                <w:rFonts w:ascii="Times New Roman" w:hAnsi="Times New Roman" w:cs="Times New Roman"/>
                <w:lang w:val="uk-UA"/>
              </w:rPr>
              <w:t xml:space="preserve">У випадку виникнення розбіжностей внаслідок різного тлумачення положень цього договору китайською, англійською та українською мовами, </w:t>
            </w:r>
            <w:r w:rsidR="00AF3ABD" w:rsidRPr="00100F00">
              <w:rPr>
                <w:rFonts w:ascii="Times New Roman" w:hAnsi="Times New Roman" w:cs="Times New Roman"/>
                <w:lang w:val="uk-UA"/>
              </w:rPr>
              <w:t>український</w:t>
            </w:r>
            <w:r w:rsidRPr="00100F00">
              <w:rPr>
                <w:rFonts w:ascii="Times New Roman" w:hAnsi="Times New Roman" w:cs="Times New Roman"/>
                <w:lang w:val="uk-UA"/>
              </w:rPr>
              <w:t xml:space="preserve"> текст договору має перевагу.</w:t>
            </w:r>
          </w:p>
        </w:tc>
      </w:tr>
      <w:tr w:rsidR="00BA365A" w:rsidRPr="00D32C80" w14:paraId="00D7857C" w14:textId="77777777" w:rsidTr="00994835">
        <w:tc>
          <w:tcPr>
            <w:tcW w:w="4520" w:type="dxa"/>
          </w:tcPr>
          <w:p w14:paraId="594C7C98" w14:textId="3D4C35DA" w:rsidR="00BA365A" w:rsidRPr="00334240" w:rsidRDefault="00BA365A" w:rsidP="009756BF">
            <w:pPr>
              <w:snapToGrid w:val="0"/>
              <w:spacing w:before="120"/>
              <w:rPr>
                <w:rFonts w:ascii="Times New Roman" w:hAnsi="Times New Roman" w:cs="Times New Roman"/>
                <w:lang w:val="uk-UA" w:eastAsia="zh-CN"/>
              </w:rPr>
            </w:pPr>
            <w:bookmarkStart w:id="8" w:name="_Hlk36224230"/>
            <w:r w:rsidRPr="008F658A">
              <w:rPr>
                <w:rFonts w:ascii="Times New Roman" w:hAnsi="Times New Roman" w:cs="Times New Roman"/>
                <w:lang w:eastAsia="zh-CN"/>
              </w:rPr>
              <w:t>买方</w:t>
            </w:r>
            <w:r w:rsidRPr="00334240">
              <w:rPr>
                <w:rFonts w:ascii="Times New Roman" w:hAnsi="Times New Roman" w:cs="Times New Roman"/>
                <w:lang w:val="uk-UA" w:eastAsia="zh-CN"/>
              </w:rPr>
              <w:t>（</w:t>
            </w:r>
            <w:r w:rsidRPr="008F658A">
              <w:rPr>
                <w:rFonts w:ascii="Times New Roman" w:hAnsi="Times New Roman" w:cs="Times New Roman"/>
                <w:lang w:eastAsia="zh-CN"/>
              </w:rPr>
              <w:t>盖章</w:t>
            </w:r>
            <w:r w:rsidRPr="00334240">
              <w:rPr>
                <w:rFonts w:ascii="Times New Roman" w:hAnsi="Times New Roman" w:cs="Times New Roman"/>
                <w:lang w:val="uk-UA" w:eastAsia="zh-CN"/>
              </w:rPr>
              <w:t>）：</w:t>
            </w:r>
            <w:r w:rsidRPr="00334240">
              <w:rPr>
                <w:rFonts w:ascii="Times New Roman" w:hAnsi="Times New Roman" w:cs="Times New Roman"/>
                <w:lang w:val="uk-UA" w:eastAsia="zh-CN"/>
              </w:rPr>
              <w:t xml:space="preserve">   </w:t>
            </w:r>
            <w:r w:rsidR="003D27DF">
              <w:rPr>
                <w:rFonts w:ascii="Times New Roman" w:hAnsi="Times New Roman" w:cs="Times New Roman" w:hint="eastAsia"/>
                <w:lang w:val="uk-UA" w:eastAsia="zh-CN"/>
              </w:rPr>
              <w:t>_</w:t>
            </w:r>
            <w:r w:rsidR="003D27DF">
              <w:rPr>
                <w:rFonts w:ascii="Times New Roman" w:hAnsi="Times New Roman" w:cs="Times New Roman"/>
                <w:lang w:val="uk-UA" w:eastAsia="zh-CN"/>
              </w:rPr>
              <w:t>______</w:t>
            </w:r>
          </w:p>
          <w:p w14:paraId="54E5704F" w14:textId="769DB0CF" w:rsidR="00615160" w:rsidRDefault="00BA365A" w:rsidP="009756BF">
            <w:pPr>
              <w:snapToGrid w:val="0"/>
              <w:spacing w:before="120"/>
              <w:rPr>
                <w:rFonts w:ascii="Times New Roman" w:hAnsi="Times New Roman" w:cs="Times New Roman"/>
                <w:lang w:val="uk-UA" w:eastAsia="zh-CN"/>
              </w:rPr>
            </w:pPr>
            <w:r w:rsidRPr="00334240">
              <w:rPr>
                <w:rFonts w:ascii="Times New Roman" w:hAnsi="Times New Roman" w:cs="Times New Roman"/>
                <w:lang w:val="uk-UA" w:eastAsia="zh-CN"/>
              </w:rPr>
              <w:br/>
            </w:r>
            <w:r w:rsidRPr="008F658A">
              <w:rPr>
                <w:rFonts w:ascii="Times New Roman" w:hAnsi="Times New Roman" w:cs="Times New Roman"/>
                <w:lang w:eastAsia="zh-CN"/>
              </w:rPr>
              <w:t>法定代表人</w:t>
            </w:r>
            <w:r w:rsidRPr="00334240">
              <w:rPr>
                <w:rFonts w:ascii="Times New Roman" w:hAnsi="Times New Roman" w:cs="Times New Roman"/>
                <w:lang w:val="uk-UA" w:eastAsia="zh-CN"/>
              </w:rPr>
              <w:t>/</w:t>
            </w:r>
            <w:r w:rsidRPr="008F658A">
              <w:rPr>
                <w:rFonts w:ascii="Times New Roman" w:hAnsi="Times New Roman" w:cs="Times New Roman"/>
                <w:lang w:eastAsia="zh-CN"/>
              </w:rPr>
              <w:t>委托代理人</w:t>
            </w:r>
            <w:r w:rsidRPr="00334240">
              <w:rPr>
                <w:rFonts w:ascii="Times New Roman" w:hAnsi="Times New Roman" w:cs="Times New Roman"/>
                <w:lang w:val="uk-UA" w:eastAsia="zh-CN"/>
              </w:rPr>
              <w:t>（</w:t>
            </w:r>
            <w:r w:rsidRPr="008F658A">
              <w:rPr>
                <w:rFonts w:ascii="Times New Roman" w:hAnsi="Times New Roman" w:cs="Times New Roman"/>
                <w:lang w:eastAsia="zh-CN"/>
              </w:rPr>
              <w:t>签字</w:t>
            </w:r>
            <w:r w:rsidRPr="00334240">
              <w:rPr>
                <w:rFonts w:ascii="Times New Roman" w:hAnsi="Times New Roman" w:cs="Times New Roman"/>
                <w:lang w:val="uk-UA" w:eastAsia="zh-CN"/>
              </w:rPr>
              <w:t>）：</w:t>
            </w:r>
          </w:p>
          <w:p w14:paraId="5C5169A9" w14:textId="2DFB1BBB" w:rsidR="00BA365A" w:rsidRPr="003D27DF" w:rsidRDefault="003D27DF" w:rsidP="009756BF">
            <w:pPr>
              <w:snapToGrid w:val="0"/>
              <w:spacing w:before="120"/>
              <w:rPr>
                <w:rFonts w:ascii="Times New Roman" w:hAnsi="Times New Roman" w:cs="Times New Roman"/>
                <w:lang w:val="ru-RU" w:eastAsia="zh-CN"/>
              </w:rPr>
            </w:pPr>
            <w:r>
              <w:rPr>
                <w:rFonts w:ascii="Times New Roman" w:hAnsi="Times New Roman" w:cs="Times New Roman" w:hint="eastAsia"/>
                <w:lang w:eastAsia="zh-CN"/>
              </w:rPr>
              <w:t>_</w:t>
            </w:r>
            <w:r>
              <w:rPr>
                <w:rFonts w:ascii="Times New Roman" w:hAnsi="Times New Roman" w:cs="Times New Roman"/>
                <w:lang w:val="ru-RU" w:eastAsia="zh-CN"/>
              </w:rPr>
              <w:t>____________</w:t>
            </w:r>
          </w:p>
        </w:tc>
        <w:tc>
          <w:tcPr>
            <w:tcW w:w="4521" w:type="dxa"/>
          </w:tcPr>
          <w:p w14:paraId="3A4F5335" w14:textId="15639EF7" w:rsidR="009756BF" w:rsidRPr="00100F00" w:rsidRDefault="009756BF" w:rsidP="00994835">
            <w:pPr>
              <w:snapToGrid w:val="0"/>
              <w:rPr>
                <w:rFonts w:ascii="Times New Roman" w:hAnsi="Times New Roman" w:cs="Times New Roman"/>
              </w:rPr>
            </w:pPr>
            <w:r w:rsidRPr="00100F00">
              <w:rPr>
                <w:rFonts w:ascii="Times New Roman" w:hAnsi="Times New Roman" w:cs="Times New Roman"/>
              </w:rPr>
              <w:t xml:space="preserve">Buyer (Seal): </w:t>
            </w:r>
          </w:p>
          <w:p w14:paraId="2AF34B0B" w14:textId="29D62EE4" w:rsidR="00D32C80" w:rsidRPr="00100F00" w:rsidRDefault="00D32C80" w:rsidP="00D32C80">
            <w:pPr>
              <w:snapToGrid w:val="0"/>
              <w:rPr>
                <w:rFonts w:ascii="Times New Roman" w:hAnsi="Times New Roman" w:cs="Times New Roman"/>
              </w:rPr>
            </w:pPr>
            <w:r w:rsidRPr="00100F00">
              <w:rPr>
                <w:rFonts w:ascii="Times New Roman" w:hAnsi="Times New Roman" w:cs="Times New Roman"/>
              </w:rPr>
              <w:t xml:space="preserve">NAME: </w:t>
            </w:r>
          </w:p>
          <w:p w14:paraId="5292AEE0" w14:textId="18D1AD68" w:rsidR="00D32C80" w:rsidRPr="00100F00" w:rsidRDefault="00D32C80" w:rsidP="00D32C80">
            <w:pPr>
              <w:snapToGrid w:val="0"/>
              <w:rPr>
                <w:rFonts w:ascii="Times New Roman" w:hAnsi="Times New Roman" w:cs="Times New Roman"/>
              </w:rPr>
            </w:pPr>
            <w:r w:rsidRPr="00100F00">
              <w:rPr>
                <w:rFonts w:ascii="Times New Roman" w:hAnsi="Times New Roman" w:cs="Times New Roman"/>
              </w:rPr>
              <w:t xml:space="preserve">EDRPOU code: </w:t>
            </w:r>
          </w:p>
          <w:p w14:paraId="604BA4F5" w14:textId="77777777" w:rsidR="00D32C80" w:rsidRPr="00100F00" w:rsidRDefault="00D32C80" w:rsidP="00D32C80">
            <w:pPr>
              <w:snapToGrid w:val="0"/>
              <w:rPr>
                <w:rFonts w:ascii="Times New Roman" w:hAnsi="Times New Roman" w:cs="Times New Roman"/>
                <w:lang w:val="uk-UA"/>
              </w:rPr>
            </w:pPr>
            <w:r w:rsidRPr="00100F00">
              <w:rPr>
                <w:rFonts w:ascii="Times New Roman" w:hAnsi="Times New Roman" w:cs="Times New Roman"/>
              </w:rPr>
              <w:t>BANKING DETAILS</w:t>
            </w:r>
            <w:r w:rsidRPr="00100F00">
              <w:rPr>
                <w:rFonts w:ascii="Times New Roman" w:hAnsi="Times New Roman" w:cs="Times New Roman"/>
                <w:lang w:val="uk-UA"/>
              </w:rPr>
              <w:t xml:space="preserve"> </w:t>
            </w:r>
          </w:p>
          <w:p w14:paraId="5104462F" w14:textId="3EF63AAF" w:rsidR="00D32C80" w:rsidRPr="00100F00" w:rsidRDefault="00D32C80" w:rsidP="00D32C80">
            <w:pPr>
              <w:snapToGrid w:val="0"/>
              <w:rPr>
                <w:rFonts w:ascii="Times New Roman" w:hAnsi="Times New Roman" w:cs="Times New Roman"/>
              </w:rPr>
            </w:pPr>
            <w:r w:rsidRPr="00100F00">
              <w:rPr>
                <w:rFonts w:ascii="Times New Roman" w:hAnsi="Times New Roman" w:cs="Times New Roman"/>
              </w:rPr>
              <w:t xml:space="preserve">Account No. (for USA dollars): </w:t>
            </w:r>
          </w:p>
          <w:p w14:paraId="2C056A98" w14:textId="0736257E" w:rsidR="00D32C80" w:rsidRPr="00100F00" w:rsidRDefault="00D32C80" w:rsidP="00D32C80">
            <w:pPr>
              <w:snapToGrid w:val="0"/>
              <w:rPr>
                <w:rFonts w:ascii="Times New Roman" w:hAnsi="Times New Roman" w:cs="Times New Roman"/>
              </w:rPr>
            </w:pPr>
            <w:r w:rsidRPr="00100F00">
              <w:rPr>
                <w:rFonts w:ascii="Times New Roman" w:hAnsi="Times New Roman" w:cs="Times New Roman"/>
              </w:rPr>
              <w:t xml:space="preserve">BANK: </w:t>
            </w:r>
          </w:p>
          <w:p w14:paraId="66D703D0" w14:textId="4349050D" w:rsidR="00D32C80" w:rsidRPr="00100F00" w:rsidRDefault="00D32C80" w:rsidP="00D32C80">
            <w:pPr>
              <w:snapToGrid w:val="0"/>
              <w:rPr>
                <w:rFonts w:ascii="Times New Roman" w:hAnsi="Times New Roman" w:cs="Times New Roman"/>
              </w:rPr>
            </w:pPr>
            <w:r w:rsidRPr="00100F00">
              <w:rPr>
                <w:rFonts w:ascii="Times New Roman" w:hAnsi="Times New Roman" w:cs="Times New Roman"/>
              </w:rPr>
              <w:t xml:space="preserve">SWIFT: </w:t>
            </w:r>
          </w:p>
          <w:p w14:paraId="61BA1E0C" w14:textId="77777777" w:rsidR="00D32C80" w:rsidRPr="00100F00" w:rsidRDefault="00D32C80" w:rsidP="00D32C80">
            <w:pPr>
              <w:snapToGrid w:val="0"/>
              <w:spacing w:before="120"/>
              <w:rPr>
                <w:rFonts w:ascii="Times New Roman" w:eastAsiaTheme="minorHAnsi" w:hAnsi="Times New Roman" w:cs="Times New Roman"/>
              </w:rPr>
            </w:pPr>
            <w:r w:rsidRPr="00100F00">
              <w:rPr>
                <w:rFonts w:ascii="Times New Roman" w:eastAsiaTheme="minorHAnsi" w:hAnsi="Times New Roman" w:cs="Times New Roman"/>
              </w:rPr>
              <w:t xml:space="preserve">Bank correspondent for USA dollars: </w:t>
            </w:r>
          </w:p>
          <w:p w14:paraId="25D2FE57" w14:textId="635398FD"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Account in the correspondent bank </w:t>
            </w:r>
            <w:r w:rsidRPr="00100F00">
              <w:rPr>
                <w:rFonts w:ascii="Times New Roman" w:eastAsia="Times New Roman" w:hAnsi="Times New Roman" w:cs="Times New Roman"/>
                <w:lang w:eastAsia="ru-RU"/>
              </w:rPr>
              <w:tab/>
            </w:r>
          </w:p>
          <w:p w14:paraId="2A742613" w14:textId="192116E0"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SWIFT-code of the correspondent bank </w:t>
            </w:r>
          </w:p>
          <w:p w14:paraId="44E571E8" w14:textId="2577579C"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Correspondent Bank: </w:t>
            </w:r>
          </w:p>
          <w:p w14:paraId="314FA44E" w14:textId="6E68B30B"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Account in the correspondent bank.:  </w:t>
            </w:r>
          </w:p>
          <w:p w14:paraId="1E5B8AF3" w14:textId="41A98FC0" w:rsidR="00D32C80" w:rsidRPr="00100F00" w:rsidRDefault="00D32C80" w:rsidP="00D32C80">
            <w:pPr>
              <w:snapToGrid w:val="0"/>
              <w:rPr>
                <w:rFonts w:ascii="Times New Roman" w:hAnsi="Times New Roman" w:cs="Times New Roman"/>
              </w:rPr>
            </w:pPr>
            <w:r w:rsidRPr="00100F00">
              <w:rPr>
                <w:rFonts w:ascii="Times New Roman" w:eastAsia="Times New Roman" w:hAnsi="Times New Roman" w:cs="Times New Roman"/>
                <w:lang w:eastAsia="ru-RU"/>
              </w:rPr>
              <w:t xml:space="preserve">SWIFT code of the correspondent bank: </w:t>
            </w:r>
          </w:p>
          <w:p w14:paraId="01CC4D78" w14:textId="039CA745" w:rsidR="00D32C80" w:rsidRPr="00100F00" w:rsidRDefault="00D32C80" w:rsidP="00994835">
            <w:pPr>
              <w:snapToGrid w:val="0"/>
              <w:rPr>
                <w:rFonts w:ascii="Times New Roman" w:hAnsi="Times New Roman" w:cs="Times New Roman"/>
              </w:rPr>
            </w:pPr>
          </w:p>
          <w:p w14:paraId="47AEC921" w14:textId="5F7C17F8" w:rsidR="00615160" w:rsidRPr="00100F00" w:rsidRDefault="009756BF" w:rsidP="00615160">
            <w:pPr>
              <w:rPr>
                <w:rFonts w:ascii="Times New Roman" w:hAnsi="Times New Roman" w:cs="Times New Roman"/>
              </w:rPr>
            </w:pPr>
            <w:r w:rsidRPr="00100F00">
              <w:rPr>
                <w:rFonts w:ascii="Times New Roman" w:hAnsi="Times New Roman" w:cs="Times New Roman"/>
              </w:rPr>
              <w:lastRenderedPageBreak/>
              <w:t xml:space="preserve">Authorized representative: </w:t>
            </w:r>
          </w:p>
          <w:p w14:paraId="36B06FB8" w14:textId="77777777" w:rsidR="00D32C80" w:rsidRPr="00100F00" w:rsidRDefault="00D32C80" w:rsidP="00615160">
            <w:pPr>
              <w:rPr>
                <w:rFonts w:ascii="Times New Roman" w:hAnsi="Times New Roman" w:cs="Times New Roman"/>
              </w:rPr>
            </w:pPr>
          </w:p>
          <w:p w14:paraId="4E29CA90" w14:textId="24C00196" w:rsidR="00BA365A" w:rsidRPr="00100F00" w:rsidRDefault="00BA365A" w:rsidP="003D27DF">
            <w:pPr>
              <w:rPr>
                <w:rFonts w:ascii="Times New Roman" w:hAnsi="Times New Roman" w:cs="Times New Roman"/>
              </w:rPr>
            </w:pPr>
          </w:p>
        </w:tc>
        <w:tc>
          <w:tcPr>
            <w:tcW w:w="4521" w:type="dxa"/>
          </w:tcPr>
          <w:p w14:paraId="7BCF3305" w14:textId="5FC1A3C5" w:rsidR="00BA365A" w:rsidRPr="00100F00" w:rsidRDefault="00181743" w:rsidP="00994835">
            <w:pPr>
              <w:rPr>
                <w:rFonts w:ascii="Times New Roman" w:hAnsi="Times New Roman" w:cs="Times New Roman"/>
                <w:lang w:val="uk-UA"/>
              </w:rPr>
            </w:pPr>
            <w:r w:rsidRPr="00100F00">
              <w:rPr>
                <w:rFonts w:ascii="Times New Roman" w:hAnsi="Times New Roman" w:cs="Times New Roman"/>
                <w:lang w:val="uk-UA"/>
              </w:rPr>
              <w:lastRenderedPageBreak/>
              <w:t>Покупець (печатка):</w:t>
            </w:r>
            <w:r w:rsidR="00B00E6C" w:rsidRPr="00100F00">
              <w:rPr>
                <w:rFonts w:ascii="Times New Roman" w:hAnsi="Times New Roman" w:cs="Times New Roman"/>
                <w:lang w:val="uk-UA"/>
              </w:rPr>
              <w:t xml:space="preserve"> </w:t>
            </w:r>
          </w:p>
          <w:p w14:paraId="1518F7DB" w14:textId="6686E30F" w:rsidR="00D32C80" w:rsidRPr="00100F00" w:rsidRDefault="00D32C80" w:rsidP="00D32C80">
            <w:pPr>
              <w:rPr>
                <w:rFonts w:ascii="Times New Roman" w:hAnsi="Times New Roman" w:cs="Times New Roman"/>
                <w:lang w:val="uk-UA"/>
              </w:rPr>
            </w:pPr>
            <w:r w:rsidRPr="00100F00">
              <w:rPr>
                <w:rFonts w:ascii="Times New Roman" w:hAnsi="Times New Roman" w:cs="Times New Roman"/>
                <w:lang w:val="uk-UA"/>
              </w:rPr>
              <w:t xml:space="preserve">Назва: </w:t>
            </w:r>
          </w:p>
          <w:p w14:paraId="79E9571C" w14:textId="076C7310" w:rsidR="00D32C80" w:rsidRPr="00100F00" w:rsidRDefault="00D32C80" w:rsidP="00D32C80">
            <w:pPr>
              <w:rPr>
                <w:rFonts w:ascii="Times New Roman" w:hAnsi="Times New Roman" w:cs="Times New Roman"/>
                <w:lang w:val="ru-RU"/>
              </w:rPr>
            </w:pPr>
            <w:r w:rsidRPr="00100F00">
              <w:rPr>
                <w:rFonts w:ascii="Times New Roman" w:hAnsi="Times New Roman" w:cs="Times New Roman"/>
                <w:lang w:val="uk-UA"/>
              </w:rPr>
              <w:t xml:space="preserve">Код ЄДРПОУ: </w:t>
            </w:r>
          </w:p>
          <w:p w14:paraId="07BFC31D" w14:textId="77777777" w:rsidR="00D32C80" w:rsidRPr="00100F00" w:rsidRDefault="00D32C80" w:rsidP="00D32C80">
            <w:pPr>
              <w:rPr>
                <w:rFonts w:ascii="Times New Roman" w:hAnsi="Times New Roman" w:cs="Times New Roman"/>
                <w:lang w:val="uk-UA"/>
              </w:rPr>
            </w:pPr>
            <w:r w:rsidRPr="00100F00">
              <w:rPr>
                <w:rFonts w:ascii="Times New Roman" w:hAnsi="Times New Roman" w:cs="Times New Roman"/>
                <w:lang w:val="uk-UA"/>
              </w:rPr>
              <w:t>Банківські реквізити:</w:t>
            </w:r>
          </w:p>
          <w:p w14:paraId="62ACDF6A" w14:textId="2514E3AD" w:rsidR="00D32C80" w:rsidRPr="00100F00" w:rsidRDefault="00D32C80" w:rsidP="00D32C80">
            <w:pPr>
              <w:rPr>
                <w:rFonts w:ascii="Times New Roman" w:hAnsi="Times New Roman" w:cs="Times New Roman"/>
                <w:lang w:val="ru-RU"/>
              </w:rPr>
            </w:pPr>
            <w:r w:rsidRPr="00100F00">
              <w:rPr>
                <w:rFonts w:ascii="Times New Roman" w:hAnsi="Times New Roman" w:cs="Times New Roman"/>
                <w:lang w:val="uk-UA"/>
              </w:rPr>
              <w:t xml:space="preserve">Рахунок № (для розрахунків в доларах США): </w:t>
            </w:r>
          </w:p>
          <w:p w14:paraId="1D03C1F9" w14:textId="2D6F38E5" w:rsidR="00D32C80" w:rsidRPr="00100F00" w:rsidRDefault="00D32C80" w:rsidP="00D32C80">
            <w:pPr>
              <w:rPr>
                <w:rFonts w:ascii="Times New Roman" w:hAnsi="Times New Roman" w:cs="Times New Roman"/>
                <w:lang w:val="uk-UA"/>
              </w:rPr>
            </w:pPr>
            <w:r w:rsidRPr="00100F00">
              <w:rPr>
                <w:rFonts w:ascii="Times New Roman" w:hAnsi="Times New Roman" w:cs="Times New Roman"/>
                <w:lang w:val="ru-RU"/>
              </w:rPr>
              <w:t xml:space="preserve">Банк: </w:t>
            </w:r>
          </w:p>
          <w:p w14:paraId="3435267A" w14:textId="1EE662E3" w:rsidR="00D32C80" w:rsidRPr="00100F00" w:rsidRDefault="00D32C80" w:rsidP="00D32C80">
            <w:pPr>
              <w:rPr>
                <w:rFonts w:ascii="Times New Roman" w:hAnsi="Times New Roman" w:cs="Times New Roman"/>
                <w:lang w:val="uk-UA"/>
              </w:rPr>
            </w:pPr>
            <w:r w:rsidRPr="00100F00">
              <w:rPr>
                <w:rFonts w:ascii="Times New Roman" w:hAnsi="Times New Roman" w:cs="Times New Roman"/>
              </w:rPr>
              <w:t>SWIFT</w:t>
            </w:r>
            <w:r w:rsidRPr="00100F00">
              <w:rPr>
                <w:rFonts w:ascii="Times New Roman" w:hAnsi="Times New Roman" w:cs="Times New Roman"/>
                <w:lang w:val="uk-UA"/>
              </w:rPr>
              <w:t xml:space="preserve"> код:</w:t>
            </w:r>
            <w:r w:rsidRPr="00BB6C7A">
              <w:rPr>
                <w:rFonts w:ascii="Times New Roman" w:eastAsia="Times New Roman" w:hAnsi="Times New Roman" w:cs="Times New Roman"/>
                <w:lang w:val="ru-RU" w:eastAsia="ru-RU"/>
              </w:rPr>
              <w:t xml:space="preserve"> </w:t>
            </w:r>
          </w:p>
          <w:p w14:paraId="7611F8EC" w14:textId="77214CCC" w:rsidR="00D32C80" w:rsidRPr="00100F00" w:rsidRDefault="00D32C80" w:rsidP="00D32C80">
            <w:pPr>
              <w:rPr>
                <w:rFonts w:ascii="Times New Roman" w:hAnsi="Times New Roman" w:cs="Times New Roman"/>
                <w:lang w:val="uk-UA"/>
              </w:rPr>
            </w:pPr>
            <w:r w:rsidRPr="00100F00">
              <w:rPr>
                <w:rFonts w:ascii="Times New Roman" w:hAnsi="Times New Roman" w:cs="Times New Roman"/>
                <w:lang w:val="uk-UA"/>
              </w:rPr>
              <w:t>Банк кореспондент</w:t>
            </w:r>
            <w:r w:rsidR="003D27DF">
              <w:rPr>
                <w:rFonts w:ascii="Times New Roman" w:hAnsi="Times New Roman" w:cs="Times New Roman"/>
                <w:lang w:val="uk-UA"/>
              </w:rPr>
              <w:t>:</w:t>
            </w:r>
          </w:p>
          <w:p w14:paraId="29FDC759" w14:textId="1CA34BED"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Account in the correspondent bank</w:t>
            </w:r>
            <w:r w:rsidR="003D27DF" w:rsidRPr="003D27DF">
              <w:rPr>
                <w:rFonts w:ascii="Times New Roman" w:eastAsia="Times New Roman" w:hAnsi="Times New Roman" w:cs="Times New Roman"/>
                <w:lang w:eastAsia="ru-RU"/>
              </w:rPr>
              <w:t>:</w:t>
            </w:r>
            <w:r w:rsidRPr="00100F00">
              <w:rPr>
                <w:rFonts w:ascii="Times New Roman" w:eastAsia="Times New Roman" w:hAnsi="Times New Roman" w:cs="Times New Roman"/>
                <w:lang w:eastAsia="ru-RU"/>
              </w:rPr>
              <w:t xml:space="preserve"> </w:t>
            </w:r>
            <w:r w:rsidRPr="00100F00">
              <w:rPr>
                <w:rFonts w:ascii="Times New Roman" w:eastAsia="Times New Roman" w:hAnsi="Times New Roman" w:cs="Times New Roman"/>
                <w:lang w:eastAsia="ru-RU"/>
              </w:rPr>
              <w:tab/>
            </w:r>
          </w:p>
          <w:p w14:paraId="07D57C00" w14:textId="3FA481D0"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SWIFT-code of the correspondent bank</w:t>
            </w:r>
            <w:r w:rsidR="003D27DF" w:rsidRPr="003D27DF">
              <w:rPr>
                <w:rFonts w:ascii="Times New Roman" w:eastAsia="Times New Roman" w:hAnsi="Times New Roman" w:cs="Times New Roman"/>
                <w:lang w:eastAsia="ru-RU"/>
              </w:rPr>
              <w:t>:</w:t>
            </w:r>
            <w:r w:rsidRPr="00100F00">
              <w:rPr>
                <w:rFonts w:ascii="Times New Roman" w:eastAsia="Times New Roman" w:hAnsi="Times New Roman" w:cs="Times New Roman"/>
                <w:lang w:eastAsia="ru-RU"/>
              </w:rPr>
              <w:t xml:space="preserve">  </w:t>
            </w:r>
          </w:p>
          <w:p w14:paraId="2402B73C" w14:textId="5691B9BA"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Correspondent Bank: </w:t>
            </w:r>
          </w:p>
          <w:p w14:paraId="173C4B39" w14:textId="62183AB9" w:rsidR="00D32C80" w:rsidRPr="00100F00" w:rsidRDefault="00D32C80" w:rsidP="00D32C80">
            <w:pPr>
              <w:rPr>
                <w:rFonts w:ascii="Times New Roman" w:eastAsia="Times New Roman" w:hAnsi="Times New Roman" w:cs="Times New Roman"/>
                <w:lang w:eastAsia="ru-RU"/>
              </w:rPr>
            </w:pPr>
            <w:r w:rsidRPr="00100F00">
              <w:rPr>
                <w:rFonts w:ascii="Times New Roman" w:eastAsia="Times New Roman" w:hAnsi="Times New Roman" w:cs="Times New Roman"/>
                <w:lang w:eastAsia="ru-RU"/>
              </w:rPr>
              <w:t xml:space="preserve">Account in the correspondent bank.:  </w:t>
            </w:r>
          </w:p>
          <w:p w14:paraId="79533108" w14:textId="22B496EF" w:rsidR="00D32C80" w:rsidRPr="00100F00" w:rsidRDefault="00D32C80" w:rsidP="00615160">
            <w:pPr>
              <w:rPr>
                <w:rFonts w:ascii="Times New Roman" w:hAnsi="Times New Roman" w:cs="Times New Roman"/>
                <w:lang w:val="uk-UA"/>
              </w:rPr>
            </w:pPr>
            <w:r w:rsidRPr="00100F00">
              <w:rPr>
                <w:rFonts w:ascii="Times New Roman" w:eastAsia="Times New Roman" w:hAnsi="Times New Roman" w:cs="Times New Roman"/>
                <w:lang w:eastAsia="ru-RU"/>
              </w:rPr>
              <w:t xml:space="preserve">SWIFT code of the correspondent bank: </w:t>
            </w:r>
          </w:p>
          <w:p w14:paraId="593CFCED" w14:textId="078CFBB1" w:rsidR="00615160" w:rsidRPr="00100F00" w:rsidRDefault="00181743" w:rsidP="00615160">
            <w:pPr>
              <w:rPr>
                <w:rFonts w:ascii="Times New Roman" w:hAnsi="Times New Roman" w:cs="Times New Roman"/>
                <w:lang w:val="uk-UA"/>
              </w:rPr>
            </w:pPr>
            <w:r w:rsidRPr="00100F00">
              <w:rPr>
                <w:rFonts w:ascii="Times New Roman" w:hAnsi="Times New Roman" w:cs="Times New Roman"/>
                <w:lang w:val="uk-UA"/>
              </w:rPr>
              <w:lastRenderedPageBreak/>
              <w:t>Уповноважений представник:</w:t>
            </w:r>
            <w:r w:rsidR="00615160" w:rsidRPr="00100F00">
              <w:rPr>
                <w:rFonts w:ascii="Times New Roman" w:hAnsi="Times New Roman" w:cs="Times New Roman"/>
                <w:lang w:val="uk-UA"/>
              </w:rPr>
              <w:t xml:space="preserve"> </w:t>
            </w:r>
          </w:p>
          <w:p w14:paraId="344CC969" w14:textId="1CC0FCE4" w:rsidR="00181743" w:rsidRPr="00100F00" w:rsidRDefault="00181743" w:rsidP="003D27DF">
            <w:pPr>
              <w:rPr>
                <w:rFonts w:ascii="Times New Roman" w:hAnsi="Times New Roman" w:cs="Times New Roman"/>
                <w:lang w:val="uk-UA"/>
              </w:rPr>
            </w:pPr>
          </w:p>
        </w:tc>
      </w:tr>
      <w:tr w:rsidR="00BA365A" w14:paraId="3AFC399E" w14:textId="77777777" w:rsidTr="00994835">
        <w:tc>
          <w:tcPr>
            <w:tcW w:w="4520" w:type="dxa"/>
          </w:tcPr>
          <w:p w14:paraId="67288C55" w14:textId="20FCA22D" w:rsidR="00BA365A" w:rsidRPr="00357803" w:rsidRDefault="00BA365A" w:rsidP="00BA365A">
            <w:pPr>
              <w:snapToGrid w:val="0"/>
              <w:spacing w:before="120"/>
              <w:jc w:val="both"/>
              <w:rPr>
                <w:rFonts w:ascii="Times New Roman" w:hAnsi="Times New Roman" w:cs="Times New Roman"/>
                <w:lang w:val="uk-UA" w:eastAsia="zh-CN"/>
              </w:rPr>
            </w:pPr>
            <w:r w:rsidRPr="008F658A">
              <w:rPr>
                <w:rFonts w:ascii="Times New Roman" w:hAnsi="Times New Roman" w:cs="Times New Roman"/>
                <w:lang w:eastAsia="zh-CN"/>
              </w:rPr>
              <w:lastRenderedPageBreak/>
              <w:t>卖方（盖章）：</w:t>
            </w:r>
            <w:r w:rsidR="00357803" w:rsidRPr="009200FE">
              <w:rPr>
                <w:rFonts w:ascii="Times New Roman" w:hAnsi="Times New Roman" w:cs="Times New Roman" w:hint="eastAsia"/>
                <w:lang w:eastAsia="zh-CN"/>
              </w:rPr>
              <w:t>北京达凯乐进出口贸易有限公司</w:t>
            </w:r>
          </w:p>
          <w:p w14:paraId="3C4C37F7" w14:textId="16E661A1" w:rsidR="00BA365A" w:rsidRDefault="00BA365A" w:rsidP="009756BF">
            <w:pPr>
              <w:snapToGrid w:val="0"/>
              <w:spacing w:before="120"/>
              <w:jc w:val="both"/>
              <w:rPr>
                <w:rFonts w:ascii="Times New Roman" w:hAnsi="Times New Roman" w:cs="Times New Roman"/>
                <w:lang w:eastAsia="zh-CN"/>
              </w:rPr>
            </w:pPr>
            <w:r w:rsidRPr="008F658A">
              <w:rPr>
                <w:rFonts w:ascii="Times New Roman" w:hAnsi="Times New Roman" w:cs="Times New Roman"/>
                <w:lang w:eastAsia="zh-CN"/>
              </w:rPr>
              <w:t>法定代表人</w:t>
            </w:r>
            <w:r w:rsidRPr="008F658A">
              <w:rPr>
                <w:rFonts w:ascii="Times New Roman" w:hAnsi="Times New Roman" w:cs="Times New Roman"/>
                <w:lang w:eastAsia="zh-CN"/>
              </w:rPr>
              <w:t>/</w:t>
            </w:r>
            <w:r w:rsidRPr="008F658A">
              <w:rPr>
                <w:rFonts w:ascii="Times New Roman" w:hAnsi="Times New Roman" w:cs="Times New Roman"/>
                <w:lang w:eastAsia="zh-CN"/>
              </w:rPr>
              <w:t>委托代理人（签字）：</w:t>
            </w:r>
          </w:p>
          <w:p w14:paraId="269E43CB" w14:textId="2BFCABAF" w:rsidR="00615160" w:rsidRPr="008F658A" w:rsidRDefault="00357803" w:rsidP="009756BF">
            <w:pPr>
              <w:snapToGrid w:val="0"/>
              <w:spacing w:before="120"/>
              <w:jc w:val="both"/>
              <w:rPr>
                <w:rFonts w:ascii="Times New Roman" w:hAnsi="Times New Roman" w:cs="Times New Roman"/>
              </w:rPr>
            </w:pPr>
            <w:r>
              <w:rPr>
                <w:rFonts w:ascii="SimSun" w:hAnsi="SimSun" w:cs="SimSun" w:hint="eastAsia"/>
                <w:lang w:eastAsia="zh-CN"/>
              </w:rPr>
              <w:t>李海飞</w:t>
            </w:r>
          </w:p>
        </w:tc>
        <w:tc>
          <w:tcPr>
            <w:tcW w:w="4521" w:type="dxa"/>
          </w:tcPr>
          <w:p w14:paraId="34F454C5" w14:textId="77777777" w:rsidR="00357803" w:rsidRDefault="009756BF" w:rsidP="00615160">
            <w:pPr>
              <w:rPr>
                <w:rFonts w:ascii="Times New Roman" w:hAnsi="Times New Roman" w:cs="Times New Roman"/>
              </w:rPr>
            </w:pPr>
            <w:r w:rsidRPr="00100F00">
              <w:rPr>
                <w:rFonts w:ascii="Times New Roman" w:hAnsi="Times New Roman" w:cs="Times New Roman"/>
              </w:rPr>
              <w:t xml:space="preserve">Seller (Seal): </w:t>
            </w:r>
            <w:r w:rsidR="00357803">
              <w:rPr>
                <w:rFonts w:ascii="Times New Roman" w:hAnsi="Times New Roman" w:cs="Times New Roman"/>
              </w:rPr>
              <w:t>B</w:t>
            </w:r>
            <w:r w:rsidR="00357803" w:rsidRPr="009200FE">
              <w:rPr>
                <w:rFonts w:ascii="Times New Roman" w:hAnsi="Times New Roman" w:cs="Times New Roman"/>
              </w:rPr>
              <w:t xml:space="preserve">eijing </w:t>
            </w:r>
            <w:r w:rsidR="00357803">
              <w:rPr>
                <w:rFonts w:ascii="Times New Roman" w:hAnsi="Times New Roman" w:cs="Times New Roman"/>
              </w:rPr>
              <w:t>D</w:t>
            </w:r>
            <w:r w:rsidR="00357803" w:rsidRPr="009200FE">
              <w:rPr>
                <w:rFonts w:ascii="Times New Roman" w:hAnsi="Times New Roman" w:cs="Times New Roman"/>
              </w:rPr>
              <w:t xml:space="preserve">akaile import and export trading </w:t>
            </w:r>
            <w:r w:rsidR="00357803">
              <w:rPr>
                <w:rFonts w:ascii="Times New Roman" w:hAnsi="Times New Roman" w:cs="Times New Roman"/>
              </w:rPr>
              <w:t>C</w:t>
            </w:r>
            <w:r w:rsidR="00357803" w:rsidRPr="009200FE">
              <w:rPr>
                <w:rFonts w:ascii="Times New Roman" w:hAnsi="Times New Roman" w:cs="Times New Roman"/>
              </w:rPr>
              <w:t>o., ltd</w:t>
            </w:r>
            <w:r w:rsidR="00357803" w:rsidRPr="00100F00">
              <w:rPr>
                <w:rFonts w:ascii="Times New Roman" w:hAnsi="Times New Roman" w:cs="Times New Roman"/>
              </w:rPr>
              <w:t xml:space="preserve"> </w:t>
            </w:r>
          </w:p>
          <w:p w14:paraId="75420638" w14:textId="0A13CEE1" w:rsidR="00615160" w:rsidRPr="00100F00" w:rsidRDefault="009756BF" w:rsidP="00615160">
            <w:pPr>
              <w:rPr>
                <w:rFonts w:ascii="Times New Roman" w:hAnsi="Times New Roman" w:cs="Times New Roman"/>
              </w:rPr>
            </w:pPr>
            <w:r w:rsidRPr="00100F00">
              <w:rPr>
                <w:rFonts w:ascii="Times New Roman" w:hAnsi="Times New Roman" w:cs="Times New Roman"/>
              </w:rPr>
              <w:t>Authorized representative:</w:t>
            </w:r>
            <w:r w:rsidR="00615160" w:rsidRPr="00100F00">
              <w:rPr>
                <w:rFonts w:ascii="Times New Roman" w:hAnsi="Times New Roman" w:cs="Times New Roman"/>
              </w:rPr>
              <w:t xml:space="preserve"> </w:t>
            </w:r>
          </w:p>
          <w:p w14:paraId="40126D8D" w14:textId="496EA2C4" w:rsidR="00BA365A" w:rsidRPr="00357803" w:rsidRDefault="00357803" w:rsidP="00615160">
            <w:pPr>
              <w:rPr>
                <w:rFonts w:ascii="Times New Roman" w:hAnsi="Times New Roman" w:cs="Times New Roman"/>
                <w:lang w:val="uk-UA"/>
              </w:rPr>
            </w:pPr>
            <w:r>
              <w:rPr>
                <w:rFonts w:ascii="Times New Roman" w:hAnsi="Times New Roman" w:cs="Times New Roman"/>
              </w:rPr>
              <w:t>Haifei</w:t>
            </w:r>
            <w:r>
              <w:rPr>
                <w:rFonts w:ascii="Times New Roman" w:hAnsi="Times New Roman" w:cs="Times New Roman"/>
                <w:lang w:val="uk-UA"/>
              </w:rPr>
              <w:t xml:space="preserve"> </w:t>
            </w:r>
            <w:r>
              <w:rPr>
                <w:rFonts w:ascii="Times New Roman" w:hAnsi="Times New Roman" w:cs="Times New Roman"/>
              </w:rPr>
              <w:t>Li</w:t>
            </w:r>
            <w:r w:rsidRPr="00100F00">
              <w:rPr>
                <w:rFonts w:ascii="Times New Roman" w:hAnsi="Times New Roman" w:cs="Times New Roman"/>
              </w:rPr>
              <w:t xml:space="preserve"> </w:t>
            </w:r>
          </w:p>
        </w:tc>
        <w:tc>
          <w:tcPr>
            <w:tcW w:w="4521" w:type="dxa"/>
          </w:tcPr>
          <w:p w14:paraId="6EFD361B" w14:textId="7E64FEED" w:rsidR="00181743" w:rsidRPr="00100F00" w:rsidRDefault="00181743" w:rsidP="00994835">
            <w:pPr>
              <w:rPr>
                <w:rFonts w:ascii="Times New Roman" w:hAnsi="Times New Roman" w:cs="Times New Roman"/>
                <w:lang w:val="uk-UA"/>
              </w:rPr>
            </w:pPr>
            <w:r w:rsidRPr="00100F00">
              <w:rPr>
                <w:rFonts w:ascii="Times New Roman" w:hAnsi="Times New Roman" w:cs="Times New Roman"/>
                <w:lang w:val="uk-UA"/>
              </w:rPr>
              <w:t xml:space="preserve">Продавець (печатка): </w:t>
            </w:r>
            <w:r w:rsidR="00357803">
              <w:rPr>
                <w:rFonts w:ascii="Times New Roman" w:hAnsi="Times New Roman" w:cs="Times New Roman"/>
                <w:lang w:val="uk-UA"/>
              </w:rPr>
              <w:t>ТОВ Пекінська імпортно-експортна компанія</w:t>
            </w:r>
            <w:r w:rsidR="00357803" w:rsidRPr="00100F00">
              <w:rPr>
                <w:rFonts w:ascii="Times New Roman" w:hAnsi="Times New Roman" w:cs="Times New Roman"/>
                <w:lang w:val="uk-UA"/>
              </w:rPr>
              <w:t xml:space="preserve"> </w:t>
            </w:r>
            <w:r w:rsidR="00357803">
              <w:rPr>
                <w:rFonts w:ascii="Times New Roman" w:hAnsi="Times New Roman" w:cs="Times New Roman"/>
                <w:lang w:val="uk-UA"/>
              </w:rPr>
              <w:t>Дакайле</w:t>
            </w:r>
          </w:p>
          <w:p w14:paraId="3EBFBF44" w14:textId="77777777" w:rsidR="00A030E4" w:rsidRPr="00100F00" w:rsidRDefault="00181743" w:rsidP="00615160">
            <w:pPr>
              <w:rPr>
                <w:rFonts w:ascii="Times New Roman" w:hAnsi="Times New Roman" w:cs="Times New Roman"/>
                <w:lang w:val="uk-UA"/>
              </w:rPr>
            </w:pPr>
            <w:r w:rsidRPr="00100F00">
              <w:rPr>
                <w:rFonts w:ascii="Times New Roman" w:hAnsi="Times New Roman" w:cs="Times New Roman"/>
                <w:lang w:val="uk-UA"/>
              </w:rPr>
              <w:t>Уповноважений представник:</w:t>
            </w:r>
            <w:r w:rsidR="00615160" w:rsidRPr="00100F00">
              <w:rPr>
                <w:rFonts w:ascii="Times New Roman" w:hAnsi="Times New Roman" w:cs="Times New Roman"/>
                <w:lang w:val="uk-UA"/>
              </w:rPr>
              <w:t xml:space="preserve"> </w:t>
            </w:r>
          </w:p>
          <w:p w14:paraId="1E01829B" w14:textId="7E3F2021" w:rsidR="00BA365A" w:rsidRPr="00100F00" w:rsidRDefault="00357803" w:rsidP="00994835">
            <w:pPr>
              <w:rPr>
                <w:rFonts w:ascii="Times New Roman" w:hAnsi="Times New Roman" w:cs="Times New Roman"/>
                <w:lang w:val="uk-UA"/>
              </w:rPr>
            </w:pPr>
            <w:r>
              <w:rPr>
                <w:rFonts w:ascii="Times New Roman" w:hAnsi="Times New Roman" w:cs="Times New Roman"/>
                <w:lang w:val="uk-UA"/>
              </w:rPr>
              <w:t>Лі Хайфей</w:t>
            </w:r>
            <w:r w:rsidRPr="00100F00">
              <w:rPr>
                <w:rFonts w:ascii="Times New Roman" w:hAnsi="Times New Roman" w:cs="Times New Roman"/>
                <w:lang w:val="uk-UA"/>
              </w:rPr>
              <w:t xml:space="preserve"> </w:t>
            </w:r>
          </w:p>
        </w:tc>
      </w:tr>
      <w:tr w:rsidR="00BA365A" w14:paraId="1B5DC291" w14:textId="77777777" w:rsidTr="00994835">
        <w:tc>
          <w:tcPr>
            <w:tcW w:w="4520" w:type="dxa"/>
          </w:tcPr>
          <w:p w14:paraId="793B3CE9" w14:textId="61824885" w:rsidR="00BA365A" w:rsidRPr="008F658A" w:rsidRDefault="00BA365A" w:rsidP="009756BF">
            <w:pPr>
              <w:snapToGrid w:val="0"/>
              <w:spacing w:before="120" w:after="0"/>
              <w:rPr>
                <w:rFonts w:ascii="Times New Roman" w:hAnsi="Times New Roman" w:cs="Times New Roman"/>
              </w:rPr>
            </w:pPr>
            <w:r w:rsidRPr="008F658A">
              <w:rPr>
                <w:rFonts w:ascii="Times New Roman" w:hAnsi="Times New Roman" w:cs="Times New Roman"/>
              </w:rPr>
              <w:t>2020</w:t>
            </w:r>
            <w:r w:rsidRPr="008F658A">
              <w:rPr>
                <w:rFonts w:ascii="Times New Roman" w:hAnsi="Times New Roman" w:cs="Times New Roman"/>
              </w:rPr>
              <w:t>年</w:t>
            </w:r>
            <w:r w:rsidR="00357803">
              <w:rPr>
                <w:rFonts w:ascii="Times New Roman" w:hAnsi="Times New Roman" w:cs="Times New Roman" w:hint="eastAsia"/>
              </w:rPr>
              <w:t>4</w:t>
            </w:r>
            <w:r w:rsidRPr="008F658A">
              <w:rPr>
                <w:rFonts w:ascii="Times New Roman" w:hAnsi="Times New Roman" w:cs="Times New Roman"/>
              </w:rPr>
              <w:t>月</w:t>
            </w:r>
            <w:r w:rsidR="00357803">
              <w:rPr>
                <w:rFonts w:ascii="Times New Roman" w:hAnsi="Times New Roman" w:cs="Times New Roman" w:hint="eastAsia"/>
              </w:rPr>
              <w:t>2</w:t>
            </w:r>
            <w:r w:rsidRPr="008F658A">
              <w:rPr>
                <w:rFonts w:ascii="Times New Roman" w:hAnsi="Times New Roman" w:cs="Times New Roman"/>
              </w:rPr>
              <w:t xml:space="preserve">日　</w:t>
            </w:r>
            <w:r w:rsidRPr="008F658A">
              <w:rPr>
                <w:rFonts w:ascii="Times New Roman" w:hAnsi="Times New Roman" w:cs="Times New Roman"/>
              </w:rPr>
              <w:br/>
            </w:r>
          </w:p>
        </w:tc>
        <w:tc>
          <w:tcPr>
            <w:tcW w:w="4521" w:type="dxa"/>
          </w:tcPr>
          <w:p w14:paraId="709CA0AA" w14:textId="353C386A" w:rsidR="00BA365A" w:rsidRPr="005A1694" w:rsidRDefault="009756BF" w:rsidP="00994835">
            <w:pPr>
              <w:snapToGrid w:val="0"/>
              <w:rPr>
                <w:rFonts w:ascii="Times New Roman" w:hAnsi="Times New Roman" w:cs="Times New Roman"/>
              </w:rPr>
            </w:pPr>
            <w:r w:rsidRPr="008F658A">
              <w:rPr>
                <w:rFonts w:ascii="Times New Roman" w:hAnsi="Times New Roman" w:cs="Times New Roman"/>
              </w:rPr>
              <w:t xml:space="preserve">Date: </w:t>
            </w:r>
            <w:r w:rsidR="00357803">
              <w:rPr>
                <w:rFonts w:ascii="Times New Roman" w:hAnsi="Times New Roman" w:cs="Times New Roman"/>
                <w:lang w:val="uk-UA"/>
              </w:rPr>
              <w:t>2</w:t>
            </w:r>
            <w:r w:rsidRPr="008F658A">
              <w:rPr>
                <w:rFonts w:ascii="Times New Roman" w:hAnsi="Times New Roman" w:cs="Times New Roman"/>
              </w:rPr>
              <w:t xml:space="preserve"> </w:t>
            </w:r>
            <w:r w:rsidR="00357803">
              <w:rPr>
                <w:rFonts w:ascii="Times New Roman" w:hAnsi="Times New Roman" w:cs="Times New Roman"/>
              </w:rPr>
              <w:t>April</w:t>
            </w:r>
            <w:r w:rsidRPr="008F658A">
              <w:rPr>
                <w:rFonts w:ascii="Times New Roman" w:hAnsi="Times New Roman" w:cs="Times New Roman"/>
              </w:rPr>
              <w:t xml:space="preserve"> 2020</w:t>
            </w:r>
          </w:p>
        </w:tc>
        <w:tc>
          <w:tcPr>
            <w:tcW w:w="4521" w:type="dxa"/>
          </w:tcPr>
          <w:p w14:paraId="43CC9ADC" w14:textId="6C1ED46C" w:rsidR="00BA365A" w:rsidRPr="009522C2" w:rsidRDefault="00181743" w:rsidP="00994835">
            <w:pPr>
              <w:rPr>
                <w:rFonts w:ascii="Times New Roman" w:hAnsi="Times New Roman" w:cs="Times New Roman"/>
                <w:lang w:val="uk-UA"/>
              </w:rPr>
            </w:pPr>
            <w:r w:rsidRPr="009522C2">
              <w:rPr>
                <w:rFonts w:ascii="Times New Roman" w:hAnsi="Times New Roman" w:cs="Times New Roman"/>
                <w:lang w:val="uk-UA"/>
              </w:rPr>
              <w:t xml:space="preserve">Дата: </w:t>
            </w:r>
            <w:r w:rsidR="00357803">
              <w:rPr>
                <w:rFonts w:ascii="Times New Roman" w:hAnsi="Times New Roman" w:cs="Times New Roman"/>
              </w:rPr>
              <w:t>2</w:t>
            </w:r>
            <w:r w:rsidRPr="009522C2">
              <w:rPr>
                <w:rFonts w:ascii="Times New Roman" w:hAnsi="Times New Roman" w:cs="Times New Roman"/>
                <w:lang w:val="uk-UA"/>
              </w:rPr>
              <w:t xml:space="preserve"> </w:t>
            </w:r>
            <w:r w:rsidR="00357803">
              <w:rPr>
                <w:rFonts w:ascii="Times New Roman" w:hAnsi="Times New Roman" w:cs="Times New Roman"/>
                <w:lang w:val="uk-UA"/>
              </w:rPr>
              <w:t>квітня</w:t>
            </w:r>
            <w:r w:rsidRPr="009522C2">
              <w:rPr>
                <w:rFonts w:ascii="Times New Roman" w:hAnsi="Times New Roman" w:cs="Times New Roman"/>
                <w:lang w:val="uk-UA"/>
              </w:rPr>
              <w:t xml:space="preserve"> 2020</w:t>
            </w:r>
          </w:p>
        </w:tc>
      </w:tr>
      <w:bookmarkEnd w:id="8"/>
    </w:tbl>
    <w:p w14:paraId="7671FAAE" w14:textId="048978FF" w:rsidR="00B83D6B" w:rsidRDefault="00B83D6B" w:rsidP="009756BF">
      <w:pPr>
        <w:snapToGrid w:val="0"/>
        <w:spacing w:before="120"/>
        <w:jc w:val="both"/>
        <w:rPr>
          <w:rFonts w:ascii="Times New Roman" w:hAnsi="Times New Roman" w:cs="Times New Roman"/>
        </w:rPr>
      </w:pPr>
    </w:p>
    <w:p w14:paraId="5253173C" w14:textId="58AF3CE6" w:rsidR="00615160" w:rsidRDefault="00615160" w:rsidP="009756BF">
      <w:pPr>
        <w:snapToGrid w:val="0"/>
        <w:spacing w:before="120"/>
        <w:jc w:val="both"/>
        <w:rPr>
          <w:rFonts w:ascii="Times New Roman" w:hAnsi="Times New Roman" w:cs="Times New Roman"/>
        </w:rPr>
      </w:pPr>
    </w:p>
    <w:p w14:paraId="55C0372B" w14:textId="4A1150E0" w:rsidR="00615160" w:rsidRDefault="00615160" w:rsidP="009756BF">
      <w:pPr>
        <w:snapToGrid w:val="0"/>
        <w:spacing w:before="120"/>
        <w:jc w:val="both"/>
        <w:rPr>
          <w:rFonts w:ascii="Times New Roman" w:hAnsi="Times New Roman" w:cs="Times New Roman"/>
        </w:rPr>
      </w:pPr>
    </w:p>
    <w:p w14:paraId="15587C91" w14:textId="7EAF7C52" w:rsidR="00615160" w:rsidRDefault="00615160" w:rsidP="009756BF">
      <w:pPr>
        <w:snapToGrid w:val="0"/>
        <w:spacing w:before="120"/>
        <w:jc w:val="both"/>
        <w:rPr>
          <w:rFonts w:ascii="Times New Roman" w:hAnsi="Times New Roman" w:cs="Times New Roman"/>
        </w:rPr>
      </w:pPr>
    </w:p>
    <w:p w14:paraId="2D415817" w14:textId="3EDD3F66" w:rsidR="00615160" w:rsidRDefault="00615160" w:rsidP="009756BF">
      <w:pPr>
        <w:snapToGrid w:val="0"/>
        <w:spacing w:before="120"/>
        <w:jc w:val="both"/>
        <w:rPr>
          <w:rFonts w:ascii="Times New Roman" w:hAnsi="Times New Roman" w:cs="Times New Roman"/>
        </w:rPr>
      </w:pPr>
    </w:p>
    <w:p w14:paraId="48D60C1D" w14:textId="4DD8B8E9" w:rsidR="00615160" w:rsidRDefault="00615160" w:rsidP="009756BF">
      <w:pPr>
        <w:snapToGrid w:val="0"/>
        <w:spacing w:before="120"/>
        <w:jc w:val="both"/>
        <w:rPr>
          <w:rFonts w:ascii="Times New Roman" w:hAnsi="Times New Roman" w:cs="Times New Roman"/>
        </w:rPr>
      </w:pPr>
    </w:p>
    <w:p w14:paraId="0E3AA82D" w14:textId="7B527E8A" w:rsidR="00A030E4" w:rsidRDefault="00A030E4" w:rsidP="009756BF">
      <w:pPr>
        <w:snapToGrid w:val="0"/>
        <w:spacing w:before="120"/>
        <w:jc w:val="both"/>
        <w:rPr>
          <w:rFonts w:ascii="Times New Roman" w:hAnsi="Times New Roman" w:cs="Times New Roman"/>
        </w:rPr>
      </w:pPr>
    </w:p>
    <w:p w14:paraId="26CD7D2E" w14:textId="344809BB" w:rsidR="00A030E4" w:rsidRDefault="00A030E4" w:rsidP="009756BF">
      <w:pPr>
        <w:snapToGrid w:val="0"/>
        <w:spacing w:before="120"/>
        <w:jc w:val="both"/>
        <w:rPr>
          <w:rFonts w:ascii="Times New Roman" w:hAnsi="Times New Roman" w:cs="Times New Roman"/>
        </w:rPr>
      </w:pPr>
    </w:p>
    <w:p w14:paraId="4AAA115E" w14:textId="0DAC8499" w:rsidR="00A030E4" w:rsidRDefault="00A030E4" w:rsidP="009756BF">
      <w:pPr>
        <w:snapToGrid w:val="0"/>
        <w:spacing w:before="120"/>
        <w:jc w:val="both"/>
        <w:rPr>
          <w:rFonts w:ascii="Times New Roman" w:hAnsi="Times New Roman" w:cs="Times New Roman"/>
        </w:rPr>
      </w:pPr>
    </w:p>
    <w:p w14:paraId="2E679D9A" w14:textId="050F048D" w:rsidR="00AC6A34" w:rsidRDefault="00AC6A34" w:rsidP="009756BF">
      <w:pPr>
        <w:snapToGrid w:val="0"/>
        <w:spacing w:before="120"/>
        <w:jc w:val="both"/>
        <w:rPr>
          <w:rFonts w:ascii="Times New Roman" w:hAnsi="Times New Roman" w:cs="Times New Roman"/>
        </w:rPr>
      </w:pPr>
    </w:p>
    <w:p w14:paraId="2C2E51C4" w14:textId="08039D0E" w:rsidR="003D27DF" w:rsidRDefault="003D27DF" w:rsidP="009756BF">
      <w:pPr>
        <w:snapToGrid w:val="0"/>
        <w:spacing w:before="120"/>
        <w:jc w:val="both"/>
        <w:rPr>
          <w:rFonts w:ascii="Times New Roman" w:hAnsi="Times New Roman" w:cs="Times New Roman"/>
        </w:rPr>
      </w:pPr>
    </w:p>
    <w:p w14:paraId="0DACD531" w14:textId="3A7B67A2" w:rsidR="003D27DF" w:rsidRDefault="003D27DF" w:rsidP="009756BF">
      <w:pPr>
        <w:snapToGrid w:val="0"/>
        <w:spacing w:before="120"/>
        <w:jc w:val="both"/>
        <w:rPr>
          <w:rFonts w:ascii="Times New Roman" w:hAnsi="Times New Roman" w:cs="Times New Roman"/>
        </w:rPr>
      </w:pPr>
    </w:p>
    <w:p w14:paraId="2B43797C" w14:textId="56985666" w:rsidR="003D27DF" w:rsidRDefault="003D27DF" w:rsidP="009756BF">
      <w:pPr>
        <w:snapToGrid w:val="0"/>
        <w:spacing w:before="120"/>
        <w:jc w:val="both"/>
        <w:rPr>
          <w:rFonts w:ascii="Times New Roman" w:hAnsi="Times New Roman" w:cs="Times New Roman"/>
        </w:rPr>
      </w:pPr>
    </w:p>
    <w:p w14:paraId="2D37646B" w14:textId="41141CC9" w:rsidR="003D27DF" w:rsidRDefault="003D27DF" w:rsidP="009756BF">
      <w:pPr>
        <w:snapToGrid w:val="0"/>
        <w:spacing w:before="120"/>
        <w:jc w:val="both"/>
        <w:rPr>
          <w:rFonts w:ascii="Times New Roman" w:hAnsi="Times New Roman" w:cs="Times New Roman"/>
        </w:rPr>
      </w:pPr>
    </w:p>
    <w:p w14:paraId="3BA12289" w14:textId="2FB6C19B" w:rsidR="003D27DF" w:rsidRDefault="003D27DF" w:rsidP="009756BF">
      <w:pPr>
        <w:snapToGrid w:val="0"/>
        <w:spacing w:before="120"/>
        <w:jc w:val="both"/>
        <w:rPr>
          <w:rFonts w:ascii="Times New Roman" w:hAnsi="Times New Roman" w:cs="Times New Roman"/>
        </w:rPr>
      </w:pPr>
    </w:p>
    <w:p w14:paraId="112E1700" w14:textId="30351D9D" w:rsidR="003D27DF" w:rsidRDefault="003D27DF" w:rsidP="009756BF">
      <w:pPr>
        <w:snapToGrid w:val="0"/>
        <w:spacing w:before="120"/>
        <w:jc w:val="both"/>
        <w:rPr>
          <w:rFonts w:ascii="Times New Roman" w:hAnsi="Times New Roman" w:cs="Times New Roman"/>
        </w:rPr>
      </w:pPr>
    </w:p>
    <w:p w14:paraId="00BDD5DF" w14:textId="0DC28A95" w:rsidR="003D27DF" w:rsidRDefault="003D27DF" w:rsidP="009756BF">
      <w:pPr>
        <w:snapToGrid w:val="0"/>
        <w:spacing w:before="120"/>
        <w:jc w:val="both"/>
        <w:rPr>
          <w:rFonts w:ascii="Times New Roman" w:hAnsi="Times New Roman" w:cs="Times New Roman"/>
        </w:rPr>
      </w:pPr>
    </w:p>
    <w:p w14:paraId="7B4B1CF1" w14:textId="0BA23257" w:rsidR="003D27DF" w:rsidRDefault="003D27DF" w:rsidP="009756BF">
      <w:pPr>
        <w:snapToGrid w:val="0"/>
        <w:spacing w:before="120"/>
        <w:jc w:val="both"/>
        <w:rPr>
          <w:rFonts w:ascii="Times New Roman" w:hAnsi="Times New Roman" w:cs="Times New Roman"/>
        </w:rPr>
      </w:pPr>
    </w:p>
    <w:p w14:paraId="6871FB4F" w14:textId="77C2FF61" w:rsidR="003D27DF" w:rsidRDefault="003D27DF" w:rsidP="009756BF">
      <w:pPr>
        <w:snapToGrid w:val="0"/>
        <w:spacing w:before="120"/>
        <w:jc w:val="both"/>
        <w:rPr>
          <w:rFonts w:ascii="Times New Roman" w:hAnsi="Times New Roman" w:cs="Times New Roman"/>
        </w:rPr>
      </w:pPr>
    </w:p>
    <w:p w14:paraId="0ECC2BD8" w14:textId="77777777" w:rsidR="003D27DF" w:rsidRDefault="003D27DF" w:rsidP="009756BF">
      <w:pPr>
        <w:snapToGrid w:val="0"/>
        <w:spacing w:before="120"/>
        <w:jc w:val="both"/>
        <w:rPr>
          <w:rFonts w:ascii="Times New Roman" w:hAnsi="Times New Roman" w:cs="Times New Roman"/>
        </w:rPr>
      </w:pPr>
    </w:p>
    <w:p w14:paraId="3D5633E1" w14:textId="77777777" w:rsidR="00AC6A34" w:rsidRPr="00AB14FE" w:rsidRDefault="00AC6A34" w:rsidP="00106FEA">
      <w:pPr>
        <w:snapToGrid w:val="0"/>
        <w:spacing w:before="120"/>
        <w:jc w:val="both"/>
        <w:rPr>
          <w:b/>
          <w:bCs/>
        </w:rPr>
      </w:pPr>
      <w:r w:rsidRPr="00AB14FE">
        <w:rPr>
          <w:b/>
          <w:bCs/>
        </w:rPr>
        <w:lastRenderedPageBreak/>
        <w:t>附件：《买方订单</w:t>
      </w:r>
      <w:r w:rsidRPr="00AB14FE">
        <w:rPr>
          <w:rFonts w:hint="eastAsia"/>
          <w:b/>
          <w:bCs/>
        </w:rPr>
        <w:t xml:space="preserve"> </w:t>
      </w:r>
      <w:r w:rsidRPr="00AB14FE">
        <w:rPr>
          <w:b/>
          <w:bCs/>
        </w:rPr>
        <w:t>1</w:t>
      </w:r>
      <w:r w:rsidRPr="00AB14FE">
        <w:rPr>
          <w:b/>
          <w:bCs/>
        </w:rPr>
        <w:t>》</w:t>
      </w:r>
    </w:p>
    <w:p w14:paraId="2F111DD3" w14:textId="1C116F58" w:rsidR="00AC6A34" w:rsidRPr="00AB14FE" w:rsidRDefault="00AC6A34" w:rsidP="00106FEA">
      <w:pPr>
        <w:snapToGrid w:val="0"/>
        <w:spacing w:before="120"/>
        <w:jc w:val="both"/>
        <w:rPr>
          <w:b/>
          <w:bCs/>
        </w:rPr>
      </w:pPr>
      <w:r w:rsidRPr="00AB14FE">
        <w:rPr>
          <w:b/>
          <w:bCs/>
        </w:rPr>
        <w:t>Schedule</w:t>
      </w:r>
      <w:r w:rsidRPr="00AB14FE">
        <w:rPr>
          <w:b/>
          <w:bCs/>
          <w:lang w:val="uk-UA"/>
        </w:rPr>
        <w:t xml:space="preserve"> 1</w:t>
      </w:r>
      <w:r w:rsidRPr="00AB14FE">
        <w:rPr>
          <w:b/>
          <w:bCs/>
        </w:rPr>
        <w:t xml:space="preserve"> to the Contract No.: </w:t>
      </w:r>
      <w:r w:rsidRPr="006B0628">
        <w:rPr>
          <w:b/>
          <w:bCs/>
        </w:rPr>
        <w:t>D20-U00</w:t>
      </w:r>
      <w:r w:rsidR="003D27DF" w:rsidRPr="003D27DF">
        <w:rPr>
          <w:b/>
          <w:bCs/>
        </w:rPr>
        <w:t>5</w:t>
      </w:r>
      <w:r w:rsidRPr="006B0628">
        <w:rPr>
          <w:b/>
          <w:bCs/>
          <w:lang w:val="uk-UA"/>
        </w:rPr>
        <w:t xml:space="preserve"> </w:t>
      </w:r>
      <w:r w:rsidRPr="006B0628">
        <w:rPr>
          <w:b/>
          <w:bCs/>
        </w:rPr>
        <w:t>DD</w:t>
      </w:r>
      <w:r w:rsidRPr="00AB14FE">
        <w:rPr>
          <w:b/>
          <w:bCs/>
        </w:rPr>
        <w:t xml:space="preserve"> </w:t>
      </w:r>
      <w:r>
        <w:rPr>
          <w:b/>
          <w:bCs/>
          <w:lang w:val="uk-UA"/>
        </w:rPr>
        <w:t>02</w:t>
      </w:r>
      <w:r w:rsidRPr="00AB14FE">
        <w:rPr>
          <w:b/>
          <w:bCs/>
        </w:rPr>
        <w:t>/0</w:t>
      </w:r>
      <w:r>
        <w:rPr>
          <w:b/>
          <w:bCs/>
          <w:lang w:val="uk-UA"/>
        </w:rPr>
        <w:t>4</w:t>
      </w:r>
      <w:r w:rsidRPr="00AB14FE">
        <w:rPr>
          <w:b/>
          <w:bCs/>
        </w:rPr>
        <w:t>/2020: Purchase Order</w:t>
      </w:r>
    </w:p>
    <w:p w14:paraId="3EB1EE63" w14:textId="07CBA335" w:rsidR="00AC6A34" w:rsidRDefault="00AC6A34" w:rsidP="00106FEA">
      <w:pPr>
        <w:snapToGrid w:val="0"/>
        <w:spacing w:before="120"/>
        <w:jc w:val="both"/>
        <w:rPr>
          <w:b/>
          <w:bCs/>
          <w:lang w:val="uk-UA"/>
        </w:rPr>
      </w:pPr>
      <w:r w:rsidRPr="00AB14FE">
        <w:rPr>
          <w:b/>
          <w:bCs/>
          <w:lang w:val="uk-UA"/>
        </w:rPr>
        <w:t xml:space="preserve">Додаток 1 </w:t>
      </w:r>
      <w:r w:rsidRPr="006B0628">
        <w:rPr>
          <w:b/>
          <w:bCs/>
          <w:lang w:val="uk-UA"/>
        </w:rPr>
        <w:t xml:space="preserve">до договору № </w:t>
      </w:r>
      <w:r w:rsidRPr="006B0628">
        <w:rPr>
          <w:b/>
          <w:bCs/>
        </w:rPr>
        <w:t>D</w:t>
      </w:r>
      <w:r w:rsidRPr="00BB6C7A">
        <w:rPr>
          <w:b/>
          <w:bCs/>
          <w:lang w:val="ru-RU"/>
        </w:rPr>
        <w:t>20-</w:t>
      </w:r>
      <w:r w:rsidRPr="006B0628">
        <w:rPr>
          <w:b/>
          <w:bCs/>
        </w:rPr>
        <w:t>U</w:t>
      </w:r>
      <w:r w:rsidRPr="00BB6C7A">
        <w:rPr>
          <w:b/>
          <w:bCs/>
          <w:lang w:val="ru-RU"/>
        </w:rPr>
        <w:t>00</w:t>
      </w:r>
      <w:r w:rsidR="003D27DF" w:rsidRPr="00BB6C7A">
        <w:rPr>
          <w:b/>
          <w:bCs/>
          <w:lang w:val="ru-RU"/>
        </w:rPr>
        <w:t>5</w:t>
      </w:r>
      <w:r w:rsidRPr="006B0628">
        <w:rPr>
          <w:b/>
          <w:bCs/>
          <w:lang w:val="uk-UA"/>
        </w:rPr>
        <w:t xml:space="preserve"> від 02</w:t>
      </w:r>
      <w:r w:rsidRPr="00BB6C7A">
        <w:rPr>
          <w:b/>
          <w:bCs/>
          <w:lang w:val="ru-RU"/>
        </w:rPr>
        <w:t>/</w:t>
      </w:r>
      <w:r w:rsidRPr="006B0628">
        <w:rPr>
          <w:b/>
          <w:bCs/>
          <w:lang w:val="uk-UA"/>
        </w:rPr>
        <w:t>04</w:t>
      </w:r>
      <w:r w:rsidRPr="00BB6C7A">
        <w:rPr>
          <w:b/>
          <w:bCs/>
          <w:lang w:val="ru-RU"/>
        </w:rPr>
        <w:t>/</w:t>
      </w:r>
      <w:r w:rsidRPr="006B0628">
        <w:rPr>
          <w:b/>
          <w:bCs/>
          <w:lang w:val="uk-UA"/>
        </w:rPr>
        <w:t>2020: Заявка на</w:t>
      </w:r>
      <w:r w:rsidRPr="00AB14FE">
        <w:rPr>
          <w:b/>
          <w:bCs/>
          <w:lang w:val="uk-UA"/>
        </w:rPr>
        <w:t xml:space="preserve"> поставку</w:t>
      </w:r>
    </w:p>
    <w:p w14:paraId="34DDF103" w14:textId="77777777" w:rsidR="00AC6A34" w:rsidRPr="00AB14FE" w:rsidRDefault="00AC6A34" w:rsidP="00106FEA">
      <w:pPr>
        <w:snapToGrid w:val="0"/>
        <w:spacing w:before="120"/>
        <w:jc w:val="both"/>
        <w:rPr>
          <w:b/>
          <w:bCs/>
          <w:lang w:val="uk-UA"/>
        </w:rPr>
      </w:pPr>
    </w:p>
    <w:p w14:paraId="4B13116C" w14:textId="77777777" w:rsidR="00AC6A34" w:rsidRDefault="00AC6A34" w:rsidP="00106FEA">
      <w:pPr>
        <w:snapToGrid w:val="0"/>
        <w:spacing w:before="120"/>
        <w:jc w:val="center"/>
        <w:rPr>
          <w:b/>
        </w:rPr>
      </w:pPr>
      <w:r w:rsidRPr="008F658A">
        <w:rPr>
          <w:b/>
        </w:rPr>
        <w:t>发货清单</w:t>
      </w:r>
      <w:r>
        <w:rPr>
          <w:b/>
        </w:rPr>
        <w:t>00</w:t>
      </w:r>
      <w:r>
        <w:rPr>
          <w:b/>
          <w:lang w:val="uk-UA"/>
        </w:rPr>
        <w:t>1</w:t>
      </w:r>
      <w:r>
        <w:rPr>
          <w:b/>
        </w:rPr>
        <w:t>/0</w:t>
      </w:r>
      <w:r>
        <w:rPr>
          <w:b/>
          <w:lang w:val="uk-UA"/>
        </w:rPr>
        <w:t>2</w:t>
      </w:r>
      <w:r w:rsidRPr="008F658A">
        <w:rPr>
          <w:b/>
        </w:rPr>
        <w:t>0</w:t>
      </w:r>
      <w:r>
        <w:rPr>
          <w:b/>
          <w:lang w:val="uk-UA"/>
        </w:rPr>
        <w:t>4</w:t>
      </w:r>
      <w:r w:rsidRPr="008F658A">
        <w:rPr>
          <w:b/>
        </w:rPr>
        <w:t>2020</w:t>
      </w:r>
      <w:r w:rsidRPr="008F658A">
        <w:rPr>
          <w:b/>
        </w:rPr>
        <w:t>号</w:t>
      </w:r>
    </w:p>
    <w:p w14:paraId="359044AF" w14:textId="77777777" w:rsidR="00AC6A34" w:rsidRPr="00BE4FA9" w:rsidRDefault="00AC6A34" w:rsidP="00106FEA">
      <w:pPr>
        <w:snapToGrid w:val="0"/>
        <w:spacing w:before="120"/>
        <w:jc w:val="center"/>
        <w:rPr>
          <w:b/>
        </w:rPr>
      </w:pPr>
      <w:r>
        <w:rPr>
          <w:b/>
        </w:rPr>
        <w:t>Invoice No. 00</w:t>
      </w:r>
      <w:r>
        <w:rPr>
          <w:b/>
          <w:lang w:val="uk-UA"/>
        </w:rPr>
        <w:t>1</w:t>
      </w:r>
      <w:r>
        <w:rPr>
          <w:b/>
        </w:rPr>
        <w:t>/0</w:t>
      </w:r>
      <w:r>
        <w:rPr>
          <w:b/>
          <w:lang w:val="uk-UA"/>
        </w:rPr>
        <w:t>2</w:t>
      </w:r>
      <w:r w:rsidRPr="008F658A">
        <w:rPr>
          <w:b/>
        </w:rPr>
        <w:t>0</w:t>
      </w:r>
      <w:r>
        <w:rPr>
          <w:b/>
          <w:lang w:val="uk-UA"/>
        </w:rPr>
        <w:t>4</w:t>
      </w:r>
      <w:r w:rsidRPr="008F658A">
        <w:rPr>
          <w:b/>
        </w:rPr>
        <w:t>2020</w:t>
      </w:r>
    </w:p>
    <w:p w14:paraId="7AA7CF5A" w14:textId="77777777" w:rsidR="00AC6A34" w:rsidRPr="009756BF" w:rsidRDefault="00AC6A34" w:rsidP="00106FEA">
      <w:pPr>
        <w:snapToGrid w:val="0"/>
        <w:spacing w:before="120"/>
        <w:jc w:val="center"/>
        <w:rPr>
          <w:b/>
          <w:lang w:val="uk-UA"/>
        </w:rPr>
      </w:pPr>
      <w:r>
        <w:rPr>
          <w:b/>
          <w:lang w:val="uk-UA"/>
        </w:rPr>
        <w:t>Рахунок №001/02042020</w:t>
      </w:r>
    </w:p>
    <w:tbl>
      <w:tblPr>
        <w:tblW w:w="14883" w:type="dxa"/>
        <w:tblInd w:w="-436" w:type="dxa"/>
        <w:tblLook w:val="0000" w:firstRow="0" w:lastRow="0" w:firstColumn="0" w:lastColumn="0" w:noHBand="0" w:noVBand="0"/>
      </w:tblPr>
      <w:tblGrid>
        <w:gridCol w:w="816"/>
        <w:gridCol w:w="5219"/>
        <w:gridCol w:w="1662"/>
        <w:gridCol w:w="3321"/>
        <w:gridCol w:w="1721"/>
        <w:gridCol w:w="2144"/>
      </w:tblGrid>
      <w:tr w:rsidR="00F47266" w:rsidRPr="00FA5EDE" w14:paraId="75741518" w14:textId="77777777" w:rsidTr="00106FEA">
        <w:trPr>
          <w:trHeight w:val="828"/>
        </w:trPr>
        <w:tc>
          <w:tcPr>
            <w:tcW w:w="816" w:type="dxa"/>
            <w:tcBorders>
              <w:top w:val="single" w:sz="8" w:space="0" w:color="auto"/>
              <w:left w:val="single" w:sz="8" w:space="0" w:color="auto"/>
              <w:bottom w:val="single" w:sz="8" w:space="0" w:color="auto"/>
              <w:right w:val="nil"/>
            </w:tcBorders>
            <w:shd w:val="clear" w:color="000000" w:fill="B4C7E7"/>
            <w:noWrap/>
            <w:vAlign w:val="center"/>
          </w:tcPr>
          <w:p w14:paraId="12CAB179" w14:textId="77777777" w:rsidR="00AC6A34" w:rsidRPr="00FA5EDE" w:rsidRDefault="00AC6A34" w:rsidP="00AC6A34">
            <w:pPr>
              <w:snapToGrid w:val="0"/>
              <w:jc w:val="center"/>
              <w:rPr>
                <w:b/>
                <w:bCs/>
              </w:rPr>
            </w:pPr>
            <w:r w:rsidRPr="00FA5EDE">
              <w:rPr>
                <w:b/>
                <w:bCs/>
              </w:rPr>
              <w:t>序号</w:t>
            </w:r>
          </w:p>
        </w:tc>
        <w:tc>
          <w:tcPr>
            <w:tcW w:w="5219" w:type="dxa"/>
            <w:tcBorders>
              <w:top w:val="single" w:sz="8" w:space="0" w:color="auto"/>
              <w:left w:val="single" w:sz="8" w:space="0" w:color="auto"/>
              <w:bottom w:val="single" w:sz="8" w:space="0" w:color="auto"/>
              <w:right w:val="single" w:sz="8" w:space="0" w:color="000000"/>
            </w:tcBorders>
            <w:shd w:val="clear" w:color="000000" w:fill="B4C7E7"/>
            <w:vAlign w:val="center"/>
          </w:tcPr>
          <w:p w14:paraId="05073984" w14:textId="77777777" w:rsidR="00AC6A34" w:rsidRPr="00FA5EDE" w:rsidRDefault="00AC6A34" w:rsidP="00AC6A34">
            <w:pPr>
              <w:snapToGrid w:val="0"/>
              <w:jc w:val="center"/>
              <w:rPr>
                <w:b/>
                <w:bCs/>
              </w:rPr>
            </w:pPr>
            <w:r w:rsidRPr="00FA5EDE">
              <w:rPr>
                <w:b/>
                <w:bCs/>
              </w:rPr>
              <w:t>货物名称</w:t>
            </w:r>
          </w:p>
        </w:tc>
        <w:tc>
          <w:tcPr>
            <w:tcW w:w="1662" w:type="dxa"/>
            <w:tcBorders>
              <w:top w:val="single" w:sz="8" w:space="0" w:color="auto"/>
              <w:left w:val="single" w:sz="8" w:space="0" w:color="auto"/>
              <w:bottom w:val="single" w:sz="8" w:space="0" w:color="auto"/>
              <w:right w:val="single" w:sz="8" w:space="0" w:color="auto"/>
            </w:tcBorders>
            <w:shd w:val="clear" w:color="000000" w:fill="B4C7E7"/>
            <w:vAlign w:val="center"/>
          </w:tcPr>
          <w:p w14:paraId="0136262B" w14:textId="77777777" w:rsidR="00AC6A34" w:rsidRPr="00FA5EDE" w:rsidRDefault="00AC6A34" w:rsidP="00AC6A34">
            <w:pPr>
              <w:snapToGrid w:val="0"/>
              <w:jc w:val="center"/>
              <w:rPr>
                <w:b/>
                <w:bCs/>
                <w:lang w:val="uk-UA"/>
              </w:rPr>
            </w:pPr>
            <w:r w:rsidRPr="00FA5EDE">
              <w:rPr>
                <w:b/>
                <w:bCs/>
              </w:rPr>
              <w:t>数量</w:t>
            </w:r>
            <w:r w:rsidRPr="00FA5EDE">
              <w:rPr>
                <w:rFonts w:hint="eastAsia"/>
                <w:b/>
                <w:bCs/>
                <w:lang w:val="uk-UA"/>
              </w:rPr>
              <w:t>（人份）</w:t>
            </w:r>
          </w:p>
        </w:tc>
        <w:tc>
          <w:tcPr>
            <w:tcW w:w="3590" w:type="dxa"/>
            <w:tcBorders>
              <w:top w:val="single" w:sz="8" w:space="0" w:color="auto"/>
              <w:left w:val="nil"/>
              <w:bottom w:val="single" w:sz="8" w:space="0" w:color="auto"/>
              <w:right w:val="nil"/>
            </w:tcBorders>
            <w:shd w:val="clear" w:color="000000" w:fill="B4C7E7"/>
            <w:vAlign w:val="center"/>
          </w:tcPr>
          <w:p w14:paraId="1562EF5A" w14:textId="77777777" w:rsidR="00AC6A34" w:rsidRPr="00BB6C7A" w:rsidRDefault="00AC6A34" w:rsidP="00AC6A34">
            <w:pPr>
              <w:snapToGrid w:val="0"/>
              <w:jc w:val="center"/>
              <w:rPr>
                <w:b/>
                <w:bCs/>
                <w:lang w:val="uk-UA" w:eastAsia="zh-CN"/>
              </w:rPr>
            </w:pPr>
            <w:r>
              <w:rPr>
                <w:rFonts w:hint="eastAsia"/>
                <w:b/>
                <w:bCs/>
                <w:lang w:eastAsia="zh-CN"/>
              </w:rPr>
              <w:t>产品单价</w:t>
            </w:r>
            <w:r w:rsidRPr="00BB6C7A">
              <w:rPr>
                <w:rFonts w:hint="eastAsia"/>
                <w:b/>
                <w:bCs/>
                <w:lang w:val="uk-UA" w:eastAsia="zh-CN"/>
              </w:rPr>
              <w:t>（</w:t>
            </w:r>
            <w:r w:rsidRPr="008850ED">
              <w:rPr>
                <w:rFonts w:hint="eastAsia"/>
                <w:b/>
                <w:bCs/>
                <w:lang w:eastAsia="zh-CN"/>
              </w:rPr>
              <w:t>含增值税</w:t>
            </w:r>
            <w:r w:rsidRPr="00BB6C7A">
              <w:rPr>
                <w:rFonts w:hint="eastAsia"/>
                <w:b/>
                <w:bCs/>
                <w:lang w:val="uk-UA" w:eastAsia="zh-CN"/>
              </w:rPr>
              <w:t>）</w:t>
            </w:r>
            <w:r w:rsidRPr="00BB6C7A">
              <w:rPr>
                <w:b/>
                <w:bCs/>
                <w:lang w:val="uk-UA" w:eastAsia="zh-CN"/>
              </w:rPr>
              <w:t>（</w:t>
            </w:r>
            <w:r>
              <w:rPr>
                <w:rFonts w:hint="eastAsia"/>
                <w:b/>
                <w:bCs/>
                <w:lang w:eastAsia="zh-CN"/>
              </w:rPr>
              <w:t>美元</w:t>
            </w:r>
            <w:r w:rsidRPr="00BB6C7A">
              <w:rPr>
                <w:b/>
                <w:bCs/>
                <w:lang w:val="uk-UA" w:eastAsia="zh-CN"/>
              </w:rPr>
              <w:t>）</w:t>
            </w:r>
          </w:p>
        </w:tc>
        <w:tc>
          <w:tcPr>
            <w:tcW w:w="1452" w:type="dxa"/>
            <w:tcBorders>
              <w:top w:val="single" w:sz="8" w:space="0" w:color="auto"/>
              <w:left w:val="single" w:sz="4" w:space="0" w:color="auto"/>
              <w:bottom w:val="single" w:sz="8" w:space="0" w:color="auto"/>
              <w:right w:val="single" w:sz="4" w:space="0" w:color="auto"/>
            </w:tcBorders>
            <w:shd w:val="clear" w:color="000000" w:fill="B4C7E7"/>
            <w:vAlign w:val="center"/>
          </w:tcPr>
          <w:p w14:paraId="0F851E3A" w14:textId="77777777" w:rsidR="00AC6A34" w:rsidRPr="00FA5EDE" w:rsidRDefault="00AC6A34" w:rsidP="00AC6A34">
            <w:pPr>
              <w:snapToGrid w:val="0"/>
              <w:jc w:val="center"/>
              <w:rPr>
                <w:b/>
                <w:bCs/>
              </w:rPr>
            </w:pPr>
            <w:r w:rsidRPr="00FA5EDE">
              <w:rPr>
                <w:b/>
                <w:bCs/>
              </w:rPr>
              <w:t>体积（</w:t>
            </w:r>
            <w:r w:rsidRPr="00FA5EDE">
              <w:rPr>
                <w:b/>
                <w:bCs/>
              </w:rPr>
              <w:t>m³</w:t>
            </w:r>
            <w:r w:rsidRPr="00FA5EDE">
              <w:rPr>
                <w:b/>
                <w:bCs/>
              </w:rPr>
              <w:t>）</w:t>
            </w:r>
          </w:p>
        </w:tc>
        <w:tc>
          <w:tcPr>
            <w:tcW w:w="2144" w:type="dxa"/>
            <w:tcBorders>
              <w:top w:val="single" w:sz="8" w:space="0" w:color="auto"/>
              <w:left w:val="single" w:sz="8" w:space="0" w:color="auto"/>
              <w:bottom w:val="single" w:sz="8" w:space="0" w:color="auto"/>
              <w:right w:val="single" w:sz="8" w:space="0" w:color="auto"/>
            </w:tcBorders>
            <w:shd w:val="clear" w:color="000000" w:fill="B4C7E7"/>
            <w:vAlign w:val="center"/>
          </w:tcPr>
          <w:p w14:paraId="00E53D7A" w14:textId="77777777" w:rsidR="00AC6A34" w:rsidRPr="00FA5EDE" w:rsidRDefault="00AC6A34" w:rsidP="00AC6A34">
            <w:pPr>
              <w:snapToGrid w:val="0"/>
              <w:jc w:val="center"/>
              <w:rPr>
                <w:b/>
                <w:bCs/>
                <w:lang w:eastAsia="zh-CN"/>
              </w:rPr>
            </w:pPr>
            <w:r w:rsidRPr="00FA5EDE">
              <w:rPr>
                <w:b/>
                <w:bCs/>
                <w:lang w:eastAsia="zh-CN"/>
              </w:rPr>
              <w:t>总价</w:t>
            </w:r>
            <w:r w:rsidRPr="008850ED">
              <w:rPr>
                <w:rFonts w:hint="eastAsia"/>
                <w:b/>
                <w:bCs/>
                <w:lang w:eastAsia="zh-CN"/>
              </w:rPr>
              <w:t>（含增值税）</w:t>
            </w:r>
            <w:r>
              <w:rPr>
                <w:rFonts w:hint="eastAsia"/>
                <w:b/>
                <w:bCs/>
                <w:lang w:eastAsia="zh-CN"/>
              </w:rPr>
              <w:t xml:space="preserve"> </w:t>
            </w:r>
            <w:r>
              <w:rPr>
                <w:b/>
                <w:bCs/>
                <w:lang w:eastAsia="zh-CN"/>
              </w:rPr>
              <w:t xml:space="preserve"> </w:t>
            </w:r>
            <w:r w:rsidRPr="00FA5EDE">
              <w:rPr>
                <w:rFonts w:hint="eastAsia"/>
                <w:b/>
                <w:bCs/>
                <w:lang w:eastAsia="zh-CN"/>
              </w:rPr>
              <w:t>（</w:t>
            </w:r>
            <w:r w:rsidRPr="00FA5EDE">
              <w:rPr>
                <w:b/>
                <w:bCs/>
                <w:lang w:eastAsia="zh-CN"/>
              </w:rPr>
              <w:t>美元</w:t>
            </w:r>
            <w:r w:rsidRPr="00FA5EDE">
              <w:rPr>
                <w:rFonts w:hint="eastAsia"/>
                <w:b/>
                <w:bCs/>
                <w:lang w:eastAsia="zh-CN"/>
              </w:rPr>
              <w:t>）</w:t>
            </w:r>
          </w:p>
        </w:tc>
      </w:tr>
      <w:tr w:rsidR="00F47266" w:rsidRPr="00FA5EDE" w14:paraId="5BF13E00" w14:textId="77777777" w:rsidTr="00106FEA">
        <w:trPr>
          <w:trHeight w:val="828"/>
        </w:trPr>
        <w:tc>
          <w:tcPr>
            <w:tcW w:w="816" w:type="dxa"/>
            <w:tcBorders>
              <w:top w:val="single" w:sz="8" w:space="0" w:color="auto"/>
              <w:left w:val="single" w:sz="8" w:space="0" w:color="auto"/>
              <w:bottom w:val="single" w:sz="8" w:space="0" w:color="auto"/>
              <w:right w:val="nil"/>
            </w:tcBorders>
            <w:shd w:val="clear" w:color="000000" w:fill="B4C7E7"/>
            <w:noWrap/>
            <w:vAlign w:val="center"/>
          </w:tcPr>
          <w:p w14:paraId="015A42E1" w14:textId="77777777" w:rsidR="00AC6A34" w:rsidRPr="00FA5EDE" w:rsidRDefault="00AC6A34" w:rsidP="00AC6A34">
            <w:pPr>
              <w:snapToGrid w:val="0"/>
              <w:jc w:val="center"/>
              <w:rPr>
                <w:b/>
                <w:bCs/>
              </w:rPr>
            </w:pPr>
            <w:r w:rsidRPr="00FA5EDE">
              <w:rPr>
                <w:b/>
                <w:bCs/>
              </w:rPr>
              <w:t>No.</w:t>
            </w:r>
          </w:p>
        </w:tc>
        <w:tc>
          <w:tcPr>
            <w:tcW w:w="5219" w:type="dxa"/>
            <w:tcBorders>
              <w:top w:val="single" w:sz="8" w:space="0" w:color="auto"/>
              <w:left w:val="single" w:sz="8" w:space="0" w:color="auto"/>
              <w:bottom w:val="single" w:sz="8" w:space="0" w:color="auto"/>
              <w:right w:val="single" w:sz="8" w:space="0" w:color="000000"/>
            </w:tcBorders>
            <w:shd w:val="clear" w:color="000000" w:fill="B4C7E7"/>
            <w:vAlign w:val="center"/>
          </w:tcPr>
          <w:p w14:paraId="7EC47073" w14:textId="77777777" w:rsidR="00AC6A34" w:rsidRPr="00FA5EDE" w:rsidRDefault="00AC6A34" w:rsidP="00AC6A34">
            <w:pPr>
              <w:snapToGrid w:val="0"/>
              <w:jc w:val="center"/>
              <w:rPr>
                <w:b/>
                <w:bCs/>
              </w:rPr>
            </w:pPr>
            <w:r w:rsidRPr="00FA5EDE">
              <w:rPr>
                <w:b/>
                <w:bCs/>
              </w:rPr>
              <w:t>Description of commodity</w:t>
            </w:r>
          </w:p>
        </w:tc>
        <w:tc>
          <w:tcPr>
            <w:tcW w:w="1662" w:type="dxa"/>
            <w:tcBorders>
              <w:top w:val="single" w:sz="8" w:space="0" w:color="auto"/>
              <w:left w:val="single" w:sz="8" w:space="0" w:color="auto"/>
              <w:bottom w:val="single" w:sz="8" w:space="0" w:color="auto"/>
              <w:right w:val="single" w:sz="8" w:space="0" w:color="auto"/>
            </w:tcBorders>
            <w:shd w:val="clear" w:color="000000" w:fill="B4C7E7"/>
            <w:vAlign w:val="center"/>
          </w:tcPr>
          <w:p w14:paraId="511AED41" w14:textId="77777777" w:rsidR="00AC6A34" w:rsidRPr="00FA5EDE" w:rsidRDefault="00AC6A34" w:rsidP="00AC6A34">
            <w:pPr>
              <w:snapToGrid w:val="0"/>
              <w:jc w:val="center"/>
              <w:rPr>
                <w:b/>
                <w:bCs/>
              </w:rPr>
            </w:pPr>
            <w:r w:rsidRPr="00FA5EDE">
              <w:rPr>
                <w:b/>
                <w:bCs/>
              </w:rPr>
              <w:t xml:space="preserve"> Quantity, kits</w:t>
            </w:r>
          </w:p>
        </w:tc>
        <w:tc>
          <w:tcPr>
            <w:tcW w:w="3590" w:type="dxa"/>
            <w:tcBorders>
              <w:top w:val="single" w:sz="8" w:space="0" w:color="auto"/>
              <w:left w:val="nil"/>
              <w:bottom w:val="single" w:sz="8" w:space="0" w:color="auto"/>
              <w:right w:val="nil"/>
            </w:tcBorders>
            <w:shd w:val="clear" w:color="000000" w:fill="B4C7E7"/>
            <w:vAlign w:val="center"/>
          </w:tcPr>
          <w:p w14:paraId="110CB733" w14:textId="77777777" w:rsidR="00AC6A34" w:rsidRPr="00FA5EDE" w:rsidRDefault="00AC6A34" w:rsidP="00AC6A34">
            <w:pPr>
              <w:snapToGrid w:val="0"/>
              <w:jc w:val="center"/>
              <w:rPr>
                <w:b/>
                <w:bCs/>
              </w:rPr>
            </w:pPr>
            <w:r>
              <w:rPr>
                <w:b/>
                <w:bCs/>
              </w:rPr>
              <w:t>Price</w:t>
            </w:r>
            <w:r w:rsidRPr="00FA5EDE">
              <w:rPr>
                <w:b/>
                <w:bCs/>
              </w:rPr>
              <w:t>,</w:t>
            </w:r>
          </w:p>
          <w:p w14:paraId="2FDCD82D" w14:textId="77777777" w:rsidR="00AC6A34" w:rsidRDefault="00AC6A34" w:rsidP="00AC6A34">
            <w:pPr>
              <w:snapToGrid w:val="0"/>
              <w:jc w:val="center"/>
              <w:rPr>
                <w:b/>
                <w:bCs/>
              </w:rPr>
            </w:pPr>
            <w:r w:rsidRPr="00FA5EDE">
              <w:rPr>
                <w:b/>
                <w:bCs/>
              </w:rPr>
              <w:t>USD</w:t>
            </w:r>
          </w:p>
          <w:p w14:paraId="465DF61D" w14:textId="77777777" w:rsidR="00AC6A34" w:rsidRPr="00FA5EDE" w:rsidRDefault="00AC6A34" w:rsidP="00AC6A34">
            <w:pPr>
              <w:snapToGrid w:val="0"/>
              <w:jc w:val="center"/>
              <w:rPr>
                <w:b/>
                <w:bCs/>
              </w:rPr>
            </w:pPr>
            <w:r>
              <w:rPr>
                <w:b/>
                <w:bCs/>
              </w:rPr>
              <w:t>(VAT incl.)</w:t>
            </w:r>
          </w:p>
        </w:tc>
        <w:tc>
          <w:tcPr>
            <w:tcW w:w="1452" w:type="dxa"/>
            <w:tcBorders>
              <w:top w:val="single" w:sz="8" w:space="0" w:color="auto"/>
              <w:left w:val="single" w:sz="4" w:space="0" w:color="auto"/>
              <w:bottom w:val="single" w:sz="8" w:space="0" w:color="auto"/>
              <w:right w:val="single" w:sz="4" w:space="0" w:color="auto"/>
            </w:tcBorders>
            <w:shd w:val="clear" w:color="000000" w:fill="B4C7E7"/>
            <w:vAlign w:val="center"/>
          </w:tcPr>
          <w:p w14:paraId="1DB7801E" w14:textId="77777777" w:rsidR="00AC6A34" w:rsidRPr="00FA5EDE" w:rsidRDefault="00AC6A34" w:rsidP="00AC6A34">
            <w:pPr>
              <w:snapToGrid w:val="0"/>
              <w:jc w:val="center"/>
              <w:rPr>
                <w:b/>
                <w:bCs/>
              </w:rPr>
            </w:pPr>
            <w:r w:rsidRPr="001D6014">
              <w:rPr>
                <w:b/>
                <w:bCs/>
              </w:rPr>
              <w:t>Volume (m³)</w:t>
            </w:r>
          </w:p>
        </w:tc>
        <w:tc>
          <w:tcPr>
            <w:tcW w:w="2144" w:type="dxa"/>
            <w:tcBorders>
              <w:top w:val="single" w:sz="8" w:space="0" w:color="auto"/>
              <w:left w:val="single" w:sz="8" w:space="0" w:color="auto"/>
              <w:bottom w:val="single" w:sz="8" w:space="0" w:color="auto"/>
              <w:right w:val="single" w:sz="8" w:space="0" w:color="auto"/>
            </w:tcBorders>
            <w:shd w:val="clear" w:color="000000" w:fill="B4C7E7"/>
            <w:vAlign w:val="center"/>
          </w:tcPr>
          <w:p w14:paraId="23BAC09D" w14:textId="77777777" w:rsidR="00AC6A34" w:rsidRPr="00FA5EDE" w:rsidRDefault="00AC6A34" w:rsidP="00AC6A34">
            <w:pPr>
              <w:snapToGrid w:val="0"/>
              <w:jc w:val="center"/>
              <w:rPr>
                <w:b/>
                <w:bCs/>
              </w:rPr>
            </w:pPr>
            <w:r w:rsidRPr="00FA5EDE">
              <w:rPr>
                <w:b/>
                <w:bCs/>
              </w:rPr>
              <w:t>Total,</w:t>
            </w:r>
          </w:p>
          <w:p w14:paraId="4E7C05F9" w14:textId="77777777" w:rsidR="00AC6A34" w:rsidRDefault="00AC6A34" w:rsidP="00AC6A34">
            <w:pPr>
              <w:snapToGrid w:val="0"/>
              <w:jc w:val="center"/>
              <w:rPr>
                <w:b/>
                <w:bCs/>
              </w:rPr>
            </w:pPr>
            <w:r w:rsidRPr="00FA5EDE">
              <w:rPr>
                <w:b/>
                <w:bCs/>
              </w:rPr>
              <w:t>USD</w:t>
            </w:r>
          </w:p>
          <w:p w14:paraId="06FE117B" w14:textId="77777777" w:rsidR="00AC6A34" w:rsidRPr="00FA5EDE" w:rsidRDefault="00AC6A34" w:rsidP="00AC6A34">
            <w:pPr>
              <w:snapToGrid w:val="0"/>
              <w:jc w:val="center"/>
              <w:rPr>
                <w:b/>
                <w:bCs/>
              </w:rPr>
            </w:pPr>
            <w:r>
              <w:rPr>
                <w:b/>
                <w:bCs/>
              </w:rPr>
              <w:t>(VAT incl.)</w:t>
            </w:r>
          </w:p>
        </w:tc>
      </w:tr>
      <w:tr w:rsidR="00F47266" w:rsidRPr="00CD3E4B" w14:paraId="2CD76AD4" w14:textId="77777777" w:rsidTr="00106FEA">
        <w:trPr>
          <w:trHeight w:val="828"/>
        </w:trPr>
        <w:tc>
          <w:tcPr>
            <w:tcW w:w="816" w:type="dxa"/>
            <w:tcBorders>
              <w:top w:val="single" w:sz="8" w:space="0" w:color="auto"/>
              <w:left w:val="single" w:sz="8" w:space="0" w:color="auto"/>
              <w:bottom w:val="single" w:sz="8" w:space="0" w:color="auto"/>
              <w:right w:val="nil"/>
            </w:tcBorders>
            <w:shd w:val="clear" w:color="000000" w:fill="B4C7E7"/>
            <w:noWrap/>
            <w:vAlign w:val="center"/>
          </w:tcPr>
          <w:p w14:paraId="50E4672E" w14:textId="77777777" w:rsidR="00AC6A34" w:rsidRPr="00F522F6" w:rsidRDefault="00AC6A34" w:rsidP="00AC6A34">
            <w:pPr>
              <w:snapToGrid w:val="0"/>
              <w:jc w:val="center"/>
              <w:rPr>
                <w:b/>
                <w:bCs/>
                <w:lang w:val="uk-UA"/>
              </w:rPr>
            </w:pPr>
            <w:r w:rsidRPr="00F522F6">
              <w:rPr>
                <w:b/>
                <w:bCs/>
                <w:lang w:val="uk-UA"/>
              </w:rPr>
              <w:t>№</w:t>
            </w:r>
          </w:p>
        </w:tc>
        <w:tc>
          <w:tcPr>
            <w:tcW w:w="5219" w:type="dxa"/>
            <w:tcBorders>
              <w:top w:val="single" w:sz="8" w:space="0" w:color="auto"/>
              <w:left w:val="single" w:sz="8" w:space="0" w:color="auto"/>
              <w:bottom w:val="single" w:sz="8" w:space="0" w:color="auto"/>
              <w:right w:val="single" w:sz="8" w:space="0" w:color="000000"/>
            </w:tcBorders>
            <w:shd w:val="clear" w:color="000000" w:fill="B4C7E7"/>
            <w:vAlign w:val="center"/>
          </w:tcPr>
          <w:p w14:paraId="6557401A" w14:textId="77777777" w:rsidR="00AC6A34" w:rsidRPr="00F522F6" w:rsidRDefault="00AC6A34" w:rsidP="00AC6A34">
            <w:pPr>
              <w:snapToGrid w:val="0"/>
              <w:jc w:val="center"/>
              <w:rPr>
                <w:b/>
                <w:bCs/>
                <w:lang w:val="uk-UA"/>
              </w:rPr>
            </w:pPr>
            <w:r w:rsidRPr="00F522F6">
              <w:rPr>
                <w:b/>
                <w:bCs/>
                <w:lang w:val="uk-UA"/>
              </w:rPr>
              <w:t xml:space="preserve">Опис товару </w:t>
            </w:r>
          </w:p>
        </w:tc>
        <w:tc>
          <w:tcPr>
            <w:tcW w:w="1662" w:type="dxa"/>
            <w:tcBorders>
              <w:top w:val="single" w:sz="8" w:space="0" w:color="auto"/>
              <w:left w:val="single" w:sz="8" w:space="0" w:color="auto"/>
              <w:bottom w:val="single" w:sz="8" w:space="0" w:color="auto"/>
              <w:right w:val="single" w:sz="8" w:space="0" w:color="auto"/>
            </w:tcBorders>
            <w:shd w:val="clear" w:color="000000" w:fill="B4C7E7"/>
            <w:vAlign w:val="center"/>
          </w:tcPr>
          <w:p w14:paraId="5F4310F7" w14:textId="77777777" w:rsidR="00AC6A34" w:rsidRPr="00F522F6" w:rsidRDefault="00AC6A34" w:rsidP="00AC6A34">
            <w:pPr>
              <w:snapToGrid w:val="0"/>
              <w:jc w:val="center"/>
              <w:rPr>
                <w:b/>
                <w:bCs/>
                <w:lang w:val="uk-UA"/>
              </w:rPr>
            </w:pPr>
            <w:r w:rsidRPr="00F522F6">
              <w:rPr>
                <w:b/>
                <w:bCs/>
                <w:lang w:val="uk-UA"/>
              </w:rPr>
              <w:t>Кількість, шт.</w:t>
            </w:r>
          </w:p>
        </w:tc>
        <w:tc>
          <w:tcPr>
            <w:tcW w:w="3590" w:type="dxa"/>
            <w:tcBorders>
              <w:top w:val="single" w:sz="8" w:space="0" w:color="auto"/>
              <w:left w:val="nil"/>
              <w:bottom w:val="single" w:sz="8" w:space="0" w:color="auto"/>
              <w:right w:val="nil"/>
            </w:tcBorders>
            <w:shd w:val="clear" w:color="000000" w:fill="B4C7E7"/>
            <w:vAlign w:val="center"/>
          </w:tcPr>
          <w:p w14:paraId="2AEEC6AC" w14:textId="77777777" w:rsidR="00AC6A34" w:rsidRPr="00F522F6" w:rsidRDefault="00AC6A34" w:rsidP="00AC6A34">
            <w:pPr>
              <w:snapToGrid w:val="0"/>
              <w:jc w:val="center"/>
              <w:rPr>
                <w:b/>
                <w:bCs/>
                <w:lang w:val="uk-UA"/>
              </w:rPr>
            </w:pPr>
            <w:r w:rsidRPr="00F522F6">
              <w:rPr>
                <w:b/>
                <w:bCs/>
                <w:lang w:val="uk-UA"/>
              </w:rPr>
              <w:t>Ціна, дол. США,</w:t>
            </w:r>
          </w:p>
          <w:p w14:paraId="25488064" w14:textId="77777777" w:rsidR="00AC6A34" w:rsidRPr="00F522F6" w:rsidRDefault="00AC6A34" w:rsidP="00AC6A34">
            <w:pPr>
              <w:snapToGrid w:val="0"/>
              <w:jc w:val="center"/>
              <w:rPr>
                <w:b/>
                <w:bCs/>
                <w:lang w:val="uk-UA"/>
              </w:rPr>
            </w:pPr>
            <w:r w:rsidRPr="00F522F6">
              <w:rPr>
                <w:b/>
                <w:bCs/>
                <w:lang w:val="uk-UA"/>
              </w:rPr>
              <w:t xml:space="preserve">у т.ч. ПДВ </w:t>
            </w:r>
          </w:p>
        </w:tc>
        <w:tc>
          <w:tcPr>
            <w:tcW w:w="1452" w:type="dxa"/>
            <w:tcBorders>
              <w:top w:val="single" w:sz="8" w:space="0" w:color="auto"/>
              <w:left w:val="single" w:sz="4" w:space="0" w:color="auto"/>
              <w:bottom w:val="single" w:sz="8" w:space="0" w:color="auto"/>
              <w:right w:val="single" w:sz="4" w:space="0" w:color="auto"/>
            </w:tcBorders>
            <w:shd w:val="clear" w:color="000000" w:fill="B4C7E7"/>
            <w:vAlign w:val="center"/>
          </w:tcPr>
          <w:p w14:paraId="69722FE0" w14:textId="77777777" w:rsidR="00AC6A34" w:rsidRPr="00F522F6" w:rsidRDefault="00AC6A34" w:rsidP="00AC6A34">
            <w:pPr>
              <w:snapToGrid w:val="0"/>
              <w:jc w:val="center"/>
              <w:rPr>
                <w:b/>
                <w:bCs/>
                <w:lang w:val="uk-UA"/>
              </w:rPr>
            </w:pPr>
            <w:r w:rsidRPr="00F522F6">
              <w:rPr>
                <w:b/>
                <w:bCs/>
                <w:lang w:val="uk-UA"/>
              </w:rPr>
              <w:t>Об'єм (м³)</w:t>
            </w:r>
          </w:p>
        </w:tc>
        <w:tc>
          <w:tcPr>
            <w:tcW w:w="2144" w:type="dxa"/>
            <w:tcBorders>
              <w:top w:val="single" w:sz="8" w:space="0" w:color="auto"/>
              <w:left w:val="single" w:sz="8" w:space="0" w:color="auto"/>
              <w:bottom w:val="single" w:sz="8" w:space="0" w:color="auto"/>
              <w:right w:val="single" w:sz="8" w:space="0" w:color="auto"/>
            </w:tcBorders>
            <w:shd w:val="clear" w:color="000000" w:fill="B4C7E7"/>
            <w:vAlign w:val="center"/>
          </w:tcPr>
          <w:p w14:paraId="5CA3A361" w14:textId="77777777" w:rsidR="00AC6A34" w:rsidRPr="00F522F6" w:rsidRDefault="00AC6A34" w:rsidP="00AC6A34">
            <w:pPr>
              <w:snapToGrid w:val="0"/>
              <w:jc w:val="center"/>
              <w:rPr>
                <w:b/>
                <w:bCs/>
                <w:lang w:val="uk-UA"/>
              </w:rPr>
            </w:pPr>
            <w:r w:rsidRPr="00F522F6">
              <w:rPr>
                <w:b/>
                <w:bCs/>
                <w:lang w:val="uk-UA"/>
              </w:rPr>
              <w:t>Вартість, дол. США,</w:t>
            </w:r>
          </w:p>
          <w:p w14:paraId="0CBF9583" w14:textId="77777777" w:rsidR="00AC6A34" w:rsidRPr="00F522F6" w:rsidRDefault="00AC6A34" w:rsidP="00AC6A34">
            <w:pPr>
              <w:snapToGrid w:val="0"/>
              <w:jc w:val="center"/>
              <w:rPr>
                <w:b/>
                <w:bCs/>
                <w:lang w:val="uk-UA"/>
              </w:rPr>
            </w:pPr>
            <w:r w:rsidRPr="00F522F6">
              <w:rPr>
                <w:b/>
                <w:bCs/>
                <w:lang w:val="uk-UA"/>
              </w:rPr>
              <w:t xml:space="preserve">у т.ч. ПДВ </w:t>
            </w:r>
          </w:p>
        </w:tc>
      </w:tr>
      <w:tr w:rsidR="00F47266" w:rsidRPr="00BB6C7A" w14:paraId="7E8369E1" w14:textId="77777777" w:rsidTr="0024158D">
        <w:trPr>
          <w:trHeight w:val="960"/>
        </w:trPr>
        <w:tc>
          <w:tcPr>
            <w:tcW w:w="14883" w:type="dxa"/>
            <w:gridSpan w:val="6"/>
            <w:tcBorders>
              <w:top w:val="nil"/>
              <w:left w:val="single" w:sz="8" w:space="0" w:color="auto"/>
              <w:bottom w:val="single" w:sz="4" w:space="0" w:color="auto"/>
              <w:right w:val="single" w:sz="4" w:space="0" w:color="auto"/>
            </w:tcBorders>
            <w:noWrap/>
            <w:vAlign w:val="center"/>
          </w:tcPr>
          <w:p w14:paraId="2B7339F6" w14:textId="5DB84F2A" w:rsidR="00F47266" w:rsidRPr="00F47266" w:rsidRDefault="00F47266" w:rsidP="00AC6A34">
            <w:pPr>
              <w:snapToGrid w:val="0"/>
              <w:spacing w:before="120"/>
              <w:jc w:val="center"/>
            </w:pPr>
            <w:r>
              <w:t>{% for product in products %}</w:t>
            </w:r>
          </w:p>
        </w:tc>
      </w:tr>
      <w:tr w:rsidR="00F47266" w:rsidRPr="00F47266" w14:paraId="52731E21" w14:textId="77777777" w:rsidTr="00106FEA">
        <w:trPr>
          <w:trHeight w:val="960"/>
        </w:trPr>
        <w:tc>
          <w:tcPr>
            <w:tcW w:w="816" w:type="dxa"/>
            <w:tcBorders>
              <w:top w:val="nil"/>
              <w:left w:val="single" w:sz="8" w:space="0" w:color="auto"/>
              <w:bottom w:val="single" w:sz="4" w:space="0" w:color="auto"/>
              <w:right w:val="single" w:sz="4" w:space="0" w:color="auto"/>
            </w:tcBorders>
            <w:noWrap/>
            <w:vAlign w:val="center"/>
          </w:tcPr>
          <w:p w14:paraId="1F5D8AA2" w14:textId="22FF6D37" w:rsidR="00F47266" w:rsidRPr="00F47266" w:rsidRDefault="00F47266" w:rsidP="00AC6A34">
            <w:pPr>
              <w:snapToGrid w:val="0"/>
              <w:spacing w:before="120"/>
              <w:jc w:val="center"/>
              <w:rPr>
                <w:lang w:val="ru-RU"/>
              </w:rPr>
            </w:pPr>
          </w:p>
        </w:tc>
        <w:tc>
          <w:tcPr>
            <w:tcW w:w="5219" w:type="dxa"/>
            <w:tcBorders>
              <w:top w:val="single" w:sz="8" w:space="0" w:color="auto"/>
              <w:left w:val="nil"/>
              <w:bottom w:val="single" w:sz="4" w:space="0" w:color="auto"/>
              <w:right w:val="single" w:sz="4" w:space="0" w:color="auto"/>
            </w:tcBorders>
            <w:vAlign w:val="center"/>
          </w:tcPr>
          <w:p w14:paraId="629C2E75" w14:textId="6D633611" w:rsidR="00F47266" w:rsidRPr="00F47266" w:rsidRDefault="00F47266" w:rsidP="00AC6A34">
            <w:pPr>
              <w:snapToGrid w:val="0"/>
              <w:spacing w:before="120"/>
              <w:rPr>
                <w:lang w:val="ru-RU"/>
              </w:rPr>
            </w:pPr>
            <w:r w:rsidRPr="00F47266">
              <w:rPr>
                <w:lang w:val="ru-RU"/>
              </w:rPr>
              <w:t xml:space="preserve">{{ </w:t>
            </w:r>
            <w:r>
              <w:t>product</w:t>
            </w:r>
            <w:r w:rsidRPr="00F47266">
              <w:rPr>
                <w:lang w:val="ru-RU"/>
              </w:rPr>
              <w:t>.</w:t>
            </w:r>
            <w:r>
              <w:t>description</w:t>
            </w:r>
            <w:r w:rsidRPr="00F47266">
              <w:rPr>
                <w:lang w:val="ru-RU"/>
              </w:rPr>
              <w:t xml:space="preserve"> }}</w:t>
            </w:r>
          </w:p>
        </w:tc>
        <w:tc>
          <w:tcPr>
            <w:tcW w:w="1662" w:type="dxa"/>
            <w:tcBorders>
              <w:top w:val="nil"/>
              <w:left w:val="nil"/>
              <w:bottom w:val="single" w:sz="4" w:space="0" w:color="auto"/>
              <w:right w:val="single" w:sz="4" w:space="0" w:color="auto"/>
            </w:tcBorders>
            <w:vAlign w:val="center"/>
          </w:tcPr>
          <w:p w14:paraId="1CAF34E5" w14:textId="33959C60" w:rsidR="00F47266" w:rsidRPr="00F522F6" w:rsidRDefault="00F47266" w:rsidP="00F47266">
            <w:pPr>
              <w:snapToGrid w:val="0"/>
              <w:spacing w:before="120"/>
              <w:jc w:val="center"/>
              <w:rPr>
                <w:lang w:val="uk-UA"/>
              </w:rPr>
            </w:pPr>
            <w:r w:rsidRPr="00F47266">
              <w:rPr>
                <w:lang w:val="ru-RU"/>
              </w:rPr>
              <w:t xml:space="preserve">{{ </w:t>
            </w:r>
            <w:r>
              <w:t>product</w:t>
            </w:r>
            <w:r w:rsidRPr="00F47266">
              <w:rPr>
                <w:lang w:val="ru-RU"/>
              </w:rPr>
              <w:t>.</w:t>
            </w:r>
            <w:r>
              <w:t>qty</w:t>
            </w:r>
            <w:r w:rsidRPr="00F47266">
              <w:rPr>
                <w:lang w:val="ru-RU"/>
              </w:rPr>
              <w:t xml:space="preserve"> }}</w:t>
            </w:r>
          </w:p>
        </w:tc>
        <w:tc>
          <w:tcPr>
            <w:tcW w:w="3590" w:type="dxa"/>
            <w:tcBorders>
              <w:top w:val="nil"/>
              <w:left w:val="nil"/>
              <w:bottom w:val="single" w:sz="4" w:space="0" w:color="auto"/>
              <w:right w:val="single" w:sz="4" w:space="0" w:color="auto"/>
            </w:tcBorders>
            <w:vAlign w:val="center"/>
          </w:tcPr>
          <w:p w14:paraId="088CE85F" w14:textId="5D2C9A75" w:rsidR="00F47266" w:rsidRPr="00F47266" w:rsidRDefault="00F47266" w:rsidP="00AC6A34">
            <w:pPr>
              <w:snapToGrid w:val="0"/>
              <w:spacing w:before="120"/>
              <w:jc w:val="center"/>
              <w:rPr>
                <w:lang w:val="uk-UA"/>
              </w:rPr>
            </w:pPr>
            <w:r w:rsidRPr="00F47266">
              <w:rPr>
                <w:lang w:val="uk-UA"/>
              </w:rPr>
              <w:t xml:space="preserve">{{ </w:t>
            </w:r>
            <w:r>
              <w:t>product</w:t>
            </w:r>
            <w:r w:rsidRPr="00F47266">
              <w:rPr>
                <w:lang w:val="uk-UA"/>
              </w:rPr>
              <w:t>.</w:t>
            </w:r>
            <w:r>
              <w:t>price</w:t>
            </w:r>
            <w:r w:rsidRPr="00F47266">
              <w:rPr>
                <w:lang w:val="uk-UA"/>
              </w:rPr>
              <w:t xml:space="preserve"> }}</w:t>
            </w:r>
          </w:p>
        </w:tc>
        <w:tc>
          <w:tcPr>
            <w:tcW w:w="1452" w:type="dxa"/>
            <w:tcBorders>
              <w:top w:val="single" w:sz="8" w:space="0" w:color="auto"/>
              <w:left w:val="nil"/>
              <w:bottom w:val="single" w:sz="4" w:space="0" w:color="auto"/>
              <w:right w:val="single" w:sz="4" w:space="0" w:color="000000"/>
            </w:tcBorders>
            <w:vAlign w:val="center"/>
          </w:tcPr>
          <w:p w14:paraId="20BB3A50" w14:textId="610A409B" w:rsidR="00F47266" w:rsidRPr="00F47266" w:rsidRDefault="00F47266" w:rsidP="00F47266">
            <w:pPr>
              <w:snapToGrid w:val="0"/>
              <w:spacing w:before="120"/>
              <w:jc w:val="center"/>
              <w:rPr>
                <w:lang w:val="uk-UA"/>
              </w:rPr>
            </w:pPr>
            <w:r w:rsidRPr="00F47266">
              <w:rPr>
                <w:lang w:val="uk-UA"/>
              </w:rPr>
              <w:t xml:space="preserve">{{ </w:t>
            </w:r>
            <w:r>
              <w:t>product</w:t>
            </w:r>
            <w:r w:rsidRPr="00F47266">
              <w:rPr>
                <w:lang w:val="uk-UA"/>
              </w:rPr>
              <w:t>.</w:t>
            </w:r>
            <w:r>
              <w:t>volume</w:t>
            </w:r>
            <w:r w:rsidRPr="00F47266">
              <w:rPr>
                <w:lang w:val="uk-UA"/>
              </w:rPr>
              <w:t xml:space="preserve"> }}</w:t>
            </w:r>
          </w:p>
        </w:tc>
        <w:tc>
          <w:tcPr>
            <w:tcW w:w="2144" w:type="dxa"/>
            <w:tcBorders>
              <w:top w:val="nil"/>
              <w:left w:val="nil"/>
              <w:bottom w:val="single" w:sz="4" w:space="0" w:color="auto"/>
              <w:right w:val="single" w:sz="4" w:space="0" w:color="auto"/>
            </w:tcBorders>
            <w:vAlign w:val="center"/>
          </w:tcPr>
          <w:p w14:paraId="49B8D293" w14:textId="4E6C071E" w:rsidR="00F47266" w:rsidRPr="00F47266" w:rsidRDefault="00F47266" w:rsidP="00F47266">
            <w:pPr>
              <w:snapToGrid w:val="0"/>
              <w:spacing w:before="120"/>
              <w:jc w:val="center"/>
              <w:rPr>
                <w:lang w:val="uk-UA"/>
              </w:rPr>
            </w:pPr>
            <w:r w:rsidRPr="00F47266">
              <w:rPr>
                <w:lang w:val="uk-UA"/>
              </w:rPr>
              <w:t xml:space="preserve">{{ </w:t>
            </w:r>
            <w:r>
              <w:t>product</w:t>
            </w:r>
            <w:r w:rsidRPr="00F47266">
              <w:rPr>
                <w:lang w:val="uk-UA"/>
              </w:rPr>
              <w:t>.</w:t>
            </w:r>
            <w:r>
              <w:t>total</w:t>
            </w:r>
            <w:r w:rsidRPr="00F47266">
              <w:rPr>
                <w:lang w:val="uk-UA"/>
              </w:rPr>
              <w:t xml:space="preserve"> }}</w:t>
            </w:r>
          </w:p>
        </w:tc>
      </w:tr>
      <w:tr w:rsidR="00F47266" w:rsidRPr="00F47266" w14:paraId="783EF1F0" w14:textId="77777777" w:rsidTr="00EF32A1">
        <w:trPr>
          <w:trHeight w:val="960"/>
        </w:trPr>
        <w:tc>
          <w:tcPr>
            <w:tcW w:w="14883" w:type="dxa"/>
            <w:gridSpan w:val="6"/>
            <w:tcBorders>
              <w:top w:val="nil"/>
              <w:left w:val="single" w:sz="8" w:space="0" w:color="auto"/>
              <w:bottom w:val="single" w:sz="4" w:space="0" w:color="auto"/>
              <w:right w:val="single" w:sz="4" w:space="0" w:color="auto"/>
            </w:tcBorders>
            <w:noWrap/>
            <w:vAlign w:val="center"/>
          </w:tcPr>
          <w:p w14:paraId="7378B183" w14:textId="74F5EBB1" w:rsidR="00F47266" w:rsidRPr="00F47266" w:rsidRDefault="00F47266" w:rsidP="00AC6A34">
            <w:pPr>
              <w:snapToGrid w:val="0"/>
              <w:spacing w:before="120"/>
              <w:jc w:val="center"/>
              <w:rPr>
                <w:lang w:val="uk-UA"/>
              </w:rPr>
            </w:pPr>
            <w:r w:rsidRPr="00F47266">
              <w:rPr>
                <w:lang w:val="uk-UA"/>
              </w:rPr>
              <w:t xml:space="preserve">{% </w:t>
            </w:r>
            <w:r>
              <w:t>endfor</w:t>
            </w:r>
            <w:r w:rsidRPr="00F47266">
              <w:rPr>
                <w:lang w:val="uk-UA"/>
              </w:rPr>
              <w:t xml:space="preserve"> %}</w:t>
            </w:r>
          </w:p>
        </w:tc>
      </w:tr>
      <w:tr w:rsidR="00AC6A34" w:rsidRPr="00F47266" w14:paraId="238FD735" w14:textId="77777777" w:rsidTr="00106FEA">
        <w:trPr>
          <w:trHeight w:val="517"/>
        </w:trPr>
        <w:tc>
          <w:tcPr>
            <w:tcW w:w="816" w:type="dxa"/>
            <w:tcBorders>
              <w:top w:val="nil"/>
              <w:left w:val="single" w:sz="8" w:space="0" w:color="auto"/>
              <w:bottom w:val="single" w:sz="4" w:space="0" w:color="auto"/>
              <w:right w:val="single" w:sz="4" w:space="0" w:color="auto"/>
            </w:tcBorders>
            <w:noWrap/>
            <w:vAlign w:val="center"/>
          </w:tcPr>
          <w:p w14:paraId="5E8236F6" w14:textId="77777777" w:rsidR="00AC6A34" w:rsidRPr="00F47266" w:rsidRDefault="00AC6A34" w:rsidP="00AC6A34">
            <w:pPr>
              <w:snapToGrid w:val="0"/>
              <w:jc w:val="center"/>
              <w:rPr>
                <w:lang w:val="uk-UA"/>
              </w:rPr>
            </w:pPr>
          </w:p>
        </w:tc>
        <w:tc>
          <w:tcPr>
            <w:tcW w:w="5219" w:type="dxa"/>
            <w:tcBorders>
              <w:top w:val="single" w:sz="4" w:space="0" w:color="auto"/>
              <w:left w:val="nil"/>
              <w:bottom w:val="single" w:sz="4" w:space="0" w:color="auto"/>
              <w:right w:val="single" w:sz="4" w:space="0" w:color="auto"/>
            </w:tcBorders>
          </w:tcPr>
          <w:p w14:paraId="448364F1" w14:textId="77777777" w:rsidR="00AC6A34" w:rsidRPr="00F47266" w:rsidRDefault="00AC6A34" w:rsidP="00AC6A34">
            <w:pPr>
              <w:snapToGrid w:val="0"/>
              <w:jc w:val="center"/>
              <w:rPr>
                <w:lang w:val="uk-UA"/>
              </w:rPr>
            </w:pPr>
          </w:p>
          <w:p w14:paraId="7FC448C4" w14:textId="77777777" w:rsidR="00AC6A34" w:rsidRPr="00F522F6" w:rsidRDefault="00AC6A34" w:rsidP="00AC6A34">
            <w:pPr>
              <w:snapToGrid w:val="0"/>
              <w:jc w:val="center"/>
              <w:rPr>
                <w:b/>
                <w:lang w:val="uk-UA"/>
              </w:rPr>
            </w:pPr>
            <w:r w:rsidRPr="00F522F6">
              <w:rPr>
                <w:b/>
              </w:rPr>
              <w:t>总</w:t>
            </w:r>
            <w:r w:rsidRPr="00F522F6">
              <w:rPr>
                <w:rFonts w:hint="eastAsia"/>
                <w:b/>
              </w:rPr>
              <w:t>额</w:t>
            </w:r>
            <w:r w:rsidRPr="00F47266">
              <w:rPr>
                <w:b/>
                <w:lang w:val="uk-UA"/>
              </w:rPr>
              <w:t xml:space="preserve"> / </w:t>
            </w:r>
            <w:r w:rsidRPr="00F522F6">
              <w:rPr>
                <w:b/>
              </w:rPr>
              <w:t>Total</w:t>
            </w:r>
            <w:r w:rsidRPr="00F522F6">
              <w:rPr>
                <w:b/>
                <w:lang w:val="uk-UA"/>
              </w:rPr>
              <w:t xml:space="preserve"> / Всього: </w:t>
            </w:r>
          </w:p>
        </w:tc>
        <w:tc>
          <w:tcPr>
            <w:tcW w:w="1662" w:type="dxa"/>
            <w:tcBorders>
              <w:top w:val="nil"/>
              <w:left w:val="nil"/>
              <w:bottom w:val="single" w:sz="4" w:space="0" w:color="auto"/>
              <w:right w:val="single" w:sz="4" w:space="0" w:color="auto"/>
            </w:tcBorders>
          </w:tcPr>
          <w:p w14:paraId="0F68E802" w14:textId="77777777" w:rsidR="00AC6A34" w:rsidRDefault="00AC6A34" w:rsidP="00AC6A34">
            <w:pPr>
              <w:snapToGrid w:val="0"/>
              <w:jc w:val="center"/>
              <w:rPr>
                <w:b/>
                <w:lang w:val="uk-UA"/>
              </w:rPr>
            </w:pPr>
          </w:p>
          <w:p w14:paraId="28287187" w14:textId="45107258" w:rsidR="00F47266" w:rsidRPr="00F47266" w:rsidRDefault="00F47266" w:rsidP="00AC6A34">
            <w:pPr>
              <w:snapToGrid w:val="0"/>
              <w:jc w:val="center"/>
              <w:rPr>
                <w:b/>
              </w:rPr>
            </w:pPr>
          </w:p>
        </w:tc>
        <w:tc>
          <w:tcPr>
            <w:tcW w:w="3590" w:type="dxa"/>
            <w:tcBorders>
              <w:top w:val="nil"/>
              <w:left w:val="nil"/>
              <w:bottom w:val="single" w:sz="4" w:space="0" w:color="auto"/>
              <w:right w:val="single" w:sz="4" w:space="0" w:color="auto"/>
            </w:tcBorders>
          </w:tcPr>
          <w:p w14:paraId="3298184B" w14:textId="77777777" w:rsidR="00AC6A34" w:rsidRPr="00F47266" w:rsidRDefault="00AC6A34" w:rsidP="00AC6A34">
            <w:pPr>
              <w:snapToGrid w:val="0"/>
              <w:jc w:val="center"/>
              <w:rPr>
                <w:lang w:val="uk-UA"/>
              </w:rPr>
            </w:pPr>
          </w:p>
        </w:tc>
        <w:tc>
          <w:tcPr>
            <w:tcW w:w="1452" w:type="dxa"/>
            <w:tcBorders>
              <w:top w:val="single" w:sz="4" w:space="0" w:color="auto"/>
              <w:left w:val="nil"/>
              <w:bottom w:val="single" w:sz="4" w:space="0" w:color="auto"/>
              <w:right w:val="single" w:sz="4" w:space="0" w:color="000000"/>
            </w:tcBorders>
          </w:tcPr>
          <w:p w14:paraId="0FE8BD55" w14:textId="0EEA1410" w:rsidR="00AC6A34" w:rsidRPr="00F47266" w:rsidRDefault="00AC6A34" w:rsidP="00AC6A34">
            <w:pPr>
              <w:snapToGrid w:val="0"/>
              <w:jc w:val="center"/>
              <w:rPr>
                <w:lang w:val="uk-UA"/>
              </w:rPr>
            </w:pPr>
          </w:p>
        </w:tc>
        <w:tc>
          <w:tcPr>
            <w:tcW w:w="2144" w:type="dxa"/>
            <w:tcBorders>
              <w:top w:val="nil"/>
              <w:left w:val="nil"/>
              <w:bottom w:val="single" w:sz="4" w:space="0" w:color="auto"/>
              <w:right w:val="single" w:sz="4" w:space="0" w:color="auto"/>
            </w:tcBorders>
          </w:tcPr>
          <w:p w14:paraId="6EB40F50" w14:textId="306B4573" w:rsidR="00AC6A34" w:rsidRPr="00F47266" w:rsidRDefault="00F47266" w:rsidP="00AC6A34">
            <w:pPr>
              <w:snapToGrid w:val="0"/>
              <w:rPr>
                <w:b/>
                <w:lang w:val="uk-UA"/>
              </w:rPr>
            </w:pPr>
            <w:r>
              <w:rPr>
                <w:b/>
              </w:rPr>
              <w:t>{{ total.</w:t>
            </w:r>
            <w:r>
              <w:t xml:space="preserve"> total</w:t>
            </w:r>
            <w:r>
              <w:rPr>
                <w:b/>
              </w:rPr>
              <w:t xml:space="preserve"> }}</w:t>
            </w:r>
          </w:p>
          <w:p w14:paraId="30FE36FA" w14:textId="77777777" w:rsidR="00AC6A34" w:rsidRPr="00F47266" w:rsidRDefault="00AC6A34" w:rsidP="003D27DF">
            <w:pPr>
              <w:snapToGrid w:val="0"/>
              <w:jc w:val="center"/>
              <w:rPr>
                <w:b/>
                <w:lang w:val="uk-UA"/>
              </w:rPr>
            </w:pPr>
          </w:p>
        </w:tc>
      </w:tr>
    </w:tbl>
    <w:p w14:paraId="11155852" w14:textId="77777777" w:rsidR="00AC6A34" w:rsidRDefault="00AC6A34" w:rsidP="00106FEA">
      <w:pPr>
        <w:snapToGrid w:val="0"/>
        <w:spacing w:before="120"/>
        <w:jc w:val="both"/>
        <w:rPr>
          <w:b/>
          <w:lang w:val="uk-UA" w:eastAsia="zh-CN"/>
        </w:rPr>
      </w:pPr>
    </w:p>
    <w:p w14:paraId="603FE38B" w14:textId="39581E48" w:rsidR="00AC6A34" w:rsidRPr="00F522F6" w:rsidRDefault="00AC6A34" w:rsidP="00106FEA">
      <w:pPr>
        <w:snapToGrid w:val="0"/>
        <w:spacing w:before="120"/>
        <w:jc w:val="both"/>
        <w:rPr>
          <w:b/>
          <w:lang w:val="uk-UA" w:eastAsia="zh-CN"/>
        </w:rPr>
      </w:pPr>
      <w:r w:rsidRPr="00F522F6">
        <w:rPr>
          <w:rFonts w:hint="eastAsia"/>
          <w:b/>
          <w:lang w:val="uk-UA" w:eastAsia="zh-CN"/>
        </w:rPr>
        <w:t>总额：</w:t>
      </w:r>
    </w:p>
    <w:p w14:paraId="0E093CCB" w14:textId="048E856E" w:rsidR="00AC6A34" w:rsidRPr="00F522F6" w:rsidRDefault="00AC6A34" w:rsidP="00106FEA">
      <w:pPr>
        <w:snapToGrid w:val="0"/>
        <w:spacing w:before="120"/>
        <w:jc w:val="both"/>
        <w:rPr>
          <w:b/>
          <w:lang w:val="uk-UA"/>
        </w:rPr>
      </w:pPr>
      <w:r w:rsidRPr="00F522F6">
        <w:rPr>
          <w:b/>
          <w:lang w:val="uk-UA"/>
        </w:rPr>
        <w:t xml:space="preserve">TOTAL: </w:t>
      </w:r>
    </w:p>
    <w:p w14:paraId="136DDD70" w14:textId="6AA17532" w:rsidR="00AC6A34" w:rsidRPr="00BE4FA9" w:rsidRDefault="00AC6A34" w:rsidP="00106FEA">
      <w:pPr>
        <w:snapToGrid w:val="0"/>
        <w:spacing w:before="120"/>
        <w:jc w:val="both"/>
        <w:rPr>
          <w:b/>
          <w:lang w:val="uk-UA"/>
        </w:rPr>
      </w:pPr>
      <w:r w:rsidRPr="00F522F6">
        <w:rPr>
          <w:b/>
          <w:lang w:val="uk-UA"/>
        </w:rPr>
        <w:lastRenderedPageBreak/>
        <w:t xml:space="preserve">ВСЬОГО: </w:t>
      </w:r>
    </w:p>
    <w:p w14:paraId="78D4D32C" w14:textId="77777777" w:rsidR="00AC6A34" w:rsidRPr="00BE4FA9" w:rsidRDefault="00AC6A34" w:rsidP="00106FEA">
      <w:pPr>
        <w:rPr>
          <w:lang w:val="uk-UA"/>
        </w:rPr>
      </w:pPr>
    </w:p>
    <w:p w14:paraId="17B635C0" w14:textId="77777777" w:rsidR="00AC6A34" w:rsidRPr="00BE4FA9" w:rsidRDefault="00AC6A34" w:rsidP="00106FEA">
      <w:pPr>
        <w:snapToGrid w:val="0"/>
        <w:spacing w:before="120"/>
        <w:jc w:val="both"/>
        <w:rPr>
          <w:b/>
          <w:lang w:val="uk-UA"/>
        </w:rPr>
      </w:pPr>
    </w:p>
    <w:p w14:paraId="4438B67B" w14:textId="77777777" w:rsidR="00AC6A34" w:rsidRDefault="00AC6A34" w:rsidP="00106FEA">
      <w:pPr>
        <w:snapToGrid w:val="0"/>
        <w:spacing w:before="120"/>
        <w:jc w:val="both"/>
        <w:rPr>
          <w:b/>
          <w:lang w:val="uk-UA"/>
        </w:rPr>
      </w:pPr>
    </w:p>
    <w:p w14:paraId="4EBD5B35" w14:textId="77777777" w:rsidR="00AC6A34" w:rsidRDefault="00AC6A34" w:rsidP="00106FEA">
      <w:pPr>
        <w:snapToGrid w:val="0"/>
        <w:spacing w:before="120"/>
        <w:jc w:val="both"/>
        <w:rPr>
          <w:b/>
          <w:lang w:val="uk-UA"/>
        </w:rPr>
      </w:pPr>
    </w:p>
    <w:p w14:paraId="5160E7E1" w14:textId="77777777" w:rsidR="00AC6A34" w:rsidRDefault="00AC6A34" w:rsidP="00AC6A34">
      <w:pPr>
        <w:snapToGrid w:val="0"/>
        <w:spacing w:before="120"/>
        <w:jc w:val="both"/>
        <w:rPr>
          <w:b/>
          <w:lang w:val="uk-UA"/>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1"/>
        <w:gridCol w:w="4521"/>
      </w:tblGrid>
      <w:tr w:rsidR="00E70A6F" w:rsidRPr="00E70A6F" w14:paraId="6403F77A" w14:textId="77777777" w:rsidTr="00FC2A32">
        <w:tc>
          <w:tcPr>
            <w:tcW w:w="4520" w:type="dxa"/>
          </w:tcPr>
          <w:p w14:paraId="45099612" w14:textId="4F19EDC2" w:rsidR="00E70A6F" w:rsidRPr="00100F00" w:rsidRDefault="00E70A6F" w:rsidP="00FC2A32">
            <w:pPr>
              <w:snapToGrid w:val="0"/>
              <w:spacing w:before="120"/>
              <w:rPr>
                <w:rFonts w:ascii="Times New Roman" w:hAnsi="Times New Roman" w:cs="Times New Roman"/>
                <w:lang w:val="uk-UA" w:eastAsia="zh-CN"/>
              </w:rPr>
            </w:pPr>
            <w:r w:rsidRPr="00100F00">
              <w:rPr>
                <w:rFonts w:ascii="Times New Roman" w:hAnsi="Times New Roman" w:cs="Times New Roman"/>
                <w:lang w:eastAsia="zh-CN"/>
              </w:rPr>
              <w:t>买方</w:t>
            </w:r>
            <w:r w:rsidRPr="00100F00">
              <w:rPr>
                <w:rFonts w:ascii="Times New Roman" w:hAnsi="Times New Roman" w:cs="Times New Roman"/>
                <w:lang w:val="uk-UA" w:eastAsia="zh-CN"/>
              </w:rPr>
              <w:t>（</w:t>
            </w:r>
            <w:r w:rsidRPr="00100F00">
              <w:rPr>
                <w:rFonts w:ascii="Times New Roman" w:hAnsi="Times New Roman" w:cs="Times New Roman"/>
                <w:lang w:eastAsia="zh-CN"/>
              </w:rPr>
              <w:t>盖章</w:t>
            </w:r>
            <w:r w:rsidRPr="00100F00">
              <w:rPr>
                <w:rFonts w:ascii="Times New Roman" w:hAnsi="Times New Roman" w:cs="Times New Roman"/>
                <w:lang w:val="uk-UA" w:eastAsia="zh-CN"/>
              </w:rPr>
              <w:t>）：</w:t>
            </w:r>
            <w:r w:rsidRPr="00100F00">
              <w:rPr>
                <w:rFonts w:ascii="Times New Roman" w:hAnsi="Times New Roman" w:cs="Times New Roman"/>
                <w:lang w:val="uk-UA" w:eastAsia="zh-CN"/>
              </w:rPr>
              <w:t xml:space="preserve">   </w:t>
            </w:r>
          </w:p>
          <w:p w14:paraId="1BCF03F0" w14:textId="462E768D" w:rsidR="00E70A6F" w:rsidRPr="00100F00" w:rsidRDefault="00E70A6F" w:rsidP="00FC2A32">
            <w:pPr>
              <w:snapToGrid w:val="0"/>
              <w:spacing w:before="120"/>
              <w:rPr>
                <w:rFonts w:ascii="Times New Roman" w:hAnsi="Times New Roman" w:cs="Times New Roman"/>
                <w:lang w:val="uk-UA" w:eastAsia="zh-CN"/>
              </w:rPr>
            </w:pPr>
            <w:r w:rsidRPr="00100F00">
              <w:rPr>
                <w:rFonts w:ascii="Times New Roman" w:hAnsi="Times New Roman" w:cs="Times New Roman"/>
                <w:lang w:val="uk-UA" w:eastAsia="zh-CN"/>
              </w:rPr>
              <w:br/>
            </w:r>
            <w:r w:rsidRPr="00100F00">
              <w:rPr>
                <w:rFonts w:ascii="Times New Roman" w:hAnsi="Times New Roman" w:cs="Times New Roman"/>
                <w:lang w:eastAsia="zh-CN"/>
              </w:rPr>
              <w:t>法定代表人</w:t>
            </w:r>
            <w:r w:rsidRPr="00100F00">
              <w:rPr>
                <w:rFonts w:ascii="Times New Roman" w:hAnsi="Times New Roman" w:cs="Times New Roman"/>
                <w:lang w:val="uk-UA" w:eastAsia="zh-CN"/>
              </w:rPr>
              <w:t>/</w:t>
            </w:r>
            <w:r w:rsidRPr="00100F00">
              <w:rPr>
                <w:rFonts w:ascii="Times New Roman" w:hAnsi="Times New Roman" w:cs="Times New Roman"/>
                <w:lang w:eastAsia="zh-CN"/>
              </w:rPr>
              <w:t>委托代理人</w:t>
            </w:r>
            <w:r w:rsidRPr="00100F00">
              <w:rPr>
                <w:rFonts w:ascii="Times New Roman" w:hAnsi="Times New Roman" w:cs="Times New Roman"/>
                <w:lang w:val="uk-UA" w:eastAsia="zh-CN"/>
              </w:rPr>
              <w:t>（</w:t>
            </w:r>
            <w:r w:rsidRPr="00100F00">
              <w:rPr>
                <w:rFonts w:ascii="Times New Roman" w:hAnsi="Times New Roman" w:cs="Times New Roman"/>
                <w:lang w:eastAsia="zh-CN"/>
              </w:rPr>
              <w:t>签字</w:t>
            </w:r>
            <w:r w:rsidRPr="00100F00">
              <w:rPr>
                <w:rFonts w:ascii="Times New Roman" w:hAnsi="Times New Roman" w:cs="Times New Roman"/>
                <w:lang w:val="uk-UA" w:eastAsia="zh-CN"/>
              </w:rPr>
              <w:t>）：</w:t>
            </w:r>
          </w:p>
          <w:p w14:paraId="6FD6C808" w14:textId="29FAFC04" w:rsidR="00E70A6F" w:rsidRPr="00100F00" w:rsidRDefault="00E70A6F" w:rsidP="00FC2A32">
            <w:pPr>
              <w:snapToGrid w:val="0"/>
              <w:spacing w:before="120"/>
              <w:rPr>
                <w:rFonts w:ascii="Times New Roman" w:hAnsi="Times New Roman" w:cs="Times New Roman"/>
                <w:lang w:val="uk-UA" w:eastAsia="zh-CN"/>
              </w:rPr>
            </w:pPr>
          </w:p>
        </w:tc>
        <w:tc>
          <w:tcPr>
            <w:tcW w:w="4521" w:type="dxa"/>
          </w:tcPr>
          <w:p w14:paraId="1DC4BD70" w14:textId="30C30937" w:rsidR="00E70A6F" w:rsidRPr="00F47266" w:rsidRDefault="00E70A6F" w:rsidP="00FC2A32">
            <w:pPr>
              <w:snapToGrid w:val="0"/>
              <w:rPr>
                <w:rFonts w:ascii="Times New Roman" w:hAnsi="Times New Roman" w:cs="Times New Roman"/>
                <w:lang w:val="uk-UA"/>
              </w:rPr>
            </w:pPr>
            <w:r w:rsidRPr="00100F00">
              <w:rPr>
                <w:rFonts w:ascii="Times New Roman" w:hAnsi="Times New Roman" w:cs="Times New Roman"/>
              </w:rPr>
              <w:t>Buyer</w:t>
            </w:r>
            <w:r w:rsidRPr="00F47266">
              <w:rPr>
                <w:rFonts w:ascii="Times New Roman" w:hAnsi="Times New Roman" w:cs="Times New Roman"/>
                <w:lang w:val="uk-UA"/>
              </w:rPr>
              <w:t xml:space="preserve"> (</w:t>
            </w:r>
            <w:r w:rsidRPr="00100F00">
              <w:rPr>
                <w:rFonts w:ascii="Times New Roman" w:hAnsi="Times New Roman" w:cs="Times New Roman"/>
              </w:rPr>
              <w:t>Seal</w:t>
            </w:r>
            <w:r w:rsidRPr="00F47266">
              <w:rPr>
                <w:rFonts w:ascii="Times New Roman" w:hAnsi="Times New Roman" w:cs="Times New Roman"/>
                <w:lang w:val="uk-UA"/>
              </w:rPr>
              <w:t xml:space="preserve">): </w:t>
            </w:r>
          </w:p>
          <w:p w14:paraId="1FA44622" w14:textId="77777777" w:rsidR="00E70A6F" w:rsidRPr="00100F00" w:rsidRDefault="00E70A6F" w:rsidP="00FC2A32">
            <w:pPr>
              <w:rPr>
                <w:rFonts w:ascii="Times New Roman" w:hAnsi="Times New Roman" w:cs="Times New Roman"/>
              </w:rPr>
            </w:pPr>
            <w:r w:rsidRPr="00100F00">
              <w:rPr>
                <w:rFonts w:ascii="Times New Roman" w:hAnsi="Times New Roman" w:cs="Times New Roman"/>
              </w:rPr>
              <w:t xml:space="preserve">Authorized representative: </w:t>
            </w:r>
          </w:p>
          <w:p w14:paraId="7281BCBD" w14:textId="77777777" w:rsidR="00E70A6F" w:rsidRPr="00100F00" w:rsidRDefault="00E70A6F" w:rsidP="003D27DF">
            <w:pPr>
              <w:rPr>
                <w:rFonts w:ascii="Times New Roman" w:hAnsi="Times New Roman" w:cs="Times New Roman"/>
              </w:rPr>
            </w:pPr>
          </w:p>
        </w:tc>
        <w:tc>
          <w:tcPr>
            <w:tcW w:w="4521" w:type="dxa"/>
          </w:tcPr>
          <w:p w14:paraId="76329EB6" w14:textId="45453F5F" w:rsidR="00E70A6F" w:rsidRPr="00100F00" w:rsidRDefault="00E70A6F" w:rsidP="00FC2A32">
            <w:pPr>
              <w:rPr>
                <w:rFonts w:ascii="Times New Roman" w:hAnsi="Times New Roman" w:cs="Times New Roman"/>
                <w:lang w:val="uk-UA"/>
              </w:rPr>
            </w:pPr>
            <w:r w:rsidRPr="00100F00">
              <w:rPr>
                <w:rFonts w:ascii="Times New Roman" w:hAnsi="Times New Roman" w:cs="Times New Roman"/>
                <w:lang w:val="uk-UA"/>
              </w:rPr>
              <w:t xml:space="preserve">Покупець (печатка): </w:t>
            </w:r>
          </w:p>
          <w:p w14:paraId="0EFF964B" w14:textId="77777777" w:rsidR="00E70A6F" w:rsidRPr="00100F00" w:rsidRDefault="00E70A6F" w:rsidP="00FC2A32">
            <w:pPr>
              <w:rPr>
                <w:rFonts w:ascii="Times New Roman" w:hAnsi="Times New Roman" w:cs="Times New Roman"/>
                <w:lang w:val="uk-UA"/>
              </w:rPr>
            </w:pPr>
            <w:r w:rsidRPr="00100F00">
              <w:rPr>
                <w:rFonts w:ascii="Times New Roman" w:hAnsi="Times New Roman" w:cs="Times New Roman"/>
                <w:lang w:val="uk-UA"/>
              </w:rPr>
              <w:t xml:space="preserve">Уповноважений представник: </w:t>
            </w:r>
          </w:p>
          <w:p w14:paraId="651EA745" w14:textId="77777777" w:rsidR="00E70A6F" w:rsidRPr="00100F00" w:rsidRDefault="00E70A6F" w:rsidP="003D27DF">
            <w:pPr>
              <w:rPr>
                <w:rFonts w:ascii="Times New Roman" w:hAnsi="Times New Roman" w:cs="Times New Roman"/>
                <w:lang w:val="uk-UA"/>
              </w:rPr>
            </w:pPr>
          </w:p>
        </w:tc>
      </w:tr>
      <w:tr w:rsidR="00E70A6F" w:rsidRPr="00E70A6F" w14:paraId="007F9EC2" w14:textId="77777777" w:rsidTr="00FC2A32">
        <w:tc>
          <w:tcPr>
            <w:tcW w:w="4520" w:type="dxa"/>
          </w:tcPr>
          <w:p w14:paraId="0739F55D" w14:textId="7F66E8B9" w:rsidR="00E70A6F" w:rsidRPr="00357803" w:rsidRDefault="00E70A6F" w:rsidP="00FC2A32">
            <w:pPr>
              <w:snapToGrid w:val="0"/>
              <w:spacing w:before="120"/>
              <w:jc w:val="both"/>
              <w:rPr>
                <w:rFonts w:ascii="Times New Roman" w:hAnsi="Times New Roman" w:cs="Times New Roman"/>
                <w:lang w:val="uk-UA" w:eastAsia="zh-CN"/>
              </w:rPr>
            </w:pPr>
            <w:r w:rsidRPr="00100F00">
              <w:rPr>
                <w:rFonts w:ascii="Times New Roman" w:hAnsi="Times New Roman" w:cs="Times New Roman"/>
                <w:lang w:eastAsia="zh-CN"/>
              </w:rPr>
              <w:t>卖方</w:t>
            </w:r>
            <w:r w:rsidRPr="00100F00">
              <w:rPr>
                <w:rFonts w:ascii="Times New Roman" w:hAnsi="Times New Roman" w:cs="Times New Roman"/>
                <w:lang w:val="uk-UA" w:eastAsia="zh-CN"/>
              </w:rPr>
              <w:t>（</w:t>
            </w:r>
            <w:r w:rsidRPr="00100F00">
              <w:rPr>
                <w:rFonts w:ascii="Times New Roman" w:hAnsi="Times New Roman" w:cs="Times New Roman"/>
                <w:lang w:eastAsia="zh-CN"/>
              </w:rPr>
              <w:t>盖章</w:t>
            </w:r>
            <w:r w:rsidRPr="00100F00">
              <w:rPr>
                <w:rFonts w:ascii="Times New Roman" w:hAnsi="Times New Roman" w:cs="Times New Roman"/>
                <w:lang w:val="uk-UA" w:eastAsia="zh-CN"/>
              </w:rPr>
              <w:t>）：</w:t>
            </w:r>
            <w:r w:rsidR="00357803" w:rsidRPr="009200FE">
              <w:rPr>
                <w:rFonts w:ascii="Times New Roman" w:hAnsi="Times New Roman" w:cs="Times New Roman" w:hint="eastAsia"/>
                <w:lang w:eastAsia="zh-CN"/>
              </w:rPr>
              <w:t>北京达凯乐进出口贸易有限公司</w:t>
            </w:r>
          </w:p>
          <w:p w14:paraId="5586B5CB" w14:textId="2D2907B5" w:rsidR="00E70A6F" w:rsidRPr="00100F00" w:rsidRDefault="00E70A6F" w:rsidP="00FC2A32">
            <w:pPr>
              <w:snapToGrid w:val="0"/>
              <w:spacing w:before="120"/>
              <w:jc w:val="both"/>
              <w:rPr>
                <w:rFonts w:ascii="Times New Roman" w:hAnsi="Times New Roman" w:cs="Times New Roman"/>
                <w:lang w:val="uk-UA" w:eastAsia="zh-CN"/>
              </w:rPr>
            </w:pPr>
            <w:r w:rsidRPr="00100F00">
              <w:rPr>
                <w:rFonts w:ascii="Times New Roman" w:hAnsi="Times New Roman" w:cs="Times New Roman"/>
                <w:lang w:eastAsia="zh-CN"/>
              </w:rPr>
              <w:t>法定代表人</w:t>
            </w:r>
            <w:r w:rsidRPr="00100F00">
              <w:rPr>
                <w:rFonts w:ascii="Times New Roman" w:hAnsi="Times New Roman" w:cs="Times New Roman"/>
                <w:lang w:val="uk-UA" w:eastAsia="zh-CN"/>
              </w:rPr>
              <w:t>/</w:t>
            </w:r>
            <w:r w:rsidRPr="00100F00">
              <w:rPr>
                <w:rFonts w:ascii="Times New Roman" w:hAnsi="Times New Roman" w:cs="Times New Roman"/>
                <w:lang w:eastAsia="zh-CN"/>
              </w:rPr>
              <w:t>委托代理人</w:t>
            </w:r>
            <w:r w:rsidRPr="00100F00">
              <w:rPr>
                <w:rFonts w:ascii="Times New Roman" w:hAnsi="Times New Roman" w:cs="Times New Roman"/>
                <w:lang w:val="uk-UA" w:eastAsia="zh-CN"/>
              </w:rPr>
              <w:t>（</w:t>
            </w:r>
            <w:r w:rsidRPr="00100F00">
              <w:rPr>
                <w:rFonts w:ascii="Times New Roman" w:hAnsi="Times New Roman" w:cs="Times New Roman"/>
                <w:lang w:eastAsia="zh-CN"/>
              </w:rPr>
              <w:t>签字</w:t>
            </w:r>
            <w:r w:rsidRPr="00100F00">
              <w:rPr>
                <w:rFonts w:ascii="Times New Roman" w:hAnsi="Times New Roman" w:cs="Times New Roman"/>
                <w:lang w:val="uk-UA" w:eastAsia="zh-CN"/>
              </w:rPr>
              <w:t>）：</w:t>
            </w:r>
          </w:p>
          <w:p w14:paraId="2BF911C0" w14:textId="50C79B07" w:rsidR="00E70A6F" w:rsidRPr="00100F00" w:rsidRDefault="00357803" w:rsidP="00FC2A32">
            <w:pPr>
              <w:snapToGrid w:val="0"/>
              <w:spacing w:before="120"/>
              <w:jc w:val="both"/>
              <w:rPr>
                <w:rFonts w:ascii="Times New Roman" w:hAnsi="Times New Roman" w:cs="Times New Roman"/>
              </w:rPr>
            </w:pPr>
            <w:r>
              <w:rPr>
                <w:rFonts w:ascii="SimSun" w:hAnsi="SimSun" w:cs="SimSun" w:hint="eastAsia"/>
                <w:lang w:eastAsia="zh-CN"/>
              </w:rPr>
              <w:t>李海飞</w:t>
            </w:r>
          </w:p>
        </w:tc>
        <w:tc>
          <w:tcPr>
            <w:tcW w:w="4521" w:type="dxa"/>
          </w:tcPr>
          <w:p w14:paraId="0D2AC6E6" w14:textId="2D1455EC" w:rsidR="00E70A6F" w:rsidRPr="00357803" w:rsidRDefault="00E70A6F" w:rsidP="00FC2A32">
            <w:pPr>
              <w:snapToGrid w:val="0"/>
              <w:rPr>
                <w:rFonts w:ascii="Times New Roman" w:hAnsi="Times New Roman" w:cs="Times New Roman"/>
                <w:lang w:val="uk-UA"/>
              </w:rPr>
            </w:pPr>
            <w:r w:rsidRPr="00100F00">
              <w:rPr>
                <w:rFonts w:ascii="Times New Roman" w:hAnsi="Times New Roman" w:cs="Times New Roman"/>
              </w:rPr>
              <w:t xml:space="preserve">Seller (Seal): </w:t>
            </w:r>
            <w:r w:rsidR="00357803">
              <w:rPr>
                <w:rFonts w:ascii="Times New Roman" w:hAnsi="Times New Roman" w:cs="Times New Roman"/>
              </w:rPr>
              <w:t>B</w:t>
            </w:r>
            <w:r w:rsidR="00357803" w:rsidRPr="009200FE">
              <w:rPr>
                <w:rFonts w:ascii="Times New Roman" w:hAnsi="Times New Roman" w:cs="Times New Roman"/>
              </w:rPr>
              <w:t xml:space="preserve">eijing </w:t>
            </w:r>
            <w:r w:rsidR="00357803">
              <w:rPr>
                <w:rFonts w:ascii="Times New Roman" w:hAnsi="Times New Roman" w:cs="Times New Roman"/>
              </w:rPr>
              <w:t>D</w:t>
            </w:r>
            <w:r w:rsidR="00357803" w:rsidRPr="009200FE">
              <w:rPr>
                <w:rFonts w:ascii="Times New Roman" w:hAnsi="Times New Roman" w:cs="Times New Roman"/>
              </w:rPr>
              <w:t xml:space="preserve">akaile import and export trading </w:t>
            </w:r>
            <w:r w:rsidR="00357803">
              <w:rPr>
                <w:rFonts w:ascii="Times New Roman" w:hAnsi="Times New Roman" w:cs="Times New Roman"/>
              </w:rPr>
              <w:t>C</w:t>
            </w:r>
            <w:r w:rsidR="00357803" w:rsidRPr="009200FE">
              <w:rPr>
                <w:rFonts w:ascii="Times New Roman" w:hAnsi="Times New Roman" w:cs="Times New Roman"/>
              </w:rPr>
              <w:t>o., ltd</w:t>
            </w:r>
          </w:p>
          <w:p w14:paraId="3D1D185B" w14:textId="77777777" w:rsidR="00E70A6F" w:rsidRPr="00100F00" w:rsidRDefault="00E70A6F" w:rsidP="00FC2A32">
            <w:pPr>
              <w:rPr>
                <w:rFonts w:ascii="Times New Roman" w:hAnsi="Times New Roman" w:cs="Times New Roman"/>
              </w:rPr>
            </w:pPr>
            <w:r w:rsidRPr="00100F00">
              <w:rPr>
                <w:rFonts w:ascii="Times New Roman" w:hAnsi="Times New Roman" w:cs="Times New Roman"/>
              </w:rPr>
              <w:t xml:space="preserve">Authorized representative: </w:t>
            </w:r>
          </w:p>
          <w:p w14:paraId="203C3ABF" w14:textId="3EE45718" w:rsidR="00E70A6F" w:rsidRPr="00357803" w:rsidRDefault="00357803" w:rsidP="00FC2A32">
            <w:pPr>
              <w:rPr>
                <w:lang w:val="uk-UA"/>
              </w:rPr>
            </w:pPr>
            <w:r>
              <w:rPr>
                <w:rFonts w:ascii="Times New Roman" w:hAnsi="Times New Roman" w:cs="Times New Roman"/>
              </w:rPr>
              <w:t>Haifei</w:t>
            </w:r>
            <w:r>
              <w:rPr>
                <w:rFonts w:ascii="Times New Roman" w:hAnsi="Times New Roman" w:cs="Times New Roman"/>
                <w:lang w:val="uk-UA"/>
              </w:rPr>
              <w:t xml:space="preserve"> </w:t>
            </w:r>
            <w:r>
              <w:rPr>
                <w:rFonts w:ascii="Times New Roman" w:hAnsi="Times New Roman" w:cs="Times New Roman"/>
              </w:rPr>
              <w:t>Li</w:t>
            </w:r>
          </w:p>
          <w:p w14:paraId="41A66324" w14:textId="77777777" w:rsidR="00E70A6F" w:rsidRPr="00100F00" w:rsidRDefault="00E70A6F" w:rsidP="00FC2A32">
            <w:pPr>
              <w:rPr>
                <w:rFonts w:ascii="Times New Roman" w:hAnsi="Times New Roman" w:cs="Times New Roman"/>
              </w:rPr>
            </w:pPr>
          </w:p>
        </w:tc>
        <w:tc>
          <w:tcPr>
            <w:tcW w:w="4521" w:type="dxa"/>
          </w:tcPr>
          <w:p w14:paraId="273626EF" w14:textId="363EDE89" w:rsidR="00E70A6F" w:rsidRPr="00100F00" w:rsidRDefault="00E70A6F" w:rsidP="00FC2A32">
            <w:pPr>
              <w:rPr>
                <w:rFonts w:ascii="Times New Roman" w:hAnsi="Times New Roman" w:cs="Times New Roman"/>
                <w:lang w:val="uk-UA"/>
              </w:rPr>
            </w:pPr>
            <w:r w:rsidRPr="00100F00">
              <w:rPr>
                <w:rFonts w:ascii="Times New Roman" w:hAnsi="Times New Roman" w:cs="Times New Roman"/>
                <w:lang w:val="uk-UA"/>
              </w:rPr>
              <w:t xml:space="preserve">Продавець (печатка): </w:t>
            </w:r>
            <w:r w:rsidR="00357803">
              <w:rPr>
                <w:rFonts w:ascii="Times New Roman" w:hAnsi="Times New Roman" w:cs="Times New Roman"/>
                <w:lang w:val="uk-UA"/>
              </w:rPr>
              <w:t>ТОВ Пекінська імпортно-експортна компанія</w:t>
            </w:r>
            <w:r w:rsidR="00357803" w:rsidRPr="00100F00">
              <w:rPr>
                <w:rFonts w:ascii="Times New Roman" w:hAnsi="Times New Roman" w:cs="Times New Roman"/>
                <w:lang w:val="uk-UA"/>
              </w:rPr>
              <w:t xml:space="preserve"> </w:t>
            </w:r>
            <w:r w:rsidR="00357803">
              <w:rPr>
                <w:rFonts w:ascii="Times New Roman" w:hAnsi="Times New Roman" w:cs="Times New Roman"/>
                <w:lang w:val="uk-UA"/>
              </w:rPr>
              <w:t>Дакайле</w:t>
            </w:r>
          </w:p>
          <w:p w14:paraId="638063E8" w14:textId="77777777" w:rsidR="00E70A6F" w:rsidRPr="00100F00" w:rsidRDefault="00E70A6F" w:rsidP="00FC2A32">
            <w:pPr>
              <w:rPr>
                <w:rFonts w:ascii="Times New Roman" w:hAnsi="Times New Roman" w:cs="Times New Roman"/>
                <w:lang w:val="uk-UA"/>
              </w:rPr>
            </w:pPr>
            <w:r w:rsidRPr="00100F00">
              <w:rPr>
                <w:rFonts w:ascii="Times New Roman" w:hAnsi="Times New Roman" w:cs="Times New Roman"/>
                <w:lang w:val="uk-UA"/>
              </w:rPr>
              <w:t xml:space="preserve">Уповноважений представник: </w:t>
            </w:r>
          </w:p>
          <w:p w14:paraId="4F85A741" w14:textId="410F6030" w:rsidR="00E70A6F" w:rsidRPr="00100F00" w:rsidRDefault="00357803" w:rsidP="00FC2A32">
            <w:r>
              <w:rPr>
                <w:rFonts w:ascii="Times New Roman" w:hAnsi="Times New Roman" w:cs="Times New Roman"/>
                <w:lang w:val="uk-UA"/>
              </w:rPr>
              <w:t>Лі Хайфей</w:t>
            </w:r>
          </w:p>
          <w:p w14:paraId="556E38A3" w14:textId="77777777" w:rsidR="00E70A6F" w:rsidRPr="00100F00" w:rsidRDefault="00E70A6F" w:rsidP="00FC2A32">
            <w:pPr>
              <w:rPr>
                <w:rFonts w:ascii="Times New Roman" w:hAnsi="Times New Roman" w:cs="Times New Roman"/>
                <w:lang w:val="uk-UA"/>
              </w:rPr>
            </w:pPr>
          </w:p>
        </w:tc>
      </w:tr>
      <w:tr w:rsidR="00E70A6F" w:rsidRPr="009522C2" w14:paraId="017839DE" w14:textId="77777777" w:rsidTr="00FC2A32">
        <w:tc>
          <w:tcPr>
            <w:tcW w:w="4520" w:type="dxa"/>
          </w:tcPr>
          <w:p w14:paraId="3AFA2E47" w14:textId="0C9D08CA" w:rsidR="00E70A6F" w:rsidRPr="00100F00" w:rsidRDefault="00E70A6F" w:rsidP="00FC2A32">
            <w:pPr>
              <w:snapToGrid w:val="0"/>
              <w:spacing w:before="120" w:after="0"/>
              <w:rPr>
                <w:rFonts w:ascii="Times New Roman" w:hAnsi="Times New Roman" w:cs="Times New Roman"/>
              </w:rPr>
            </w:pPr>
            <w:r w:rsidRPr="00100F00">
              <w:rPr>
                <w:rFonts w:ascii="Times New Roman" w:hAnsi="Times New Roman" w:cs="Times New Roman"/>
              </w:rPr>
              <w:t>2020</w:t>
            </w:r>
            <w:r w:rsidRPr="00100F00">
              <w:rPr>
                <w:rFonts w:ascii="Times New Roman" w:hAnsi="Times New Roman" w:cs="Times New Roman"/>
              </w:rPr>
              <w:t>年</w:t>
            </w:r>
            <w:r w:rsidR="00357803">
              <w:rPr>
                <w:rFonts w:ascii="Times New Roman" w:hAnsi="Times New Roman" w:cs="Times New Roman" w:hint="eastAsia"/>
              </w:rPr>
              <w:t>4</w:t>
            </w:r>
            <w:r w:rsidRPr="00100F00">
              <w:rPr>
                <w:rFonts w:ascii="Times New Roman" w:hAnsi="Times New Roman" w:cs="Times New Roman"/>
              </w:rPr>
              <w:t>月</w:t>
            </w:r>
            <w:r w:rsidR="00357803">
              <w:rPr>
                <w:rFonts w:ascii="Times New Roman" w:hAnsi="Times New Roman" w:cs="Times New Roman" w:hint="eastAsia"/>
              </w:rPr>
              <w:t>2</w:t>
            </w:r>
            <w:r w:rsidRPr="00100F00">
              <w:rPr>
                <w:rFonts w:ascii="Times New Roman" w:hAnsi="Times New Roman" w:cs="Times New Roman"/>
              </w:rPr>
              <w:t xml:space="preserve">日　</w:t>
            </w:r>
            <w:r w:rsidRPr="00100F00">
              <w:rPr>
                <w:rFonts w:ascii="Times New Roman" w:hAnsi="Times New Roman" w:cs="Times New Roman"/>
              </w:rPr>
              <w:br/>
            </w:r>
          </w:p>
        </w:tc>
        <w:tc>
          <w:tcPr>
            <w:tcW w:w="4521" w:type="dxa"/>
          </w:tcPr>
          <w:p w14:paraId="2ACE1D4E" w14:textId="0C01AE07" w:rsidR="00E70A6F" w:rsidRPr="00100F00" w:rsidRDefault="00E70A6F" w:rsidP="00FC2A32">
            <w:pPr>
              <w:snapToGrid w:val="0"/>
              <w:rPr>
                <w:rFonts w:ascii="Times New Roman" w:hAnsi="Times New Roman" w:cs="Times New Roman"/>
              </w:rPr>
            </w:pPr>
            <w:r w:rsidRPr="00100F00">
              <w:rPr>
                <w:rFonts w:ascii="Times New Roman" w:hAnsi="Times New Roman" w:cs="Times New Roman"/>
              </w:rPr>
              <w:t xml:space="preserve">Date: </w:t>
            </w:r>
            <w:r w:rsidR="00357803">
              <w:rPr>
                <w:rFonts w:ascii="Times New Roman" w:hAnsi="Times New Roman" w:cs="Times New Roman"/>
                <w:lang w:val="ru-RU"/>
              </w:rPr>
              <w:t>2</w:t>
            </w:r>
            <w:r w:rsidRPr="00100F00">
              <w:rPr>
                <w:rFonts w:ascii="Times New Roman" w:hAnsi="Times New Roman" w:cs="Times New Roman"/>
              </w:rPr>
              <w:t xml:space="preserve"> </w:t>
            </w:r>
            <w:r w:rsidR="00357803">
              <w:rPr>
                <w:rFonts w:ascii="Times New Roman" w:hAnsi="Times New Roman" w:cs="Times New Roman"/>
              </w:rPr>
              <w:t>April</w:t>
            </w:r>
            <w:r w:rsidRPr="00100F00">
              <w:rPr>
                <w:rFonts w:ascii="Times New Roman" w:hAnsi="Times New Roman" w:cs="Times New Roman"/>
              </w:rPr>
              <w:t xml:space="preserve"> 2020</w:t>
            </w:r>
          </w:p>
        </w:tc>
        <w:tc>
          <w:tcPr>
            <w:tcW w:w="4521" w:type="dxa"/>
          </w:tcPr>
          <w:p w14:paraId="40471187" w14:textId="67D75826" w:rsidR="00E70A6F" w:rsidRPr="00100F00" w:rsidRDefault="00E70A6F" w:rsidP="00FC2A32">
            <w:pPr>
              <w:rPr>
                <w:rFonts w:ascii="Times New Roman" w:hAnsi="Times New Roman" w:cs="Times New Roman"/>
                <w:lang w:val="uk-UA"/>
              </w:rPr>
            </w:pPr>
            <w:r w:rsidRPr="00100F00">
              <w:rPr>
                <w:rFonts w:ascii="Times New Roman" w:hAnsi="Times New Roman" w:cs="Times New Roman"/>
                <w:lang w:val="uk-UA"/>
              </w:rPr>
              <w:t xml:space="preserve">Дата: </w:t>
            </w:r>
            <w:r w:rsidR="00357803">
              <w:rPr>
                <w:rFonts w:ascii="Times New Roman" w:hAnsi="Times New Roman" w:cs="Times New Roman"/>
              </w:rPr>
              <w:t xml:space="preserve">2 </w:t>
            </w:r>
            <w:r w:rsidR="00357803">
              <w:rPr>
                <w:rFonts w:ascii="Times New Roman" w:hAnsi="Times New Roman" w:cs="Times New Roman"/>
                <w:lang w:val="uk-UA"/>
              </w:rPr>
              <w:t>квітня</w:t>
            </w:r>
            <w:r w:rsidRPr="00100F00">
              <w:rPr>
                <w:rFonts w:ascii="Times New Roman" w:hAnsi="Times New Roman" w:cs="Times New Roman"/>
                <w:lang w:val="uk-UA"/>
              </w:rPr>
              <w:t xml:space="preserve"> 2020</w:t>
            </w:r>
          </w:p>
        </w:tc>
      </w:tr>
    </w:tbl>
    <w:p w14:paraId="01AEC783" w14:textId="7EE51D1B" w:rsidR="00E70A6F" w:rsidRDefault="00E70A6F" w:rsidP="00443220">
      <w:pPr>
        <w:snapToGrid w:val="0"/>
        <w:spacing w:before="120"/>
        <w:jc w:val="both"/>
        <w:rPr>
          <w:rFonts w:ascii="Times New Roman" w:hAnsi="Times New Roman" w:cs="Times New Roman"/>
          <w:b/>
          <w:lang w:val="uk-UA"/>
        </w:rPr>
      </w:pPr>
    </w:p>
    <w:p w14:paraId="1DC74A63" w14:textId="46B00F40" w:rsidR="00E70A6F" w:rsidRDefault="00E70A6F" w:rsidP="00443220">
      <w:pPr>
        <w:snapToGrid w:val="0"/>
        <w:spacing w:before="120"/>
        <w:jc w:val="both"/>
        <w:rPr>
          <w:rFonts w:ascii="Times New Roman" w:hAnsi="Times New Roman" w:cs="Times New Roman"/>
          <w:b/>
          <w:lang w:val="uk-UA"/>
        </w:rPr>
      </w:pPr>
    </w:p>
    <w:sectPr w:rsidR="00E70A6F" w:rsidSect="00443220">
      <w:pgSz w:w="15840" w:h="12240" w:orient="landscape"/>
      <w:pgMar w:top="709"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CC"/>
    <w:family w:val="swiss"/>
    <w:pitch w:val="variable"/>
    <w:sig w:usb0="E4002EFF" w:usb1="C000E47F" w:usb2="00000009" w:usb3="00000000" w:csb0="000001FF" w:csb1="00000000"/>
  </w:font>
  <w:font w:name="TimesNewRomanPSMT">
    <w:altName w:val="Times New Roman"/>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lvlText w:val="%1."/>
      <w:lvlJc w:val="left"/>
      <w:pPr>
        <w:ind w:left="420" w:hanging="420"/>
      </w:pPr>
    </w:lvl>
  </w:abstractNum>
  <w:abstractNum w:abstractNumId="1" w15:restartNumberingAfterBreak="0">
    <w:nsid w:val="037C483C"/>
    <w:multiLevelType w:val="multilevel"/>
    <w:tmpl w:val="2C5C321E"/>
    <w:lvl w:ilvl="0">
      <w:start w:val="1"/>
      <w:numFmt w:val="decimal"/>
      <w:lvlText w:val="%1."/>
      <w:lvlJc w:val="left"/>
      <w:pPr>
        <w:ind w:left="420" w:hanging="42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95A34BD"/>
    <w:multiLevelType w:val="singleLevel"/>
    <w:tmpl w:val="195A34BD"/>
    <w:lvl w:ilvl="0">
      <w:start w:val="1"/>
      <w:numFmt w:val="decimal"/>
      <w:lvlText w:val="%1."/>
      <w:lvlJc w:val="left"/>
      <w:pPr>
        <w:ind w:left="420" w:hanging="420"/>
      </w:pPr>
    </w:lvl>
  </w:abstractNum>
  <w:abstractNum w:abstractNumId="3" w15:restartNumberingAfterBreak="0">
    <w:nsid w:val="234F4E62"/>
    <w:multiLevelType w:val="singleLevel"/>
    <w:tmpl w:val="234F4E62"/>
    <w:lvl w:ilvl="0">
      <w:start w:val="1"/>
      <w:numFmt w:val="decimal"/>
      <w:lvlText w:val="%1."/>
      <w:lvlJc w:val="left"/>
      <w:pPr>
        <w:ind w:left="420" w:hanging="420"/>
      </w:pPr>
    </w:lvl>
  </w:abstractNum>
  <w:abstractNum w:abstractNumId="4" w15:restartNumberingAfterBreak="0">
    <w:nsid w:val="244F212D"/>
    <w:multiLevelType w:val="singleLevel"/>
    <w:tmpl w:val="244F212D"/>
    <w:lvl w:ilvl="0">
      <w:start w:val="1"/>
      <w:numFmt w:val="decimal"/>
      <w:lvlText w:val="%1."/>
      <w:lvlJc w:val="left"/>
      <w:pPr>
        <w:ind w:left="420" w:hanging="420"/>
      </w:pPr>
    </w:lvl>
  </w:abstractNum>
  <w:abstractNum w:abstractNumId="5" w15:restartNumberingAfterBreak="0">
    <w:nsid w:val="263C1771"/>
    <w:multiLevelType w:val="multilevel"/>
    <w:tmpl w:val="263C17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5A08B9"/>
    <w:multiLevelType w:val="singleLevel"/>
    <w:tmpl w:val="2D5A08B9"/>
    <w:lvl w:ilvl="0">
      <w:start w:val="1"/>
      <w:numFmt w:val="decimal"/>
      <w:lvlText w:val="%1."/>
      <w:lvlJc w:val="left"/>
      <w:pPr>
        <w:ind w:left="420" w:hanging="420"/>
      </w:pPr>
    </w:lvl>
  </w:abstractNum>
  <w:abstractNum w:abstractNumId="7" w15:restartNumberingAfterBreak="0">
    <w:nsid w:val="392C0D11"/>
    <w:multiLevelType w:val="singleLevel"/>
    <w:tmpl w:val="392C0D11"/>
    <w:lvl w:ilvl="0">
      <w:start w:val="1"/>
      <w:numFmt w:val="decimal"/>
      <w:lvlText w:val="%1."/>
      <w:lvlJc w:val="left"/>
      <w:pPr>
        <w:ind w:left="420" w:hanging="420"/>
      </w:pPr>
    </w:lvl>
  </w:abstractNum>
  <w:abstractNum w:abstractNumId="8" w15:restartNumberingAfterBreak="0">
    <w:nsid w:val="446F11AC"/>
    <w:multiLevelType w:val="hybridMultilevel"/>
    <w:tmpl w:val="BB1EEF1A"/>
    <w:lvl w:ilvl="0" w:tplc="F9FCE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564BF"/>
    <w:multiLevelType w:val="multilevel"/>
    <w:tmpl w:val="2C5C321E"/>
    <w:lvl w:ilvl="0">
      <w:start w:val="1"/>
      <w:numFmt w:val="decimal"/>
      <w:lvlText w:val="%1."/>
      <w:lvlJc w:val="left"/>
      <w:pPr>
        <w:ind w:left="420" w:hanging="42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4F1E670D"/>
    <w:multiLevelType w:val="singleLevel"/>
    <w:tmpl w:val="4F1E670D"/>
    <w:lvl w:ilvl="0">
      <w:start w:val="1"/>
      <w:numFmt w:val="decimal"/>
      <w:lvlText w:val="%1."/>
      <w:lvlJc w:val="left"/>
      <w:pPr>
        <w:ind w:left="420" w:hanging="420"/>
      </w:pPr>
    </w:lvl>
  </w:abstractNum>
  <w:abstractNum w:abstractNumId="11" w15:restartNumberingAfterBreak="0">
    <w:nsid w:val="5898150F"/>
    <w:multiLevelType w:val="multilevel"/>
    <w:tmpl w:val="58981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11"/>
  </w:num>
  <w:num w:numId="5">
    <w:abstractNumId w:val="5"/>
  </w:num>
  <w:num w:numId="6">
    <w:abstractNumId w:val="7"/>
  </w:num>
  <w:num w:numId="7">
    <w:abstractNumId w:val="10"/>
  </w:num>
  <w:num w:numId="8">
    <w:abstractNumId w:val="6"/>
  </w:num>
  <w:num w:numId="9">
    <w:abstractNumId w:val="2"/>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5A"/>
    <w:rsid w:val="00100F00"/>
    <w:rsid w:val="00126721"/>
    <w:rsid w:val="00150815"/>
    <w:rsid w:val="00181743"/>
    <w:rsid w:val="001A7F22"/>
    <w:rsid w:val="0025478B"/>
    <w:rsid w:val="00334240"/>
    <w:rsid w:val="00357803"/>
    <w:rsid w:val="00397AC0"/>
    <w:rsid w:val="003B4432"/>
    <w:rsid w:val="003D27DF"/>
    <w:rsid w:val="003E2690"/>
    <w:rsid w:val="00443220"/>
    <w:rsid w:val="0048668D"/>
    <w:rsid w:val="004C00F5"/>
    <w:rsid w:val="0053765D"/>
    <w:rsid w:val="00615160"/>
    <w:rsid w:val="0067126A"/>
    <w:rsid w:val="006B0628"/>
    <w:rsid w:val="00750C17"/>
    <w:rsid w:val="007668BE"/>
    <w:rsid w:val="0082663F"/>
    <w:rsid w:val="00840949"/>
    <w:rsid w:val="00885ECE"/>
    <w:rsid w:val="009200FE"/>
    <w:rsid w:val="009522C2"/>
    <w:rsid w:val="00964DE3"/>
    <w:rsid w:val="009756BF"/>
    <w:rsid w:val="00975C03"/>
    <w:rsid w:val="00987F4E"/>
    <w:rsid w:val="00990093"/>
    <w:rsid w:val="00994835"/>
    <w:rsid w:val="009A3960"/>
    <w:rsid w:val="00A030E4"/>
    <w:rsid w:val="00AB14FE"/>
    <w:rsid w:val="00AC6A34"/>
    <w:rsid w:val="00AD1D27"/>
    <w:rsid w:val="00AF3ABD"/>
    <w:rsid w:val="00B00E6C"/>
    <w:rsid w:val="00B83D6B"/>
    <w:rsid w:val="00BA365A"/>
    <w:rsid w:val="00BB6C7A"/>
    <w:rsid w:val="00BF3076"/>
    <w:rsid w:val="00C0130C"/>
    <w:rsid w:val="00C54006"/>
    <w:rsid w:val="00C5671D"/>
    <w:rsid w:val="00C63930"/>
    <w:rsid w:val="00CB78C4"/>
    <w:rsid w:val="00CC7ADB"/>
    <w:rsid w:val="00CD3E4B"/>
    <w:rsid w:val="00D32C80"/>
    <w:rsid w:val="00D454B2"/>
    <w:rsid w:val="00D6148A"/>
    <w:rsid w:val="00DD5641"/>
    <w:rsid w:val="00E70A6F"/>
    <w:rsid w:val="00EF7CB4"/>
    <w:rsid w:val="00F452C8"/>
    <w:rsid w:val="00F47266"/>
    <w:rsid w:val="00FC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5FC9"/>
  <w15:chartTrackingRefBased/>
  <w15:docId w15:val="{CCDE2CCA-2113-42FF-9956-A3F3564E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DE3"/>
    <w:pPr>
      <w:spacing w:after="120" w:line="240" w:lineRule="auto"/>
    </w:pPr>
  </w:style>
  <w:style w:type="paragraph" w:styleId="1">
    <w:name w:val="heading 1"/>
    <w:basedOn w:val="a"/>
    <w:next w:val="a"/>
    <w:link w:val="10"/>
    <w:uiPriority w:val="9"/>
    <w:qFormat/>
    <w:rsid w:val="00964DE3"/>
    <w:pPr>
      <w:keepNext/>
      <w:keepLines/>
      <w:spacing w:before="480"/>
      <w:outlineLvl w:val="0"/>
    </w:pPr>
    <w:rPr>
      <w:rFonts w:asciiTheme="majorHAnsi" w:eastAsiaTheme="majorEastAsia" w:hAnsiTheme="majorHAnsi" w:cstheme="majorBidi"/>
      <w:bCs/>
      <w:color w:val="002776" w:themeColor="accent1"/>
      <w:sz w:val="40"/>
      <w:szCs w:val="28"/>
    </w:rPr>
  </w:style>
  <w:style w:type="paragraph" w:styleId="2">
    <w:name w:val="heading 2"/>
    <w:basedOn w:val="a"/>
    <w:next w:val="a"/>
    <w:link w:val="20"/>
    <w:uiPriority w:val="9"/>
    <w:semiHidden/>
    <w:unhideWhenUsed/>
    <w:qFormat/>
    <w:rsid w:val="00964DE3"/>
    <w:pPr>
      <w:keepNext/>
      <w:keepLines/>
      <w:spacing w:before="240"/>
      <w:outlineLvl w:val="1"/>
    </w:pPr>
    <w:rPr>
      <w:rFonts w:eastAsiaTheme="majorEastAsia" w:cstheme="majorBidi"/>
      <w:b/>
      <w:bCs/>
      <w:color w:val="002776" w:themeColor="accent1"/>
      <w:sz w:val="28"/>
      <w:szCs w:val="26"/>
    </w:rPr>
  </w:style>
  <w:style w:type="paragraph" w:styleId="3">
    <w:name w:val="heading 3"/>
    <w:basedOn w:val="2"/>
    <w:next w:val="a"/>
    <w:link w:val="30"/>
    <w:uiPriority w:val="9"/>
    <w:semiHidden/>
    <w:unhideWhenUsed/>
    <w:qFormat/>
    <w:rsid w:val="00964DE3"/>
    <w:pPr>
      <w:outlineLvl w:val="2"/>
    </w:pPr>
    <w:rPr>
      <w:color w:val="92D400" w:themeColor="accent2"/>
    </w:rPr>
  </w:style>
  <w:style w:type="paragraph" w:styleId="4">
    <w:name w:val="heading 4"/>
    <w:basedOn w:val="2"/>
    <w:next w:val="a"/>
    <w:link w:val="40"/>
    <w:uiPriority w:val="9"/>
    <w:semiHidden/>
    <w:unhideWhenUsed/>
    <w:qFormat/>
    <w:rsid w:val="00964DE3"/>
    <w:pPr>
      <w:outlineLvl w:val="3"/>
    </w:pPr>
    <w:rPr>
      <w:color w:val="00A1DE" w:themeColor="accent3"/>
    </w:rPr>
  </w:style>
  <w:style w:type="paragraph" w:styleId="5">
    <w:name w:val="heading 5"/>
    <w:basedOn w:val="2"/>
    <w:next w:val="a"/>
    <w:link w:val="50"/>
    <w:uiPriority w:val="9"/>
    <w:semiHidden/>
    <w:unhideWhenUsed/>
    <w:qFormat/>
    <w:rsid w:val="00964DE3"/>
    <w:pPr>
      <w:outlineLvl w:val="4"/>
    </w:pPr>
    <w:rPr>
      <w:b w:val="0"/>
      <w:color w:val="3C8A2E" w:themeColor="accent4"/>
    </w:rPr>
  </w:style>
  <w:style w:type="paragraph" w:styleId="6">
    <w:name w:val="heading 6"/>
    <w:basedOn w:val="2"/>
    <w:next w:val="a"/>
    <w:link w:val="60"/>
    <w:uiPriority w:val="9"/>
    <w:semiHidden/>
    <w:unhideWhenUsed/>
    <w:qFormat/>
    <w:rsid w:val="00964DE3"/>
    <w:pPr>
      <w:outlineLvl w:val="5"/>
    </w:pPr>
    <w:rPr>
      <w:b w:val="0"/>
      <w:color w:val="72C7E7" w:themeColor="accent5"/>
    </w:rPr>
  </w:style>
  <w:style w:type="paragraph" w:styleId="7">
    <w:name w:val="heading 7"/>
    <w:basedOn w:val="2"/>
    <w:next w:val="a"/>
    <w:link w:val="70"/>
    <w:uiPriority w:val="9"/>
    <w:semiHidden/>
    <w:unhideWhenUsed/>
    <w:qFormat/>
    <w:rsid w:val="00964DE3"/>
    <w:pPr>
      <w:outlineLvl w:val="6"/>
    </w:pPr>
    <w:rPr>
      <w:b w:val="0"/>
      <w:color w:val="C9DD03" w:themeColor="accent6"/>
    </w:rPr>
  </w:style>
  <w:style w:type="paragraph" w:styleId="8">
    <w:name w:val="heading 8"/>
    <w:basedOn w:val="2"/>
    <w:next w:val="a"/>
    <w:link w:val="80"/>
    <w:uiPriority w:val="9"/>
    <w:semiHidden/>
    <w:unhideWhenUsed/>
    <w:qFormat/>
    <w:rsid w:val="00964DE3"/>
    <w:pPr>
      <w:outlineLvl w:val="7"/>
    </w:pPr>
    <w:rPr>
      <w:sz w:val="24"/>
    </w:rPr>
  </w:style>
  <w:style w:type="paragraph" w:styleId="9">
    <w:name w:val="heading 9"/>
    <w:basedOn w:val="2"/>
    <w:next w:val="a"/>
    <w:link w:val="90"/>
    <w:uiPriority w:val="9"/>
    <w:semiHidden/>
    <w:unhideWhenUsed/>
    <w:qFormat/>
    <w:rsid w:val="00964DE3"/>
    <w:pPr>
      <w:outlineLvl w:val="8"/>
    </w:pPr>
    <w:rPr>
      <w:color w:val="auto"/>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DE3"/>
    <w:rPr>
      <w:rFonts w:asciiTheme="majorHAnsi" w:eastAsiaTheme="majorEastAsia" w:hAnsiTheme="majorHAnsi" w:cstheme="majorBidi"/>
      <w:bCs/>
      <w:color w:val="002776" w:themeColor="accent1"/>
      <w:sz w:val="40"/>
      <w:szCs w:val="28"/>
    </w:rPr>
  </w:style>
  <w:style w:type="character" w:customStyle="1" w:styleId="20">
    <w:name w:val="Заголовок 2 Знак"/>
    <w:basedOn w:val="a0"/>
    <w:link w:val="2"/>
    <w:uiPriority w:val="9"/>
    <w:semiHidden/>
    <w:rsid w:val="00964DE3"/>
    <w:rPr>
      <w:rFonts w:eastAsiaTheme="majorEastAsia" w:cstheme="majorBidi"/>
      <w:b/>
      <w:bCs/>
      <w:color w:val="002776" w:themeColor="accent1"/>
      <w:sz w:val="28"/>
      <w:szCs w:val="26"/>
    </w:rPr>
  </w:style>
  <w:style w:type="character" w:customStyle="1" w:styleId="30">
    <w:name w:val="Заголовок 3 Знак"/>
    <w:basedOn w:val="a0"/>
    <w:link w:val="3"/>
    <w:uiPriority w:val="9"/>
    <w:semiHidden/>
    <w:rsid w:val="00964DE3"/>
    <w:rPr>
      <w:rFonts w:eastAsiaTheme="majorEastAsia" w:cstheme="majorBidi"/>
      <w:b/>
      <w:bCs/>
      <w:color w:val="92D400" w:themeColor="accent2"/>
      <w:sz w:val="28"/>
      <w:szCs w:val="26"/>
    </w:rPr>
  </w:style>
  <w:style w:type="character" w:customStyle="1" w:styleId="40">
    <w:name w:val="Заголовок 4 Знак"/>
    <w:basedOn w:val="a0"/>
    <w:link w:val="4"/>
    <w:uiPriority w:val="9"/>
    <w:semiHidden/>
    <w:rsid w:val="00964DE3"/>
    <w:rPr>
      <w:rFonts w:eastAsiaTheme="majorEastAsia" w:cstheme="majorBidi"/>
      <w:b/>
      <w:bCs/>
      <w:color w:val="00A1DE" w:themeColor="accent3"/>
      <w:sz w:val="28"/>
      <w:szCs w:val="26"/>
    </w:rPr>
  </w:style>
  <w:style w:type="character" w:customStyle="1" w:styleId="50">
    <w:name w:val="Заголовок 5 Знак"/>
    <w:basedOn w:val="a0"/>
    <w:link w:val="5"/>
    <w:uiPriority w:val="9"/>
    <w:semiHidden/>
    <w:rsid w:val="00964DE3"/>
    <w:rPr>
      <w:rFonts w:eastAsiaTheme="majorEastAsia" w:cstheme="majorBidi"/>
      <w:bCs/>
      <w:color w:val="3C8A2E" w:themeColor="accent4"/>
      <w:sz w:val="28"/>
      <w:szCs w:val="26"/>
    </w:rPr>
  </w:style>
  <w:style w:type="character" w:customStyle="1" w:styleId="60">
    <w:name w:val="Заголовок 6 Знак"/>
    <w:basedOn w:val="a0"/>
    <w:link w:val="6"/>
    <w:uiPriority w:val="9"/>
    <w:semiHidden/>
    <w:rsid w:val="00964DE3"/>
    <w:rPr>
      <w:rFonts w:eastAsiaTheme="majorEastAsia" w:cstheme="majorBidi"/>
      <w:bCs/>
      <w:color w:val="72C7E7" w:themeColor="accent5"/>
      <w:sz w:val="28"/>
      <w:szCs w:val="26"/>
    </w:rPr>
  </w:style>
  <w:style w:type="character" w:customStyle="1" w:styleId="70">
    <w:name w:val="Заголовок 7 Знак"/>
    <w:basedOn w:val="a0"/>
    <w:link w:val="7"/>
    <w:uiPriority w:val="9"/>
    <w:semiHidden/>
    <w:rsid w:val="00964DE3"/>
    <w:rPr>
      <w:rFonts w:eastAsiaTheme="majorEastAsia" w:cstheme="majorBidi"/>
      <w:bCs/>
      <w:color w:val="C9DD03" w:themeColor="accent6"/>
      <w:sz w:val="28"/>
      <w:szCs w:val="26"/>
    </w:rPr>
  </w:style>
  <w:style w:type="character" w:customStyle="1" w:styleId="80">
    <w:name w:val="Заголовок 8 Знак"/>
    <w:basedOn w:val="a0"/>
    <w:link w:val="8"/>
    <w:uiPriority w:val="9"/>
    <w:semiHidden/>
    <w:rsid w:val="00964DE3"/>
    <w:rPr>
      <w:rFonts w:eastAsiaTheme="majorEastAsia" w:cstheme="majorBidi"/>
      <w:b/>
      <w:bCs/>
      <w:color w:val="002776" w:themeColor="accent1"/>
      <w:sz w:val="24"/>
      <w:szCs w:val="26"/>
    </w:rPr>
  </w:style>
  <w:style w:type="character" w:customStyle="1" w:styleId="90">
    <w:name w:val="Заголовок 9 Знак"/>
    <w:basedOn w:val="a0"/>
    <w:link w:val="9"/>
    <w:uiPriority w:val="9"/>
    <w:semiHidden/>
    <w:rsid w:val="00964DE3"/>
    <w:rPr>
      <w:rFonts w:eastAsiaTheme="majorEastAsia" w:cstheme="majorBidi"/>
      <w:b/>
      <w:bCs/>
      <w:szCs w:val="26"/>
    </w:rPr>
  </w:style>
  <w:style w:type="paragraph" w:styleId="a3">
    <w:name w:val="caption"/>
    <w:basedOn w:val="a"/>
    <w:next w:val="a"/>
    <w:uiPriority w:val="35"/>
    <w:semiHidden/>
    <w:unhideWhenUsed/>
    <w:qFormat/>
    <w:rsid w:val="00964DE3"/>
    <w:pPr>
      <w:spacing w:after="200"/>
    </w:pPr>
    <w:rPr>
      <w:b/>
      <w:bCs/>
      <w:color w:val="002776" w:themeColor="accent1"/>
      <w:sz w:val="18"/>
      <w:szCs w:val="18"/>
    </w:rPr>
  </w:style>
  <w:style w:type="paragraph" w:styleId="a4">
    <w:name w:val="Title"/>
    <w:basedOn w:val="1"/>
    <w:next w:val="a"/>
    <w:link w:val="a5"/>
    <w:uiPriority w:val="10"/>
    <w:qFormat/>
    <w:rsid w:val="00964DE3"/>
    <w:pPr>
      <w:spacing w:before="600"/>
    </w:pPr>
    <w:rPr>
      <w:sz w:val="56"/>
    </w:rPr>
  </w:style>
  <w:style w:type="character" w:customStyle="1" w:styleId="a5">
    <w:name w:val="Заголовок Знак"/>
    <w:basedOn w:val="a0"/>
    <w:link w:val="a4"/>
    <w:uiPriority w:val="10"/>
    <w:rsid w:val="00964DE3"/>
    <w:rPr>
      <w:rFonts w:asciiTheme="majorHAnsi" w:eastAsiaTheme="majorEastAsia" w:hAnsiTheme="majorHAnsi" w:cstheme="majorBidi"/>
      <w:bCs/>
      <w:color w:val="002776" w:themeColor="accent1"/>
      <w:sz w:val="56"/>
      <w:szCs w:val="28"/>
    </w:rPr>
  </w:style>
  <w:style w:type="paragraph" w:styleId="a6">
    <w:name w:val="Subtitle"/>
    <w:basedOn w:val="a4"/>
    <w:next w:val="a"/>
    <w:link w:val="a7"/>
    <w:uiPriority w:val="11"/>
    <w:qFormat/>
    <w:rsid w:val="00964DE3"/>
    <w:pPr>
      <w:spacing w:before="0" w:after="600"/>
    </w:pPr>
    <w:rPr>
      <w:color w:val="92D400" w:themeColor="accent2"/>
    </w:rPr>
  </w:style>
  <w:style w:type="character" w:customStyle="1" w:styleId="a7">
    <w:name w:val="Подзаголовок Знак"/>
    <w:basedOn w:val="a0"/>
    <w:link w:val="a6"/>
    <w:uiPriority w:val="11"/>
    <w:rsid w:val="00964DE3"/>
    <w:rPr>
      <w:rFonts w:asciiTheme="majorHAnsi" w:eastAsiaTheme="majorEastAsia" w:hAnsiTheme="majorHAnsi" w:cstheme="majorBidi"/>
      <w:bCs/>
      <w:color w:val="92D400" w:themeColor="accent2"/>
      <w:sz w:val="56"/>
      <w:szCs w:val="28"/>
    </w:rPr>
  </w:style>
  <w:style w:type="character" w:styleId="a8">
    <w:name w:val="Strong"/>
    <w:uiPriority w:val="22"/>
    <w:qFormat/>
    <w:rsid w:val="00964DE3"/>
    <w:rPr>
      <w:b/>
    </w:rPr>
  </w:style>
  <w:style w:type="character" w:styleId="a9">
    <w:name w:val="Emphasis"/>
    <w:basedOn w:val="a0"/>
    <w:uiPriority w:val="20"/>
    <w:qFormat/>
    <w:rsid w:val="00964DE3"/>
    <w:rPr>
      <w:i/>
      <w:iCs/>
    </w:rPr>
  </w:style>
  <w:style w:type="paragraph" w:styleId="aa">
    <w:name w:val="No Spacing"/>
    <w:basedOn w:val="a"/>
    <w:uiPriority w:val="1"/>
    <w:qFormat/>
    <w:rsid w:val="00964DE3"/>
    <w:pPr>
      <w:spacing w:after="0"/>
    </w:pPr>
  </w:style>
  <w:style w:type="paragraph" w:styleId="ab">
    <w:name w:val="List Paragraph"/>
    <w:basedOn w:val="a"/>
    <w:uiPriority w:val="34"/>
    <w:qFormat/>
    <w:rsid w:val="00964DE3"/>
    <w:pPr>
      <w:ind w:left="567"/>
      <w:contextualSpacing/>
    </w:pPr>
  </w:style>
  <w:style w:type="paragraph" w:styleId="21">
    <w:name w:val="Quote"/>
    <w:basedOn w:val="1"/>
    <w:link w:val="22"/>
    <w:uiPriority w:val="29"/>
    <w:qFormat/>
    <w:rsid w:val="00964DE3"/>
    <w:pPr>
      <w:spacing w:before="360" w:after="360"/>
      <w:contextualSpacing/>
    </w:pPr>
    <w:rPr>
      <w:sz w:val="32"/>
    </w:rPr>
  </w:style>
  <w:style w:type="character" w:customStyle="1" w:styleId="22">
    <w:name w:val="Цитата 2 Знак"/>
    <w:basedOn w:val="a0"/>
    <w:link w:val="21"/>
    <w:uiPriority w:val="29"/>
    <w:rsid w:val="00964DE3"/>
    <w:rPr>
      <w:rFonts w:asciiTheme="majorHAnsi" w:eastAsiaTheme="majorEastAsia" w:hAnsiTheme="majorHAnsi" w:cstheme="majorBidi"/>
      <w:bCs/>
      <w:color w:val="002776" w:themeColor="accent1"/>
      <w:sz w:val="32"/>
      <w:szCs w:val="28"/>
    </w:rPr>
  </w:style>
  <w:style w:type="paragraph" w:styleId="ac">
    <w:name w:val="Intense Quote"/>
    <w:basedOn w:val="21"/>
    <w:link w:val="ad"/>
    <w:uiPriority w:val="30"/>
    <w:qFormat/>
    <w:rsid w:val="00964DE3"/>
    <w:rPr>
      <w:color w:val="92D400" w:themeColor="accent2"/>
    </w:rPr>
  </w:style>
  <w:style w:type="character" w:customStyle="1" w:styleId="ad">
    <w:name w:val="Выделенная цитата Знак"/>
    <w:basedOn w:val="a0"/>
    <w:link w:val="ac"/>
    <w:uiPriority w:val="30"/>
    <w:rsid w:val="00964DE3"/>
    <w:rPr>
      <w:rFonts w:asciiTheme="majorHAnsi" w:eastAsiaTheme="majorEastAsia" w:hAnsiTheme="majorHAnsi" w:cstheme="majorBidi"/>
      <w:bCs/>
      <w:color w:val="92D400" w:themeColor="accent2"/>
      <w:sz w:val="32"/>
      <w:szCs w:val="28"/>
    </w:rPr>
  </w:style>
  <w:style w:type="character" w:styleId="ae">
    <w:name w:val="Subtle Emphasis"/>
    <w:basedOn w:val="a0"/>
    <w:uiPriority w:val="19"/>
    <w:qFormat/>
    <w:rsid w:val="00964DE3"/>
    <w:rPr>
      <w:i/>
      <w:iCs/>
      <w:color w:val="808080" w:themeColor="text1" w:themeTint="7F"/>
    </w:rPr>
  </w:style>
  <w:style w:type="character" w:styleId="af">
    <w:name w:val="Intense Emphasis"/>
    <w:basedOn w:val="a0"/>
    <w:uiPriority w:val="21"/>
    <w:qFormat/>
    <w:rsid w:val="00964DE3"/>
    <w:rPr>
      <w:b/>
      <w:bCs/>
      <w:i/>
      <w:iCs/>
      <w:color w:val="002776" w:themeColor="accent1"/>
    </w:rPr>
  </w:style>
  <w:style w:type="character" w:styleId="af0">
    <w:name w:val="Subtle Reference"/>
    <w:basedOn w:val="a0"/>
    <w:uiPriority w:val="31"/>
    <w:qFormat/>
    <w:rsid w:val="00964DE3"/>
    <w:rPr>
      <w:color w:val="92D400" w:themeColor="accent2"/>
      <w:u w:val="single"/>
    </w:rPr>
  </w:style>
  <w:style w:type="character" w:styleId="af1">
    <w:name w:val="Intense Reference"/>
    <w:basedOn w:val="a0"/>
    <w:uiPriority w:val="32"/>
    <w:qFormat/>
    <w:rsid w:val="00964DE3"/>
    <w:rPr>
      <w:b/>
      <w:bCs/>
      <w:color w:val="92D400" w:themeColor="accent2"/>
      <w:spacing w:val="5"/>
      <w:u w:val="single"/>
    </w:rPr>
  </w:style>
  <w:style w:type="character" w:styleId="af2">
    <w:name w:val="Book Title"/>
    <w:basedOn w:val="a0"/>
    <w:uiPriority w:val="33"/>
    <w:qFormat/>
    <w:rsid w:val="00964DE3"/>
    <w:rPr>
      <w:b/>
      <w:bCs/>
      <w:spacing w:val="5"/>
    </w:rPr>
  </w:style>
  <w:style w:type="paragraph" w:styleId="af3">
    <w:name w:val="TOC Heading"/>
    <w:basedOn w:val="1"/>
    <w:next w:val="a"/>
    <w:uiPriority w:val="39"/>
    <w:semiHidden/>
    <w:unhideWhenUsed/>
    <w:qFormat/>
    <w:rsid w:val="00964DE3"/>
    <w:pPr>
      <w:spacing w:after="0"/>
      <w:outlineLvl w:val="9"/>
    </w:pPr>
    <w:rPr>
      <w:b/>
      <w:color w:val="001D58" w:themeColor="accent1" w:themeShade="BF"/>
      <w:sz w:val="28"/>
    </w:rPr>
  </w:style>
  <w:style w:type="table" w:styleId="af4">
    <w:name w:val="Table Grid"/>
    <w:basedOn w:val="a1"/>
    <w:uiPriority w:val="39"/>
    <w:rsid w:val="00BA3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rsid w:val="00BA365A"/>
    <w:pPr>
      <w:spacing w:before="100" w:beforeAutospacing="1" w:after="100" w:afterAutospacing="1"/>
    </w:pPr>
    <w:rPr>
      <w:rFonts w:ascii="SimSun" w:hAnsi="SimSun" w:cs="SimSun"/>
      <w:sz w:val="24"/>
      <w:szCs w:val="24"/>
      <w:lang w:eastAsia="zh-CN"/>
    </w:rPr>
  </w:style>
  <w:style w:type="character" w:styleId="af6">
    <w:name w:val="annotation reference"/>
    <w:basedOn w:val="a0"/>
    <w:uiPriority w:val="99"/>
    <w:semiHidden/>
    <w:unhideWhenUsed/>
    <w:rsid w:val="001A7F22"/>
    <w:rPr>
      <w:sz w:val="16"/>
      <w:szCs w:val="16"/>
    </w:rPr>
  </w:style>
  <w:style w:type="paragraph" w:styleId="af7">
    <w:name w:val="annotation text"/>
    <w:basedOn w:val="a"/>
    <w:link w:val="af8"/>
    <w:uiPriority w:val="99"/>
    <w:semiHidden/>
    <w:unhideWhenUsed/>
    <w:rsid w:val="001A7F22"/>
    <w:pPr>
      <w:spacing w:after="0"/>
    </w:pPr>
    <w:rPr>
      <w:rFonts w:ascii="SimSun" w:hAnsi="SimSun" w:cs="SimSun"/>
      <w:sz w:val="20"/>
      <w:szCs w:val="20"/>
      <w:lang w:eastAsia="zh-CN"/>
    </w:rPr>
  </w:style>
  <w:style w:type="character" w:customStyle="1" w:styleId="af8">
    <w:name w:val="Текст примечания Знак"/>
    <w:basedOn w:val="a0"/>
    <w:link w:val="af7"/>
    <w:uiPriority w:val="99"/>
    <w:semiHidden/>
    <w:rsid w:val="001A7F22"/>
    <w:rPr>
      <w:rFonts w:ascii="SimSun" w:hAnsi="SimSun" w:cs="SimSun"/>
      <w:sz w:val="20"/>
      <w:szCs w:val="20"/>
      <w:lang w:eastAsia="zh-CN"/>
    </w:rPr>
  </w:style>
  <w:style w:type="paragraph" w:styleId="af9">
    <w:name w:val="Balloon Text"/>
    <w:basedOn w:val="a"/>
    <w:link w:val="afa"/>
    <w:uiPriority w:val="99"/>
    <w:semiHidden/>
    <w:unhideWhenUsed/>
    <w:rsid w:val="001A7F22"/>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1A7F22"/>
    <w:rPr>
      <w:rFonts w:ascii="Segoe UI" w:hAnsi="Segoe UI" w:cs="Segoe UI"/>
      <w:sz w:val="18"/>
      <w:szCs w:val="18"/>
    </w:rPr>
  </w:style>
  <w:style w:type="paragraph" w:styleId="afb">
    <w:name w:val="annotation subject"/>
    <w:basedOn w:val="af7"/>
    <w:next w:val="af7"/>
    <w:link w:val="afc"/>
    <w:uiPriority w:val="99"/>
    <w:semiHidden/>
    <w:unhideWhenUsed/>
    <w:rsid w:val="009A3960"/>
    <w:pPr>
      <w:spacing w:after="120"/>
    </w:pPr>
    <w:rPr>
      <w:rFonts w:asciiTheme="minorHAnsi" w:hAnsiTheme="minorHAnsi" w:cstheme="minorBidi"/>
      <w:b/>
      <w:bCs/>
      <w:lang w:eastAsia="en-US"/>
    </w:rPr>
  </w:style>
  <w:style w:type="character" w:customStyle="1" w:styleId="afc">
    <w:name w:val="Тема примечания Знак"/>
    <w:basedOn w:val="af8"/>
    <w:link w:val="afb"/>
    <w:uiPriority w:val="99"/>
    <w:semiHidden/>
    <w:rsid w:val="009A3960"/>
    <w:rPr>
      <w:rFonts w:ascii="SimSun" w:hAnsi="SimSun" w:cs="SimSun"/>
      <w:b/>
      <w:bCs/>
      <w:sz w:val="20"/>
      <w:szCs w:val="20"/>
      <w:lang w:eastAsia="zh-CN"/>
    </w:rPr>
  </w:style>
  <w:style w:type="character" w:customStyle="1" w:styleId="xfm12856532">
    <w:name w:val="xfm_12856532"/>
    <w:basedOn w:val="a0"/>
    <w:rsid w:val="00D454B2"/>
  </w:style>
  <w:style w:type="character" w:styleId="afd">
    <w:name w:val="Hyperlink"/>
    <w:basedOn w:val="a0"/>
    <w:uiPriority w:val="99"/>
    <w:unhideWhenUsed/>
    <w:rsid w:val="00D454B2"/>
    <w:rPr>
      <w:color w:val="0000FF"/>
      <w:u w:val="single"/>
    </w:rPr>
  </w:style>
  <w:style w:type="character" w:customStyle="1" w:styleId="11">
    <w:name w:val="Неразрешенное упоминание1"/>
    <w:basedOn w:val="a0"/>
    <w:uiPriority w:val="99"/>
    <w:semiHidden/>
    <w:unhideWhenUsed/>
    <w:rsid w:val="00D4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4195">
      <w:bodyDiv w:val="1"/>
      <w:marLeft w:val="0"/>
      <w:marRight w:val="0"/>
      <w:marTop w:val="0"/>
      <w:marBottom w:val="0"/>
      <w:divBdr>
        <w:top w:val="none" w:sz="0" w:space="0" w:color="auto"/>
        <w:left w:val="none" w:sz="0" w:space="0" w:color="auto"/>
        <w:bottom w:val="none" w:sz="0" w:space="0" w:color="auto"/>
        <w:right w:val="none" w:sz="0" w:space="0" w:color="auto"/>
      </w:divBdr>
    </w:div>
    <w:div w:id="1730111339">
      <w:bodyDiv w:val="1"/>
      <w:marLeft w:val="0"/>
      <w:marRight w:val="0"/>
      <w:marTop w:val="0"/>
      <w:marBottom w:val="0"/>
      <w:divBdr>
        <w:top w:val="none" w:sz="0" w:space="0" w:color="auto"/>
        <w:left w:val="none" w:sz="0" w:space="0" w:color="auto"/>
        <w:bottom w:val="none" w:sz="0" w:space="0" w:color="auto"/>
        <w:right w:val="none" w:sz="0" w:space="0" w:color="auto"/>
      </w:divBdr>
      <w:divsChild>
        <w:div w:id="1098796639">
          <w:marLeft w:val="0"/>
          <w:marRight w:val="0"/>
          <w:marTop w:val="0"/>
          <w:marBottom w:val="0"/>
          <w:divBdr>
            <w:top w:val="none" w:sz="0" w:space="0" w:color="auto"/>
            <w:left w:val="none" w:sz="0" w:space="0" w:color="auto"/>
            <w:bottom w:val="none" w:sz="0" w:space="0" w:color="auto"/>
            <w:right w:val="none" w:sz="0" w:space="0" w:color="auto"/>
          </w:divBdr>
          <w:divsChild>
            <w:div w:id="1632246003">
              <w:marLeft w:val="0"/>
              <w:marRight w:val="0"/>
              <w:marTop w:val="0"/>
              <w:marBottom w:val="0"/>
              <w:divBdr>
                <w:top w:val="none" w:sz="0" w:space="0" w:color="auto"/>
                <w:left w:val="none" w:sz="0" w:space="0" w:color="auto"/>
                <w:bottom w:val="none" w:sz="0" w:space="0" w:color="auto"/>
                <w:right w:val="none" w:sz="0" w:space="0" w:color="auto"/>
              </w:divBdr>
              <w:divsChild>
                <w:div w:id="1575355224">
                  <w:marLeft w:val="0"/>
                  <w:marRight w:val="0"/>
                  <w:marTop w:val="0"/>
                  <w:marBottom w:val="0"/>
                  <w:divBdr>
                    <w:top w:val="none" w:sz="0" w:space="0" w:color="auto"/>
                    <w:left w:val="none" w:sz="0" w:space="0" w:color="auto"/>
                    <w:bottom w:val="none" w:sz="0" w:space="0" w:color="auto"/>
                    <w:right w:val="none" w:sz="0" w:space="0" w:color="auto"/>
                  </w:divBdr>
                  <w:divsChild>
                    <w:div w:id="905460903">
                      <w:marLeft w:val="0"/>
                      <w:marRight w:val="0"/>
                      <w:marTop w:val="0"/>
                      <w:marBottom w:val="0"/>
                      <w:divBdr>
                        <w:top w:val="none" w:sz="0" w:space="0" w:color="auto"/>
                        <w:left w:val="none" w:sz="0" w:space="0" w:color="auto"/>
                        <w:bottom w:val="none" w:sz="0" w:space="0" w:color="auto"/>
                        <w:right w:val="none" w:sz="0" w:space="0" w:color="auto"/>
                      </w:divBdr>
                      <w:divsChild>
                        <w:div w:id="1361786485">
                          <w:marLeft w:val="0"/>
                          <w:marRight w:val="0"/>
                          <w:marTop w:val="0"/>
                          <w:marBottom w:val="0"/>
                          <w:divBdr>
                            <w:top w:val="none" w:sz="0" w:space="0" w:color="auto"/>
                            <w:left w:val="none" w:sz="0" w:space="0" w:color="auto"/>
                            <w:bottom w:val="none" w:sz="0" w:space="0" w:color="auto"/>
                            <w:right w:val="none" w:sz="0" w:space="0" w:color="auto"/>
                          </w:divBdr>
                          <w:divsChild>
                            <w:div w:id="615478315">
                              <w:marLeft w:val="0"/>
                              <w:marRight w:val="300"/>
                              <w:marTop w:val="180"/>
                              <w:marBottom w:val="0"/>
                              <w:divBdr>
                                <w:top w:val="none" w:sz="0" w:space="0" w:color="auto"/>
                                <w:left w:val="none" w:sz="0" w:space="0" w:color="auto"/>
                                <w:bottom w:val="none" w:sz="0" w:space="0" w:color="auto"/>
                                <w:right w:val="none" w:sz="0" w:space="0" w:color="auto"/>
                              </w:divBdr>
                              <w:divsChild>
                                <w:div w:id="1186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495813">
          <w:marLeft w:val="0"/>
          <w:marRight w:val="0"/>
          <w:marTop w:val="0"/>
          <w:marBottom w:val="0"/>
          <w:divBdr>
            <w:top w:val="none" w:sz="0" w:space="0" w:color="auto"/>
            <w:left w:val="none" w:sz="0" w:space="0" w:color="auto"/>
            <w:bottom w:val="none" w:sz="0" w:space="0" w:color="auto"/>
            <w:right w:val="none" w:sz="0" w:space="0" w:color="auto"/>
          </w:divBdr>
          <w:divsChild>
            <w:div w:id="140386172">
              <w:marLeft w:val="0"/>
              <w:marRight w:val="0"/>
              <w:marTop w:val="0"/>
              <w:marBottom w:val="0"/>
              <w:divBdr>
                <w:top w:val="none" w:sz="0" w:space="0" w:color="auto"/>
                <w:left w:val="none" w:sz="0" w:space="0" w:color="auto"/>
                <w:bottom w:val="none" w:sz="0" w:space="0" w:color="auto"/>
                <w:right w:val="none" w:sz="0" w:space="0" w:color="auto"/>
              </w:divBdr>
              <w:divsChild>
                <w:div w:id="400099165">
                  <w:marLeft w:val="0"/>
                  <w:marRight w:val="0"/>
                  <w:marTop w:val="0"/>
                  <w:marBottom w:val="0"/>
                  <w:divBdr>
                    <w:top w:val="none" w:sz="0" w:space="0" w:color="auto"/>
                    <w:left w:val="none" w:sz="0" w:space="0" w:color="auto"/>
                    <w:bottom w:val="none" w:sz="0" w:space="0" w:color="auto"/>
                    <w:right w:val="none" w:sz="0" w:space="0" w:color="auto"/>
                  </w:divBdr>
                  <w:divsChild>
                    <w:div w:id="1306816964">
                      <w:marLeft w:val="0"/>
                      <w:marRight w:val="0"/>
                      <w:marTop w:val="0"/>
                      <w:marBottom w:val="0"/>
                      <w:divBdr>
                        <w:top w:val="none" w:sz="0" w:space="0" w:color="auto"/>
                        <w:left w:val="none" w:sz="0" w:space="0" w:color="auto"/>
                        <w:bottom w:val="none" w:sz="0" w:space="0" w:color="auto"/>
                        <w:right w:val="none" w:sz="0" w:space="0" w:color="auto"/>
                      </w:divBdr>
                      <w:divsChild>
                        <w:div w:id="579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0407">
      <w:bodyDiv w:val="1"/>
      <w:marLeft w:val="0"/>
      <w:marRight w:val="0"/>
      <w:marTop w:val="0"/>
      <w:marBottom w:val="0"/>
      <w:divBdr>
        <w:top w:val="none" w:sz="0" w:space="0" w:color="auto"/>
        <w:left w:val="none" w:sz="0" w:space="0" w:color="auto"/>
        <w:bottom w:val="none" w:sz="0" w:space="0" w:color="auto"/>
        <w:right w:val="none" w:sz="0" w:space="0" w:color="auto"/>
      </w:divBdr>
      <w:divsChild>
        <w:div w:id="1572733765">
          <w:marLeft w:val="0"/>
          <w:marRight w:val="0"/>
          <w:marTop w:val="0"/>
          <w:marBottom w:val="0"/>
          <w:divBdr>
            <w:top w:val="none" w:sz="0" w:space="0" w:color="auto"/>
            <w:left w:val="none" w:sz="0" w:space="0" w:color="auto"/>
            <w:bottom w:val="none" w:sz="0" w:space="0" w:color="auto"/>
            <w:right w:val="none" w:sz="0" w:space="0" w:color="auto"/>
          </w:divBdr>
          <w:divsChild>
            <w:div w:id="1051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loitte">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9_Blan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951A-03E2-4960-B821-BC1B8D88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2808</Words>
  <Characters>16010</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Deloitte</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Ростислав</cp:lastModifiedBy>
  <cp:revision>4</cp:revision>
  <dcterms:created xsi:type="dcterms:W3CDTF">2020-04-23T15:46:00Z</dcterms:created>
  <dcterms:modified xsi:type="dcterms:W3CDTF">2020-04-23T15:48:00Z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ash">
    <vt:lpwstr/>
  </property>
  <property fmtid="{D5CDD505-2E9C-101B-9397-08002B2CF9AE}" pid="3" name="Hide date">
    <vt:lpwstr/>
  </property>
  <property fmtid="{D5CDD505-2E9C-101B-9397-08002B2CF9AE}" pid="4" name="Classification">
    <vt:lpwstr>Confidential</vt:lpwstr>
  </property>
</Properties>
</file>