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23h308r4sig" w:id="0"/>
      <w:bookmarkEnd w:id="0"/>
      <w:r w:rsidDel="00000000" w:rsidR="00000000" w:rsidRPr="00000000">
        <w:rPr>
          <w:rtl w:val="0"/>
        </w:rPr>
        <w:t xml:space="preserve">TP Construction d'Ontologies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property →  relier objet à valeur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property → relier deux objets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fonctionnel : A →B et A →C ⇒ B =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 fonctionnel c’est l’inverse (wouaw)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peut utiliser le o dans les superProperties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left="1440" w:firstLine="0"/>
        <w:jc w:val="center"/>
        <w:rPr/>
      </w:pPr>
      <w:bookmarkStart w:colFirst="0" w:colLast="0" w:name="_pzll2uo7v877" w:id="1"/>
      <w:bookmarkEnd w:id="1"/>
      <w:r w:rsidDel="00000000" w:rsidR="00000000" w:rsidRPr="00000000">
        <w:rPr>
          <w:rtl w:val="0"/>
        </w:rPr>
        <w:t xml:space="preserve">TP 2 - SPARQLUEDO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Q1/ Combien y a-t-il de pièces dans la maison 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Count(?piece) WHERE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:maisonContientPiece ?piece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Q2/ Combien y a-t-il de personnes dans la maison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Count(?personne) WHERE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:maisonContientPiece ?piece.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?piece :pieceContientPersonne ?personne.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Q3/ Qui est la victime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SELECT ?personne WHERE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:maisonContientPiece ?piece.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?piece :pieceContientPersonne ?personne.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:estVivant false.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Q4/ Donnez la liste des suspects.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?personne WHERE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?personne :estVivant true 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Q5/ Dans quelle pièce se situe la victime 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SELECT ?piece WHERE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?personne :estVivant false 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Q6/ Y a-t-il d'autres personnes dans cette pièce? (tranformez la requête précédante; utilisez 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?personne :estVivant false 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?piece :pieceContientPersonne ?autrespersonnes .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?autrespersonnes :estVivant true 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Q7/ Listez les personnes dans chaque pièce.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SELECT ?piece ?personne WHERE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Q8/ Combien y a-t-il de personnes dans chaque pièce (contenant au moins une personne)?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SELECT ?piece count(?personne) WHERE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 GROUP BY ?piece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Q9/ Quelle(s) pièce(s) contien-nen-t au moins deux personnes? (piste: utilisez la requête précédante comme sous-requête)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DE ROBIN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SELECT ?piece WHERE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SELECT ?piece (count(?personne) as ?nb) WHERE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} GROUP BY ?piece HAVING (?nb &gt;= 2)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DE JEAN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SELECT ?piece WHERE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SELECT ?piece (count(?personne) as ?count) WHERE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&lt;http://www.lamaisondumeurtre.fr/instances#LaMaisonDuMeurtre&gt; :maisonContientPiece ?piece 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?piece :pieceContientPersonne ?personne 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} GROUP BY ?piece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FILTER (?count &gt;= 2) 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Q10/ Quelle(s) pièce(s) est/sont vide(s)?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SELECT ?piece WHERE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SELECT ?piece (count(?personne) as ?nb) WHERE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 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} GROUP BY ?piece HAVING (?nb =0)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AUTRE SOLUTION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SELECT * WHERE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data:LaMaisonDuMeurtre cluedo:maisonContientPiece ?piece 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FILTER not EXISTS {?piece cluedo:pieceContientPersonne ?personne .}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Q11/ Quels sont les suspects restants? (augmentez la requête listant les suspects)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SELECT ?personne WHERE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rdfs:label ?label.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:estVivant true.</w:t>
      </w:r>
    </w:p>
    <w:p w:rsidR="00000000" w:rsidDel="00000000" w:rsidP="00000000" w:rsidRDefault="00000000" w:rsidRPr="00000000" w14:paraId="00000094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 xml:space="preserve">      FILTER regex(?label, "\\w*e\\b", "i"). </w:t>
      </w:r>
      <w:r w:rsidDel="00000000" w:rsidR="00000000" w:rsidRPr="00000000">
        <w:rPr>
          <w:i w:val="1"/>
          <w:color w:val="980000"/>
          <w:rtl w:val="0"/>
        </w:rPr>
        <w:t xml:space="preserve">(correction : FILTER regex(str(?personne), "([A-Z].*e[A-Z])|(e$)", ""))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Q12/ Qui est par conséquent innocent?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?personne WHERE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{&lt;http://www.lamaisondumeurtre.fr/instances#LaMaisonDuMeurtre&gt; :maisonContientPiece ?piece 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rdfs:label ?label.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:estVivant true.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FILTER (!regex(?label, "\\w*e\\b", "i")).}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UNION  {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?piece :pieceContientPersonne ?personne_1.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?personne_1 :estVivant false.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?piece :aPourPieceVoisine ?voisins.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?voisins :pieceContientPersonne ?personne.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Q13/ Quels sont les suspects restants? (augmentez la requête listant les suspects)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?personne WHERE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rdfs:label ?label.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?personne :estVivant true.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FILTER (regex(?label, "\\w*e\\b", "i")).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FILTER (not exists  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?piece_du_mort :pieceContientPersonne ?victime.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?victime :estVivant false.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?piece :aPourPieceVoisine ?piece_du_mort.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}).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Q14/ Combien y a-t-il d'objets dans la maison?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SELECT COUNT(?objet) WHERE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:pieceContientObjet ?objet.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Q15/ Quels objets ne peuvent pas être l'arme du crime?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SELECT ?objet WHERE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:pieceContientObjet ?objet.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FILTER (exists {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?piece :pieceContientPersonne ?victime.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?victime :estVivant false.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Q16/ Quel objet est l'arme du crime?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SELECT ?objet WHERE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:pieceContientObjet ?objet.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FILTER (not exists {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?piece :pieceContientPersonne ?victime.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?victime :estVivant false.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?objet :objetDansPiece ?piece.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FILTER (not exists {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?piece :pieceContientPersonne ?personne.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?personne :estVivant true.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})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Q17/ Qui est le meurtrier? (augmentez la requête listant les suspects)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?personne WHERE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&lt;http://www.lamaisondumeurtre.fr/instances#LaMaisonDuMeurtre&gt; :maisonContientPiece ?piece .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?piece :pieceContientPersonne ?personne.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?personne rdfs:label ?label.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?personne :estVivant true.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FILTER (regex(?label, "\\w*e\\b", "i")).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FILTER (not exists  {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?piece_du_mort :pieceContientPersonne ?victime.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?victime :estVivant false.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?piece :aPourPieceVoisine ?piece_du_mort.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}).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FILTER (not exists {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?objet :objetDansPiece ?piece.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}).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