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Piso {{ apartment }}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794_1131890541">
            <w:r>
              <w:rPr>
                <w:rStyle w:val="IndexLink"/>
              </w:rPr>
              <w:t>Descripción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796_1131890541">
            <w:r>
              <w:rPr>
                <w:rStyle w:val="IndexLink"/>
              </w:rPr>
              <w:t>{{ room }}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Calibri" w:hAnsi="Calibri" w:eastAsia="ＭＳ ゴシック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65F91" w:themeColor="accent1" w:themeShade="bf"/>
          <w:sz w:val="28"/>
          <w:szCs w:val="28"/>
        </w:rPr>
      </w:r>
    </w:p>
    <w:p>
      <w:pPr>
        <w:pStyle w:val="Heading1"/>
        <w:spacing w:before="480" w:after="0"/>
        <w:rPr>
          <w:rFonts w:ascii="Calibri" w:hAnsi="Calibri" w:eastAsia="ＭＳ ゴシック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bookmarkStart w:id="0" w:name="__RefHeading___Toc794_1131890541"/>
      <w:bookmarkEnd w:id="0"/>
      <w:r>
        <w:rPr>
          <w:rFonts w:eastAsia="ＭＳ ゴシック" w:cs="" w:cstheme="majorBidi" w:eastAsiaTheme="majorEastAsia"/>
          <w:b/>
          <w:bCs/>
          <w:color w:val="365F91" w:themeColor="accent1" w:themeShade="bf"/>
          <w:sz w:val="28"/>
          <w:szCs w:val="28"/>
        </w:rPr>
        <w:t>Descripción</w:t>
      </w:r>
    </w:p>
    <w:p>
      <w:pPr>
        <w:pStyle w:val="Normal"/>
        <w:rPr/>
      </w:pPr>
      <w:r>
        <w:rPr/>
        <w:t>Este informe presenta la lista de todos los incidentes abiertos para el piso {{ apartment }} a fecha del {{ todays_date }}.</w:t>
      </w:r>
    </w:p>
    <w:p>
      <w:pPr>
        <w:pStyle w:val="Normal"/>
        <w:rPr/>
      </w:pPr>
      <w:r>
        <w:rPr/>
        <w:t>{% for room, tickets in tbr.items()|sort(attribute='0') %}</w:t>
      </w:r>
    </w:p>
    <w:p>
      <w:pPr>
        <w:pStyle w:val="Heading1"/>
        <w:rPr/>
      </w:pPr>
      <w:bookmarkStart w:id="1" w:name="__RefHeading___Toc796_1131890541"/>
      <w:bookmarkEnd w:id="1"/>
      <w:r>
        <w:rPr/>
        <w:t>{{ room }}</w:t>
      </w:r>
    </w:p>
    <w:p>
      <w:pPr>
        <w:pStyle w:val="Normal"/>
        <w:rPr/>
      </w:pPr>
      <w:r>
        <w:rPr/>
      </w:r>
    </w:p>
    <w:tbl>
      <w:tblPr>
        <w:tblW w:w="10800" w:type="dxa"/>
        <w:jc w:val="left"/>
        <w:tblInd w:w="-1037" w:type="dxa"/>
        <w:tblLayout w:type="fixed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898"/>
        <w:gridCol w:w="1262"/>
        <w:gridCol w:w="899"/>
        <w:gridCol w:w="1080"/>
        <w:gridCol w:w="3507"/>
        <w:gridCol w:w="3153"/>
      </w:tblGrid>
      <w:tr>
        <w:trPr>
          <w:tblHeader w:val="true"/>
        </w:trPr>
        <w:tc>
          <w:tcPr>
            <w:tcW w:w="89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83CAFF" w:val="clear"/>
          </w:tcPr>
          <w:p>
            <w:pPr>
              <w:pStyle w:val="Obsahtabulky"/>
              <w:keepNext w:val="true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16"/>
                <w:szCs w:val="16"/>
              </w:rPr>
              <w:t>Incid.</w:t>
            </w:r>
          </w:p>
        </w:tc>
        <w:tc>
          <w:tcPr>
            <w:tcW w:w="9901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83CAFF" w:val="clear"/>
          </w:tcPr>
          <w:p>
            <w:pPr>
              <w:pStyle w:val="Obsahtabulky"/>
              <w:widowControl w:val="false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Detalles</w:t>
            </w:r>
          </w:p>
        </w:tc>
      </w:tr>
      <w:tr>
        <w:trPr>
          <w:tblHeader w:val="true"/>
        </w:trPr>
        <w:tc>
          <w:tcPr>
            <w:tcW w:w="89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83CAFF" w:val="clear"/>
          </w:tcPr>
          <w:p>
            <w:pPr>
              <w:pStyle w:val="Obsahtabulky"/>
              <w:keepNext w:val="true"/>
              <w:widowControl w:val="false"/>
              <w:spacing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83CAFF" w:val="clear"/>
          </w:tcPr>
          <w:p>
            <w:pPr>
              <w:pStyle w:val="Obsahtabulky"/>
              <w:widowControl w:val="false"/>
              <w:spacing w:before="0" w:after="200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Estado</w:t>
            </w:r>
          </w:p>
        </w:tc>
        <w:tc>
          <w:tcPr>
            <w:tcW w:w="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83CAFF" w:val="clear"/>
          </w:tcPr>
          <w:p>
            <w:pPr>
              <w:pStyle w:val="Obsahtabulky"/>
              <w:widowControl w:val="false"/>
              <w:spacing w:before="0" w:after="200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Aceptado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83CAFF" w:val="clear"/>
          </w:tcPr>
          <w:p>
            <w:pPr>
              <w:pStyle w:val="Obsahtabulky"/>
              <w:widowControl w:val="false"/>
              <w:spacing w:before="0" w:after="200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Fecha</w:t>
            </w:r>
          </w:p>
        </w:tc>
        <w:tc>
          <w:tcPr>
            <w:tcW w:w="3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83CAFF" w:val="clear"/>
          </w:tcPr>
          <w:p>
            <w:pPr>
              <w:pStyle w:val="Obsahtabulky"/>
              <w:widowControl w:val="false"/>
              <w:spacing w:before="0" w:after="200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Descripción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83CAFF" w:val="clear"/>
          </w:tcPr>
          <w:p>
            <w:pPr>
              <w:pStyle w:val="Obsahtabulky"/>
              <w:widowControl w:val="false"/>
              <w:spacing w:before="0" w:after="200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Respuesta</w:t>
            </w:r>
          </w:p>
        </w:tc>
      </w:tr>
      <w:tr>
        <w:trPr>
          <w:tblHeader w:val="true"/>
        </w:trPr>
        <w:tc>
          <w:tcPr>
            <w:tcW w:w="10799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 w:eastAsia="ＭＳ 明朝" w:cs="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  <w:t>{%tr for t in tickets|sort(attribute='tn') %}</w:t>
            </w:r>
          </w:p>
        </w:tc>
      </w:tr>
      <w:tr>
        <w:trPr>
          <w:tblHeader w:val="true"/>
        </w:trPr>
        <w:tc>
          <w:tcPr>
            <w:tcW w:w="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83CAFF" w:val="clear"/>
            <w:tcMar>
              <w:top w:w="58" w:type="dxa"/>
              <w:left w:w="29" w:type="dxa"/>
              <w:bottom w:w="58" w:type="dxa"/>
              <w:right w:w="58" w:type="dxa"/>
            </w:tcMar>
            <w:vAlign w:val="center"/>
          </w:tcPr>
          <w:p>
            <w:pPr>
              <w:pStyle w:val="Obsahtabulky"/>
              <w:keepNext w:val="true"/>
              <w:widowControl w:val="false"/>
              <w:spacing w:before="0" w:after="200"/>
              <w:jc w:val="left"/>
              <w:rPr>
                <w:rFonts w:ascii="Cambria" w:hAnsi="Cambria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{{ t.tn }}</w:t>
            </w:r>
          </w:p>
        </w:tc>
        <w:tc>
          <w:tcPr>
            <w:tcW w:w="1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tcMar>
              <w:top w:w="58" w:type="dxa"/>
              <w:left w:w="29" w:type="dxa"/>
              <w:bottom w:w="58" w:type="dxa"/>
              <w:right w:w="58" w:type="dxa"/>
            </w:tcMar>
            <w:vAlign w:val="center"/>
          </w:tcPr>
          <w:p>
            <w:pPr>
              <w:pStyle w:val="Obsahtabulky"/>
              <w:widowControl w:val="false"/>
              <w:spacing w:before="0" w:after="200"/>
              <w:jc w:val="left"/>
              <w:rPr>
                <w:rFonts w:ascii="Cambria" w:hAnsi="Cambria" w:eastAsia="ＭＳ 明朝" w:cs="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  <w:t>{% if t.st == 'Terminado' or t.st == 'Terminado provisional' %}</w:t>
            </w:r>
          </w:p>
          <w:p>
            <w:pPr>
              <w:pStyle w:val="Obsahtabulky"/>
              <w:widowControl w:val="false"/>
              <w:spacing w:before="0" w:after="200"/>
              <w:jc w:val="left"/>
              <w:rPr>
                <w:rFonts w:ascii="Cambria" w:hAnsi="Cambria"/>
                <w:b/>
                <w:b/>
                <w:bCs/>
                <w:color w:val="auto"/>
                <w:sz w:val="16"/>
                <w:szCs w:val="16"/>
                <w:highlight w:val="none"/>
                <w:shd w:fill="FFD320" w:val="clear"/>
              </w:rPr>
            </w:pPr>
            <w:r>
              <w:rPr>
                <w:b/>
                <w:bCs/>
                <w:color w:val="000000"/>
                <w:sz w:val="16"/>
                <w:szCs w:val="16"/>
                <w:shd w:fill="FFD320" w:val="clear"/>
              </w:rPr>
              <w:t>{{- t.st -}}</w:t>
            </w:r>
          </w:p>
          <w:p>
            <w:pPr>
              <w:pStyle w:val="Obsahtabulky"/>
              <w:widowControl w:val="false"/>
              <w:spacing w:before="0" w:after="200"/>
              <w:jc w:val="left"/>
              <w:rPr>
                <w:rFonts w:ascii="Cambria" w:hAnsi="Cambria" w:eastAsia="ＭＳ 明朝" w:cs="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  <w:t>{% else %}</w:t>
            </w:r>
          </w:p>
          <w:p>
            <w:pPr>
              <w:pStyle w:val="Obsahtabulky"/>
              <w:widowControl w:val="false"/>
              <w:spacing w:before="0" w:after="200"/>
              <w:jc w:val="left"/>
              <w:rPr>
                <w:rFonts w:ascii="Cambria" w:hAnsi="Cambria" w:eastAsia="ＭＳ 明朝" w:cs="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  <w:t>{{ t.st }}</w:t>
            </w:r>
          </w:p>
          <w:p>
            <w:pPr>
              <w:pStyle w:val="Obsahtabulky"/>
              <w:widowControl w:val="false"/>
              <w:spacing w:before="0" w:after="200"/>
              <w:jc w:val="left"/>
              <w:rPr>
                <w:rFonts w:ascii="Cambria" w:hAnsi="Cambria" w:eastAsia="ＭＳ 明朝" w:cs="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b w:val="false"/>
                <w:bCs w:val="false"/>
                <w:color w:val="000000"/>
                <w:kern w:val="0"/>
                <w:sz w:val="16"/>
                <w:szCs w:val="16"/>
                <w:shd w:fill="auto" w:val="clear"/>
                <w:lang w:val="es-ES" w:eastAsia="en-US" w:bidi="ar-SA"/>
              </w:rPr>
              <w:t>{% endif %}</w:t>
            </w:r>
          </w:p>
        </w:tc>
        <w:tc>
          <w:tcPr>
            <w:tcW w:w="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tcMar>
              <w:top w:w="58" w:type="dxa"/>
              <w:left w:w="29" w:type="dxa"/>
              <w:bottom w:w="58" w:type="dxa"/>
              <w:right w:w="58" w:type="dxa"/>
            </w:tcMar>
            <w:vAlign w:val="center"/>
          </w:tcPr>
          <w:p>
            <w:pPr>
              <w:pStyle w:val="Obsahtabulky"/>
              <w:widowControl w:val="false"/>
              <w:spacing w:before="0" w:after="200"/>
              <w:jc w:val="left"/>
              <w:rPr>
                <w:rFonts w:ascii="Cambria" w:hAnsi="Cambria" w:eastAsia="ＭＳ 明朝" w:cs="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  <w:t>{% if t.ac == 'No' %}</w:t>
            </w:r>
          </w:p>
          <w:p>
            <w:pPr>
              <w:pStyle w:val="Obsahtabulky"/>
              <w:widowControl w:val="false"/>
              <w:spacing w:before="0" w:after="200"/>
              <w:jc w:val="left"/>
              <w:rPr>
                <w:rFonts w:ascii="Cambria" w:hAnsi="Cambria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{{- t.ac -}}</w:t>
            </w:r>
          </w:p>
          <w:p>
            <w:pPr>
              <w:pStyle w:val="Obsahtabulky"/>
              <w:widowControl w:val="false"/>
              <w:spacing w:before="0" w:after="200"/>
              <w:jc w:val="left"/>
              <w:rPr>
                <w:rFonts w:ascii="Cambria" w:hAnsi="Cambria" w:eastAsia="ＭＳ 明朝" w:cs="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  <w:t>{% else %}</w:t>
            </w:r>
          </w:p>
          <w:p>
            <w:pPr>
              <w:pStyle w:val="Obsahtabulky"/>
              <w:widowControl w:val="false"/>
              <w:spacing w:before="0" w:after="200"/>
              <w:jc w:val="left"/>
              <w:rPr>
                <w:rFonts w:ascii="Cambria" w:hAnsi="Cambria"/>
                <w:sz w:val="16"/>
                <w:szCs w:val="16"/>
              </w:rPr>
            </w:pPr>
            <w:r>
              <w:rPr>
                <w:b/>
                <w:bCs/>
                <w:color w:val="579D1C"/>
                <w:sz w:val="16"/>
                <w:szCs w:val="16"/>
              </w:rPr>
              <w:t>{{- t.ac -}}</w:t>
            </w:r>
          </w:p>
          <w:p>
            <w:pPr>
              <w:pStyle w:val="Obsahtabulky"/>
              <w:widowControl w:val="false"/>
              <w:spacing w:before="0" w:after="200"/>
              <w:jc w:val="left"/>
              <w:rPr>
                <w:rFonts w:ascii="Cambria" w:hAnsi="Cambria" w:eastAsia="ＭＳ 明朝" w:cs="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  <w:t>{% endif %}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tcMar>
              <w:top w:w="58" w:type="dxa"/>
              <w:left w:w="29" w:type="dxa"/>
              <w:bottom w:w="58" w:type="dxa"/>
              <w:right w:w="58" w:type="dxa"/>
            </w:tcMar>
            <w:vAlign w:val="center"/>
          </w:tcPr>
          <w:p>
            <w:pPr>
              <w:pStyle w:val="Obsahtabulky"/>
              <w:widowControl w:val="false"/>
              <w:spacing w:before="0" w:after="200"/>
              <w:jc w:val="left"/>
              <w:rPr>
                <w:rFonts w:ascii="Cambria" w:hAnsi="Cambria"/>
                <w:sz w:val="16"/>
                <w:szCs w:val="16"/>
              </w:rPr>
            </w:pPr>
            <w:r>
              <w:rPr>
                <w:sz w:val="16"/>
                <w:szCs w:val="16"/>
              </w:rPr>
              <w:t>{{ t.da }}</w:t>
            </w:r>
          </w:p>
        </w:tc>
        <w:tc>
          <w:tcPr>
            <w:tcW w:w="3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tcMar>
              <w:top w:w="58" w:type="dxa"/>
              <w:left w:w="29" w:type="dxa"/>
              <w:bottom w:w="58" w:type="dxa"/>
              <w:right w:w="58" w:type="dxa"/>
            </w:tcMar>
          </w:tcPr>
          <w:p>
            <w:pPr>
              <w:pStyle w:val="Obsahtabulky"/>
              <w:widowControl w:val="false"/>
              <w:spacing w:before="0" w:after="200"/>
              <w:jc w:val="left"/>
              <w:rPr>
                <w:rFonts w:ascii="Cambria" w:hAnsi="Cambria" w:eastAsia="ＭＳ 明朝" w:cs="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  <w:t>{{ t.de }}</w:t>
            </w:r>
          </w:p>
          <w:p>
            <w:pPr>
              <w:pStyle w:val="Normal"/>
              <w:widowControl w:val="false"/>
              <w:rPr>
                <w:rFonts w:ascii="Cambria" w:hAnsi="Cambria" w:eastAsia="ＭＳ 明朝" w:cs="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  <w:t>{% if opt_thb == 'link' %}{% for thb_url in t.thb_urls %}{{r thb_url }}{% endfor %}{% elif opt_thb == 'inline' %}{% for thb_img in t.thb_imgs %}{{ thb_img }}{% endfor %}{% else %}opt_thb==’{{ opt_thb }}’{% endif %}</w:t>
            </w:r>
          </w:p>
          <w:p>
            <w:pPr>
              <w:pStyle w:val="Normal"/>
              <w:widowControl w:val="false"/>
              <w:spacing w:before="0" w:after="200"/>
              <w:rPr>
                <w:rFonts w:ascii="Cambria" w:hAnsi="Cambria" w:eastAsia="ＭＳ 明朝" w:cs="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  <w:t>{{r t.ln }}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tcMar>
              <w:top w:w="58" w:type="dxa"/>
              <w:left w:w="29" w:type="dxa"/>
              <w:bottom w:w="58" w:type="dxa"/>
              <w:right w:w="58" w:type="dxa"/>
            </w:tcMar>
          </w:tcPr>
          <w:p>
            <w:pPr>
              <w:pStyle w:val="Obsahtabulky"/>
              <w:widowControl w:val="false"/>
              <w:spacing w:before="0" w:after="200"/>
              <w:jc w:val="left"/>
              <w:rPr>
                <w:rFonts w:ascii="Cambria" w:hAnsi="Cambria"/>
                <w:sz w:val="16"/>
                <w:szCs w:val="16"/>
              </w:rPr>
            </w:pPr>
            <w:r>
              <w:rPr>
                <w:sz w:val="16"/>
                <w:szCs w:val="16"/>
              </w:rPr>
              <w:t>{{ t.an }}</w:t>
            </w:r>
          </w:p>
        </w:tc>
      </w:tr>
      <w:tr>
        <w:trPr>
          <w:tblHeader w:val="true"/>
        </w:trPr>
        <w:tc>
          <w:tcPr>
            <w:tcW w:w="10799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 w:eastAsia="ＭＳ 明朝" w:cs="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b w:val="false"/>
                <w:bCs w:val="false"/>
                <w:color w:val="auto"/>
                <w:kern w:val="0"/>
                <w:sz w:val="16"/>
                <w:szCs w:val="16"/>
                <w:lang w:val="es-ES" w:eastAsia="en-US" w:bidi="ar-SA"/>
              </w:rPr>
              <w:t>{%tr endfor %}</w:t>
            </w:r>
          </w:p>
        </w:tc>
      </w:tr>
    </w:tbl>
    <w:p>
      <w:pPr>
        <w:pStyle w:val="Normal"/>
        <w:rPr/>
      </w:pPr>
      <w:r>
        <w:rPr/>
        <w:t>{% endfor %}</w:t>
      </w:r>
    </w:p>
    <w:p>
      <w:pPr>
        <w:pStyle w:val="Normal"/>
        <w:spacing w:before="0" w:after="200"/>
        <w:rPr>
          <w:sz w:val="12"/>
          <w:szCs w:val="12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autoRedefine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1">
    <w:name w:val="TOC 1"/>
    <w:basedOn w:val="Index"/>
    <w:pPr>
      <w:tabs>
        <w:tab w:val="clear" w:pos="720"/>
        <w:tab w:val="right" w:pos="8640" w:leader="dot"/>
      </w:tabs>
      <w:ind w:lef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Application>LibreOffice/7.3.7.2$Linux_X86_64 LibreOffice_project/30$Build-2</Application>
  <AppVersion>15.0000</AppVersion>
  <Pages>1</Pages>
  <Words>156</Words>
  <Characters>703</Characters>
  <CharactersWithSpaces>825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2024-04-21T09:13:59Z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