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Ротару Валериа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Умение работать в Midnight Commander и освоение инструкций языка ассемблера mov и int.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Midnight Commander.</w:t>
      </w:r>
    </w:p>
    <w:p>
      <w:pPr>
        <w:pStyle w:val="Compact"/>
        <w:numPr>
          <w:ilvl w:val="0"/>
          <w:numId w:val="1001"/>
        </w:numPr>
      </w:pPr>
      <w:r>
        <w:t xml:space="preserve">Создать папку lab05.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lab5-1.asm</w:t>
      </w:r>
    </w:p>
    <w:p>
      <w:pPr>
        <w:pStyle w:val="Compact"/>
        <w:numPr>
          <w:ilvl w:val="0"/>
          <w:numId w:val="1001"/>
        </w:numPr>
      </w:pPr>
      <w:r>
        <w:t xml:space="preserve">Пишем программу вывода сообщения на экран и ввода строки с клавиатуры.</w:t>
      </w:r>
    </w:p>
    <w:p>
      <w:pPr>
        <w:pStyle w:val="Compact"/>
        <w:numPr>
          <w:ilvl w:val="0"/>
          <w:numId w:val="1001"/>
        </w:numPr>
      </w:pPr>
      <w:r>
        <w:t xml:space="preserve">Выполнить компоновку объектного файла.</w:t>
      </w:r>
    </w:p>
    <w:p>
      <w:pPr>
        <w:pStyle w:val="Compact"/>
        <w:numPr>
          <w:ilvl w:val="0"/>
          <w:numId w:val="1001"/>
        </w:numPr>
      </w:pPr>
      <w:r>
        <w:t xml:space="preserve">Запуск получившегося файла.</w:t>
      </w:r>
    </w:p>
    <w:p>
      <w:pPr>
        <w:pStyle w:val="Compact"/>
        <w:numPr>
          <w:ilvl w:val="0"/>
          <w:numId w:val="1001"/>
        </w:numPr>
      </w:pPr>
      <w:r>
        <w:t xml:space="preserve">Создать новый файл lab5-2.asm</w:t>
      </w:r>
    </w:p>
    <w:p>
      <w:pPr>
        <w:pStyle w:val="Compact"/>
        <w:numPr>
          <w:ilvl w:val="0"/>
          <w:numId w:val="1001"/>
        </w:numPr>
      </w:pPr>
      <w:r>
        <w:t xml:space="preserve">Изменение при замене sprintLF на sprint.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Открыть Midnight Commander(См Рис_1)</w:t>
      </w:r>
    </w:p>
    <w:p>
      <w:pPr>
        <w:pStyle w:val="FirstParagraph"/>
      </w:pPr>
      <w:r>
        <w:drawing>
          <wp:inline>
            <wp:extent cx="5334000" cy="2569496"/>
            <wp:effectExtent b="0" l="0" r="0" t="0"/>
            <wp:docPr descr="Рис_1" title="" id="24" name="Picture"/>
            <a:graphic>
              <a:graphicData uri="http://schemas.openxmlformats.org/drawingml/2006/picture">
                <pic:pic>
                  <pic:nvPicPr>
                    <pic:cNvPr descr="image/Рис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Открытие программы Midnight Commander/Рис_1</w:t>
      </w:r>
    </w:p>
    <w:p>
      <w:pPr>
        <w:pStyle w:val="Compact"/>
        <w:numPr>
          <w:ilvl w:val="0"/>
          <w:numId w:val="1003"/>
        </w:numPr>
      </w:pPr>
      <w:r>
        <w:t xml:space="preserve">Создать папку lab05(См Рис_2)</w:t>
      </w:r>
    </w:p>
    <w:p>
      <w:pPr>
        <w:pStyle w:val="FirstParagraph"/>
      </w:pPr>
      <w:r>
        <w:drawing>
          <wp:inline>
            <wp:extent cx="5334000" cy="2569496"/>
            <wp:effectExtent b="0" l="0" r="0" t="0"/>
            <wp:docPr descr="Рис_2" title="" id="27" name="Picture"/>
            <a:graphic>
              <a:graphicData uri="http://schemas.openxmlformats.org/drawingml/2006/picture">
                <pic:pic>
                  <pic:nvPicPr>
                    <pic:cNvPr descr="image/Рис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Папка lab05/Рис_2</w:t>
      </w:r>
    </w:p>
    <w:p>
      <w:pPr>
        <w:pStyle w:val="Compact"/>
        <w:numPr>
          <w:ilvl w:val="0"/>
          <w:numId w:val="1004"/>
        </w:numPr>
      </w:pPr>
      <w:r>
        <w:t xml:space="preserve">Создать файл lab5-1.asm(См Рис_3)</w:t>
      </w:r>
    </w:p>
    <w:p>
      <w:pPr>
        <w:pStyle w:val="FirstParagraph"/>
      </w:pPr>
      <w:r>
        <w:drawing>
          <wp:inline>
            <wp:extent cx="5334000" cy="2569496"/>
            <wp:effectExtent b="0" l="0" r="0" t="0"/>
            <wp:docPr descr="Рис_3" title="" id="30" name="Picture"/>
            <a:graphic>
              <a:graphicData uri="http://schemas.openxmlformats.org/drawingml/2006/picture">
                <pic:pic>
                  <pic:nvPicPr>
                    <pic:cNvPr descr="image/Рис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Файл lab5-1.asm/Рис_3</w:t>
      </w:r>
    </w:p>
    <w:p>
      <w:pPr>
        <w:pStyle w:val="Compact"/>
        <w:numPr>
          <w:ilvl w:val="0"/>
          <w:numId w:val="1005"/>
        </w:numPr>
      </w:pPr>
      <w:r>
        <w:t xml:space="preserve">Пишем программу вывода сообщения на экран и ввода строки с клавиатуры(См Рис_4)</w:t>
      </w:r>
    </w:p>
    <w:p>
      <w:pPr>
        <w:pStyle w:val="FirstParagraph"/>
      </w:pPr>
      <w:r>
        <w:drawing>
          <wp:inline>
            <wp:extent cx="5334000" cy="2569496"/>
            <wp:effectExtent b="0" l="0" r="0" t="0"/>
            <wp:docPr descr="Рис_4" title="" id="33" name="Picture"/>
            <a:graphic>
              <a:graphicData uri="http://schemas.openxmlformats.org/drawingml/2006/picture">
                <pic:pic>
                  <pic:nvPicPr>
                    <pic:cNvPr descr="image/Рис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Программа вывода сообщения на экран и ввода строки с клавиатуры/Рис_4</w:t>
      </w:r>
    </w:p>
    <w:p>
      <w:pPr>
        <w:pStyle w:val="Compact"/>
        <w:numPr>
          <w:ilvl w:val="0"/>
          <w:numId w:val="1006"/>
        </w:numPr>
      </w:pPr>
      <w:r>
        <w:t xml:space="preserve">Выполнить компоновку объектного файла(См Рис_5)</w:t>
      </w:r>
    </w:p>
    <w:p>
      <w:pPr>
        <w:pStyle w:val="FirstParagraph"/>
      </w:pPr>
      <w:r>
        <w:drawing>
          <wp:inline>
            <wp:extent cx="5334000" cy="2569496"/>
            <wp:effectExtent b="0" l="0" r="0" t="0"/>
            <wp:docPr descr="Рис_5" title="" id="36" name="Picture"/>
            <a:graphic>
              <a:graphicData uri="http://schemas.openxmlformats.org/drawingml/2006/picture">
                <pic:pic>
                  <pic:nvPicPr>
                    <pic:cNvPr descr="image/Рис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Компоновка файла/Рис_5</w:t>
      </w:r>
    </w:p>
    <w:p>
      <w:pPr>
        <w:pStyle w:val="Compact"/>
        <w:numPr>
          <w:ilvl w:val="0"/>
          <w:numId w:val="1007"/>
        </w:numPr>
      </w:pPr>
      <w:r>
        <w:t xml:space="preserve">Запуск получившегося файла(См Рис_6)</w:t>
      </w:r>
    </w:p>
    <w:p>
      <w:pPr>
        <w:pStyle w:val="FirstParagraph"/>
      </w:pPr>
      <w:r>
        <w:drawing>
          <wp:inline>
            <wp:extent cx="5334000" cy="2283224"/>
            <wp:effectExtent b="0" l="0" r="0" t="0"/>
            <wp:docPr descr="Рис_6" title="" id="39" name="Picture"/>
            <a:graphic>
              <a:graphicData uri="http://schemas.openxmlformats.org/drawingml/2006/picture">
                <pic:pic>
                  <pic:nvPicPr>
                    <pic:cNvPr descr="image/Рис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Запуск файла/Рис_6</w:t>
      </w:r>
    </w:p>
    <w:p>
      <w:pPr>
        <w:pStyle w:val="Compact"/>
        <w:numPr>
          <w:ilvl w:val="0"/>
          <w:numId w:val="1008"/>
        </w:numPr>
      </w:pPr>
      <w:r>
        <w:t xml:space="preserve">Создать новый файл lab5-2.asm(См Рис_7)</w:t>
      </w:r>
    </w:p>
    <w:p>
      <w:pPr>
        <w:pStyle w:val="FirstParagraph"/>
      </w:pPr>
      <w:r>
        <w:drawing>
          <wp:inline>
            <wp:extent cx="5334000" cy="2672768"/>
            <wp:effectExtent b="0" l="0" r="0" t="0"/>
            <wp:docPr descr="Рис_7" title="" id="42" name="Picture"/>
            <a:graphic>
              <a:graphicData uri="http://schemas.openxmlformats.org/drawingml/2006/picture">
                <pic:pic>
                  <pic:nvPicPr>
                    <pic:cNvPr descr="image/Рис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Новый файл lab5-2.asm/Рис_7</w:t>
      </w:r>
    </w:p>
    <w:p>
      <w:pPr>
        <w:numPr>
          <w:ilvl w:val="0"/>
          <w:numId w:val="1009"/>
        </w:numPr>
      </w:pPr>
      <w:r>
        <w:t xml:space="preserve">Изменение при замене sprintLF на sprint(См Рис_8)</w:t>
      </w:r>
    </w:p>
    <w:p>
      <w:pPr>
        <w:numPr>
          <w:ilvl w:val="0"/>
          <w:numId w:val="1000"/>
        </w:numPr>
      </w:pPr>
      <w:r>
        <w:t xml:space="preserve">После вывода программа не переходит на новую строку</w:t>
      </w:r>
    </w:p>
    <w:p>
      <w:pPr>
        <w:pStyle w:val="FirstParagraph"/>
      </w:pPr>
      <w:r>
        <w:drawing>
          <wp:inline>
            <wp:extent cx="5334000" cy="2018890"/>
            <wp:effectExtent b="0" l="0" r="0" t="0"/>
            <wp:docPr descr="Рис_8" title="" id="45" name="Picture"/>
            <a:graphic>
              <a:graphicData uri="http://schemas.openxmlformats.org/drawingml/2006/picture">
                <pic:pic>
                  <pic:nvPicPr>
                    <pic:cNvPr descr="image/Рис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Замена на sprint/Рис_8</w:t>
      </w:r>
    </w:p>
    <w:p>
      <w:pPr>
        <w:pStyle w:val="Compact"/>
        <w:numPr>
          <w:ilvl w:val="0"/>
          <w:numId w:val="1010"/>
        </w:numPr>
      </w:pPr>
      <w:r>
        <w:t xml:space="preserve">Самостоятельная работа(См Рис_9_1 и Рис_9_2)</w:t>
      </w:r>
    </w:p>
    <w:p>
      <w:pPr>
        <w:pStyle w:val="FirstParagraph"/>
      </w:pPr>
      <w:r>
        <w:drawing>
          <wp:inline>
            <wp:extent cx="5334000" cy="2018890"/>
            <wp:effectExtent b="0" l="0" r="0" t="0"/>
            <wp:docPr descr="Рис_9_1" title="" id="48" name="Picture"/>
            <a:graphic>
              <a:graphicData uri="http://schemas.openxmlformats.org/drawingml/2006/picture">
                <pic:pic>
                  <pic:nvPicPr>
                    <pic:cNvPr descr="image/Рис_9_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Изменения без использования внешнего файла in_out.asm/Рис_9_1</w:t>
      </w:r>
    </w:p>
    <w:p>
      <w:pPr>
        <w:pStyle w:val="BodyText"/>
      </w:pPr>
      <w:r>
        <w:drawing>
          <wp:inline>
            <wp:extent cx="5334000" cy="2018890"/>
            <wp:effectExtent b="0" l="0" r="0" t="0"/>
            <wp:docPr descr="Рис_9_2" title="" id="51" name="Picture"/>
            <a:graphic>
              <a:graphicData uri="http://schemas.openxmlformats.org/drawingml/2006/picture">
                <pic:pic>
                  <pic:nvPicPr>
                    <pic:cNvPr descr="image/Рис_9_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Изменения с использование подпрограмм из внешнего файла in_out.asm/Рис_9_2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в Midnight Commander и освоила инструкции языка ассемблера mov и int.</w:t>
      </w:r>
    </w:p>
    <w:bookmarkEnd w:id="54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5"/>
    <w:bookmarkStart w:id="5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6"/>
    <w:bookmarkStart w:id="5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7"/>
    <w:bookmarkStart w:id="5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Ротару Валериа Игоревна</dc:creator>
  <dc:language>ru-RU</dc:language>
  <cp:keywords/>
  <dcterms:created xsi:type="dcterms:W3CDTF">2024-11-29T10:32:47Z</dcterms:created>
  <dcterms:modified xsi:type="dcterms:W3CDTF">2024-11-29T10:32:47Z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