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CDEE" w14:textId="77777777" w:rsidR="00E96AC9" w:rsidRPr="00B251C9" w:rsidRDefault="00E96AC9" w:rsidP="00E96AC9">
      <w:pPr>
        <w:spacing w:after="100" w:afterAutospacing="1" w:line="240" w:lineRule="auto"/>
        <w:outlineLvl w:val="0"/>
        <w:rPr>
          <w:rFonts w:ascii="Calibri" w:eastAsia="Times New Roman" w:hAnsi="Calibri" w:cs="Calibri"/>
          <w:b/>
          <w:bCs/>
          <w:color w:val="000000"/>
          <w:kern w:val="36"/>
          <w:sz w:val="22"/>
          <w:szCs w:val="22"/>
          <w14:ligatures w14:val="none"/>
        </w:rPr>
      </w:pPr>
      <w:bookmarkStart w:id="0" w:name="OLE_LINK1"/>
      <w:r w:rsidRPr="00B251C9">
        <w:rPr>
          <w:rFonts w:ascii="Calibri" w:eastAsia="Times New Roman" w:hAnsi="Calibri" w:cs="Calibri"/>
          <w:b/>
          <w:bCs/>
          <w:color w:val="000000"/>
          <w:kern w:val="36"/>
          <w:sz w:val="22"/>
          <w:szCs w:val="22"/>
          <w14:ligatures w14:val="none"/>
        </w:rPr>
        <w:t>Information Retrieval Project: Wikipedia Search Engine</w:t>
      </w:r>
    </w:p>
    <w:p w14:paraId="3D1FD0F1" w14:textId="77777777" w:rsidR="00E96AC9" w:rsidRPr="00B251C9" w:rsidRDefault="00E96AC9" w:rsidP="00E96AC9">
      <w:p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Students:</w:t>
      </w:r>
    </w:p>
    <w:p w14:paraId="1105764E" w14:textId="77777777" w:rsidR="00E96AC9" w:rsidRPr="00B251C9" w:rsidRDefault="00E96AC9" w:rsidP="00E96AC9">
      <w:pPr>
        <w:numPr>
          <w:ilvl w:val="0"/>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Tomer Filo</w:t>
      </w:r>
    </w:p>
    <w:p w14:paraId="089F9136" w14:textId="5F3BB7C2" w:rsidR="00E96AC9" w:rsidRPr="00B251C9" w:rsidRDefault="00E96AC9" w:rsidP="00E96AC9">
      <w:pPr>
        <w:numPr>
          <w:ilvl w:val="1"/>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 xml:space="preserve"> ID: 206969750 </w:t>
      </w:r>
    </w:p>
    <w:p w14:paraId="35A7433D" w14:textId="0691689D" w:rsidR="00E96AC9" w:rsidRPr="00B251C9" w:rsidRDefault="00E96AC9" w:rsidP="00E96AC9">
      <w:pPr>
        <w:numPr>
          <w:ilvl w:val="1"/>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Mail: filot@post.bgu.ac.il</w:t>
      </w:r>
    </w:p>
    <w:p w14:paraId="6C92680E" w14:textId="4C81EA56" w:rsidR="00E96AC9" w:rsidRPr="00B251C9" w:rsidRDefault="00E96AC9" w:rsidP="00E96AC9">
      <w:pPr>
        <w:numPr>
          <w:ilvl w:val="0"/>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Rotem Azriel</w:t>
      </w:r>
    </w:p>
    <w:p w14:paraId="38140F70" w14:textId="08DE8257" w:rsidR="00E96AC9" w:rsidRPr="00B251C9" w:rsidRDefault="00E96AC9" w:rsidP="00E96AC9">
      <w:pPr>
        <w:numPr>
          <w:ilvl w:val="1"/>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 xml:space="preserve">ID: </w:t>
      </w:r>
      <w:r w:rsidRPr="00B251C9">
        <w:rPr>
          <w:rFonts w:ascii="Calibri" w:hAnsi="Calibri" w:cs="Calibri"/>
          <w:color w:val="1F1F1F"/>
          <w:sz w:val="22"/>
          <w:szCs w:val="22"/>
          <w:shd w:val="clear" w:color="auto" w:fill="FFFFFF"/>
        </w:rPr>
        <w:t>207916263</w:t>
      </w:r>
    </w:p>
    <w:p w14:paraId="56C47F9A" w14:textId="337B78B4" w:rsidR="00E96AC9" w:rsidRPr="00B251C9" w:rsidRDefault="00E96AC9" w:rsidP="00FA5CA7">
      <w:pPr>
        <w:numPr>
          <w:ilvl w:val="1"/>
          <w:numId w:val="1"/>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Mail: rotemazr@post.bgu.ac.il</w:t>
      </w:r>
    </w:p>
    <w:p w14:paraId="47AEDE11" w14:textId="77777777" w:rsidR="00E96AC9" w:rsidRPr="00B251C9" w:rsidRDefault="00E96AC9" w:rsidP="00E96AC9">
      <w:p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Project Links:</w:t>
      </w:r>
    </w:p>
    <w:p w14:paraId="1A8A0B1E" w14:textId="77777777" w:rsidR="00E96AC9" w:rsidRPr="00B251C9" w:rsidRDefault="00E96AC9" w:rsidP="00E96AC9">
      <w:pPr>
        <w:numPr>
          <w:ilvl w:val="0"/>
          <w:numId w:val="2"/>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GitHub Repository:</w:t>
      </w:r>
      <w:r w:rsidRPr="00B251C9">
        <w:rPr>
          <w:rFonts w:ascii="Calibri" w:eastAsia="Times New Roman" w:hAnsi="Calibri" w:cs="Calibri"/>
          <w:color w:val="000000"/>
          <w:kern w:val="0"/>
          <w:sz w:val="22"/>
          <w:szCs w:val="22"/>
          <w14:ligatures w14:val="none"/>
        </w:rPr>
        <w:t> </w:t>
      </w:r>
      <w:r w:rsidRPr="00B251C9">
        <w:rPr>
          <w:rFonts w:ascii="Calibri" w:hAnsi="Calibri" w:cs="Calibri"/>
          <w:sz w:val="22"/>
          <w:szCs w:val="22"/>
        </w:rPr>
        <w:fldChar w:fldCharType="begin"/>
      </w:r>
      <w:r w:rsidRPr="00B251C9">
        <w:rPr>
          <w:rFonts w:ascii="Calibri" w:hAnsi="Calibri" w:cs="Calibri"/>
          <w:sz w:val="22"/>
          <w:szCs w:val="22"/>
        </w:rPr>
        <w:instrText>HYPERLINK "https://github.com/rotemazr-a11y/ir-wikipedia-search" \t "_blank"</w:instrText>
      </w:r>
      <w:r w:rsidRPr="00B251C9">
        <w:rPr>
          <w:rFonts w:ascii="Calibri" w:hAnsi="Calibri" w:cs="Calibri"/>
          <w:sz w:val="22"/>
          <w:szCs w:val="22"/>
        </w:rPr>
      </w:r>
      <w:r w:rsidRPr="00B251C9">
        <w:rPr>
          <w:rFonts w:ascii="Calibri" w:hAnsi="Calibri" w:cs="Calibri"/>
          <w:sz w:val="22"/>
          <w:szCs w:val="22"/>
        </w:rPr>
        <w:fldChar w:fldCharType="separate"/>
      </w:r>
      <w:r w:rsidRPr="00B251C9">
        <w:rPr>
          <w:rFonts w:ascii="Calibri" w:eastAsia="Times New Roman" w:hAnsi="Calibri" w:cs="Calibri"/>
          <w:color w:val="0000FF"/>
          <w:kern w:val="0"/>
          <w:sz w:val="22"/>
          <w:szCs w:val="22"/>
          <w:u w:val="single"/>
          <w14:ligatures w14:val="none"/>
        </w:rPr>
        <w:t>https://github.com/rotemazr-a11y/ir-wikipedia-search</w:t>
      </w:r>
      <w:r w:rsidRPr="00B251C9">
        <w:rPr>
          <w:rFonts w:ascii="Calibri" w:hAnsi="Calibri" w:cs="Calibri"/>
          <w:sz w:val="22"/>
          <w:szCs w:val="22"/>
        </w:rPr>
        <w:fldChar w:fldCharType="end"/>
      </w:r>
    </w:p>
    <w:p w14:paraId="780E2DDD" w14:textId="4F2289D0" w:rsidR="00CC3A0E" w:rsidRPr="00B251C9" w:rsidRDefault="00E96AC9" w:rsidP="00CD5DDE">
      <w:pPr>
        <w:numPr>
          <w:ilvl w:val="0"/>
          <w:numId w:val="2"/>
        </w:numPr>
        <w:spacing w:after="100" w:afterAutospacing="1" w:line="240" w:lineRule="auto"/>
        <w:rPr>
          <w:rFonts w:ascii="Calibri" w:eastAsia="Times New Roman" w:hAnsi="Calibri" w:cs="Calibri"/>
          <w:color w:val="000000"/>
          <w:kern w:val="0"/>
          <w:sz w:val="22"/>
          <w:szCs w:val="22"/>
          <w:rtl/>
          <w14:ligatures w14:val="none"/>
        </w:rPr>
      </w:pPr>
      <w:r w:rsidRPr="00B251C9">
        <w:rPr>
          <w:rFonts w:ascii="Calibri" w:eastAsia="Times New Roman" w:hAnsi="Calibri" w:cs="Calibri"/>
          <w:b/>
          <w:bCs/>
          <w:color w:val="000000"/>
          <w:kern w:val="0"/>
          <w:sz w:val="22"/>
          <w:szCs w:val="22"/>
          <w14:ligatures w14:val="none"/>
        </w:rPr>
        <w:t>Google Cloud Storage Bucket:</w:t>
      </w:r>
      <w:r w:rsidRPr="00B251C9">
        <w:rPr>
          <w:rFonts w:ascii="Calibri" w:eastAsia="Times New Roman" w:hAnsi="Calibri" w:cs="Calibri"/>
          <w:color w:val="000000"/>
          <w:kern w:val="0"/>
          <w:sz w:val="22"/>
          <w:szCs w:val="22"/>
          <w14:ligatures w14:val="none"/>
        </w:rPr>
        <w:t> </w:t>
      </w:r>
      <w:r w:rsidRPr="00B251C9">
        <w:rPr>
          <w:rFonts w:ascii="Calibri" w:hAnsi="Calibri" w:cs="Calibri"/>
          <w:sz w:val="22"/>
          <w:szCs w:val="22"/>
        </w:rPr>
        <w:fldChar w:fldCharType="begin"/>
      </w:r>
      <w:r w:rsidRPr="00B251C9">
        <w:rPr>
          <w:rFonts w:ascii="Calibri" w:hAnsi="Calibri" w:cs="Calibri"/>
          <w:sz w:val="22"/>
          <w:szCs w:val="22"/>
        </w:rPr>
        <w:instrText>HYPERLINK "https://console.cloud.google.com/storage/browser/206969750_bucket?cloudshell=true&amp;project=assignment3-479509&amp;pageState=(%22StorageObjectListTable%22:(%22f%22:%22%255B%255D%22))&amp;prefix=&amp;forceOnObjectsSortingFiltering=true" \t "_blank"</w:instrText>
      </w:r>
      <w:r w:rsidRPr="00B251C9">
        <w:rPr>
          <w:rFonts w:ascii="Calibri" w:hAnsi="Calibri" w:cs="Calibri"/>
          <w:sz w:val="22"/>
          <w:szCs w:val="22"/>
        </w:rPr>
      </w:r>
      <w:r w:rsidRPr="00B251C9">
        <w:rPr>
          <w:rFonts w:ascii="Calibri" w:hAnsi="Calibri" w:cs="Calibri"/>
          <w:sz w:val="22"/>
          <w:szCs w:val="22"/>
        </w:rPr>
        <w:fldChar w:fldCharType="separate"/>
      </w:r>
      <w:r w:rsidRPr="00B251C9">
        <w:rPr>
          <w:rFonts w:ascii="Calibri" w:eastAsia="Times New Roman" w:hAnsi="Calibri" w:cs="Calibri"/>
          <w:color w:val="0000FF"/>
          <w:kern w:val="0"/>
          <w:sz w:val="22"/>
          <w:szCs w:val="22"/>
          <w:u w:val="single"/>
          <w14:ligatures w14:val="none"/>
        </w:rPr>
        <w:t>gs://206969750_bucket</w:t>
      </w:r>
      <w:r w:rsidRPr="00B251C9">
        <w:rPr>
          <w:rFonts w:ascii="Calibri" w:hAnsi="Calibri" w:cs="Calibri"/>
          <w:sz w:val="22"/>
          <w:szCs w:val="22"/>
        </w:rPr>
        <w:fldChar w:fldCharType="end"/>
      </w:r>
      <w:r w:rsidRPr="00B251C9">
        <w:rPr>
          <w:rFonts w:ascii="Calibri" w:eastAsia="Times New Roman" w:hAnsi="Calibri" w:cs="Calibri"/>
          <w:color w:val="000000"/>
          <w:kern w:val="0"/>
          <w:sz w:val="22"/>
          <w:szCs w:val="22"/>
          <w14:ligatures w14:val="none"/>
        </w:rPr>
        <w:t> (Publicly Accessible)</w:t>
      </w:r>
    </w:p>
    <w:p w14:paraId="1ED0F4DB" w14:textId="533AFE96" w:rsidR="00D11611" w:rsidRPr="00B251C9" w:rsidRDefault="00CC3A0E" w:rsidP="00D11611">
      <w:pPr>
        <w:spacing w:after="100" w:afterAutospacing="1" w:line="240" w:lineRule="auto"/>
        <w:rPr>
          <w:rFonts w:ascii="Calibri" w:eastAsia="Times New Roman" w:hAnsi="Calibri" w:cs="Calibri"/>
          <w:b/>
          <w:bCs/>
          <w:color w:val="000000"/>
          <w:kern w:val="0"/>
          <w:sz w:val="22"/>
          <w:szCs w:val="22"/>
          <w:rtl/>
          <w:lang w:val="en-US"/>
          <w14:ligatures w14:val="none"/>
        </w:rPr>
      </w:pPr>
      <w:r w:rsidRPr="00B251C9">
        <w:rPr>
          <w:rFonts w:ascii="Calibri" w:eastAsia="Times New Roman" w:hAnsi="Calibri" w:cs="Calibri"/>
          <w:b/>
          <w:bCs/>
          <w:color w:val="000000"/>
          <w:kern w:val="0"/>
          <w:sz w:val="22"/>
          <w:szCs w:val="22"/>
          <w:lang w:val="en-US"/>
          <w14:ligatures w14:val="none"/>
        </w:rPr>
        <w:t xml:space="preserve">Bucket </w:t>
      </w:r>
      <w:proofErr w:type="spellStart"/>
      <w:r w:rsidRPr="00B251C9">
        <w:rPr>
          <w:rFonts w:ascii="Calibri" w:eastAsia="Times New Roman" w:hAnsi="Calibri" w:cs="Calibri"/>
          <w:b/>
          <w:bCs/>
          <w:color w:val="000000"/>
          <w:kern w:val="0"/>
          <w:sz w:val="22"/>
          <w:szCs w:val="22"/>
          <w:lang w:val="en-US"/>
          <w14:ligatures w14:val="none"/>
        </w:rPr>
        <w:t>Structur</w:t>
      </w:r>
      <w:proofErr w:type="spellEnd"/>
      <w:r w:rsidR="002576CB" w:rsidRPr="00B251C9">
        <w:rPr>
          <w:rFonts w:ascii="Calibri" w:eastAsia="Times New Roman" w:hAnsi="Calibri" w:cs="Calibri"/>
          <w:b/>
          <w:bCs/>
          <w:color w:val="000000"/>
          <w:kern w:val="0"/>
          <w:sz w:val="22"/>
          <w:szCs w:val="22"/>
          <w:rtl/>
          <w:lang w:val="en-US"/>
          <w14:ligatures w14:val="none"/>
        </w:rPr>
        <w:t>e</w:t>
      </w:r>
    </w:p>
    <w:p w14:paraId="76C5F953" w14:textId="05AB7C6C" w:rsidR="00E96AC9" w:rsidRPr="00B251C9" w:rsidRDefault="00CC3A0E" w:rsidP="002576CB">
      <w:pPr>
        <w:spacing w:after="100" w:afterAutospacing="1" w:line="240" w:lineRule="auto"/>
        <w:rPr>
          <w:rFonts w:ascii="Calibri" w:eastAsia="Times New Roman" w:hAnsi="Calibri" w:cs="Calibri"/>
          <w:b/>
          <w:bCs/>
          <w:color w:val="000000"/>
          <w:kern w:val="0"/>
          <w:sz w:val="22"/>
          <w:szCs w:val="22"/>
          <w:lang w:val="en-US"/>
          <w14:ligatures w14:val="none"/>
        </w:rPr>
      </w:pPr>
      <w:r w:rsidRPr="00B251C9">
        <w:rPr>
          <w:rFonts w:ascii="Calibri" w:eastAsia="Times New Roman" w:hAnsi="Calibri" w:cs="Calibri"/>
          <w:noProof/>
          <w:color w:val="000000"/>
          <w:kern w:val="0"/>
          <w:sz w:val="22"/>
          <w:szCs w:val="22"/>
          <w:lang w:val="en-US"/>
        </w:rPr>
        <w:drawing>
          <wp:inline distT="0" distB="0" distL="0" distR="0" wp14:anchorId="5B518CDD" wp14:editId="23AA87ED">
            <wp:extent cx="5486400" cy="4796680"/>
            <wp:effectExtent l="25400" t="12700" r="12700" b="0"/>
            <wp:docPr id="121559220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3FAD53F" w14:textId="77B246B8" w:rsidR="00E96AC9" w:rsidRPr="00B251C9" w:rsidRDefault="00E96AC9" w:rsidP="00F3392C">
      <w:pPr>
        <w:spacing w:after="100" w:afterAutospacing="1" w:line="240" w:lineRule="auto"/>
        <w:outlineLvl w:val="1"/>
        <w:rPr>
          <w:rFonts w:ascii="Calibri" w:eastAsia="Times New Roman" w:hAnsi="Calibri" w:cs="Calibri"/>
          <w:b/>
          <w:bCs/>
          <w:color w:val="000000"/>
          <w:kern w:val="0"/>
          <w:sz w:val="22"/>
          <w:szCs w:val="22"/>
          <w:u w:val="single"/>
          <w14:ligatures w14:val="none"/>
        </w:rPr>
      </w:pPr>
      <w:r w:rsidRPr="00B251C9">
        <w:rPr>
          <w:rFonts w:ascii="Calibri" w:eastAsia="Times New Roman" w:hAnsi="Calibri" w:cs="Calibri"/>
          <w:b/>
          <w:bCs/>
          <w:color w:val="000000"/>
          <w:kern w:val="0"/>
          <w:sz w:val="22"/>
          <w:szCs w:val="22"/>
          <w:u w:val="single"/>
          <w14:ligatures w14:val="none"/>
        </w:rPr>
        <w:lastRenderedPageBreak/>
        <w:t>System Architecture &amp; Implementation</w:t>
      </w:r>
    </w:p>
    <w:p w14:paraId="68D3A189" w14:textId="77777777" w:rsidR="00E96AC9" w:rsidRPr="00B251C9" w:rsidRDefault="00E96AC9" w:rsidP="00E96AC9">
      <w:p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Our search engine is built on a multi-index architecture designed for high precision and low latency. The engine integrates three distinct inverted indices:</w:t>
      </w:r>
    </w:p>
    <w:p w14:paraId="19E8E1D5" w14:textId="77777777" w:rsidR="00E96AC9" w:rsidRPr="00B251C9" w:rsidRDefault="00E96AC9" w:rsidP="00E96AC9">
      <w:pPr>
        <w:numPr>
          <w:ilvl w:val="0"/>
          <w:numId w:val="3"/>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Body Index (BM25):</w:t>
      </w:r>
      <w:r w:rsidRPr="00B251C9">
        <w:rPr>
          <w:rFonts w:ascii="Calibri" w:eastAsia="Times New Roman" w:hAnsi="Calibri" w:cs="Calibri"/>
          <w:color w:val="000000"/>
          <w:kern w:val="0"/>
          <w:sz w:val="22"/>
          <w:szCs w:val="22"/>
          <w14:ligatures w14:val="none"/>
        </w:rPr>
        <w:t> Optimized for broad content matching. It uses a 4-byte DocID and 4-byte TF structure (8-byte tuples) to handle large term frequencies across the Wikipedia corpus.</w:t>
      </w:r>
    </w:p>
    <w:p w14:paraId="162C72C9" w14:textId="77777777" w:rsidR="00E96AC9" w:rsidRPr="00B251C9" w:rsidRDefault="00E96AC9" w:rsidP="00E96AC9">
      <w:pPr>
        <w:numPr>
          <w:ilvl w:val="0"/>
          <w:numId w:val="3"/>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Title Index (Binary TF-IDF):</w:t>
      </w:r>
      <w:r w:rsidRPr="00B251C9">
        <w:rPr>
          <w:rFonts w:ascii="Calibri" w:eastAsia="Times New Roman" w:hAnsi="Calibri" w:cs="Calibri"/>
          <w:color w:val="000000"/>
          <w:kern w:val="0"/>
          <w:sz w:val="22"/>
          <w:szCs w:val="22"/>
          <w14:ligatures w14:val="none"/>
        </w:rPr>
        <w:t> The primary relevance signal. It uses 6-byte tuples (4-byte ID + 2-byte TF). We implemented a "Multi-term Coverage Bonus" where documents containing more query terms in the title receive an exponential boost.</w:t>
      </w:r>
    </w:p>
    <w:p w14:paraId="423C4AA8" w14:textId="77777777" w:rsidR="00E96AC9" w:rsidRPr="00B251C9" w:rsidRDefault="00E96AC9" w:rsidP="00E96AC9">
      <w:pPr>
        <w:numPr>
          <w:ilvl w:val="0"/>
          <w:numId w:val="3"/>
        </w:numPr>
        <w:spacing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Anchor Index (TF-IDF):</w:t>
      </w:r>
      <w:r w:rsidRPr="00B251C9">
        <w:rPr>
          <w:rFonts w:ascii="Calibri" w:eastAsia="Times New Roman" w:hAnsi="Calibri" w:cs="Calibri"/>
          <w:color w:val="000000"/>
          <w:kern w:val="0"/>
          <w:sz w:val="22"/>
          <w:szCs w:val="22"/>
          <w14:ligatures w14:val="none"/>
        </w:rPr>
        <w:t> Captures how the community describes a page. This index also utilizes 6-byte tuples.</w:t>
      </w:r>
    </w:p>
    <w:p w14:paraId="1528FDD8" w14:textId="02207D5F" w:rsidR="00E96AC9" w:rsidRPr="00B251C9" w:rsidRDefault="00E96AC9" w:rsidP="00E96AC9">
      <w:pPr>
        <w:spacing w:after="100" w:afterAutospacing="1" w:line="240" w:lineRule="auto"/>
        <w:outlineLvl w:val="1"/>
        <w:rPr>
          <w:rFonts w:ascii="Calibri" w:eastAsia="Times New Roman" w:hAnsi="Calibri" w:cs="Calibri"/>
          <w:b/>
          <w:bCs/>
          <w:color w:val="000000"/>
          <w:kern w:val="0"/>
          <w:sz w:val="22"/>
          <w:szCs w:val="22"/>
          <w:u w:val="single"/>
          <w14:ligatures w14:val="none"/>
        </w:rPr>
      </w:pPr>
      <w:r w:rsidRPr="00B251C9">
        <w:rPr>
          <w:rFonts w:ascii="Calibri" w:eastAsia="Times New Roman" w:hAnsi="Calibri" w:cs="Calibri"/>
          <w:b/>
          <w:bCs/>
          <w:color w:val="000000"/>
          <w:kern w:val="0"/>
          <w:sz w:val="22"/>
          <w:szCs w:val="22"/>
          <w:u w:val="single"/>
          <w14:ligatures w14:val="none"/>
        </w:rPr>
        <w:t>Key Experiments &amp; Takeaways</w:t>
      </w:r>
    </w:p>
    <w:p w14:paraId="76986B5D" w14:textId="77777777" w:rsidR="00644C73" w:rsidRPr="00B251C9" w:rsidRDefault="00644C73" w:rsidP="00644C73">
      <w:pPr>
        <w:spacing w:before="100" w:beforeAutospacing="1" w:after="100" w:afterAutospacing="1" w:line="240" w:lineRule="auto"/>
        <w:outlineLvl w:val="3"/>
        <w:rPr>
          <w:rFonts w:ascii="Calibri" w:eastAsia="Times New Roman" w:hAnsi="Calibri" w:cs="Calibri"/>
          <w:b/>
          <w:bCs/>
          <w:color w:val="000000"/>
          <w:kern w:val="0"/>
          <w:sz w:val="22"/>
          <w:szCs w:val="22"/>
          <w14:ligatures w14:val="none"/>
        </w:rPr>
      </w:pPr>
      <w:r w:rsidRPr="00B251C9">
        <w:rPr>
          <w:rFonts w:ascii="Calibri" w:eastAsia="Times New Roman" w:hAnsi="Calibri" w:cs="Calibri"/>
          <w:b/>
          <w:bCs/>
          <w:color w:val="000000"/>
          <w:kern w:val="0"/>
          <w:sz w:val="22"/>
          <w:szCs w:val="22"/>
          <w14:ligatures w14:val="none"/>
        </w:rPr>
        <w:t>Experiment 1: The "Empty Results" &amp; Binary Realignment</w:t>
      </w:r>
    </w:p>
    <w:p w14:paraId="4068E8E2" w14:textId="05A164DC" w:rsidR="00644C73" w:rsidRPr="00B251C9" w:rsidRDefault="00644C73" w:rsidP="009925F7">
      <w:pPr>
        <w:spacing w:before="100" w:beforeAutospacing="1"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b/>
          <w:bCs/>
          <w:color w:val="000000"/>
          <w:kern w:val="0"/>
          <w:sz w:val="22"/>
          <w:szCs w:val="22"/>
          <w14:ligatures w14:val="none"/>
        </w:rPr>
        <w:t>Context:</w:t>
      </w:r>
      <w:r w:rsidRPr="00B251C9">
        <w:rPr>
          <w:rFonts w:ascii="Calibri" w:eastAsia="Times New Roman" w:hAnsi="Calibri" w:cs="Calibri"/>
          <w:color w:val="000000"/>
          <w:kern w:val="0"/>
          <w:sz w:val="22"/>
          <w:szCs w:val="22"/>
          <w14:ligatures w14:val="none"/>
        </w:rPr>
        <w:t> In the initial version, the engine returned </w:t>
      </w:r>
      <w:r w:rsidRPr="009925F7">
        <w:rPr>
          <w:rFonts w:ascii="Calibri" w:eastAsia="Times New Roman" w:hAnsi="Calibri" w:cs="Calibri"/>
          <w:color w:val="000000"/>
          <w:kern w:val="0"/>
          <w:sz w:val="22"/>
          <w:szCs w:val="22"/>
          <w14:ligatures w14:val="none"/>
        </w:rPr>
        <w:t>0.0 AP</w:t>
      </w:r>
      <w:r w:rsidRPr="00B251C9">
        <w:rPr>
          <w:rFonts w:ascii="Calibri" w:eastAsia="Times New Roman" w:hAnsi="Calibri" w:cs="Calibri"/>
          <w:color w:val="000000"/>
          <w:kern w:val="0"/>
          <w:sz w:val="22"/>
          <w:szCs w:val="22"/>
          <w14:ligatures w14:val="none"/>
        </w:rPr>
        <w:t>, despite the text processing logic seeming correct.</w:t>
      </w:r>
      <w:r w:rsidR="009925F7">
        <w:rPr>
          <w:rFonts w:ascii="Calibri" w:eastAsia="Times New Roman" w:hAnsi="Calibri" w:cs="Calibri" w:hint="cs"/>
          <w:color w:val="000000"/>
          <w:kern w:val="0"/>
          <w:sz w:val="22"/>
          <w:szCs w:val="22"/>
          <w:rtl/>
          <w14:ligatures w14:val="none"/>
        </w:rPr>
        <w:t xml:space="preserve"> </w:t>
      </w:r>
      <w:r w:rsidRPr="009925F7">
        <w:rPr>
          <w:rFonts w:ascii="Calibri" w:eastAsia="Times New Roman" w:hAnsi="Calibri" w:cs="Calibri"/>
          <w:color w:val="000000"/>
          <w:kern w:val="0"/>
          <w:sz w:val="22"/>
          <w:szCs w:val="22"/>
          <w14:ligatures w14:val="none"/>
        </w:rPr>
        <w:t>We discovered that while the posting lists were built correctly, the Title index was not reading the .binfiles properly due to an incorrect byte-offset during decompression. The pointers were "misaligned," causing the engine to read empty or corrupted data.</w:t>
      </w:r>
      <w:r w:rsidR="009925F7">
        <w:rPr>
          <w:rFonts w:ascii="Calibri" w:eastAsia="Times New Roman" w:hAnsi="Calibri" w:cs="Calibri" w:hint="cs"/>
          <w:color w:val="000000"/>
          <w:kern w:val="0"/>
          <w:sz w:val="22"/>
          <w:szCs w:val="22"/>
          <w:rtl/>
          <w14:ligatures w14:val="none"/>
        </w:rPr>
        <w:t xml:space="preserve"> </w:t>
      </w:r>
      <w:r w:rsidRPr="00B251C9">
        <w:rPr>
          <w:rFonts w:ascii="Calibri" w:eastAsia="Times New Roman" w:hAnsi="Calibri" w:cs="Calibri"/>
          <w:color w:val="000000"/>
          <w:kern w:val="0"/>
          <w:sz w:val="22"/>
          <w:szCs w:val="22"/>
          <w14:ligatures w14:val="none"/>
        </w:rPr>
        <w:t>We rebuilt the Title index with precise byte-alignment (6-byte tuples) and verified the reading offset.</w:t>
      </w:r>
      <w:r w:rsidR="009925F7">
        <w:rPr>
          <w:rFonts w:ascii="Calibri" w:eastAsia="Times New Roman" w:hAnsi="Calibri" w:cs="Calibri" w:hint="cs"/>
          <w:color w:val="000000"/>
          <w:kern w:val="0"/>
          <w:sz w:val="22"/>
          <w:szCs w:val="22"/>
          <w:rtl/>
          <w14:ligatures w14:val="none"/>
        </w:rPr>
        <w:t xml:space="preserve"> </w:t>
      </w:r>
      <w:r w:rsidRPr="00B251C9">
        <w:rPr>
          <w:rFonts w:ascii="Calibri" w:eastAsia="Times New Roman" w:hAnsi="Calibri" w:cs="Calibri"/>
          <w:color w:val="000000"/>
          <w:kern w:val="0"/>
          <w:sz w:val="22"/>
          <w:szCs w:val="22"/>
          <w14:ligatures w14:val="none"/>
        </w:rPr>
        <w:t>Even a perfect ranking algorithm will fail if the underlying binary pointer logic is shifted by even a single byte.</w:t>
      </w:r>
    </w:p>
    <w:p w14:paraId="40310166" w14:textId="77777777" w:rsidR="009925F7" w:rsidRDefault="00644C73" w:rsidP="009925F7">
      <w:pPr>
        <w:spacing w:before="100" w:beforeAutospacing="1" w:after="100" w:afterAutospacing="1" w:line="240" w:lineRule="auto"/>
        <w:outlineLvl w:val="3"/>
        <w:rPr>
          <w:rFonts w:ascii="Calibri" w:eastAsia="Times New Roman" w:hAnsi="Calibri" w:cs="Calibri"/>
          <w:b/>
          <w:bCs/>
          <w:color w:val="000000"/>
          <w:kern w:val="0"/>
          <w:sz w:val="22"/>
          <w:szCs w:val="22"/>
          <w:rtl/>
          <w14:ligatures w14:val="none"/>
        </w:rPr>
      </w:pPr>
      <w:r w:rsidRPr="00B251C9">
        <w:rPr>
          <w:rFonts w:ascii="Calibri" w:eastAsia="Times New Roman" w:hAnsi="Calibri" w:cs="Calibri"/>
          <w:b/>
          <w:bCs/>
          <w:color w:val="000000"/>
          <w:kern w:val="0"/>
          <w:sz w:val="22"/>
          <w:szCs w:val="22"/>
          <w14:ligatures w14:val="none"/>
        </w:rPr>
        <w:t>Experiment 2: BM25 Integration &amp; Baseline Improvement</w:t>
      </w:r>
    </w:p>
    <w:p w14:paraId="3DF7AE3D" w14:textId="449139EE" w:rsidR="00644C73" w:rsidRPr="009925F7" w:rsidRDefault="00644C73" w:rsidP="009925F7">
      <w:pPr>
        <w:spacing w:before="100" w:beforeAutospacing="1" w:after="100" w:afterAutospacing="1" w:line="240" w:lineRule="auto"/>
        <w:outlineLvl w:val="3"/>
        <w:rPr>
          <w:rFonts w:ascii="Calibri" w:eastAsia="Times New Roman" w:hAnsi="Calibri" w:cs="Calibri"/>
          <w:b/>
          <w:bCs/>
          <w:color w:val="000000"/>
          <w:kern w:val="0"/>
          <w:sz w:val="22"/>
          <w:szCs w:val="22"/>
          <w:lang w:val="en-US"/>
          <w14:ligatures w14:val="none"/>
        </w:rPr>
      </w:pPr>
      <w:r w:rsidRPr="00B251C9">
        <w:rPr>
          <w:rFonts w:ascii="Calibri" w:eastAsia="Times New Roman" w:hAnsi="Calibri" w:cs="Calibri"/>
          <w:color w:val="000000"/>
          <w:kern w:val="0"/>
          <w:sz w:val="22"/>
          <w:szCs w:val="22"/>
          <w14:ligatures w14:val="none"/>
        </w:rPr>
        <w:t>After fixing the Title index, the AP rose to </w:t>
      </w:r>
      <w:r w:rsidRPr="009925F7">
        <w:rPr>
          <w:rFonts w:ascii="Calibri" w:eastAsia="Times New Roman" w:hAnsi="Calibri" w:cs="Calibri"/>
          <w:color w:val="000000"/>
          <w:kern w:val="0"/>
          <w:sz w:val="22"/>
          <w:szCs w:val="22"/>
          <w14:ligatures w14:val="none"/>
        </w:rPr>
        <w:t>0.10</w:t>
      </w:r>
      <w:r w:rsidR="009925F7">
        <w:rPr>
          <w:rFonts w:ascii="Calibri" w:eastAsia="Times New Roman" w:hAnsi="Calibri" w:cs="Calibri" w:hint="cs"/>
          <w:color w:val="000000"/>
          <w:kern w:val="0"/>
          <w:sz w:val="22"/>
          <w:szCs w:val="22"/>
          <w:rtl/>
          <w14:ligatures w14:val="none"/>
        </w:rPr>
        <w:t>,</w:t>
      </w:r>
      <w:r w:rsidR="009925F7">
        <w:rPr>
          <w:rFonts w:ascii="Calibri" w:eastAsia="Times New Roman" w:hAnsi="Calibri" w:cs="Calibri"/>
          <w:color w:val="000000"/>
          <w:kern w:val="0"/>
          <w:sz w:val="22"/>
          <w:szCs w:val="22"/>
          <w:lang w:val="en-US"/>
          <w14:ligatures w14:val="none"/>
        </w:rPr>
        <w:t xml:space="preserve"> </w:t>
      </w:r>
      <w:r w:rsidR="009925F7">
        <w:rPr>
          <w:rFonts w:ascii="Calibri" w:eastAsia="Times New Roman" w:hAnsi="Calibri" w:cs="Calibri"/>
          <w:color w:val="000000"/>
          <w:kern w:val="0"/>
          <w:sz w:val="22"/>
          <w:szCs w:val="22"/>
          <w14:ligatures w14:val="none"/>
        </w:rPr>
        <w:t>w</w:t>
      </w:r>
      <w:r w:rsidRPr="00B251C9">
        <w:rPr>
          <w:rFonts w:ascii="Calibri" w:eastAsia="Times New Roman" w:hAnsi="Calibri" w:cs="Calibri"/>
          <w:color w:val="000000"/>
          <w:kern w:val="0"/>
          <w:sz w:val="22"/>
          <w:szCs w:val="22"/>
          <w14:ligatures w14:val="none"/>
        </w:rPr>
        <w:t>e integrated the Body index (BM25) and refined the scoring calculations. We had to ensure the Body index (using 8-byte tuples) co-existed correctly with the Title index.</w:t>
      </w:r>
      <w:r w:rsidR="009925F7">
        <w:rPr>
          <w:rFonts w:ascii="Calibri" w:eastAsia="Times New Roman" w:hAnsi="Calibri" w:cs="Calibri"/>
          <w:b/>
          <w:bCs/>
          <w:color w:val="000000"/>
          <w:kern w:val="0"/>
          <w:sz w:val="22"/>
          <w:szCs w:val="22"/>
          <w:lang w:val="en-US"/>
          <w14:ligatures w14:val="none"/>
        </w:rPr>
        <w:t xml:space="preserve"> </w:t>
      </w:r>
      <w:r w:rsidR="009925F7" w:rsidRPr="009925F7">
        <w:rPr>
          <w:rFonts w:ascii="Calibri" w:eastAsia="Times New Roman" w:hAnsi="Calibri" w:cs="Calibri"/>
          <w:color w:val="000000"/>
          <w:kern w:val="0"/>
          <w:sz w:val="22"/>
          <w:szCs w:val="22"/>
          <w14:ligatures w14:val="none"/>
        </w:rPr>
        <w:t>We also found that</w:t>
      </w:r>
      <w:r w:rsidRPr="00B251C9">
        <w:rPr>
          <w:rFonts w:ascii="Calibri" w:eastAsia="Times New Roman" w:hAnsi="Calibri" w:cs="Calibri"/>
          <w:color w:val="000000"/>
          <w:kern w:val="0"/>
          <w:sz w:val="22"/>
          <w:szCs w:val="22"/>
          <w14:ligatures w14:val="none"/>
        </w:rPr>
        <w:t> Standard TF-IDF on Titles was a strong signal, but lacked the "content depth" that BM25 provides for longer queries.</w:t>
      </w:r>
    </w:p>
    <w:p w14:paraId="0A415A76" w14:textId="77777777" w:rsidR="00644C73" w:rsidRPr="00B251C9" w:rsidRDefault="00644C73" w:rsidP="00644C73">
      <w:pPr>
        <w:spacing w:before="100" w:beforeAutospacing="1" w:after="100" w:afterAutospacing="1" w:line="240" w:lineRule="auto"/>
        <w:outlineLvl w:val="3"/>
        <w:rPr>
          <w:rFonts w:ascii="Calibri" w:eastAsia="Times New Roman" w:hAnsi="Calibri" w:cs="Calibri"/>
          <w:b/>
          <w:bCs/>
          <w:color w:val="000000"/>
          <w:kern w:val="0"/>
          <w:sz w:val="22"/>
          <w:szCs w:val="22"/>
          <w14:ligatures w14:val="none"/>
        </w:rPr>
      </w:pPr>
      <w:r w:rsidRPr="00B251C9">
        <w:rPr>
          <w:rFonts w:ascii="Calibri" w:eastAsia="Times New Roman" w:hAnsi="Calibri" w:cs="Calibri"/>
          <w:b/>
          <w:bCs/>
          <w:color w:val="000000"/>
          <w:kern w:val="0"/>
          <w:sz w:val="22"/>
          <w:szCs w:val="22"/>
          <w14:ligatures w14:val="none"/>
        </w:rPr>
        <w:t>Experiment 3: Anchor Optimization &amp; Final Weight Tuning</w:t>
      </w:r>
    </w:p>
    <w:p w14:paraId="674FA20B" w14:textId="3EE9C5D4" w:rsidR="00644C73" w:rsidRPr="00B251C9" w:rsidRDefault="00644C73" w:rsidP="009925F7">
      <w:pPr>
        <w:spacing w:before="100" w:beforeAutospacing="1"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We focused on the Anchor index and recalculated the weights of the "Multi-index Fusion"</w:t>
      </w:r>
      <w:r w:rsidR="009925F7">
        <w:rPr>
          <w:rFonts w:ascii="Calibri" w:eastAsia="Times New Roman" w:hAnsi="Calibri" w:cs="Calibri"/>
          <w:color w:val="000000"/>
          <w:kern w:val="0"/>
          <w:sz w:val="22"/>
          <w:szCs w:val="22"/>
          <w14:ligatures w14:val="none"/>
        </w:rPr>
        <w:t>.</w:t>
      </w:r>
      <w:r w:rsidRPr="00B251C9">
        <w:rPr>
          <w:rFonts w:ascii="Calibri" w:eastAsia="Times New Roman" w:hAnsi="Calibri" w:cs="Calibri"/>
          <w:color w:val="000000"/>
          <w:kern w:val="0"/>
          <w:sz w:val="22"/>
          <w:szCs w:val="22"/>
          <w14:ligatures w14:val="none"/>
        </w:rPr>
        <w:t xml:space="preserve"> We discovered that the Anchor index also required a byte</w:t>
      </w:r>
      <w:r w:rsidR="009925F7">
        <w:rPr>
          <w:rFonts w:ascii="Calibri" w:eastAsia="Times New Roman" w:hAnsi="Calibri" w:cs="Calibri"/>
          <w:color w:val="000000"/>
          <w:kern w:val="0"/>
          <w:sz w:val="22"/>
          <w:szCs w:val="22"/>
          <w14:ligatures w14:val="none"/>
        </w:rPr>
        <w:t xml:space="preserve"> </w:t>
      </w:r>
      <w:r w:rsidRPr="00B251C9">
        <w:rPr>
          <w:rFonts w:ascii="Calibri" w:eastAsia="Times New Roman" w:hAnsi="Calibri" w:cs="Calibri"/>
          <w:color w:val="000000"/>
          <w:kern w:val="0"/>
          <w:sz w:val="22"/>
          <w:szCs w:val="22"/>
          <w14:ligatures w14:val="none"/>
        </w:rPr>
        <w:t>alignment fix similar to the Title index. Once the Anchor index was correctly integrated and the scoring weights were balanced, our AP@10 increased to 0.13.</w:t>
      </w:r>
    </w:p>
    <w:p w14:paraId="5D2FB13A" w14:textId="7E172561" w:rsidR="00E96AC9" w:rsidRPr="00B251C9" w:rsidRDefault="00D23D00" w:rsidP="00E96AC9">
      <w:pPr>
        <w:spacing w:after="0" w:line="240" w:lineRule="auto"/>
        <w:rPr>
          <w:rFonts w:ascii="Calibri" w:eastAsia="Times New Roman" w:hAnsi="Calibri" w:cs="Calibri"/>
          <w:color w:val="000000"/>
          <w:kern w:val="0"/>
          <w:sz w:val="22"/>
          <w:szCs w:val="22"/>
          <w14:ligatures w14:val="none"/>
        </w:rPr>
      </w:pPr>
      <w:r w:rsidRPr="00B251C9">
        <w:rPr>
          <w:rFonts w:ascii="Calibri" w:hAnsi="Calibri" w:cs="Calibri"/>
          <w:noProof/>
          <w:sz w:val="22"/>
          <w:szCs w:val="22"/>
        </w:rPr>
        <w:lastRenderedPageBreak/>
        <w:drawing>
          <wp:inline distT="0" distB="0" distL="0" distR="0" wp14:anchorId="5901FF29" wp14:editId="3CA6AA93">
            <wp:extent cx="3985523" cy="2282847"/>
            <wp:effectExtent l="0" t="0" r="15240" b="15875"/>
            <wp:docPr id="611143938" name="Chart 1">
              <a:extLst xmlns:a="http://schemas.openxmlformats.org/drawingml/2006/main">
                <a:ext uri="{FF2B5EF4-FFF2-40B4-BE49-F238E27FC236}">
                  <a16:creationId xmlns:a16="http://schemas.microsoft.com/office/drawing/2014/main" id="{597B4008-D62D-357C-5EED-393C069799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AC41A4" w14:textId="22E932A7" w:rsidR="00DC5D80" w:rsidRPr="00B251C9" w:rsidRDefault="00DC5D80" w:rsidP="00DC5D80">
      <w:pPr>
        <w:spacing w:after="100" w:afterAutospacing="1" w:line="240" w:lineRule="auto"/>
        <w:outlineLvl w:val="1"/>
        <w:rPr>
          <w:rFonts w:ascii="Calibri" w:eastAsia="Times New Roman" w:hAnsi="Calibri" w:cs="Calibri"/>
          <w:b/>
          <w:bCs/>
          <w:color w:val="000000"/>
          <w:kern w:val="0"/>
          <w:sz w:val="22"/>
          <w:szCs w:val="22"/>
          <w14:ligatures w14:val="none"/>
        </w:rPr>
      </w:pPr>
    </w:p>
    <w:p w14:paraId="49E5F41C" w14:textId="0AD2DBED" w:rsidR="004D00AA" w:rsidRPr="00B251C9" w:rsidRDefault="004D00AA" w:rsidP="00F3392C">
      <w:pPr>
        <w:spacing w:before="100" w:beforeAutospacing="1" w:after="100" w:afterAutospacing="1" w:line="240" w:lineRule="auto"/>
        <w:rPr>
          <w:rFonts w:ascii="Calibri" w:eastAsia="Times New Roman" w:hAnsi="Calibri" w:cs="Calibri"/>
          <w:b/>
          <w:bCs/>
          <w:color w:val="000000"/>
          <w:kern w:val="0"/>
          <w:sz w:val="22"/>
          <w:szCs w:val="22"/>
          <w:u w:val="single"/>
          <w14:ligatures w14:val="none"/>
        </w:rPr>
      </w:pPr>
      <w:r w:rsidRPr="00B251C9">
        <w:rPr>
          <w:rFonts w:ascii="Calibri" w:eastAsia="Times New Roman" w:hAnsi="Calibri" w:cs="Calibri"/>
          <w:b/>
          <w:bCs/>
          <w:color w:val="000000"/>
          <w:kern w:val="0"/>
          <w:sz w:val="22"/>
          <w:szCs w:val="22"/>
          <w:u w:val="single"/>
          <w14:ligatures w14:val="none"/>
        </w:rPr>
        <w:t>Final</w:t>
      </w:r>
      <w:r w:rsidR="00F3392C" w:rsidRPr="00B251C9">
        <w:rPr>
          <w:rFonts w:ascii="Calibri" w:eastAsia="Times New Roman" w:hAnsi="Calibri" w:cs="Calibri"/>
          <w:b/>
          <w:bCs/>
          <w:color w:val="000000"/>
          <w:kern w:val="0"/>
          <w:sz w:val="22"/>
          <w:szCs w:val="22"/>
          <w:u w:val="single"/>
          <w14:ligatures w14:val="none"/>
        </w:rPr>
        <w:t xml:space="preserve"> </w:t>
      </w:r>
      <w:r w:rsidR="00F3392C" w:rsidRPr="00B251C9">
        <w:rPr>
          <w:rFonts w:ascii="Calibri" w:eastAsia="Times New Roman" w:hAnsi="Calibri" w:cs="Calibri"/>
          <w:b/>
          <w:bCs/>
          <w:color w:val="000000"/>
          <w:kern w:val="0"/>
          <w:sz w:val="22"/>
          <w:szCs w:val="22"/>
          <w:u w:val="single"/>
          <w:lang w:val="en-US"/>
          <w14:ligatures w14:val="none"/>
        </w:rPr>
        <w:t xml:space="preserve">Version </w:t>
      </w:r>
      <w:r w:rsidRPr="00B251C9">
        <w:rPr>
          <w:rFonts w:ascii="Calibri" w:eastAsia="Times New Roman" w:hAnsi="Calibri" w:cs="Calibri"/>
          <w:b/>
          <w:bCs/>
          <w:color w:val="000000"/>
          <w:kern w:val="0"/>
          <w:sz w:val="22"/>
          <w:szCs w:val="22"/>
          <w:u w:val="single"/>
          <w:rtl/>
          <w14:ligatures w14:val="none"/>
        </w:rPr>
        <w:t xml:space="preserve">- </w:t>
      </w:r>
      <w:r w:rsidRPr="00B251C9">
        <w:rPr>
          <w:rFonts w:ascii="Calibri" w:eastAsia="Times New Roman" w:hAnsi="Calibri" w:cs="Calibri"/>
          <w:b/>
          <w:bCs/>
          <w:color w:val="000000"/>
          <w:kern w:val="0"/>
          <w:sz w:val="22"/>
          <w:szCs w:val="22"/>
          <w:u w:val="single"/>
          <w14:ligatures w14:val="none"/>
        </w:rPr>
        <w:t>The Stemming Impact Analysis</w:t>
      </w:r>
    </w:p>
    <w:p w14:paraId="15D2B39C" w14:textId="77777777" w:rsidR="004D00AA" w:rsidRPr="00B251C9" w:rsidRDefault="004D00AA" w:rsidP="004D00AA">
      <w:pPr>
        <w:numPr>
          <w:ilvl w:val="0"/>
          <w:numId w:val="19"/>
        </w:numPr>
        <w:spacing w:before="100" w:beforeAutospacing="1"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During the final optimization phase, a critical discovery was made regarding the alignment between the Inverted Index and the Query Processing logic. Initially, the system used a Porter Stemmer for body queries. However, after diagnosing the "MISS" results, it was revealed that the index was built on exact terms.</w:t>
      </w:r>
    </w:p>
    <w:p w14:paraId="4F412E8E" w14:textId="77777777" w:rsidR="004D00AA" w:rsidRPr="00B251C9" w:rsidRDefault="004D00AA" w:rsidP="004D00AA">
      <w:pPr>
        <w:numPr>
          <w:ilvl w:val="0"/>
          <w:numId w:val="19"/>
        </w:numPr>
        <w:spacing w:before="100" w:beforeAutospacing="1"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The Shift: We transitioned from stem=True to stem=False for all body search tokens.</w:t>
      </w:r>
    </w:p>
    <w:p w14:paraId="12A3D0FC" w14:textId="698F1800" w:rsidR="00F3392C" w:rsidRDefault="004D00AA" w:rsidP="004D00AA">
      <w:pPr>
        <w:numPr>
          <w:ilvl w:val="0"/>
          <w:numId w:val="19"/>
        </w:numPr>
        <w:spacing w:before="100" w:beforeAutospacing="1" w:after="100" w:afterAutospacing="1" w:line="240" w:lineRule="auto"/>
        <w:rPr>
          <w:rFonts w:ascii="Calibri" w:eastAsia="Times New Roman" w:hAnsi="Calibri" w:cs="Calibri"/>
          <w:color w:val="000000"/>
          <w:kern w:val="0"/>
          <w:sz w:val="22"/>
          <w:szCs w:val="22"/>
          <w14:ligatures w14:val="none"/>
        </w:rPr>
      </w:pPr>
      <w:r w:rsidRPr="00B251C9">
        <w:rPr>
          <w:rFonts w:ascii="Calibri" w:eastAsia="Times New Roman" w:hAnsi="Calibri" w:cs="Calibri"/>
          <w:color w:val="000000"/>
          <w:kern w:val="0"/>
          <w:sz w:val="22"/>
          <w:szCs w:val="22"/>
          <w14:ligatures w14:val="none"/>
        </w:rPr>
        <w:t>Result: This change was the primary driver in moving from zero results (MISS) to a</w:t>
      </w:r>
      <w:r w:rsidR="00F3392C" w:rsidRPr="00B251C9">
        <w:rPr>
          <w:rFonts w:ascii="Calibri" w:eastAsia="Times New Roman" w:hAnsi="Calibri" w:cs="Calibri"/>
          <w:color w:val="000000"/>
          <w:kern w:val="0"/>
          <w:sz w:val="22"/>
          <w:szCs w:val="22"/>
          <w14:ligatures w14:val="none"/>
        </w:rPr>
        <w:t xml:space="preserve"> </w:t>
      </w:r>
      <w:r w:rsidRPr="00B251C9">
        <w:rPr>
          <w:rFonts w:ascii="Calibri" w:eastAsia="Times New Roman" w:hAnsi="Calibri" w:cs="Calibri"/>
          <w:color w:val="000000"/>
          <w:kern w:val="0"/>
          <w:sz w:val="22"/>
          <w:szCs w:val="22"/>
          <w14:ligatures w14:val="none"/>
        </w:rPr>
        <w:t>baseline P@10 of 0.19</w:t>
      </w:r>
      <w:r w:rsidR="00AA77D6" w:rsidRPr="00B251C9">
        <w:rPr>
          <w:rFonts w:ascii="Calibri" w:eastAsia="Times New Roman" w:hAnsi="Calibri" w:cs="Calibri"/>
          <w:color w:val="000000"/>
          <w:kern w:val="0"/>
          <w:sz w:val="22"/>
          <w:szCs w:val="22"/>
          <w:rtl/>
          <w14:ligatures w14:val="none"/>
        </w:rPr>
        <w:t>67</w:t>
      </w:r>
      <w:r w:rsidRPr="00B251C9">
        <w:rPr>
          <w:rFonts w:ascii="Calibri" w:eastAsia="Times New Roman" w:hAnsi="Calibri" w:cs="Calibri"/>
          <w:color w:val="000000"/>
          <w:kern w:val="0"/>
          <w:sz w:val="22"/>
          <w:szCs w:val="22"/>
          <w14:ligatures w14:val="none"/>
        </w:rPr>
        <w:t>.</w:t>
      </w:r>
    </w:p>
    <w:p w14:paraId="4C567670" w14:textId="3B9371A1" w:rsidR="00B251C9" w:rsidRDefault="009925F7" w:rsidP="009925F7">
      <w:pPr>
        <w:spacing w:before="100" w:beforeAutospacing="1" w:after="100" w:afterAutospacing="1" w:line="240" w:lineRule="auto"/>
        <w:rPr>
          <w:noProof/>
          <w:rtl/>
        </w:rPr>
      </w:pPr>
      <w:r>
        <w:t>Final Ranking Strategy</w:t>
      </w:r>
      <w:r>
        <w:rPr>
          <w:rFonts w:hint="cs"/>
          <w:rtl/>
        </w:rPr>
        <w:t>:</w:t>
      </w:r>
      <w:r>
        <w:rPr>
          <w:rtl/>
        </w:rPr>
        <w:br/>
      </w:r>
      <w:r w:rsidRPr="009925F7">
        <w:rPr>
          <w:rFonts w:ascii="Calibri" w:eastAsia="Times New Roman" w:hAnsi="Calibri" w:cs="Calibri"/>
          <w:color w:val="000000"/>
          <w:kern w:val="0"/>
          <w:sz w:val="22"/>
          <w:szCs w:val="22"/>
          <w14:ligatures w14:val="none"/>
        </w:rPr>
        <w:drawing>
          <wp:inline distT="0" distB="0" distL="0" distR="0" wp14:anchorId="30943CB9" wp14:editId="41EA5442">
            <wp:extent cx="4419600" cy="381000"/>
            <wp:effectExtent l="0" t="0" r="0" b="0"/>
            <wp:docPr id="16282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3632" name=""/>
                    <pic:cNvPicPr/>
                  </pic:nvPicPr>
                  <pic:blipFill>
                    <a:blip r:embed="rId13"/>
                    <a:stretch>
                      <a:fillRect/>
                    </a:stretch>
                  </pic:blipFill>
                  <pic:spPr>
                    <a:xfrm>
                      <a:off x="0" y="0"/>
                      <a:ext cx="4419600" cy="381000"/>
                    </a:xfrm>
                    <a:prstGeom prst="rect">
                      <a:avLst/>
                    </a:prstGeom>
                  </pic:spPr>
                </pic:pic>
              </a:graphicData>
            </a:graphic>
          </wp:inline>
        </w:drawing>
      </w:r>
      <w:r w:rsidRPr="009925F7">
        <w:rPr>
          <w:noProof/>
        </w:rPr>
        <w:t xml:space="preserve"> </w:t>
      </w:r>
      <w:r w:rsidRPr="009925F7">
        <w:drawing>
          <wp:inline distT="0" distB="0" distL="0" distR="0" wp14:anchorId="6D9047F4" wp14:editId="6DD1ADA3">
            <wp:extent cx="2298700" cy="431800"/>
            <wp:effectExtent l="0" t="0" r="0" b="0"/>
            <wp:docPr id="20242993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9351" name="Picture 1" descr="A black text on a white background&#10;&#10;AI-generated content may be incorrect."/>
                    <pic:cNvPicPr/>
                  </pic:nvPicPr>
                  <pic:blipFill>
                    <a:blip r:embed="rId14"/>
                    <a:stretch>
                      <a:fillRect/>
                    </a:stretch>
                  </pic:blipFill>
                  <pic:spPr>
                    <a:xfrm>
                      <a:off x="0" y="0"/>
                      <a:ext cx="2298700" cy="431800"/>
                    </a:xfrm>
                    <a:prstGeom prst="rect">
                      <a:avLst/>
                    </a:prstGeom>
                  </pic:spPr>
                </pic:pic>
              </a:graphicData>
            </a:graphic>
          </wp:inline>
        </w:drawing>
      </w:r>
      <w:r w:rsidRPr="009925F7">
        <w:rPr>
          <w:noProof/>
        </w:rPr>
        <w:t xml:space="preserve"> </w:t>
      </w:r>
    </w:p>
    <w:p w14:paraId="635C6421" w14:textId="1A855AF6" w:rsidR="009925F7" w:rsidRDefault="009925F7" w:rsidP="009925F7">
      <w:pPr>
        <w:spacing w:before="100" w:beforeAutospacing="1" w:after="100" w:afterAutospacing="1" w:line="240" w:lineRule="auto"/>
        <w:rPr>
          <w:noProof/>
          <w:rtl/>
        </w:rPr>
      </w:pPr>
      <w:r w:rsidRPr="009925F7">
        <w:rPr>
          <w:noProof/>
        </w:rPr>
        <w:drawing>
          <wp:inline distT="0" distB="0" distL="0" distR="0" wp14:anchorId="04A80BB6" wp14:editId="3DD5FE5D">
            <wp:extent cx="1651000" cy="444500"/>
            <wp:effectExtent l="0" t="0" r="0" b="0"/>
            <wp:docPr id="105190103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01033" name="Picture 1" descr="A black text on a white background&#10;&#10;AI-generated content may be incorrect."/>
                    <pic:cNvPicPr/>
                  </pic:nvPicPr>
                  <pic:blipFill>
                    <a:blip r:embed="rId15"/>
                    <a:stretch>
                      <a:fillRect/>
                    </a:stretch>
                  </pic:blipFill>
                  <pic:spPr>
                    <a:xfrm>
                      <a:off x="0" y="0"/>
                      <a:ext cx="1651000" cy="444500"/>
                    </a:xfrm>
                    <a:prstGeom prst="rect">
                      <a:avLst/>
                    </a:prstGeom>
                  </pic:spPr>
                </pic:pic>
              </a:graphicData>
            </a:graphic>
          </wp:inline>
        </w:drawing>
      </w:r>
      <w:r w:rsidRPr="009925F7">
        <w:rPr>
          <w:noProof/>
        </w:rPr>
        <w:t xml:space="preserve"> </w:t>
      </w:r>
    </w:p>
    <w:p w14:paraId="30272A50" w14:textId="241C9B7D" w:rsidR="004D00AA" w:rsidRPr="009925F7" w:rsidRDefault="009925F7" w:rsidP="009925F7">
      <w:pPr>
        <w:spacing w:before="100" w:beforeAutospacing="1" w:after="100" w:afterAutospacing="1" w:line="240" w:lineRule="auto"/>
        <w:rPr>
          <w:noProof/>
        </w:rPr>
      </w:pPr>
      <w:r w:rsidRPr="009925F7">
        <w:rPr>
          <w:rFonts w:ascii="Calibri" w:eastAsia="Times New Roman" w:hAnsi="Calibri" w:cs="Calibri"/>
          <w:color w:val="000000"/>
          <w:kern w:val="0"/>
          <w:sz w:val="22"/>
          <w:szCs w:val="22"/>
          <w14:ligatures w14:val="none"/>
        </w:rPr>
        <w:drawing>
          <wp:inline distT="0" distB="0" distL="0" distR="0" wp14:anchorId="1CB54514" wp14:editId="6443D96E">
            <wp:extent cx="3594100" cy="533400"/>
            <wp:effectExtent l="0" t="0" r="0" b="0"/>
            <wp:docPr id="190401192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1920" name="Picture 1" descr="A black text on a white background&#10;&#10;AI-generated content may be incorrect."/>
                    <pic:cNvPicPr/>
                  </pic:nvPicPr>
                  <pic:blipFill>
                    <a:blip r:embed="rId16"/>
                    <a:stretch>
                      <a:fillRect/>
                    </a:stretch>
                  </pic:blipFill>
                  <pic:spPr>
                    <a:xfrm>
                      <a:off x="0" y="0"/>
                      <a:ext cx="3594100" cy="533400"/>
                    </a:xfrm>
                    <a:prstGeom prst="rect">
                      <a:avLst/>
                    </a:prstGeom>
                  </pic:spPr>
                </pic:pic>
              </a:graphicData>
            </a:graphic>
          </wp:inline>
        </w:drawing>
      </w:r>
    </w:p>
    <w:p w14:paraId="0E9D6FB6" w14:textId="77777777" w:rsidR="009925F7" w:rsidRDefault="009925F7" w:rsidP="00F3392C">
      <w:pPr>
        <w:pStyle w:val="p1"/>
        <w:rPr>
          <w:rFonts w:ascii="Calibri" w:hAnsi="Calibri" w:cs="Calibri"/>
          <w:b/>
          <w:bCs/>
          <w:sz w:val="22"/>
          <w:szCs w:val="22"/>
          <w:u w:val="single"/>
        </w:rPr>
      </w:pPr>
    </w:p>
    <w:p w14:paraId="6E0B8AEE" w14:textId="77777777" w:rsidR="009925F7" w:rsidRDefault="009925F7" w:rsidP="00F3392C">
      <w:pPr>
        <w:pStyle w:val="p1"/>
        <w:rPr>
          <w:rFonts w:ascii="Calibri" w:hAnsi="Calibri" w:cs="Calibri"/>
          <w:b/>
          <w:bCs/>
          <w:sz w:val="22"/>
          <w:szCs w:val="22"/>
          <w:u w:val="single"/>
        </w:rPr>
      </w:pPr>
    </w:p>
    <w:p w14:paraId="15609A2F" w14:textId="77777777" w:rsidR="009925F7" w:rsidRDefault="009925F7" w:rsidP="00F3392C">
      <w:pPr>
        <w:pStyle w:val="p1"/>
        <w:rPr>
          <w:rFonts w:ascii="Calibri" w:hAnsi="Calibri" w:cs="Calibri"/>
          <w:b/>
          <w:bCs/>
          <w:sz w:val="22"/>
          <w:szCs w:val="22"/>
          <w:u w:val="single"/>
        </w:rPr>
      </w:pPr>
    </w:p>
    <w:p w14:paraId="634B9D84" w14:textId="77777777" w:rsidR="009925F7" w:rsidRDefault="009925F7" w:rsidP="00F3392C">
      <w:pPr>
        <w:pStyle w:val="p1"/>
        <w:rPr>
          <w:rFonts w:ascii="Calibri" w:hAnsi="Calibri" w:cs="Calibri"/>
          <w:b/>
          <w:bCs/>
          <w:sz w:val="22"/>
          <w:szCs w:val="22"/>
          <w:u w:val="single"/>
        </w:rPr>
      </w:pPr>
    </w:p>
    <w:p w14:paraId="3F9F60F4" w14:textId="77777777" w:rsidR="009925F7" w:rsidRDefault="009925F7" w:rsidP="00F3392C">
      <w:pPr>
        <w:pStyle w:val="p1"/>
        <w:rPr>
          <w:rFonts w:ascii="Calibri" w:hAnsi="Calibri" w:cs="Calibri"/>
          <w:b/>
          <w:bCs/>
          <w:sz w:val="22"/>
          <w:szCs w:val="22"/>
          <w:u w:val="single"/>
        </w:rPr>
      </w:pPr>
    </w:p>
    <w:p w14:paraId="10697B81" w14:textId="77777777" w:rsidR="009925F7" w:rsidRDefault="009925F7" w:rsidP="00F3392C">
      <w:pPr>
        <w:pStyle w:val="p1"/>
        <w:rPr>
          <w:rFonts w:ascii="Calibri" w:hAnsi="Calibri" w:cs="Calibri"/>
          <w:b/>
          <w:bCs/>
          <w:sz w:val="22"/>
          <w:szCs w:val="22"/>
          <w:u w:val="single"/>
        </w:rPr>
      </w:pPr>
    </w:p>
    <w:p w14:paraId="403F62C0" w14:textId="77777777" w:rsidR="009925F7" w:rsidRDefault="009925F7" w:rsidP="00F3392C">
      <w:pPr>
        <w:pStyle w:val="p1"/>
        <w:rPr>
          <w:rFonts w:ascii="Calibri" w:hAnsi="Calibri" w:cs="Calibri"/>
          <w:b/>
          <w:bCs/>
          <w:sz w:val="22"/>
          <w:szCs w:val="22"/>
          <w:u w:val="single"/>
        </w:rPr>
      </w:pPr>
    </w:p>
    <w:p w14:paraId="00A416EC" w14:textId="77777777" w:rsidR="009925F7" w:rsidRDefault="009925F7" w:rsidP="00F3392C">
      <w:pPr>
        <w:pStyle w:val="p1"/>
        <w:rPr>
          <w:rFonts w:ascii="Calibri" w:hAnsi="Calibri" w:cs="Calibri"/>
          <w:b/>
          <w:bCs/>
          <w:sz w:val="22"/>
          <w:szCs w:val="22"/>
          <w:u w:val="single"/>
        </w:rPr>
      </w:pPr>
    </w:p>
    <w:p w14:paraId="0A6ACC7C" w14:textId="5ABC30AC" w:rsidR="00F3392C" w:rsidRPr="00B251C9" w:rsidRDefault="00F3392C" w:rsidP="00F3392C">
      <w:pPr>
        <w:pStyle w:val="p1"/>
        <w:rPr>
          <w:rFonts w:ascii="Calibri" w:hAnsi="Calibri" w:cs="Calibri"/>
          <w:b/>
          <w:bCs/>
          <w:sz w:val="22"/>
          <w:szCs w:val="22"/>
          <w:u w:val="single"/>
          <w:rtl/>
        </w:rPr>
      </w:pPr>
      <w:r w:rsidRPr="00B251C9">
        <w:rPr>
          <w:rFonts w:ascii="Calibri" w:hAnsi="Calibri" w:cs="Calibri"/>
          <w:b/>
          <w:bCs/>
          <w:sz w:val="22"/>
          <w:szCs w:val="22"/>
          <w:u w:val="single"/>
        </w:rPr>
        <w:t>Qualitative evaluation</w:t>
      </w:r>
    </w:p>
    <w:p w14:paraId="6315BB1A" w14:textId="77777777" w:rsidR="00F3392C" w:rsidRPr="00B251C9" w:rsidRDefault="00F3392C" w:rsidP="00F3392C">
      <w:pPr>
        <w:spacing w:after="0" w:line="240" w:lineRule="auto"/>
        <w:rPr>
          <w:rFonts w:ascii="Calibri" w:eastAsia="Times New Roman" w:hAnsi="Calibri" w:cs="Calibri"/>
          <w:kern w:val="0"/>
          <w:sz w:val="22"/>
          <w:szCs w:val="22"/>
          <w14:ligatures w14:val="none"/>
        </w:rPr>
      </w:pPr>
    </w:p>
    <w:p w14:paraId="3F0C74DF" w14:textId="2D7C1504" w:rsidR="00E96AC9" w:rsidRPr="00B251C9" w:rsidRDefault="00F3392C" w:rsidP="00F3392C">
      <w:pPr>
        <w:tabs>
          <w:tab w:val="left" w:pos="3912"/>
        </w:tabs>
        <w:rPr>
          <w:rFonts w:ascii="Calibri" w:hAnsi="Calibri" w:cs="Calibri"/>
          <w:sz w:val="22"/>
          <w:szCs w:val="22"/>
          <w:rtl/>
        </w:rPr>
      </w:pPr>
      <w:r w:rsidRPr="00B251C9">
        <w:rPr>
          <w:rFonts w:ascii="Calibri" w:hAnsi="Calibri" w:cs="Calibri"/>
          <w:sz w:val="22"/>
          <w:szCs w:val="22"/>
        </w:rPr>
        <w:fldChar w:fldCharType="begin"/>
      </w:r>
      <w:r w:rsidRPr="00B251C9">
        <w:rPr>
          <w:rFonts w:ascii="Calibri" w:hAnsi="Calibri" w:cs="Calibri"/>
          <w:sz w:val="22"/>
          <w:szCs w:val="22"/>
        </w:rPr>
        <w:instrText xml:space="preserve"> INCLUDEPICTURE "blob:https://gemini.google.com/0c15a841-1170-4b1a-9117-b7027217bf43" \* MERGEFORMATINET </w:instrText>
      </w:r>
      <w:r w:rsidRPr="00B251C9">
        <w:rPr>
          <w:rFonts w:ascii="Calibri" w:hAnsi="Calibri" w:cs="Calibri"/>
          <w:sz w:val="22"/>
          <w:szCs w:val="22"/>
        </w:rPr>
        <w:fldChar w:fldCharType="separate"/>
      </w:r>
      <w:r w:rsidRPr="00B251C9">
        <w:rPr>
          <w:rFonts w:ascii="Calibri" w:hAnsi="Calibri" w:cs="Calibri"/>
          <w:noProof/>
          <w:sz w:val="22"/>
          <w:szCs w:val="22"/>
        </w:rPr>
        <mc:AlternateContent>
          <mc:Choice Requires="wps">
            <w:drawing>
              <wp:inline distT="0" distB="0" distL="0" distR="0" wp14:anchorId="28C22F2A" wp14:editId="57BF8E09">
                <wp:extent cx="307340" cy="307340"/>
                <wp:effectExtent l="0" t="0" r="0" b="0"/>
                <wp:docPr id="1217009269" name="Rectangle 3" descr="התמונה שנבחרה מוצגת ב-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2AB267" id="Rectangle 3" o:spid="_x0000_s1026" alt="התמונה שנבחרה מוצגת ב-Lightbox."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B251C9">
        <w:rPr>
          <w:rFonts w:ascii="Calibri" w:hAnsi="Calibri" w:cs="Calibri"/>
          <w:sz w:val="22"/>
          <w:szCs w:val="22"/>
        </w:rPr>
        <w:fldChar w:fldCharType="end"/>
      </w:r>
      <w:r w:rsidRPr="00B251C9">
        <w:rPr>
          <w:rFonts w:ascii="Calibri" w:hAnsi="Calibri" w:cs="Calibri"/>
          <w:sz w:val="22"/>
          <w:szCs w:val="22"/>
        </w:rPr>
        <w:drawing>
          <wp:inline distT="0" distB="0" distL="0" distR="0" wp14:anchorId="0C3EF773" wp14:editId="66A7A4B5">
            <wp:extent cx="4381500" cy="2870200"/>
            <wp:effectExtent l="0" t="0" r="0" b="0"/>
            <wp:docPr id="67988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7165" name=""/>
                    <pic:cNvPicPr/>
                  </pic:nvPicPr>
                  <pic:blipFill>
                    <a:blip r:embed="rId17"/>
                    <a:stretch>
                      <a:fillRect/>
                    </a:stretch>
                  </pic:blipFill>
                  <pic:spPr>
                    <a:xfrm>
                      <a:off x="0" y="0"/>
                      <a:ext cx="4381500" cy="2870200"/>
                    </a:xfrm>
                    <a:prstGeom prst="rect">
                      <a:avLst/>
                    </a:prstGeom>
                  </pic:spPr>
                </pic:pic>
              </a:graphicData>
            </a:graphic>
          </wp:inline>
        </w:drawing>
      </w:r>
    </w:p>
    <w:p w14:paraId="1387555F" w14:textId="77777777" w:rsidR="00B251C9" w:rsidRPr="00B251C9" w:rsidRDefault="00B251C9" w:rsidP="00B251C9">
      <w:p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kern w:val="0"/>
          <w:sz w:val="22"/>
          <w:szCs w:val="22"/>
          <w14:ligatures w14:val="none"/>
        </w:rPr>
        <w:t>Our engine demonstrated high efficacy across the top 10 queries, consistently achieving Precision@10</w:t>
      </w:r>
      <w:r w:rsidRPr="00B251C9">
        <w:rPr>
          <w:rFonts w:ascii="Calibri" w:eastAsia="Times New Roman" w:hAnsi="Calibri" w:cs="Calibri"/>
          <w:b/>
          <w:bCs/>
          <w:kern w:val="0"/>
          <w:sz w:val="22"/>
          <w:szCs w:val="22"/>
          <w14:ligatures w14:val="none"/>
        </w:rPr>
        <w:t xml:space="preserve"> </w:t>
      </w:r>
      <w:r w:rsidRPr="00B251C9">
        <w:rPr>
          <w:rFonts w:ascii="Calibri" w:eastAsia="Times New Roman" w:hAnsi="Calibri" w:cs="Calibri"/>
          <w:kern w:val="0"/>
          <w:sz w:val="22"/>
          <w:szCs w:val="22"/>
          <w14:ligatures w14:val="none"/>
        </w:rPr>
        <w:t>scores between 0.40 and 0.80.</w:t>
      </w:r>
    </w:p>
    <w:p w14:paraId="49E2EB23" w14:textId="77777777" w:rsidR="00B251C9" w:rsidRPr="00D23D00" w:rsidRDefault="00B251C9" w:rsidP="00B251C9">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D23D00">
        <w:rPr>
          <w:rFonts w:ascii="Calibri" w:eastAsia="Times New Roman" w:hAnsi="Calibri" w:cs="Calibri"/>
          <w:b/>
          <w:bCs/>
          <w:kern w:val="0"/>
          <w:sz w:val="22"/>
          <w:szCs w:val="22"/>
          <w14:ligatures w14:val="none"/>
        </w:rPr>
        <w:t>What worked well:</w:t>
      </w:r>
      <w:r w:rsidRPr="00D23D00">
        <w:rPr>
          <w:rFonts w:ascii="Calibri" w:eastAsia="Times New Roman" w:hAnsi="Calibri" w:cs="Calibri"/>
          <w:kern w:val="0"/>
          <w:sz w:val="22"/>
          <w:szCs w:val="22"/>
          <w14:ligatures w14:val="none"/>
        </w:rPr>
        <w:t xml:space="preserve"> The primary driver for success in these cases was Title-Term Congruence. For queries involving specific entities or historical events (e.g., "Mount Everest" or "Great Fire of London"), our engine's high weight on the Title index (0.7) allowed it to bypass "noise" in the body text.</w:t>
      </w:r>
    </w:p>
    <w:p w14:paraId="21637E73" w14:textId="77777777" w:rsidR="00B251C9" w:rsidRPr="00B251C9" w:rsidRDefault="00B251C9" w:rsidP="00B251C9">
      <w:pPr>
        <w:numPr>
          <w:ilvl w:val="0"/>
          <w:numId w:val="22"/>
        </w:num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b/>
          <w:bCs/>
          <w:kern w:val="0"/>
          <w:sz w:val="22"/>
          <w:szCs w:val="22"/>
          <w14:ligatures w14:val="none"/>
        </w:rPr>
        <w:t>Exact Match Precision:</w:t>
      </w:r>
      <w:r w:rsidRPr="00B251C9">
        <w:rPr>
          <w:rFonts w:ascii="Calibri" w:eastAsia="Times New Roman" w:hAnsi="Calibri" w:cs="Calibri"/>
          <w:kern w:val="0"/>
          <w:sz w:val="22"/>
          <w:szCs w:val="22"/>
          <w14:ligatures w14:val="none"/>
        </w:rPr>
        <w:t xml:space="preserve"> Since we disabled stemming, the engine successfully matched exact scientific or historical nomenclature, ensuring that authoritative pages appeared at the top.</w:t>
      </w:r>
    </w:p>
    <w:p w14:paraId="13FC5408" w14:textId="77777777" w:rsidR="00B251C9" w:rsidRPr="00D23D00" w:rsidRDefault="00B251C9" w:rsidP="00B251C9">
      <w:pPr>
        <w:spacing w:before="100" w:beforeAutospacing="1" w:after="100" w:afterAutospacing="1" w:line="240" w:lineRule="auto"/>
        <w:rPr>
          <w:rFonts w:ascii="Calibri" w:eastAsia="Times New Roman" w:hAnsi="Calibri" w:cs="Calibri"/>
          <w:kern w:val="0"/>
          <w:sz w:val="22"/>
          <w:szCs w:val="22"/>
          <w14:ligatures w14:val="none"/>
        </w:rPr>
      </w:pPr>
      <w:r w:rsidRPr="00D23D00">
        <w:rPr>
          <w:rFonts w:ascii="Calibri" w:eastAsia="Times New Roman" w:hAnsi="Calibri" w:cs="Calibri"/>
          <w:kern w:val="0"/>
          <w:sz w:val="22"/>
          <w:szCs w:val="22"/>
          <w14:ligatures w14:val="none"/>
        </w:rPr>
        <w:t>We analyzed the failures in queries like "Nanotechnology materials" and "Stonehenge prehistoric monument".</w:t>
      </w:r>
    </w:p>
    <w:p w14:paraId="52307D13" w14:textId="77777777" w:rsidR="00B251C9" w:rsidRPr="00B251C9" w:rsidRDefault="00B251C9" w:rsidP="00B251C9">
      <w:pPr>
        <w:numPr>
          <w:ilvl w:val="0"/>
          <w:numId w:val="23"/>
        </w:num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b/>
          <w:bCs/>
          <w:kern w:val="0"/>
          <w:sz w:val="22"/>
          <w:szCs w:val="22"/>
          <w14:ligatures w14:val="none"/>
        </w:rPr>
        <w:t>What didn't work well (Keyword Dilution):</w:t>
      </w:r>
      <w:r w:rsidRPr="00B251C9">
        <w:rPr>
          <w:rFonts w:ascii="Calibri" w:eastAsia="Times New Roman" w:hAnsi="Calibri" w:cs="Calibri"/>
          <w:kern w:val="0"/>
          <w:sz w:val="22"/>
          <w:szCs w:val="22"/>
          <w14:ligatures w14:val="none"/>
        </w:rPr>
        <w:t xml:space="preserve"> In both cases, the query contained one highly specific term ("Nanotechnology") and one very broad term ("materials"). The engine suffered from Topic Drift, retrieving high-quality articles about general materials science that had no relation to nanotechnology.</w:t>
      </w:r>
    </w:p>
    <w:p w14:paraId="293B3302" w14:textId="77777777" w:rsidR="00B251C9" w:rsidRPr="00B251C9" w:rsidRDefault="00B251C9" w:rsidP="00B251C9">
      <w:pPr>
        <w:numPr>
          <w:ilvl w:val="0"/>
          <w:numId w:val="23"/>
        </w:num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b/>
          <w:bCs/>
          <w:kern w:val="0"/>
          <w:sz w:val="22"/>
          <w:szCs w:val="22"/>
          <w14:ligatures w14:val="none"/>
        </w:rPr>
        <w:t>The "Zero Precision" Mystery:</w:t>
      </w:r>
      <w:r w:rsidRPr="00B251C9">
        <w:rPr>
          <w:rFonts w:ascii="Calibri" w:eastAsia="Times New Roman" w:hAnsi="Calibri" w:cs="Calibri"/>
          <w:kern w:val="0"/>
          <w:sz w:val="22"/>
          <w:szCs w:val="22"/>
          <w14:ligatures w14:val="none"/>
        </w:rPr>
        <w:t xml:space="preserve"> Even though the results were semantically related to the topic, they failed to match the specific Ground Truth IDs. This suggests that the engine is finding "relevant" content, but not the "authoritative" aggregate pages (like Lists or Timelines) expected by the benchmark.</w:t>
      </w:r>
    </w:p>
    <w:p w14:paraId="5F20A193" w14:textId="77777777" w:rsidR="00B251C9" w:rsidRPr="00B251C9" w:rsidRDefault="00B251C9" w:rsidP="00B251C9">
      <w:pPr>
        <w:numPr>
          <w:ilvl w:val="0"/>
          <w:numId w:val="23"/>
        </w:num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b/>
          <w:bCs/>
          <w:kern w:val="0"/>
          <w:sz w:val="22"/>
          <w:szCs w:val="22"/>
          <w14:ligatures w14:val="none"/>
        </w:rPr>
        <w:t>Dominant Factor - Lack of Phrase Matching:</w:t>
      </w:r>
      <w:r w:rsidRPr="00B251C9">
        <w:rPr>
          <w:rFonts w:ascii="Calibri" w:eastAsia="Times New Roman" w:hAnsi="Calibri" w:cs="Calibri"/>
          <w:kern w:val="0"/>
          <w:sz w:val="22"/>
          <w:szCs w:val="22"/>
          <w14:ligatures w14:val="none"/>
        </w:rPr>
        <w:t xml:space="preserve"> The engine's biggest weakness is its Bag-of-Words approach. It treats "Nanotechnology" and "materials" as separate signals. Without a Proximity Score, it cannot prioritize documents where these two words appear as a single concept.</w:t>
      </w:r>
    </w:p>
    <w:p w14:paraId="0D42BC9D" w14:textId="3F50753B" w:rsidR="00B251C9" w:rsidRPr="009925F7" w:rsidRDefault="00B251C9" w:rsidP="009925F7">
      <w:pPr>
        <w:numPr>
          <w:ilvl w:val="0"/>
          <w:numId w:val="23"/>
        </w:numPr>
        <w:spacing w:before="100" w:beforeAutospacing="1" w:after="100" w:afterAutospacing="1" w:line="240" w:lineRule="auto"/>
        <w:rPr>
          <w:rFonts w:ascii="Calibri" w:eastAsia="Times New Roman" w:hAnsi="Calibri" w:cs="Calibri"/>
          <w:kern w:val="0"/>
          <w:sz w:val="22"/>
          <w:szCs w:val="22"/>
          <w14:ligatures w14:val="none"/>
        </w:rPr>
      </w:pPr>
      <w:r w:rsidRPr="00B251C9">
        <w:rPr>
          <w:rFonts w:ascii="Calibri" w:eastAsia="Times New Roman" w:hAnsi="Calibri" w:cs="Calibri"/>
          <w:b/>
          <w:bCs/>
          <w:kern w:val="0"/>
          <w:sz w:val="22"/>
          <w:szCs w:val="22"/>
          <w14:ligatures w14:val="none"/>
        </w:rPr>
        <w:t>Proposed Fix:</w:t>
      </w:r>
      <w:r w:rsidRPr="00B251C9">
        <w:rPr>
          <w:rFonts w:ascii="Calibri" w:eastAsia="Times New Roman" w:hAnsi="Calibri" w:cs="Calibri"/>
          <w:kern w:val="0"/>
          <w:sz w:val="22"/>
          <w:szCs w:val="22"/>
          <w14:ligatures w14:val="none"/>
        </w:rPr>
        <w:t xml:space="preserve"> Implementing Bigram Indexing or Positional Postings would solve this by ensuring that the engine only rewards documents where the query terms appear in close proximity, effectively filtering out the "common term" noise.</w:t>
      </w:r>
      <w:bookmarkEnd w:id="0"/>
    </w:p>
    <w:sectPr w:rsidR="00B251C9" w:rsidRPr="009925F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AB943" w14:textId="77777777" w:rsidR="000F073B" w:rsidRDefault="000F073B" w:rsidP="00003583">
      <w:pPr>
        <w:spacing w:after="0" w:line="240" w:lineRule="auto"/>
      </w:pPr>
      <w:r>
        <w:separator/>
      </w:r>
    </w:p>
  </w:endnote>
  <w:endnote w:type="continuationSeparator" w:id="0">
    <w:p w14:paraId="78E934F7" w14:textId="77777777" w:rsidR="000F073B" w:rsidRDefault="000F073B" w:rsidP="0000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F78AC" w14:textId="77777777" w:rsidR="000F073B" w:rsidRDefault="000F073B" w:rsidP="00003583">
      <w:pPr>
        <w:spacing w:after="0" w:line="240" w:lineRule="auto"/>
      </w:pPr>
      <w:r>
        <w:separator/>
      </w:r>
    </w:p>
  </w:footnote>
  <w:footnote w:type="continuationSeparator" w:id="0">
    <w:p w14:paraId="1AA57996" w14:textId="77777777" w:rsidR="000F073B" w:rsidRDefault="000F073B" w:rsidP="0000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7A93"/>
    <w:multiLevelType w:val="multilevel"/>
    <w:tmpl w:val="6DD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06048"/>
    <w:multiLevelType w:val="multilevel"/>
    <w:tmpl w:val="F01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37286"/>
    <w:multiLevelType w:val="multilevel"/>
    <w:tmpl w:val="9D0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309D"/>
    <w:multiLevelType w:val="multilevel"/>
    <w:tmpl w:val="4B0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FE7"/>
    <w:multiLevelType w:val="multilevel"/>
    <w:tmpl w:val="717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55466"/>
    <w:multiLevelType w:val="multilevel"/>
    <w:tmpl w:val="113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B0015"/>
    <w:multiLevelType w:val="multilevel"/>
    <w:tmpl w:val="C872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53651"/>
    <w:multiLevelType w:val="multilevel"/>
    <w:tmpl w:val="018E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963F7"/>
    <w:multiLevelType w:val="multilevel"/>
    <w:tmpl w:val="787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A7FB2"/>
    <w:multiLevelType w:val="multilevel"/>
    <w:tmpl w:val="468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10429"/>
    <w:multiLevelType w:val="multilevel"/>
    <w:tmpl w:val="718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6470E"/>
    <w:multiLevelType w:val="multilevel"/>
    <w:tmpl w:val="36A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25270"/>
    <w:multiLevelType w:val="multilevel"/>
    <w:tmpl w:val="CC30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8B1AE2"/>
    <w:multiLevelType w:val="multilevel"/>
    <w:tmpl w:val="AF5A9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C0448"/>
    <w:multiLevelType w:val="multilevel"/>
    <w:tmpl w:val="BFCE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B09CB"/>
    <w:multiLevelType w:val="multilevel"/>
    <w:tmpl w:val="9E84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A7BAE"/>
    <w:multiLevelType w:val="multilevel"/>
    <w:tmpl w:val="27E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7047A7"/>
    <w:multiLevelType w:val="multilevel"/>
    <w:tmpl w:val="156A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A92EC0"/>
    <w:multiLevelType w:val="multilevel"/>
    <w:tmpl w:val="7D2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E1AC2"/>
    <w:multiLevelType w:val="multilevel"/>
    <w:tmpl w:val="88CA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55A6A"/>
    <w:multiLevelType w:val="multilevel"/>
    <w:tmpl w:val="B294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43A74"/>
    <w:multiLevelType w:val="multilevel"/>
    <w:tmpl w:val="6B9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6184B"/>
    <w:multiLevelType w:val="multilevel"/>
    <w:tmpl w:val="74D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090784">
    <w:abstractNumId w:val="13"/>
  </w:num>
  <w:num w:numId="2" w16cid:durableId="56443276">
    <w:abstractNumId w:val="8"/>
  </w:num>
  <w:num w:numId="3" w16cid:durableId="1634751656">
    <w:abstractNumId w:val="17"/>
  </w:num>
  <w:num w:numId="4" w16cid:durableId="1253323441">
    <w:abstractNumId w:val="0"/>
  </w:num>
  <w:num w:numId="5" w16cid:durableId="637225495">
    <w:abstractNumId w:val="20"/>
  </w:num>
  <w:num w:numId="6" w16cid:durableId="659433061">
    <w:abstractNumId w:val="7"/>
  </w:num>
  <w:num w:numId="7" w16cid:durableId="1512991874">
    <w:abstractNumId w:val="9"/>
  </w:num>
  <w:num w:numId="8" w16cid:durableId="1095787393">
    <w:abstractNumId w:val="4"/>
  </w:num>
  <w:num w:numId="9" w16cid:durableId="1288050796">
    <w:abstractNumId w:val="5"/>
  </w:num>
  <w:num w:numId="10" w16cid:durableId="521821061">
    <w:abstractNumId w:val="1"/>
  </w:num>
  <w:num w:numId="11" w16cid:durableId="1017582483">
    <w:abstractNumId w:val="12"/>
  </w:num>
  <w:num w:numId="12" w16cid:durableId="1672831967">
    <w:abstractNumId w:val="14"/>
  </w:num>
  <w:num w:numId="13" w16cid:durableId="2036612368">
    <w:abstractNumId w:val="6"/>
  </w:num>
  <w:num w:numId="14" w16cid:durableId="1750809069">
    <w:abstractNumId w:val="15"/>
  </w:num>
  <w:num w:numId="15" w16cid:durableId="1998725001">
    <w:abstractNumId w:val="11"/>
  </w:num>
  <w:num w:numId="16" w16cid:durableId="1528248572">
    <w:abstractNumId w:val="3"/>
  </w:num>
  <w:num w:numId="17" w16cid:durableId="1904829087">
    <w:abstractNumId w:val="18"/>
  </w:num>
  <w:num w:numId="18" w16cid:durableId="1893736586">
    <w:abstractNumId w:val="22"/>
  </w:num>
  <w:num w:numId="19" w16cid:durableId="804587883">
    <w:abstractNumId w:val="2"/>
  </w:num>
  <w:num w:numId="20" w16cid:durableId="799543109">
    <w:abstractNumId w:val="21"/>
  </w:num>
  <w:num w:numId="21" w16cid:durableId="1113477956">
    <w:abstractNumId w:val="10"/>
  </w:num>
  <w:num w:numId="22" w16cid:durableId="1000818651">
    <w:abstractNumId w:val="19"/>
  </w:num>
  <w:num w:numId="23" w16cid:durableId="1294211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AC9"/>
    <w:rsid w:val="00003583"/>
    <w:rsid w:val="00030DEC"/>
    <w:rsid w:val="00043780"/>
    <w:rsid w:val="000E1908"/>
    <w:rsid w:val="000F073B"/>
    <w:rsid w:val="00112FF8"/>
    <w:rsid w:val="001475C1"/>
    <w:rsid w:val="001D4888"/>
    <w:rsid w:val="00235135"/>
    <w:rsid w:val="002576CB"/>
    <w:rsid w:val="00262BAD"/>
    <w:rsid w:val="002C5786"/>
    <w:rsid w:val="00300C83"/>
    <w:rsid w:val="00310D8F"/>
    <w:rsid w:val="00344410"/>
    <w:rsid w:val="00363EB6"/>
    <w:rsid w:val="003E22A2"/>
    <w:rsid w:val="004D00AA"/>
    <w:rsid w:val="00644C73"/>
    <w:rsid w:val="006F5288"/>
    <w:rsid w:val="007B474D"/>
    <w:rsid w:val="007D449B"/>
    <w:rsid w:val="00975B99"/>
    <w:rsid w:val="00991738"/>
    <w:rsid w:val="009925F7"/>
    <w:rsid w:val="00AA77D6"/>
    <w:rsid w:val="00AD7F76"/>
    <w:rsid w:val="00B251C9"/>
    <w:rsid w:val="00B45780"/>
    <w:rsid w:val="00BB5D40"/>
    <w:rsid w:val="00CC3A0E"/>
    <w:rsid w:val="00CD5DDE"/>
    <w:rsid w:val="00D11611"/>
    <w:rsid w:val="00D23D00"/>
    <w:rsid w:val="00DC5D80"/>
    <w:rsid w:val="00E35AF6"/>
    <w:rsid w:val="00E96AC9"/>
    <w:rsid w:val="00F3392C"/>
    <w:rsid w:val="00FA5CA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9972"/>
  <w15:chartTrackingRefBased/>
  <w15:docId w15:val="{F02CDC56-E323-2D40-898B-F436810DA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AC9"/>
    <w:rPr>
      <w:rFonts w:eastAsiaTheme="majorEastAsia" w:cstheme="majorBidi"/>
      <w:color w:val="272727" w:themeColor="text1" w:themeTint="D8"/>
    </w:rPr>
  </w:style>
  <w:style w:type="paragraph" w:styleId="Title">
    <w:name w:val="Title"/>
    <w:basedOn w:val="Normal"/>
    <w:next w:val="Normal"/>
    <w:link w:val="TitleChar"/>
    <w:uiPriority w:val="10"/>
    <w:qFormat/>
    <w:rsid w:val="00E9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AC9"/>
    <w:pPr>
      <w:spacing w:before="160"/>
      <w:jc w:val="center"/>
    </w:pPr>
    <w:rPr>
      <w:i/>
      <w:iCs/>
      <w:color w:val="404040" w:themeColor="text1" w:themeTint="BF"/>
    </w:rPr>
  </w:style>
  <w:style w:type="character" w:customStyle="1" w:styleId="QuoteChar">
    <w:name w:val="Quote Char"/>
    <w:basedOn w:val="DefaultParagraphFont"/>
    <w:link w:val="Quote"/>
    <w:uiPriority w:val="29"/>
    <w:rsid w:val="00E96AC9"/>
    <w:rPr>
      <w:i/>
      <w:iCs/>
      <w:color w:val="404040" w:themeColor="text1" w:themeTint="BF"/>
    </w:rPr>
  </w:style>
  <w:style w:type="paragraph" w:styleId="ListParagraph">
    <w:name w:val="List Paragraph"/>
    <w:basedOn w:val="Normal"/>
    <w:uiPriority w:val="34"/>
    <w:qFormat/>
    <w:rsid w:val="00E96AC9"/>
    <w:pPr>
      <w:ind w:left="720"/>
      <w:contextualSpacing/>
    </w:pPr>
  </w:style>
  <w:style w:type="character" w:styleId="IntenseEmphasis">
    <w:name w:val="Intense Emphasis"/>
    <w:basedOn w:val="DefaultParagraphFont"/>
    <w:uiPriority w:val="21"/>
    <w:qFormat/>
    <w:rsid w:val="00E96AC9"/>
    <w:rPr>
      <w:i/>
      <w:iCs/>
      <w:color w:val="0F4761" w:themeColor="accent1" w:themeShade="BF"/>
    </w:rPr>
  </w:style>
  <w:style w:type="paragraph" w:styleId="IntenseQuote">
    <w:name w:val="Intense Quote"/>
    <w:basedOn w:val="Normal"/>
    <w:next w:val="Normal"/>
    <w:link w:val="IntenseQuoteChar"/>
    <w:uiPriority w:val="30"/>
    <w:qFormat/>
    <w:rsid w:val="00E9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AC9"/>
    <w:rPr>
      <w:i/>
      <w:iCs/>
      <w:color w:val="0F4761" w:themeColor="accent1" w:themeShade="BF"/>
    </w:rPr>
  </w:style>
  <w:style w:type="character" w:styleId="IntenseReference">
    <w:name w:val="Intense Reference"/>
    <w:basedOn w:val="DefaultParagraphFont"/>
    <w:uiPriority w:val="32"/>
    <w:qFormat/>
    <w:rsid w:val="00E96AC9"/>
    <w:rPr>
      <w:b/>
      <w:bCs/>
      <w:smallCaps/>
      <w:color w:val="0F4761" w:themeColor="accent1" w:themeShade="BF"/>
      <w:spacing w:val="5"/>
    </w:rPr>
  </w:style>
  <w:style w:type="paragraph" w:styleId="NormalWeb">
    <w:name w:val="Normal (Web)"/>
    <w:basedOn w:val="Normal"/>
    <w:uiPriority w:val="99"/>
    <w:semiHidden/>
    <w:unhideWhenUsed/>
    <w:rsid w:val="00E96AC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96AC9"/>
  </w:style>
  <w:style w:type="character" w:styleId="HTMLCode">
    <w:name w:val="HTML Code"/>
    <w:basedOn w:val="DefaultParagraphFont"/>
    <w:uiPriority w:val="99"/>
    <w:semiHidden/>
    <w:unhideWhenUsed/>
    <w:rsid w:val="00E96AC9"/>
    <w:rPr>
      <w:rFonts w:ascii="Courier New" w:eastAsia="Times New Roman" w:hAnsi="Courier New" w:cs="Courier New"/>
      <w:sz w:val="20"/>
      <w:szCs w:val="20"/>
    </w:rPr>
  </w:style>
  <w:style w:type="character" w:styleId="Hyperlink">
    <w:name w:val="Hyperlink"/>
    <w:basedOn w:val="DefaultParagraphFont"/>
    <w:uiPriority w:val="99"/>
    <w:unhideWhenUsed/>
    <w:rsid w:val="00E96AC9"/>
    <w:rPr>
      <w:color w:val="0000FF"/>
      <w:u w:val="single"/>
    </w:rPr>
  </w:style>
  <w:style w:type="character" w:customStyle="1" w:styleId="math-inline">
    <w:name w:val="math-inline"/>
    <w:basedOn w:val="DefaultParagraphFont"/>
    <w:rsid w:val="00E96AC9"/>
  </w:style>
  <w:style w:type="character" w:customStyle="1" w:styleId="ng-tns-c404898393-180">
    <w:name w:val="ng-tns-c404898393-180"/>
    <w:basedOn w:val="DefaultParagraphFont"/>
    <w:rsid w:val="00E96AC9"/>
  </w:style>
  <w:style w:type="paragraph" w:styleId="HTMLPreformatted">
    <w:name w:val="HTML Preformatted"/>
    <w:basedOn w:val="Normal"/>
    <w:link w:val="HTMLPreformattedChar"/>
    <w:uiPriority w:val="99"/>
    <w:semiHidden/>
    <w:unhideWhenUsed/>
    <w:rsid w:val="00E96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6AC9"/>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0E1908"/>
    <w:rPr>
      <w:color w:val="605E5C"/>
      <w:shd w:val="clear" w:color="auto" w:fill="E1DFDD"/>
    </w:rPr>
  </w:style>
  <w:style w:type="paragraph" w:styleId="Header">
    <w:name w:val="header"/>
    <w:basedOn w:val="Normal"/>
    <w:link w:val="HeaderChar"/>
    <w:uiPriority w:val="99"/>
    <w:unhideWhenUsed/>
    <w:rsid w:val="0000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583"/>
  </w:style>
  <w:style w:type="paragraph" w:styleId="Footer">
    <w:name w:val="footer"/>
    <w:basedOn w:val="Normal"/>
    <w:link w:val="FooterChar"/>
    <w:uiPriority w:val="99"/>
    <w:unhideWhenUsed/>
    <w:rsid w:val="0000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583"/>
  </w:style>
  <w:style w:type="paragraph" w:customStyle="1" w:styleId="p1">
    <w:name w:val="p1"/>
    <w:basedOn w:val="Normal"/>
    <w:rsid w:val="00F3392C"/>
    <w:pPr>
      <w:spacing w:after="0" w:line="240" w:lineRule="auto"/>
    </w:pPr>
    <w:rPr>
      <w:rFonts w:ascii="Arial" w:eastAsia="Times New Roman" w:hAnsi="Arial" w:cs="Arial"/>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chart" Target="charts/chart1.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Chart%20in%20Microsoft%20PowerPoint"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L" sz="1800" b="1">
                <a:effectLst/>
              </a:rPr>
              <a:t>Performance Evaluation</a:t>
            </a:r>
            <a:endParaRPr lang="en-IL"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L"/>
        </a:p>
      </c:txPr>
    </c:title>
    <c:autoTitleDeleted val="0"/>
    <c:plotArea>
      <c:layout/>
      <c:lineChart>
        <c:grouping val="standard"/>
        <c:varyColors val="0"/>
        <c:ser>
          <c:idx val="0"/>
          <c:order val="0"/>
          <c:tx>
            <c:strRef>
              <c:f>'[Chart in Microsoft PowerPoint]Sheet1'!$B$1</c:f>
              <c:strCache>
                <c:ptCount val="1"/>
                <c:pt idx="0">
                  <c:v>map@10</c:v>
                </c:pt>
              </c:strCache>
            </c:strRef>
          </c:tx>
          <c:spPr>
            <a:ln w="28575" cap="rnd">
              <a:solidFill>
                <a:schemeClr val="accent1"/>
              </a:solidFill>
              <a:round/>
            </a:ln>
            <a:effectLst/>
          </c:spPr>
          <c:marker>
            <c:symbol val="none"/>
          </c:marker>
          <c:cat>
            <c:strRef>
              <c:f>'[Chart in Microsoft PowerPoint]Sheet1'!$A$2:$A$5</c:f>
              <c:strCache>
                <c:ptCount val="4"/>
                <c:pt idx="0">
                  <c:v>v1</c:v>
                </c:pt>
                <c:pt idx="1">
                  <c:v>v2</c:v>
                </c:pt>
                <c:pt idx="2">
                  <c:v>v3</c:v>
                </c:pt>
                <c:pt idx="3">
                  <c:v>v4</c:v>
                </c:pt>
              </c:strCache>
            </c:strRef>
          </c:cat>
          <c:val>
            <c:numRef>
              <c:f>'[Chart in Microsoft PowerPoint]Sheet1'!$B$2:$B$5</c:f>
              <c:numCache>
                <c:formatCode>General</c:formatCode>
                <c:ptCount val="4"/>
                <c:pt idx="0">
                  <c:v>0</c:v>
                </c:pt>
                <c:pt idx="1">
                  <c:v>0.1</c:v>
                </c:pt>
                <c:pt idx="2">
                  <c:v>0.13</c:v>
                </c:pt>
                <c:pt idx="3">
                  <c:v>0.19</c:v>
                </c:pt>
              </c:numCache>
            </c:numRef>
          </c:val>
          <c:smooth val="0"/>
          <c:extLst>
            <c:ext xmlns:c16="http://schemas.microsoft.com/office/drawing/2014/chart" uri="{C3380CC4-5D6E-409C-BE32-E72D297353CC}">
              <c16:uniqueId val="{00000000-F0EB-AE45-A08B-77FFBF050EDA}"/>
            </c:ext>
          </c:extLst>
        </c:ser>
        <c:ser>
          <c:idx val="1"/>
          <c:order val="1"/>
          <c:tx>
            <c:strRef>
              <c:f>'[Chart in Microsoft PowerPoint]Sheet1'!$C$1</c:f>
              <c:strCache>
                <c:ptCount val="1"/>
                <c:pt idx="0">
                  <c:v>Avg Time (sec)</c:v>
                </c:pt>
              </c:strCache>
            </c:strRef>
          </c:tx>
          <c:spPr>
            <a:ln w="28575" cap="rnd">
              <a:solidFill>
                <a:schemeClr val="accent2"/>
              </a:solidFill>
              <a:round/>
            </a:ln>
            <a:effectLst/>
          </c:spPr>
          <c:marker>
            <c:symbol val="none"/>
          </c:marker>
          <c:cat>
            <c:strRef>
              <c:f>'[Chart in Microsoft PowerPoint]Sheet1'!$A$2:$A$5</c:f>
              <c:strCache>
                <c:ptCount val="4"/>
                <c:pt idx="0">
                  <c:v>v1</c:v>
                </c:pt>
                <c:pt idx="1">
                  <c:v>v2</c:v>
                </c:pt>
                <c:pt idx="2">
                  <c:v>v3</c:v>
                </c:pt>
                <c:pt idx="3">
                  <c:v>v4</c:v>
                </c:pt>
              </c:strCache>
            </c:strRef>
          </c:cat>
          <c:val>
            <c:numRef>
              <c:f>'[Chart in Microsoft PowerPoint]Sheet1'!$C$2:$C$5</c:f>
              <c:numCache>
                <c:formatCode>General</c:formatCode>
                <c:ptCount val="4"/>
                <c:pt idx="0">
                  <c:v>0.42</c:v>
                </c:pt>
                <c:pt idx="1">
                  <c:v>0.65</c:v>
                </c:pt>
                <c:pt idx="2">
                  <c:v>0.53</c:v>
                </c:pt>
                <c:pt idx="3">
                  <c:v>0.45</c:v>
                </c:pt>
              </c:numCache>
            </c:numRef>
          </c:val>
          <c:smooth val="0"/>
          <c:extLst>
            <c:ext xmlns:c16="http://schemas.microsoft.com/office/drawing/2014/chart" uri="{C3380CC4-5D6E-409C-BE32-E72D297353CC}">
              <c16:uniqueId val="{00000001-F0EB-AE45-A08B-77FFBF050EDA}"/>
            </c:ext>
          </c:extLst>
        </c:ser>
        <c:dLbls>
          <c:showLegendKey val="0"/>
          <c:showVal val="0"/>
          <c:showCatName val="0"/>
          <c:showSerName val="0"/>
          <c:showPercent val="0"/>
          <c:showBubbleSize val="0"/>
        </c:dLbls>
        <c:smooth val="0"/>
        <c:axId val="1546083392"/>
        <c:axId val="1545951136"/>
      </c:lineChart>
      <c:catAx>
        <c:axId val="1546083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45951136"/>
        <c:crosses val="autoZero"/>
        <c:auto val="1"/>
        <c:lblAlgn val="ctr"/>
        <c:lblOffset val="100"/>
        <c:noMultiLvlLbl val="0"/>
      </c:catAx>
      <c:valAx>
        <c:axId val="1545951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crossAx val="1546083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I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hyperlink" Target="https://storage.googleapis.com/206969750_bucket/postings_gcp/title/pkl/index.pkl" TargetMode="External"/><Relationship Id="rId2" Type="http://schemas.openxmlformats.org/officeDocument/2006/relationships/hyperlink" Target="https://storage.googleapis.com/206969750_bucket/postings_gcp/body/pkl/index.pkl" TargetMode="External"/><Relationship Id="rId1" Type="http://schemas.openxmlformats.org/officeDocument/2006/relationships/hyperlink" Target="https://storage.googleapis.com/206969750_bucket/postings_gcp/metadata.pkl" TargetMode="External"/><Relationship Id="rId4" Type="http://schemas.openxmlformats.org/officeDocument/2006/relationships/hyperlink" Target="https://storage.googleapis.com/206969750_bucket/postings_gcp/anchor_manual/pkl/index.pk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363A1B6-F629-7448-8165-582F89A616EA}" type="doc">
      <dgm:prSet loTypeId="urn:microsoft.com/office/officeart/2008/layout/LinedList" loCatId="" qsTypeId="urn:microsoft.com/office/officeart/2005/8/quickstyle/simple1" qsCatId="simple" csTypeId="urn:microsoft.com/office/officeart/2005/8/colors/accent1_2" csCatId="accent1" phldr="1"/>
      <dgm:spPr/>
      <dgm:t>
        <a:bodyPr/>
        <a:lstStyle/>
        <a:p>
          <a:endParaRPr lang="en-US"/>
        </a:p>
      </dgm:t>
    </dgm:pt>
    <dgm:pt modelId="{E9A22D6E-5E9C-CC43-9577-7C43FF8F2387}">
      <dgm:prSet phldrT="[Text]"/>
      <dgm:spPr/>
      <dgm:t>
        <a:bodyPr/>
        <a:lstStyle/>
        <a:p>
          <a:pPr>
            <a:buNone/>
          </a:pPr>
          <a:endParaRPr lang="he-IL" dirty="0"/>
        </a:p>
        <a:p>
          <a:pPr>
            <a:buNone/>
          </a:pPr>
          <a:r>
            <a:rPr lang="en-US" dirty="0" err="1"/>
            <a:t>postings_gcp</a:t>
          </a:r>
          <a:endParaRPr lang="en-US" dirty="0"/>
        </a:p>
      </dgm:t>
    </dgm:pt>
    <dgm:pt modelId="{2ECD70FC-5619-C04D-BF42-EED498D2CFBF}" type="parTrans" cxnId="{003B6704-F8FF-F44D-AC36-9DC3708E0116}">
      <dgm:prSet/>
      <dgm:spPr/>
      <dgm:t>
        <a:bodyPr/>
        <a:lstStyle/>
        <a:p>
          <a:endParaRPr lang="en-US"/>
        </a:p>
      </dgm:t>
    </dgm:pt>
    <dgm:pt modelId="{489A7728-549D-A74E-A689-A185970776AB}" type="sibTrans" cxnId="{003B6704-F8FF-F44D-AC36-9DC3708E0116}">
      <dgm:prSet/>
      <dgm:spPr/>
      <dgm:t>
        <a:bodyPr/>
        <a:lstStyle/>
        <a:p>
          <a:endParaRPr lang="en-US"/>
        </a:p>
      </dgm:t>
    </dgm:pt>
    <dgm:pt modelId="{71E4B531-5809-544A-9718-DD95596B0D3D}">
      <dgm:prSet phldrT="[Text]"/>
      <dgm:spPr/>
      <dgm:t>
        <a:bodyPr/>
        <a:lstStyle/>
        <a:p>
          <a:pPr>
            <a:buNone/>
          </a:pPr>
          <a:r>
            <a:rPr lang="en-US" u="sng">
              <a:solidFill>
                <a:schemeClr val="tx2">
                  <a:lumMod val="50000"/>
                  <a:lumOff val="50000"/>
                </a:schemeClr>
              </a:solidFill>
            </a:rPr>
            <a:t>metadata.pkl </a:t>
          </a:r>
        </a:p>
      </dgm:t>
      <dgm:extLst>
        <a:ext uri="{E40237B7-FDA0-4F09-8148-C483321AD2D9}">
          <dgm14:cNvPr xmlns:dgm14="http://schemas.microsoft.com/office/drawing/2010/diagram" id="0" name="">
            <a:hlinkClick xmlns:r="http://schemas.openxmlformats.org/officeDocument/2006/relationships" r:id="rId1"/>
          </dgm14:cNvPr>
        </a:ext>
      </dgm:extLst>
    </dgm:pt>
    <dgm:pt modelId="{23413B17-9EF1-9448-986D-6BB56BADA5D6}" type="parTrans" cxnId="{4420BF6F-DFA4-1240-8B40-E55008693923}">
      <dgm:prSet/>
      <dgm:spPr/>
      <dgm:t>
        <a:bodyPr/>
        <a:lstStyle/>
        <a:p>
          <a:endParaRPr lang="en-US"/>
        </a:p>
      </dgm:t>
    </dgm:pt>
    <dgm:pt modelId="{240FF19E-4837-EC43-946A-5E6AF59D5F58}" type="sibTrans" cxnId="{4420BF6F-DFA4-1240-8B40-E55008693923}">
      <dgm:prSet/>
      <dgm:spPr/>
      <dgm:t>
        <a:bodyPr/>
        <a:lstStyle/>
        <a:p>
          <a:endParaRPr lang="en-US"/>
        </a:p>
      </dgm:t>
    </dgm:pt>
    <dgm:pt modelId="{96C609BA-B723-9348-B13F-B1C14059113A}">
      <dgm:prSet phldrT="[Text]"/>
      <dgm:spPr/>
      <dgm:t>
        <a:bodyPr/>
        <a:lstStyle/>
        <a:p>
          <a:pPr>
            <a:buNone/>
          </a:pPr>
          <a:r>
            <a:rPr lang="en-US"/>
            <a:t>body</a:t>
          </a:r>
        </a:p>
      </dgm:t>
    </dgm:pt>
    <dgm:pt modelId="{F36B9F9C-F60F-6442-812A-6BFA34A19037}" type="parTrans" cxnId="{F8D430D0-BEB4-3847-AB9A-D3787DD3CFD2}">
      <dgm:prSet/>
      <dgm:spPr/>
      <dgm:t>
        <a:bodyPr/>
        <a:lstStyle/>
        <a:p>
          <a:endParaRPr lang="en-US"/>
        </a:p>
      </dgm:t>
    </dgm:pt>
    <dgm:pt modelId="{B0E14F5E-DD6F-3844-A382-7DBA278B2EB8}" type="sibTrans" cxnId="{F8D430D0-BEB4-3847-AB9A-D3787DD3CFD2}">
      <dgm:prSet/>
      <dgm:spPr/>
      <dgm:t>
        <a:bodyPr/>
        <a:lstStyle/>
        <a:p>
          <a:endParaRPr lang="en-US"/>
        </a:p>
      </dgm:t>
    </dgm:pt>
    <dgm:pt modelId="{7D45E04F-7DD9-4647-972A-6D0FB460614E}">
      <dgm:prSet/>
      <dgm:spPr/>
      <dgm:t>
        <a:bodyPr/>
        <a:lstStyle/>
        <a:p>
          <a:r>
            <a:rPr lang="he-IL" dirty="0" err="1"/>
            <a:t>bin_new</a:t>
          </a:r>
          <a:r>
            <a:rPr lang="he-IL" dirty="0"/>
            <a:t> </a:t>
          </a:r>
          <a:r>
            <a:rPr lang="en-US" dirty="0">
              <a:solidFill>
                <a:schemeClr val="bg1">
                  <a:lumMod val="65000"/>
                </a:schemeClr>
              </a:solidFill>
            </a:rPr>
            <a:t>5.9 GiB</a:t>
          </a:r>
          <a:endParaRPr lang="he-IL" dirty="0">
            <a:solidFill>
              <a:schemeClr val="bg1">
                <a:lumMod val="65000"/>
              </a:schemeClr>
            </a:solidFill>
          </a:endParaRPr>
        </a:p>
      </dgm:t>
    </dgm:pt>
    <dgm:pt modelId="{F208B8E3-884E-CF46-AEB7-FE0628A0A81B}" type="parTrans" cxnId="{477719CD-9DBD-8C46-9741-32F4E16168D7}">
      <dgm:prSet/>
      <dgm:spPr/>
      <dgm:t>
        <a:bodyPr/>
        <a:lstStyle/>
        <a:p>
          <a:endParaRPr lang="en-US"/>
        </a:p>
      </dgm:t>
    </dgm:pt>
    <dgm:pt modelId="{8D2C3796-F386-5A44-9003-9B4CFBBBC812}" type="sibTrans" cxnId="{477719CD-9DBD-8C46-9741-32F4E16168D7}">
      <dgm:prSet/>
      <dgm:spPr/>
      <dgm:t>
        <a:bodyPr/>
        <a:lstStyle/>
        <a:p>
          <a:endParaRPr lang="en-US"/>
        </a:p>
      </dgm:t>
    </dgm:pt>
    <dgm:pt modelId="{4EDAB9FC-16B5-4E40-9A20-7B79D4D01734}">
      <dgm:prSet/>
      <dgm:spPr/>
      <dgm:t>
        <a:bodyPr/>
        <a:lstStyle/>
        <a:p>
          <a:r>
            <a:rPr lang="he-IL" u="sng" dirty="0" err="1">
              <a:solidFill>
                <a:schemeClr val="tx2">
                  <a:lumMod val="50000"/>
                  <a:lumOff val="50000"/>
                </a:schemeClr>
              </a:solidFill>
            </a:rPr>
            <a:t>pkl</a:t>
          </a:r>
          <a:r>
            <a:rPr lang="he-IL" u="sng" dirty="0">
              <a:solidFill>
                <a:schemeClr val="tx2">
                  <a:lumMod val="50000"/>
                  <a:lumOff val="50000"/>
                </a:schemeClr>
              </a:solidFill>
            </a:rPr>
            <a:t> </a:t>
          </a:r>
          <a:r>
            <a:rPr lang="en-US" dirty="0">
              <a:solidFill>
                <a:schemeClr val="bg1">
                  <a:lumMod val="65000"/>
                </a:schemeClr>
              </a:solidFill>
            </a:rPr>
            <a:t>8.26 MiB</a:t>
          </a:r>
        </a:p>
      </dgm:t>
      <dgm:extLst>
        <a:ext uri="{E40237B7-FDA0-4F09-8148-C483321AD2D9}">
          <dgm14:cNvPr xmlns:dgm14="http://schemas.microsoft.com/office/drawing/2010/diagram" id="0" name="">
            <a:hlinkClick xmlns:r="http://schemas.openxmlformats.org/officeDocument/2006/relationships" r:id="rId2"/>
          </dgm14:cNvPr>
        </a:ext>
      </dgm:extLst>
    </dgm:pt>
    <dgm:pt modelId="{5943DE0B-1615-BA42-967A-570190FF191C}" type="parTrans" cxnId="{1A39F5A8-CA27-B946-B221-2A5E61DD6A7B}">
      <dgm:prSet/>
      <dgm:spPr/>
      <dgm:t>
        <a:bodyPr/>
        <a:lstStyle/>
        <a:p>
          <a:endParaRPr lang="en-US"/>
        </a:p>
      </dgm:t>
    </dgm:pt>
    <dgm:pt modelId="{24C197FD-340C-8E44-ACA2-C2C2E8F2F699}" type="sibTrans" cxnId="{1A39F5A8-CA27-B946-B221-2A5E61DD6A7B}">
      <dgm:prSet/>
      <dgm:spPr/>
      <dgm:t>
        <a:bodyPr/>
        <a:lstStyle/>
        <a:p>
          <a:endParaRPr lang="en-US"/>
        </a:p>
      </dgm:t>
    </dgm:pt>
    <dgm:pt modelId="{D4C84A23-F082-E747-9BCC-FF2717CBEDAB}">
      <dgm:prSet phldrT="[Text]"/>
      <dgm:spPr/>
      <dgm:t>
        <a:bodyPr/>
        <a:lstStyle/>
        <a:p>
          <a:r>
            <a:rPr lang="he-IL"/>
            <a:t>title</a:t>
          </a:r>
          <a:endParaRPr lang="en-US"/>
        </a:p>
      </dgm:t>
    </dgm:pt>
    <dgm:pt modelId="{4F80E78D-DFA7-8142-9734-E0CF1A45928B}" type="parTrans" cxnId="{9F1F3941-1AAA-474D-AE79-82F8C5435F3D}">
      <dgm:prSet/>
      <dgm:spPr/>
      <dgm:t>
        <a:bodyPr/>
        <a:lstStyle/>
        <a:p>
          <a:endParaRPr lang="en-US"/>
        </a:p>
      </dgm:t>
    </dgm:pt>
    <dgm:pt modelId="{446FFBFC-BC54-5848-AF7C-88A94DAD8022}" type="sibTrans" cxnId="{9F1F3941-1AAA-474D-AE79-82F8C5435F3D}">
      <dgm:prSet/>
      <dgm:spPr/>
      <dgm:t>
        <a:bodyPr/>
        <a:lstStyle/>
        <a:p>
          <a:endParaRPr lang="en-US"/>
        </a:p>
      </dgm:t>
    </dgm:pt>
    <dgm:pt modelId="{DBC38166-7E77-D946-B8B9-ACEA6801902A}">
      <dgm:prSet phldrT="[Text]"/>
      <dgm:spPr/>
      <dgm:t>
        <a:bodyPr/>
        <a:lstStyle/>
        <a:p>
          <a:r>
            <a:rPr lang="he-IL" dirty="0" err="1"/>
            <a:t>bin</a:t>
          </a:r>
          <a:r>
            <a:rPr lang="he-IL" dirty="0"/>
            <a:t> </a:t>
          </a:r>
          <a:r>
            <a:rPr lang="en-US" dirty="0">
              <a:solidFill>
                <a:schemeClr val="bg1">
                  <a:lumMod val="65000"/>
                </a:schemeClr>
              </a:solidFill>
            </a:rPr>
            <a:t>92.29 MiB</a:t>
          </a:r>
        </a:p>
      </dgm:t>
    </dgm:pt>
    <dgm:pt modelId="{5443CDBC-8D5F-5C40-918F-7AE6983E0F9B}" type="parTrans" cxnId="{962AB381-E069-D149-A892-6C3F7CBD57A6}">
      <dgm:prSet/>
      <dgm:spPr/>
      <dgm:t>
        <a:bodyPr/>
        <a:lstStyle/>
        <a:p>
          <a:endParaRPr lang="en-US"/>
        </a:p>
      </dgm:t>
    </dgm:pt>
    <dgm:pt modelId="{8C0A832E-7F37-F947-8022-5700332A1DCE}" type="sibTrans" cxnId="{962AB381-E069-D149-A892-6C3F7CBD57A6}">
      <dgm:prSet/>
      <dgm:spPr/>
      <dgm:t>
        <a:bodyPr/>
        <a:lstStyle/>
        <a:p>
          <a:endParaRPr lang="en-US"/>
        </a:p>
      </dgm:t>
    </dgm:pt>
    <dgm:pt modelId="{FBCCD784-E5B0-144B-AA51-D32080C6044C}">
      <dgm:prSet phldrT="[Text]"/>
      <dgm:spPr/>
      <dgm:t>
        <a:bodyPr/>
        <a:lstStyle/>
        <a:p>
          <a:r>
            <a:rPr lang="he-IL" u="sng" dirty="0" err="1">
              <a:solidFill>
                <a:schemeClr val="tx2">
                  <a:lumMod val="50000"/>
                  <a:lumOff val="50000"/>
                </a:schemeClr>
              </a:solidFill>
            </a:rPr>
            <a:t>pkl</a:t>
          </a:r>
          <a:r>
            <a:rPr lang="he-IL" u="sng" dirty="0">
              <a:solidFill>
                <a:schemeClr val="tx2">
                  <a:lumMod val="50000"/>
                  <a:lumOff val="50000"/>
                </a:schemeClr>
              </a:solidFill>
            </a:rPr>
            <a:t> </a:t>
          </a:r>
          <a:r>
            <a:rPr lang="en-US" dirty="0">
              <a:solidFill>
                <a:schemeClr val="bg1">
                  <a:lumMod val="65000"/>
                </a:schemeClr>
              </a:solidFill>
            </a:rPr>
            <a:t>67.53</a:t>
          </a:r>
          <a:r>
            <a:rPr lang="en-US" dirty="0"/>
            <a:t> </a:t>
          </a:r>
          <a:r>
            <a:rPr lang="en-US" dirty="0">
              <a:solidFill>
                <a:schemeClr val="bg1">
                  <a:lumMod val="65000"/>
                </a:schemeClr>
              </a:solidFill>
            </a:rPr>
            <a:t>MiB</a:t>
          </a:r>
        </a:p>
      </dgm:t>
      <dgm:extLst>
        <a:ext uri="{E40237B7-FDA0-4F09-8148-C483321AD2D9}">
          <dgm14:cNvPr xmlns:dgm14="http://schemas.microsoft.com/office/drawing/2010/diagram" id="0" name="">
            <a:hlinkClick xmlns:r="http://schemas.openxmlformats.org/officeDocument/2006/relationships" r:id="rId3"/>
          </dgm14:cNvPr>
        </a:ext>
      </dgm:extLst>
    </dgm:pt>
    <dgm:pt modelId="{BAE082AF-AF0F-A442-A03C-BCD6DAA2B505}" type="parTrans" cxnId="{9D114FD8-3458-454F-9882-4D88CFA46CB5}">
      <dgm:prSet/>
      <dgm:spPr/>
      <dgm:t>
        <a:bodyPr/>
        <a:lstStyle/>
        <a:p>
          <a:endParaRPr lang="en-US"/>
        </a:p>
      </dgm:t>
    </dgm:pt>
    <dgm:pt modelId="{9F510370-84F3-C94B-A152-F2AA53A0C20C}" type="sibTrans" cxnId="{9D114FD8-3458-454F-9882-4D88CFA46CB5}">
      <dgm:prSet/>
      <dgm:spPr/>
      <dgm:t>
        <a:bodyPr/>
        <a:lstStyle/>
        <a:p>
          <a:endParaRPr lang="en-US"/>
        </a:p>
      </dgm:t>
    </dgm:pt>
    <dgm:pt modelId="{BB103536-CBC1-124F-B571-779E29B20529}">
      <dgm:prSet phldrT="[Text]"/>
      <dgm:spPr/>
      <dgm:t>
        <a:bodyPr/>
        <a:lstStyle/>
        <a:p>
          <a:r>
            <a:rPr lang="he-IL"/>
            <a:t>anchor_manual</a:t>
          </a:r>
          <a:endParaRPr lang="en-US"/>
        </a:p>
      </dgm:t>
    </dgm:pt>
    <dgm:pt modelId="{1E2ACAB2-4676-594D-A2BF-C2F8F1A5E3D7}" type="parTrans" cxnId="{A49B82FD-36F7-1442-9C1C-91D61317CC7A}">
      <dgm:prSet/>
      <dgm:spPr/>
      <dgm:t>
        <a:bodyPr/>
        <a:lstStyle/>
        <a:p>
          <a:endParaRPr lang="en-US"/>
        </a:p>
      </dgm:t>
    </dgm:pt>
    <dgm:pt modelId="{A8C1ED02-DA35-A240-9596-3DFBCD711B44}" type="sibTrans" cxnId="{A49B82FD-36F7-1442-9C1C-91D61317CC7A}">
      <dgm:prSet/>
      <dgm:spPr/>
      <dgm:t>
        <a:bodyPr/>
        <a:lstStyle/>
        <a:p>
          <a:endParaRPr lang="en-US"/>
        </a:p>
      </dgm:t>
    </dgm:pt>
    <dgm:pt modelId="{C68E1968-8B88-0A49-966F-2F306EC35E21}">
      <dgm:prSet phldrT="[Text]"/>
      <dgm:spPr/>
      <dgm:t>
        <a:bodyPr/>
        <a:lstStyle/>
        <a:p>
          <a:r>
            <a:rPr lang="he-IL" dirty="0" err="1"/>
            <a:t>bin</a:t>
          </a:r>
          <a:r>
            <a:rPr lang="he-IL" dirty="0"/>
            <a:t> </a:t>
          </a:r>
          <a:r>
            <a:rPr lang="en-US" dirty="0">
              <a:solidFill>
                <a:schemeClr val="bg1">
                  <a:lumMod val="65000"/>
                </a:schemeClr>
              </a:solidFill>
            </a:rPr>
            <a:t>1.12</a:t>
          </a:r>
          <a:r>
            <a:rPr lang="en-US" dirty="0"/>
            <a:t> </a:t>
          </a:r>
          <a:r>
            <a:rPr lang="en-US" dirty="0">
              <a:solidFill>
                <a:schemeClr val="bg1">
                  <a:lumMod val="65000"/>
                </a:schemeClr>
              </a:solidFill>
            </a:rPr>
            <a:t>GiB</a:t>
          </a:r>
        </a:p>
      </dgm:t>
    </dgm:pt>
    <dgm:pt modelId="{111D2B8B-3DF2-1D44-9EBB-419A2885C668}" type="parTrans" cxnId="{4522E950-E431-4C4D-85F8-7EF2BC959028}">
      <dgm:prSet/>
      <dgm:spPr/>
      <dgm:t>
        <a:bodyPr/>
        <a:lstStyle/>
        <a:p>
          <a:endParaRPr lang="en-US"/>
        </a:p>
      </dgm:t>
    </dgm:pt>
    <dgm:pt modelId="{8502F25B-4795-0948-88DE-F12D58BED1C5}" type="sibTrans" cxnId="{4522E950-E431-4C4D-85F8-7EF2BC959028}">
      <dgm:prSet/>
      <dgm:spPr/>
      <dgm:t>
        <a:bodyPr/>
        <a:lstStyle/>
        <a:p>
          <a:endParaRPr lang="en-US"/>
        </a:p>
      </dgm:t>
    </dgm:pt>
    <dgm:pt modelId="{E4E75222-953F-354F-964B-9E736A322491}">
      <dgm:prSet phldrT="[Text]"/>
      <dgm:spPr/>
      <dgm:t>
        <a:bodyPr/>
        <a:lstStyle/>
        <a:p>
          <a:pPr>
            <a:buNone/>
          </a:pPr>
          <a:r>
            <a:rPr lang="he-IL" u="sng" dirty="0" err="1">
              <a:solidFill>
                <a:schemeClr val="tx2">
                  <a:lumMod val="50000"/>
                  <a:lumOff val="50000"/>
                </a:schemeClr>
              </a:solidFill>
            </a:rPr>
            <a:t>pkl</a:t>
          </a:r>
          <a:r>
            <a:rPr lang="he-IL" u="sng" dirty="0">
              <a:solidFill>
                <a:schemeClr val="tx2">
                  <a:lumMod val="50000"/>
                  <a:lumOff val="50000"/>
                </a:schemeClr>
              </a:solidFill>
            </a:rPr>
            <a:t> </a:t>
          </a:r>
          <a:r>
            <a:rPr lang="en-US" dirty="0">
              <a:solidFill>
                <a:schemeClr val="bg1">
                  <a:lumMod val="65000"/>
                </a:schemeClr>
              </a:solidFill>
            </a:rPr>
            <a:t>824.52</a:t>
          </a:r>
          <a:r>
            <a:rPr lang="en-US" dirty="0"/>
            <a:t> </a:t>
          </a:r>
          <a:r>
            <a:rPr lang="en-US" dirty="0">
              <a:solidFill>
                <a:schemeClr val="bg1">
                  <a:lumMod val="65000"/>
                </a:schemeClr>
              </a:solidFill>
            </a:rPr>
            <a:t>MiB</a:t>
          </a:r>
        </a:p>
      </dgm:t>
      <dgm:extLst>
        <a:ext uri="{E40237B7-FDA0-4F09-8148-C483321AD2D9}">
          <dgm14:cNvPr xmlns:dgm14="http://schemas.microsoft.com/office/drawing/2010/diagram" id="0" name="">
            <a:hlinkClick xmlns:r="http://schemas.openxmlformats.org/officeDocument/2006/relationships" r:id="rId4"/>
          </dgm14:cNvPr>
        </a:ext>
      </dgm:extLst>
    </dgm:pt>
    <dgm:pt modelId="{906F958C-4AEC-3540-8CF1-FEABAA949385}" type="parTrans" cxnId="{28935911-8286-9C48-A8E4-E866D3A4C7E4}">
      <dgm:prSet/>
      <dgm:spPr/>
      <dgm:t>
        <a:bodyPr/>
        <a:lstStyle/>
        <a:p>
          <a:endParaRPr lang="en-US"/>
        </a:p>
      </dgm:t>
    </dgm:pt>
    <dgm:pt modelId="{5E52178A-82AE-6141-B3E3-A41EC8F464F6}" type="sibTrans" cxnId="{28935911-8286-9C48-A8E4-E866D3A4C7E4}">
      <dgm:prSet/>
      <dgm:spPr/>
      <dgm:t>
        <a:bodyPr/>
        <a:lstStyle/>
        <a:p>
          <a:endParaRPr lang="en-US"/>
        </a:p>
      </dgm:t>
    </dgm:pt>
    <dgm:pt modelId="{1649EE2D-B24C-B545-85FA-E936ECC7DCC0}">
      <dgm:prSet phldrT="[Text]"/>
      <dgm:spPr/>
      <dgm:t>
        <a:bodyPr/>
        <a:lstStyle/>
        <a:p>
          <a:pPr>
            <a:buNone/>
          </a:pPr>
          <a:r>
            <a:rPr lang="he-IL"/>
            <a:t>invertesd_index_gcp.py</a:t>
          </a:r>
          <a:endParaRPr lang="en-US"/>
        </a:p>
      </dgm:t>
    </dgm:pt>
    <dgm:pt modelId="{38FCDC2A-596E-834A-A5E6-0C99AB32E56E}" type="parTrans" cxnId="{EBF5D8D5-15AB-794A-9231-E0BE48E4A387}">
      <dgm:prSet/>
      <dgm:spPr/>
      <dgm:t>
        <a:bodyPr/>
        <a:lstStyle/>
        <a:p>
          <a:endParaRPr lang="en-US"/>
        </a:p>
      </dgm:t>
    </dgm:pt>
    <dgm:pt modelId="{D1390017-73E9-384B-9263-F58A534B703E}" type="sibTrans" cxnId="{EBF5D8D5-15AB-794A-9231-E0BE48E4A387}">
      <dgm:prSet/>
      <dgm:spPr/>
      <dgm:t>
        <a:bodyPr/>
        <a:lstStyle/>
        <a:p>
          <a:endParaRPr lang="en-US"/>
        </a:p>
      </dgm:t>
    </dgm:pt>
    <dgm:pt modelId="{9CFEB31D-77AD-BA45-9285-D25F4ED6F572}">
      <dgm:prSet phldrT="[Text]"/>
      <dgm:spPr/>
      <dgm:t>
        <a:bodyPr/>
        <a:lstStyle/>
        <a:p>
          <a:pPr>
            <a:buNone/>
          </a:pPr>
          <a:r>
            <a:rPr lang="he-IL"/>
            <a:t>pre_processing.py</a:t>
          </a:r>
          <a:endParaRPr lang="en-US"/>
        </a:p>
      </dgm:t>
    </dgm:pt>
    <dgm:pt modelId="{7D910A32-0AEA-464E-B199-4FA93BDA67F8}" type="parTrans" cxnId="{074788B9-AAE7-6B46-B26E-1C031DE8C92F}">
      <dgm:prSet/>
      <dgm:spPr/>
      <dgm:t>
        <a:bodyPr/>
        <a:lstStyle/>
        <a:p>
          <a:endParaRPr lang="en-US"/>
        </a:p>
      </dgm:t>
    </dgm:pt>
    <dgm:pt modelId="{8CD89579-0BB5-044A-AF6B-D7A977F215EF}" type="sibTrans" cxnId="{074788B9-AAE7-6B46-B26E-1C031DE8C92F}">
      <dgm:prSet/>
      <dgm:spPr/>
      <dgm:t>
        <a:bodyPr/>
        <a:lstStyle/>
        <a:p>
          <a:endParaRPr lang="en-US"/>
        </a:p>
      </dgm:t>
    </dgm:pt>
    <dgm:pt modelId="{B28D342E-F214-974A-B7BC-7842B75D45E3}">
      <dgm:prSet phldrT="[Text]"/>
      <dgm:spPr/>
      <dgm:t>
        <a:bodyPr/>
        <a:lstStyle/>
        <a:p>
          <a:pPr>
            <a:buNone/>
          </a:pPr>
          <a:r>
            <a:rPr lang="he-IL" dirty="0" err="1"/>
            <a:t>pyspark_index_builder.py</a:t>
          </a:r>
          <a:endParaRPr lang="en-US" dirty="0"/>
        </a:p>
      </dgm:t>
    </dgm:pt>
    <dgm:pt modelId="{44C48C5C-ED39-804E-9839-29CFF1F506C5}" type="parTrans" cxnId="{DBAE7261-7446-D441-B871-29E112B7FEC9}">
      <dgm:prSet/>
      <dgm:spPr/>
      <dgm:t>
        <a:bodyPr/>
        <a:lstStyle/>
        <a:p>
          <a:endParaRPr lang="en-US"/>
        </a:p>
      </dgm:t>
    </dgm:pt>
    <dgm:pt modelId="{800BA4F6-44F0-3A4B-8E79-77123A419E6C}" type="sibTrans" cxnId="{DBAE7261-7446-D441-B871-29E112B7FEC9}">
      <dgm:prSet/>
      <dgm:spPr/>
      <dgm:t>
        <a:bodyPr/>
        <a:lstStyle/>
        <a:p>
          <a:endParaRPr lang="en-US"/>
        </a:p>
      </dgm:t>
    </dgm:pt>
    <dgm:pt modelId="{103B9CA0-B59A-D049-9CAF-6293E45CB1FA}">
      <dgm:prSet/>
      <dgm:spPr/>
      <dgm:t>
        <a:bodyPr/>
        <a:lstStyle/>
        <a:p>
          <a:r>
            <a:rPr lang="he-IL" dirty="0" err="1"/>
            <a:t>paruet</a:t>
          </a:r>
          <a:r>
            <a:rPr lang="he-IL" dirty="0"/>
            <a:t> </a:t>
          </a:r>
          <a:r>
            <a:rPr lang="he-IL" dirty="0" err="1"/>
            <a:t>fil</a:t>
          </a:r>
          <a:r>
            <a:rPr lang="en-US" dirty="0" err="1"/>
            <a:t>es     </a:t>
          </a:r>
          <a:r>
            <a:rPr lang="en-US" dirty="0"/>
            <a:t> </a:t>
          </a:r>
          <a:r>
            <a:rPr lang="en-US" dirty="0">
              <a:solidFill>
                <a:schemeClr val="bg1">
                  <a:lumMod val="65000"/>
                </a:schemeClr>
              </a:solidFill>
            </a:rPr>
            <a:t>14.28 GiB</a:t>
          </a:r>
          <a:endParaRPr lang="en-US" dirty="0"/>
        </a:p>
      </dgm:t>
    </dgm:pt>
    <dgm:pt modelId="{6F60298E-F048-0347-8133-618704F0EE84}" type="sibTrans" cxnId="{EB36DD97-EC2D-7A41-9573-8E6821D3D757}">
      <dgm:prSet/>
      <dgm:spPr/>
      <dgm:t>
        <a:bodyPr/>
        <a:lstStyle/>
        <a:p>
          <a:endParaRPr lang="en-US"/>
        </a:p>
      </dgm:t>
    </dgm:pt>
    <dgm:pt modelId="{BEAB5684-67D5-EA4F-B9BD-E1B082D2A027}" type="parTrans" cxnId="{EB36DD97-EC2D-7A41-9573-8E6821D3D757}">
      <dgm:prSet/>
      <dgm:spPr/>
      <dgm:t>
        <a:bodyPr/>
        <a:lstStyle/>
        <a:p>
          <a:endParaRPr lang="en-US"/>
        </a:p>
      </dgm:t>
    </dgm:pt>
    <dgm:pt modelId="{1A5805C6-F511-0149-ACA1-56CF8E1A0508}">
      <dgm:prSet/>
      <dgm:spPr/>
      <dgm:t>
        <a:bodyPr/>
        <a:lstStyle/>
        <a:p>
          <a:r>
            <a:rPr lang="en-US"/>
            <a:t>pagerank_dict.pkl</a:t>
          </a:r>
        </a:p>
      </dgm:t>
    </dgm:pt>
    <dgm:pt modelId="{51513AAE-610C-5843-AD08-03FED8EFFB98}" type="parTrans" cxnId="{2196DB3E-8C63-2E4F-B464-DEF006029968}">
      <dgm:prSet/>
      <dgm:spPr/>
      <dgm:t>
        <a:bodyPr/>
        <a:lstStyle/>
        <a:p>
          <a:endParaRPr lang="en-US"/>
        </a:p>
      </dgm:t>
    </dgm:pt>
    <dgm:pt modelId="{E66F392C-29DE-BF4D-93FD-D283CCFF26F5}" type="sibTrans" cxnId="{2196DB3E-8C63-2E4F-B464-DEF006029968}">
      <dgm:prSet/>
      <dgm:spPr/>
      <dgm:t>
        <a:bodyPr/>
        <a:lstStyle/>
        <a:p>
          <a:endParaRPr lang="en-US"/>
        </a:p>
      </dgm:t>
    </dgm:pt>
    <dgm:pt modelId="{31088BE4-A2BA-F748-9613-69E3A7AF130A}">
      <dgm:prSet/>
      <dgm:spPr/>
      <dgm:t>
        <a:bodyPr/>
        <a:lstStyle/>
        <a:p>
          <a:r>
            <a:rPr lang="en-US"/>
            <a:t>pageview_dict.pkl</a:t>
          </a:r>
        </a:p>
      </dgm:t>
    </dgm:pt>
    <dgm:pt modelId="{A3975456-2E4B-7E47-9321-3160EFB7EF9F}" type="parTrans" cxnId="{6358A8C4-2733-8145-A4FD-3A56F68D7065}">
      <dgm:prSet/>
      <dgm:spPr/>
      <dgm:t>
        <a:bodyPr/>
        <a:lstStyle/>
        <a:p>
          <a:endParaRPr lang="en-US"/>
        </a:p>
      </dgm:t>
    </dgm:pt>
    <dgm:pt modelId="{E6191001-A8E1-F349-B41F-4F4EB5EB0667}" type="sibTrans" cxnId="{6358A8C4-2733-8145-A4FD-3A56F68D7065}">
      <dgm:prSet/>
      <dgm:spPr/>
      <dgm:t>
        <a:bodyPr/>
        <a:lstStyle/>
        <a:p>
          <a:endParaRPr lang="en-US"/>
        </a:p>
      </dgm:t>
    </dgm:pt>
    <dgm:pt modelId="{E13F51D3-ED08-FC47-8BE3-568053F04C11}">
      <dgm:prSet phldrT="[Text]"/>
      <dgm:spPr/>
      <dgm:t>
        <a:bodyPr/>
        <a:lstStyle/>
        <a:p>
          <a:pPr>
            <a:buNone/>
          </a:pPr>
          <a:r>
            <a:rPr lang="en-US"/>
            <a:t>Python Code Files</a:t>
          </a:r>
          <a:endParaRPr lang="en-US" dirty="0">
            <a:solidFill>
              <a:schemeClr val="bg1">
                <a:lumMod val="65000"/>
              </a:schemeClr>
            </a:solidFill>
          </a:endParaRPr>
        </a:p>
      </dgm:t>
      <dgm:extLst>
        <a:ext uri="{E40237B7-FDA0-4F09-8148-C483321AD2D9}">
          <dgm14:cNvPr xmlns:dgm14="http://schemas.microsoft.com/office/drawing/2010/diagram" id="0" name="">
            <a:hlinkClick xmlns:r="http://schemas.openxmlformats.org/officeDocument/2006/relationships" r:id="rId4"/>
          </dgm14:cNvPr>
        </a:ext>
      </dgm:extLst>
    </dgm:pt>
    <dgm:pt modelId="{3E061998-0A52-6A40-95F5-5967A47A0FB9}" type="parTrans" cxnId="{A5C9BF20-16B8-DD4C-A5C3-B6D580C3271F}">
      <dgm:prSet/>
      <dgm:spPr/>
      <dgm:t>
        <a:bodyPr/>
        <a:lstStyle/>
        <a:p>
          <a:endParaRPr lang="en-US"/>
        </a:p>
      </dgm:t>
    </dgm:pt>
    <dgm:pt modelId="{71DDFC2E-3EFB-0844-A1C8-A6278969E066}" type="sibTrans" cxnId="{A5C9BF20-16B8-DD4C-A5C3-B6D580C3271F}">
      <dgm:prSet/>
      <dgm:spPr/>
      <dgm:t>
        <a:bodyPr/>
        <a:lstStyle/>
        <a:p>
          <a:endParaRPr lang="en-US"/>
        </a:p>
      </dgm:t>
    </dgm:pt>
    <dgm:pt modelId="{5D8AD8DD-FE2C-6741-8B1F-525921D153AD}" type="pres">
      <dgm:prSet presAssocID="{3363A1B6-F629-7448-8165-582F89A616EA}" presName="vert0" presStyleCnt="0">
        <dgm:presLayoutVars>
          <dgm:dir/>
          <dgm:animOne val="branch"/>
          <dgm:animLvl val="lvl"/>
        </dgm:presLayoutVars>
      </dgm:prSet>
      <dgm:spPr/>
    </dgm:pt>
    <dgm:pt modelId="{E709EB4B-1486-554B-8541-6F0458792B40}" type="pres">
      <dgm:prSet presAssocID="{E9A22D6E-5E9C-CC43-9577-7C43FF8F2387}" presName="thickLine" presStyleLbl="alignNode1" presStyleIdx="0" presStyleCnt="5"/>
      <dgm:spPr/>
    </dgm:pt>
    <dgm:pt modelId="{33DF67C3-5EF6-B544-8849-4DC99E1E91B5}" type="pres">
      <dgm:prSet presAssocID="{E9A22D6E-5E9C-CC43-9577-7C43FF8F2387}" presName="horz1" presStyleCnt="0"/>
      <dgm:spPr/>
    </dgm:pt>
    <dgm:pt modelId="{79174B05-46AA-6E45-9B99-B1F34643FFA5}" type="pres">
      <dgm:prSet presAssocID="{E9A22D6E-5E9C-CC43-9577-7C43FF8F2387}" presName="tx1" presStyleLbl="revTx" presStyleIdx="0" presStyleCnt="18"/>
      <dgm:spPr/>
    </dgm:pt>
    <dgm:pt modelId="{435F5198-DCF6-8145-BE48-11BD4695F748}" type="pres">
      <dgm:prSet presAssocID="{E9A22D6E-5E9C-CC43-9577-7C43FF8F2387}" presName="vert1" presStyleCnt="0"/>
      <dgm:spPr/>
    </dgm:pt>
    <dgm:pt modelId="{DF6D909A-97FA-F145-8B3E-91C9496E3208}" type="pres">
      <dgm:prSet presAssocID="{71E4B531-5809-544A-9718-DD95596B0D3D}" presName="vertSpace2a" presStyleCnt="0"/>
      <dgm:spPr/>
    </dgm:pt>
    <dgm:pt modelId="{00B03686-2FBB-854B-8557-8F3AA1D97631}" type="pres">
      <dgm:prSet presAssocID="{71E4B531-5809-544A-9718-DD95596B0D3D}" presName="horz2" presStyleCnt="0"/>
      <dgm:spPr/>
    </dgm:pt>
    <dgm:pt modelId="{62F67507-90B4-5D42-A5BA-141900A7E111}" type="pres">
      <dgm:prSet presAssocID="{71E4B531-5809-544A-9718-DD95596B0D3D}" presName="horzSpace2" presStyleCnt="0"/>
      <dgm:spPr/>
    </dgm:pt>
    <dgm:pt modelId="{D51F953E-852E-CE49-B352-09A257BE13C6}" type="pres">
      <dgm:prSet presAssocID="{71E4B531-5809-544A-9718-DD95596B0D3D}" presName="tx2" presStyleLbl="revTx" presStyleIdx="1" presStyleCnt="18"/>
      <dgm:spPr/>
    </dgm:pt>
    <dgm:pt modelId="{7C232EE7-D803-2B48-8868-0607DC230726}" type="pres">
      <dgm:prSet presAssocID="{71E4B531-5809-544A-9718-DD95596B0D3D}" presName="vert2" presStyleCnt="0"/>
      <dgm:spPr/>
    </dgm:pt>
    <dgm:pt modelId="{CAE998BB-7569-9344-9027-CD74CC1357AC}" type="pres">
      <dgm:prSet presAssocID="{71E4B531-5809-544A-9718-DD95596B0D3D}" presName="thinLine2b" presStyleLbl="callout" presStyleIdx="0" presStyleCnt="10"/>
      <dgm:spPr/>
    </dgm:pt>
    <dgm:pt modelId="{FE91E8CA-4C4D-A048-8CED-BA9CB9907B1F}" type="pres">
      <dgm:prSet presAssocID="{71E4B531-5809-544A-9718-DD95596B0D3D}" presName="vertSpace2b" presStyleCnt="0"/>
      <dgm:spPr/>
    </dgm:pt>
    <dgm:pt modelId="{E72C9A6E-96B0-EE4E-9F5A-77ADF66309BB}" type="pres">
      <dgm:prSet presAssocID="{96C609BA-B723-9348-B13F-B1C14059113A}" presName="horz2" presStyleCnt="0"/>
      <dgm:spPr/>
    </dgm:pt>
    <dgm:pt modelId="{99CB2A3B-BA2B-8144-B504-263DF97D91A9}" type="pres">
      <dgm:prSet presAssocID="{96C609BA-B723-9348-B13F-B1C14059113A}" presName="horzSpace2" presStyleCnt="0"/>
      <dgm:spPr/>
    </dgm:pt>
    <dgm:pt modelId="{481DCB20-D821-1740-A027-BF320F6CBCDD}" type="pres">
      <dgm:prSet presAssocID="{96C609BA-B723-9348-B13F-B1C14059113A}" presName="tx2" presStyleLbl="revTx" presStyleIdx="2" presStyleCnt="18"/>
      <dgm:spPr/>
    </dgm:pt>
    <dgm:pt modelId="{0A2626B1-67A6-4748-A73A-654F9F68E31B}" type="pres">
      <dgm:prSet presAssocID="{96C609BA-B723-9348-B13F-B1C14059113A}" presName="vert2" presStyleCnt="0"/>
      <dgm:spPr/>
    </dgm:pt>
    <dgm:pt modelId="{5953DFBE-CD89-D643-8C4B-7D9030138BA3}" type="pres">
      <dgm:prSet presAssocID="{7D45E04F-7DD9-4647-972A-6D0FB460614E}" presName="horz3" presStyleCnt="0"/>
      <dgm:spPr/>
    </dgm:pt>
    <dgm:pt modelId="{1138C370-F5FB-224D-9CD9-02F9FCB52986}" type="pres">
      <dgm:prSet presAssocID="{7D45E04F-7DD9-4647-972A-6D0FB460614E}" presName="horzSpace3" presStyleCnt="0"/>
      <dgm:spPr/>
    </dgm:pt>
    <dgm:pt modelId="{5222F5DB-2C05-574F-84F5-0EFD889D0D94}" type="pres">
      <dgm:prSet presAssocID="{7D45E04F-7DD9-4647-972A-6D0FB460614E}" presName="tx3" presStyleLbl="revTx" presStyleIdx="3" presStyleCnt="18"/>
      <dgm:spPr/>
    </dgm:pt>
    <dgm:pt modelId="{2ED2BEC2-1A1A-484B-BBF9-EF8D546EDB9D}" type="pres">
      <dgm:prSet presAssocID="{7D45E04F-7DD9-4647-972A-6D0FB460614E}" presName="vert3" presStyleCnt="0"/>
      <dgm:spPr/>
    </dgm:pt>
    <dgm:pt modelId="{CDDDA3F0-F6D6-EE4A-BE85-EA9A81188ED3}" type="pres">
      <dgm:prSet presAssocID="{8D2C3796-F386-5A44-9003-9B4CFBBBC812}" presName="thinLine3" presStyleLbl="callout" presStyleIdx="1" presStyleCnt="10"/>
      <dgm:spPr/>
    </dgm:pt>
    <dgm:pt modelId="{3CC3B781-812B-0548-97B8-804FDAFA5C55}" type="pres">
      <dgm:prSet presAssocID="{4EDAB9FC-16B5-4E40-9A20-7B79D4D01734}" presName="horz3" presStyleCnt="0"/>
      <dgm:spPr/>
    </dgm:pt>
    <dgm:pt modelId="{2C6D3CFA-4766-CF46-A732-895FF3E50794}" type="pres">
      <dgm:prSet presAssocID="{4EDAB9FC-16B5-4E40-9A20-7B79D4D01734}" presName="horzSpace3" presStyleCnt="0"/>
      <dgm:spPr/>
    </dgm:pt>
    <dgm:pt modelId="{381B97C0-E7C8-C948-A4F7-BC51BAB00E77}" type="pres">
      <dgm:prSet presAssocID="{4EDAB9FC-16B5-4E40-9A20-7B79D4D01734}" presName="tx3" presStyleLbl="revTx" presStyleIdx="4" presStyleCnt="18"/>
      <dgm:spPr/>
    </dgm:pt>
    <dgm:pt modelId="{A898504E-8D8B-EF4A-8DEC-ABB9C2FF3FE4}" type="pres">
      <dgm:prSet presAssocID="{4EDAB9FC-16B5-4E40-9A20-7B79D4D01734}" presName="vert3" presStyleCnt="0"/>
      <dgm:spPr/>
    </dgm:pt>
    <dgm:pt modelId="{C2263F1A-EF4D-0D43-89AA-6D082808BFF5}" type="pres">
      <dgm:prSet presAssocID="{96C609BA-B723-9348-B13F-B1C14059113A}" presName="thinLine2b" presStyleLbl="callout" presStyleIdx="2" presStyleCnt="10"/>
      <dgm:spPr/>
    </dgm:pt>
    <dgm:pt modelId="{AE42D455-8056-6141-96AB-64030716DCA1}" type="pres">
      <dgm:prSet presAssocID="{96C609BA-B723-9348-B13F-B1C14059113A}" presName="vertSpace2b" presStyleCnt="0"/>
      <dgm:spPr/>
    </dgm:pt>
    <dgm:pt modelId="{6E9D4BBC-DEC8-D349-A829-41FC63FFF30F}" type="pres">
      <dgm:prSet presAssocID="{D4C84A23-F082-E747-9BCC-FF2717CBEDAB}" presName="horz2" presStyleCnt="0"/>
      <dgm:spPr/>
    </dgm:pt>
    <dgm:pt modelId="{A0604630-CAAC-BA49-A8BE-B715FA3FB2B4}" type="pres">
      <dgm:prSet presAssocID="{D4C84A23-F082-E747-9BCC-FF2717CBEDAB}" presName="horzSpace2" presStyleCnt="0"/>
      <dgm:spPr/>
    </dgm:pt>
    <dgm:pt modelId="{6CD4CA53-3764-B44D-A4FB-0C6EA7F376F5}" type="pres">
      <dgm:prSet presAssocID="{D4C84A23-F082-E747-9BCC-FF2717CBEDAB}" presName="tx2" presStyleLbl="revTx" presStyleIdx="5" presStyleCnt="18"/>
      <dgm:spPr/>
    </dgm:pt>
    <dgm:pt modelId="{C9187642-4CC4-D640-A4DC-68D7269FBE6D}" type="pres">
      <dgm:prSet presAssocID="{D4C84A23-F082-E747-9BCC-FF2717CBEDAB}" presName="vert2" presStyleCnt="0"/>
      <dgm:spPr/>
    </dgm:pt>
    <dgm:pt modelId="{01797E9B-3CFE-AE47-AD35-B41A78D39D15}" type="pres">
      <dgm:prSet presAssocID="{DBC38166-7E77-D946-B8B9-ACEA6801902A}" presName="horz3" presStyleCnt="0"/>
      <dgm:spPr/>
    </dgm:pt>
    <dgm:pt modelId="{F3871448-25CE-664B-A5A2-48A04C0EA158}" type="pres">
      <dgm:prSet presAssocID="{DBC38166-7E77-D946-B8B9-ACEA6801902A}" presName="horzSpace3" presStyleCnt="0"/>
      <dgm:spPr/>
    </dgm:pt>
    <dgm:pt modelId="{342ACD63-ADE2-A34A-AAE6-2F4805B8FFAF}" type="pres">
      <dgm:prSet presAssocID="{DBC38166-7E77-D946-B8B9-ACEA6801902A}" presName="tx3" presStyleLbl="revTx" presStyleIdx="6" presStyleCnt="18"/>
      <dgm:spPr/>
    </dgm:pt>
    <dgm:pt modelId="{13E0BBE9-430D-8B47-B892-A4C45311DF99}" type="pres">
      <dgm:prSet presAssocID="{DBC38166-7E77-D946-B8B9-ACEA6801902A}" presName="vert3" presStyleCnt="0"/>
      <dgm:spPr/>
    </dgm:pt>
    <dgm:pt modelId="{A2D48569-A83E-8142-9B53-3D4A1B622C1F}" type="pres">
      <dgm:prSet presAssocID="{8C0A832E-7F37-F947-8022-5700332A1DCE}" presName="thinLine3" presStyleLbl="callout" presStyleIdx="3" presStyleCnt="10"/>
      <dgm:spPr/>
    </dgm:pt>
    <dgm:pt modelId="{FC842C2F-110A-9D41-82C5-CC5B4A28B6ED}" type="pres">
      <dgm:prSet presAssocID="{FBCCD784-E5B0-144B-AA51-D32080C6044C}" presName="horz3" presStyleCnt="0"/>
      <dgm:spPr/>
    </dgm:pt>
    <dgm:pt modelId="{C82164E7-5B5C-E047-91F3-57CFAF3500B2}" type="pres">
      <dgm:prSet presAssocID="{FBCCD784-E5B0-144B-AA51-D32080C6044C}" presName="horzSpace3" presStyleCnt="0"/>
      <dgm:spPr/>
    </dgm:pt>
    <dgm:pt modelId="{1ACFDF82-0761-E84D-9524-3D5A340A616E}" type="pres">
      <dgm:prSet presAssocID="{FBCCD784-E5B0-144B-AA51-D32080C6044C}" presName="tx3" presStyleLbl="revTx" presStyleIdx="7" presStyleCnt="18"/>
      <dgm:spPr/>
    </dgm:pt>
    <dgm:pt modelId="{FB10443B-8A02-3749-94BC-1A26D68253CB}" type="pres">
      <dgm:prSet presAssocID="{FBCCD784-E5B0-144B-AA51-D32080C6044C}" presName="vert3" presStyleCnt="0"/>
      <dgm:spPr/>
    </dgm:pt>
    <dgm:pt modelId="{791330EB-FE69-464E-ADFD-04B8B1E9C280}" type="pres">
      <dgm:prSet presAssocID="{D4C84A23-F082-E747-9BCC-FF2717CBEDAB}" presName="thinLine2b" presStyleLbl="callout" presStyleIdx="4" presStyleCnt="10"/>
      <dgm:spPr/>
    </dgm:pt>
    <dgm:pt modelId="{3DACD109-0305-A344-B0B8-72E94ACC2313}" type="pres">
      <dgm:prSet presAssocID="{D4C84A23-F082-E747-9BCC-FF2717CBEDAB}" presName="vertSpace2b" presStyleCnt="0"/>
      <dgm:spPr/>
    </dgm:pt>
    <dgm:pt modelId="{F7F48A26-A186-4941-9D2C-5C7264C67B94}" type="pres">
      <dgm:prSet presAssocID="{BB103536-CBC1-124F-B571-779E29B20529}" presName="horz2" presStyleCnt="0"/>
      <dgm:spPr/>
    </dgm:pt>
    <dgm:pt modelId="{7950FE27-0DB3-BF46-9FE6-748364F19A28}" type="pres">
      <dgm:prSet presAssocID="{BB103536-CBC1-124F-B571-779E29B20529}" presName="horzSpace2" presStyleCnt="0"/>
      <dgm:spPr/>
    </dgm:pt>
    <dgm:pt modelId="{47DF8CB1-1B11-F44C-B935-3175F0BF87AB}" type="pres">
      <dgm:prSet presAssocID="{BB103536-CBC1-124F-B571-779E29B20529}" presName="tx2" presStyleLbl="revTx" presStyleIdx="8" presStyleCnt="18"/>
      <dgm:spPr/>
    </dgm:pt>
    <dgm:pt modelId="{F7B50EA8-F260-4C4D-B6EA-F73B6FFD1BB5}" type="pres">
      <dgm:prSet presAssocID="{BB103536-CBC1-124F-B571-779E29B20529}" presName="vert2" presStyleCnt="0"/>
      <dgm:spPr/>
    </dgm:pt>
    <dgm:pt modelId="{F698664E-76B2-FA45-99AE-E6F1377D7832}" type="pres">
      <dgm:prSet presAssocID="{C68E1968-8B88-0A49-966F-2F306EC35E21}" presName="horz3" presStyleCnt="0"/>
      <dgm:spPr/>
    </dgm:pt>
    <dgm:pt modelId="{5C5ED56B-66C9-6A4A-AB26-9394063C27CA}" type="pres">
      <dgm:prSet presAssocID="{C68E1968-8B88-0A49-966F-2F306EC35E21}" presName="horzSpace3" presStyleCnt="0"/>
      <dgm:spPr/>
    </dgm:pt>
    <dgm:pt modelId="{A66DC29F-F35B-604C-B59B-368052A1082C}" type="pres">
      <dgm:prSet presAssocID="{C68E1968-8B88-0A49-966F-2F306EC35E21}" presName="tx3" presStyleLbl="revTx" presStyleIdx="9" presStyleCnt="18"/>
      <dgm:spPr/>
    </dgm:pt>
    <dgm:pt modelId="{D1898460-567A-D04D-93EB-AAD858C2E5AD}" type="pres">
      <dgm:prSet presAssocID="{C68E1968-8B88-0A49-966F-2F306EC35E21}" presName="vert3" presStyleCnt="0"/>
      <dgm:spPr/>
    </dgm:pt>
    <dgm:pt modelId="{5B67386A-5DDC-2240-A9F7-71786D67B4AB}" type="pres">
      <dgm:prSet presAssocID="{8502F25B-4795-0948-88DE-F12D58BED1C5}" presName="thinLine3" presStyleLbl="callout" presStyleIdx="5" presStyleCnt="10"/>
      <dgm:spPr/>
    </dgm:pt>
    <dgm:pt modelId="{894C2F01-D0AD-7444-BE0E-F1D834E1DC13}" type="pres">
      <dgm:prSet presAssocID="{E4E75222-953F-354F-964B-9E736A322491}" presName="horz3" presStyleCnt="0"/>
      <dgm:spPr/>
    </dgm:pt>
    <dgm:pt modelId="{203F4FB0-F80A-6A4D-898F-2D14DF28333F}" type="pres">
      <dgm:prSet presAssocID="{E4E75222-953F-354F-964B-9E736A322491}" presName="horzSpace3" presStyleCnt="0"/>
      <dgm:spPr/>
    </dgm:pt>
    <dgm:pt modelId="{19C68942-7C53-FB40-B7FA-3E1D8CC454AF}" type="pres">
      <dgm:prSet presAssocID="{E4E75222-953F-354F-964B-9E736A322491}" presName="tx3" presStyleLbl="revTx" presStyleIdx="10" presStyleCnt="18"/>
      <dgm:spPr/>
    </dgm:pt>
    <dgm:pt modelId="{8DBBFB3F-9F7E-524E-A8CD-3573573C6050}" type="pres">
      <dgm:prSet presAssocID="{E4E75222-953F-354F-964B-9E736A322491}" presName="vert3" presStyleCnt="0"/>
      <dgm:spPr/>
    </dgm:pt>
    <dgm:pt modelId="{D4E226BD-0CE3-794A-B308-C35B1CB18BB8}" type="pres">
      <dgm:prSet presAssocID="{BB103536-CBC1-124F-B571-779E29B20529}" presName="thinLine2b" presStyleLbl="callout" presStyleIdx="6" presStyleCnt="10"/>
      <dgm:spPr/>
    </dgm:pt>
    <dgm:pt modelId="{8A469BBB-1CC4-A444-AB52-C6074F5A11DD}" type="pres">
      <dgm:prSet presAssocID="{BB103536-CBC1-124F-B571-779E29B20529}" presName="vertSpace2b" presStyleCnt="0"/>
      <dgm:spPr/>
    </dgm:pt>
    <dgm:pt modelId="{F3F14470-9023-B942-928E-BC4761D6AF30}" type="pres">
      <dgm:prSet presAssocID="{E13F51D3-ED08-FC47-8BE3-568053F04C11}" presName="thickLine" presStyleLbl="alignNode1" presStyleIdx="1" presStyleCnt="5"/>
      <dgm:spPr/>
    </dgm:pt>
    <dgm:pt modelId="{3E0AE018-4989-4841-BFFF-DA6064E727F0}" type="pres">
      <dgm:prSet presAssocID="{E13F51D3-ED08-FC47-8BE3-568053F04C11}" presName="horz1" presStyleCnt="0"/>
      <dgm:spPr/>
    </dgm:pt>
    <dgm:pt modelId="{D2644C7D-3699-B44A-B41A-86949B98962A}" type="pres">
      <dgm:prSet presAssocID="{E13F51D3-ED08-FC47-8BE3-568053F04C11}" presName="tx1" presStyleLbl="revTx" presStyleIdx="11" presStyleCnt="18"/>
      <dgm:spPr/>
    </dgm:pt>
    <dgm:pt modelId="{D7DAEAD5-ED5E-944C-8906-6B8386F50D90}" type="pres">
      <dgm:prSet presAssocID="{E13F51D3-ED08-FC47-8BE3-568053F04C11}" presName="vert1" presStyleCnt="0"/>
      <dgm:spPr/>
    </dgm:pt>
    <dgm:pt modelId="{DA2C3842-209F-AA4B-857C-08DB07C4E141}" type="pres">
      <dgm:prSet presAssocID="{1649EE2D-B24C-B545-85FA-E936ECC7DCC0}" presName="vertSpace2a" presStyleCnt="0"/>
      <dgm:spPr/>
    </dgm:pt>
    <dgm:pt modelId="{FD34781B-35EF-9445-84B0-E5D65D46B91D}" type="pres">
      <dgm:prSet presAssocID="{1649EE2D-B24C-B545-85FA-E936ECC7DCC0}" presName="horz2" presStyleCnt="0"/>
      <dgm:spPr/>
    </dgm:pt>
    <dgm:pt modelId="{EBAAD7E0-83EE-0A4B-80F9-F3E9C0E6C044}" type="pres">
      <dgm:prSet presAssocID="{1649EE2D-B24C-B545-85FA-E936ECC7DCC0}" presName="horzSpace2" presStyleCnt="0"/>
      <dgm:spPr/>
    </dgm:pt>
    <dgm:pt modelId="{B1ED82BB-D4CD-564C-9087-3829430265E6}" type="pres">
      <dgm:prSet presAssocID="{1649EE2D-B24C-B545-85FA-E936ECC7DCC0}" presName="tx2" presStyleLbl="revTx" presStyleIdx="12" presStyleCnt="18"/>
      <dgm:spPr/>
    </dgm:pt>
    <dgm:pt modelId="{8581BC04-2B14-8546-B8C5-BA3558176B81}" type="pres">
      <dgm:prSet presAssocID="{1649EE2D-B24C-B545-85FA-E936ECC7DCC0}" presName="vert2" presStyleCnt="0"/>
      <dgm:spPr/>
    </dgm:pt>
    <dgm:pt modelId="{ABC08766-BE1B-7843-8F95-04DBA38D487D}" type="pres">
      <dgm:prSet presAssocID="{1649EE2D-B24C-B545-85FA-E936ECC7DCC0}" presName="thinLine2b" presStyleLbl="callout" presStyleIdx="7" presStyleCnt="10"/>
      <dgm:spPr/>
    </dgm:pt>
    <dgm:pt modelId="{A8A65C31-4171-8148-914D-872E248CE819}" type="pres">
      <dgm:prSet presAssocID="{1649EE2D-B24C-B545-85FA-E936ECC7DCC0}" presName="vertSpace2b" presStyleCnt="0"/>
      <dgm:spPr/>
    </dgm:pt>
    <dgm:pt modelId="{BBA982CF-ED1A-0A4F-91F4-6D830622795C}" type="pres">
      <dgm:prSet presAssocID="{9CFEB31D-77AD-BA45-9285-D25F4ED6F572}" presName="horz2" presStyleCnt="0"/>
      <dgm:spPr/>
    </dgm:pt>
    <dgm:pt modelId="{7904BE7F-CF01-E547-A812-A13D4456D696}" type="pres">
      <dgm:prSet presAssocID="{9CFEB31D-77AD-BA45-9285-D25F4ED6F572}" presName="horzSpace2" presStyleCnt="0"/>
      <dgm:spPr/>
    </dgm:pt>
    <dgm:pt modelId="{BAC5B258-A5C3-FD47-B881-9EAF027E536D}" type="pres">
      <dgm:prSet presAssocID="{9CFEB31D-77AD-BA45-9285-D25F4ED6F572}" presName="tx2" presStyleLbl="revTx" presStyleIdx="13" presStyleCnt="18"/>
      <dgm:spPr/>
    </dgm:pt>
    <dgm:pt modelId="{20BD09C7-FF98-DF4C-961C-F53E57C3ABF7}" type="pres">
      <dgm:prSet presAssocID="{9CFEB31D-77AD-BA45-9285-D25F4ED6F572}" presName="vert2" presStyleCnt="0"/>
      <dgm:spPr/>
    </dgm:pt>
    <dgm:pt modelId="{3DA31164-8031-1C4D-9B18-AFAEBDDF2496}" type="pres">
      <dgm:prSet presAssocID="{9CFEB31D-77AD-BA45-9285-D25F4ED6F572}" presName="thinLine2b" presStyleLbl="callout" presStyleIdx="8" presStyleCnt="10"/>
      <dgm:spPr/>
    </dgm:pt>
    <dgm:pt modelId="{683393BF-D184-614D-8467-29ADDD57A482}" type="pres">
      <dgm:prSet presAssocID="{9CFEB31D-77AD-BA45-9285-D25F4ED6F572}" presName="vertSpace2b" presStyleCnt="0"/>
      <dgm:spPr/>
    </dgm:pt>
    <dgm:pt modelId="{D0232999-69FE-604B-8057-D429BBDC634D}" type="pres">
      <dgm:prSet presAssocID="{B28D342E-F214-974A-B7BC-7842B75D45E3}" presName="horz2" presStyleCnt="0"/>
      <dgm:spPr/>
    </dgm:pt>
    <dgm:pt modelId="{FF6B5B6B-D814-984D-B916-5B5663B8BBE9}" type="pres">
      <dgm:prSet presAssocID="{B28D342E-F214-974A-B7BC-7842B75D45E3}" presName="horzSpace2" presStyleCnt="0"/>
      <dgm:spPr/>
    </dgm:pt>
    <dgm:pt modelId="{C090A4AC-6AC1-654A-AD67-5383FE4085CF}" type="pres">
      <dgm:prSet presAssocID="{B28D342E-F214-974A-B7BC-7842B75D45E3}" presName="tx2" presStyleLbl="revTx" presStyleIdx="14" presStyleCnt="18"/>
      <dgm:spPr/>
    </dgm:pt>
    <dgm:pt modelId="{8AD924CA-2A4A-A64C-82E9-EB0673D670FB}" type="pres">
      <dgm:prSet presAssocID="{B28D342E-F214-974A-B7BC-7842B75D45E3}" presName="vert2" presStyleCnt="0"/>
      <dgm:spPr/>
    </dgm:pt>
    <dgm:pt modelId="{189ADF88-86BC-2244-B0D0-D130BE9B5BDA}" type="pres">
      <dgm:prSet presAssocID="{B28D342E-F214-974A-B7BC-7842B75D45E3}" presName="thinLine2b" presStyleLbl="callout" presStyleIdx="9" presStyleCnt="10"/>
      <dgm:spPr/>
    </dgm:pt>
    <dgm:pt modelId="{D1324987-DDCF-AD49-96C6-0A085D6AF845}" type="pres">
      <dgm:prSet presAssocID="{B28D342E-F214-974A-B7BC-7842B75D45E3}" presName="vertSpace2b" presStyleCnt="0"/>
      <dgm:spPr/>
    </dgm:pt>
    <dgm:pt modelId="{4FC132FC-C32D-D54A-BB3F-C971FF960909}" type="pres">
      <dgm:prSet presAssocID="{103B9CA0-B59A-D049-9CAF-6293E45CB1FA}" presName="thickLine" presStyleLbl="alignNode1" presStyleIdx="2" presStyleCnt="5"/>
      <dgm:spPr/>
    </dgm:pt>
    <dgm:pt modelId="{B9201D2F-265F-AB4B-8393-7AEC78EAF14B}" type="pres">
      <dgm:prSet presAssocID="{103B9CA0-B59A-D049-9CAF-6293E45CB1FA}" presName="horz1" presStyleCnt="0"/>
      <dgm:spPr/>
    </dgm:pt>
    <dgm:pt modelId="{DA0A4871-D09D-B149-B17B-B86F5BE0477C}" type="pres">
      <dgm:prSet presAssocID="{103B9CA0-B59A-D049-9CAF-6293E45CB1FA}" presName="tx1" presStyleLbl="revTx" presStyleIdx="15" presStyleCnt="18"/>
      <dgm:spPr/>
    </dgm:pt>
    <dgm:pt modelId="{8AB90C98-63D0-D749-8F0D-81411ADE5120}" type="pres">
      <dgm:prSet presAssocID="{103B9CA0-B59A-D049-9CAF-6293E45CB1FA}" presName="vert1" presStyleCnt="0"/>
      <dgm:spPr/>
    </dgm:pt>
    <dgm:pt modelId="{3D1559F6-F4FA-6044-9662-7645C920AE82}" type="pres">
      <dgm:prSet presAssocID="{1A5805C6-F511-0149-ACA1-56CF8E1A0508}" presName="thickLine" presStyleLbl="alignNode1" presStyleIdx="3" presStyleCnt="5" custLinFactNeighborY="-54480"/>
      <dgm:spPr/>
    </dgm:pt>
    <dgm:pt modelId="{1A8997A9-1F68-FC40-942B-536A5341266B}" type="pres">
      <dgm:prSet presAssocID="{1A5805C6-F511-0149-ACA1-56CF8E1A0508}" presName="horz1" presStyleCnt="0"/>
      <dgm:spPr/>
    </dgm:pt>
    <dgm:pt modelId="{9B41BF45-8815-3B49-96CD-046FAC81D158}" type="pres">
      <dgm:prSet presAssocID="{1A5805C6-F511-0149-ACA1-56CF8E1A0508}" presName="tx1" presStyleLbl="revTx" presStyleIdx="16" presStyleCnt="18"/>
      <dgm:spPr/>
    </dgm:pt>
    <dgm:pt modelId="{5244EA79-7E57-6244-804B-3E7EBD55B23F}" type="pres">
      <dgm:prSet presAssocID="{1A5805C6-F511-0149-ACA1-56CF8E1A0508}" presName="vert1" presStyleCnt="0"/>
      <dgm:spPr/>
    </dgm:pt>
    <dgm:pt modelId="{75110F06-F81E-4041-98C6-0FE0227EEE0F}" type="pres">
      <dgm:prSet presAssocID="{31088BE4-A2BA-F748-9613-69E3A7AF130A}" presName="thickLine" presStyleLbl="alignNode1" presStyleIdx="4" presStyleCnt="5" custLinFactNeighborX="11" custLinFactNeighborY="-41768"/>
      <dgm:spPr/>
    </dgm:pt>
    <dgm:pt modelId="{AB2AE608-2BAD-AF44-BF4C-EA138C412547}" type="pres">
      <dgm:prSet presAssocID="{31088BE4-A2BA-F748-9613-69E3A7AF130A}" presName="horz1" presStyleCnt="0"/>
      <dgm:spPr/>
    </dgm:pt>
    <dgm:pt modelId="{377C8D0E-9BFD-D04A-B16C-5E429C6FC590}" type="pres">
      <dgm:prSet presAssocID="{31088BE4-A2BA-F748-9613-69E3A7AF130A}" presName="tx1" presStyleLbl="revTx" presStyleIdx="17" presStyleCnt="18"/>
      <dgm:spPr/>
    </dgm:pt>
    <dgm:pt modelId="{77A517FF-04A2-CF4F-847F-5EEE8ACFCE9A}" type="pres">
      <dgm:prSet presAssocID="{31088BE4-A2BA-F748-9613-69E3A7AF130A}" presName="vert1" presStyleCnt="0"/>
      <dgm:spPr/>
    </dgm:pt>
  </dgm:ptLst>
  <dgm:cxnLst>
    <dgm:cxn modelId="{003B6704-F8FF-F44D-AC36-9DC3708E0116}" srcId="{3363A1B6-F629-7448-8165-582F89A616EA}" destId="{E9A22D6E-5E9C-CC43-9577-7C43FF8F2387}" srcOrd="0" destOrd="0" parTransId="{2ECD70FC-5619-C04D-BF42-EED498D2CFBF}" sibTransId="{489A7728-549D-A74E-A689-A185970776AB}"/>
    <dgm:cxn modelId="{DDAE860C-8AAB-1E48-8801-95BE4FA71B6D}" type="presOf" srcId="{E13F51D3-ED08-FC47-8BE3-568053F04C11}" destId="{D2644C7D-3699-B44A-B41A-86949B98962A}" srcOrd="0" destOrd="0" presId="urn:microsoft.com/office/officeart/2008/layout/LinedList"/>
    <dgm:cxn modelId="{28935911-8286-9C48-A8E4-E866D3A4C7E4}" srcId="{BB103536-CBC1-124F-B571-779E29B20529}" destId="{E4E75222-953F-354F-964B-9E736A322491}" srcOrd="1" destOrd="0" parTransId="{906F958C-4AEC-3540-8CF1-FEABAA949385}" sibTransId="{5E52178A-82AE-6141-B3E3-A41EC8F464F6}"/>
    <dgm:cxn modelId="{A66A1E1C-F8FC-F842-A2F4-446331F4740C}" type="presOf" srcId="{C68E1968-8B88-0A49-966F-2F306EC35E21}" destId="{A66DC29F-F35B-604C-B59B-368052A1082C}" srcOrd="0" destOrd="0" presId="urn:microsoft.com/office/officeart/2008/layout/LinedList"/>
    <dgm:cxn modelId="{A466791C-57DF-C54B-B06C-177AA0865F07}" type="presOf" srcId="{4EDAB9FC-16B5-4E40-9A20-7B79D4D01734}" destId="{381B97C0-E7C8-C948-A4F7-BC51BAB00E77}" srcOrd="0" destOrd="0" presId="urn:microsoft.com/office/officeart/2008/layout/LinedList"/>
    <dgm:cxn modelId="{A5C9BF20-16B8-DD4C-A5C3-B6D580C3271F}" srcId="{3363A1B6-F629-7448-8165-582F89A616EA}" destId="{E13F51D3-ED08-FC47-8BE3-568053F04C11}" srcOrd="1" destOrd="0" parTransId="{3E061998-0A52-6A40-95F5-5967A47A0FB9}" sibTransId="{71DDFC2E-3EFB-0844-A1C8-A6278969E066}"/>
    <dgm:cxn modelId="{9E16FD23-922B-AB4C-99A2-90E8744D39AE}" type="presOf" srcId="{E4E75222-953F-354F-964B-9E736A322491}" destId="{19C68942-7C53-FB40-B7FA-3E1D8CC454AF}" srcOrd="0" destOrd="0" presId="urn:microsoft.com/office/officeart/2008/layout/LinedList"/>
    <dgm:cxn modelId="{34D2EA30-8D5A-1742-8E79-17EB3B3D38B5}" type="presOf" srcId="{1649EE2D-B24C-B545-85FA-E936ECC7DCC0}" destId="{B1ED82BB-D4CD-564C-9087-3829430265E6}" srcOrd="0" destOrd="0" presId="urn:microsoft.com/office/officeart/2008/layout/LinedList"/>
    <dgm:cxn modelId="{E47BB434-FC33-2243-BEA2-E3FE81866850}" type="presOf" srcId="{DBC38166-7E77-D946-B8B9-ACEA6801902A}" destId="{342ACD63-ADE2-A34A-AAE6-2F4805B8FFAF}" srcOrd="0" destOrd="0" presId="urn:microsoft.com/office/officeart/2008/layout/LinedList"/>
    <dgm:cxn modelId="{2196DB3E-8C63-2E4F-B464-DEF006029968}" srcId="{3363A1B6-F629-7448-8165-582F89A616EA}" destId="{1A5805C6-F511-0149-ACA1-56CF8E1A0508}" srcOrd="3" destOrd="0" parTransId="{51513AAE-610C-5843-AD08-03FED8EFFB98}" sibTransId="{E66F392C-29DE-BF4D-93FD-D283CCFF26F5}"/>
    <dgm:cxn modelId="{9F1F3941-1AAA-474D-AE79-82F8C5435F3D}" srcId="{E9A22D6E-5E9C-CC43-9577-7C43FF8F2387}" destId="{D4C84A23-F082-E747-9BCC-FF2717CBEDAB}" srcOrd="2" destOrd="0" parTransId="{4F80E78D-DFA7-8142-9734-E0CF1A45928B}" sibTransId="{446FFBFC-BC54-5848-AF7C-88A94DAD8022}"/>
    <dgm:cxn modelId="{3107FB48-A9D7-E442-A0BC-378E072CA822}" type="presOf" srcId="{31088BE4-A2BA-F748-9613-69E3A7AF130A}" destId="{377C8D0E-9BFD-D04A-B16C-5E429C6FC590}" srcOrd="0" destOrd="0" presId="urn:microsoft.com/office/officeart/2008/layout/LinedList"/>
    <dgm:cxn modelId="{4C1A764E-60E0-6546-AEE9-EBEB5056E61A}" type="presOf" srcId="{BB103536-CBC1-124F-B571-779E29B20529}" destId="{47DF8CB1-1B11-F44C-B935-3175F0BF87AB}" srcOrd="0" destOrd="0" presId="urn:microsoft.com/office/officeart/2008/layout/LinedList"/>
    <dgm:cxn modelId="{4522E950-E431-4C4D-85F8-7EF2BC959028}" srcId="{BB103536-CBC1-124F-B571-779E29B20529}" destId="{C68E1968-8B88-0A49-966F-2F306EC35E21}" srcOrd="0" destOrd="0" parTransId="{111D2B8B-3DF2-1D44-9EBB-419A2885C668}" sibTransId="{8502F25B-4795-0948-88DE-F12D58BED1C5}"/>
    <dgm:cxn modelId="{4E3E6E54-1E85-BB47-BCA2-FE997FB1FB63}" type="presOf" srcId="{D4C84A23-F082-E747-9BCC-FF2717CBEDAB}" destId="{6CD4CA53-3764-B44D-A4FB-0C6EA7F376F5}" srcOrd="0" destOrd="0" presId="urn:microsoft.com/office/officeart/2008/layout/LinedList"/>
    <dgm:cxn modelId="{5A53C860-2676-C543-9D57-4EE161CC2542}" type="presOf" srcId="{9CFEB31D-77AD-BA45-9285-D25F4ED6F572}" destId="{BAC5B258-A5C3-FD47-B881-9EAF027E536D}" srcOrd="0" destOrd="0" presId="urn:microsoft.com/office/officeart/2008/layout/LinedList"/>
    <dgm:cxn modelId="{DBAE7261-7446-D441-B871-29E112B7FEC9}" srcId="{E13F51D3-ED08-FC47-8BE3-568053F04C11}" destId="{B28D342E-F214-974A-B7BC-7842B75D45E3}" srcOrd="2" destOrd="0" parTransId="{44C48C5C-ED39-804E-9839-29CFF1F506C5}" sibTransId="{800BA4F6-44F0-3A4B-8E79-77123A419E6C}"/>
    <dgm:cxn modelId="{4420BF6F-DFA4-1240-8B40-E55008693923}" srcId="{E9A22D6E-5E9C-CC43-9577-7C43FF8F2387}" destId="{71E4B531-5809-544A-9718-DD95596B0D3D}" srcOrd="0" destOrd="0" parTransId="{23413B17-9EF1-9448-986D-6BB56BADA5D6}" sibTransId="{240FF19E-4837-EC43-946A-5E6AF59D5F58}"/>
    <dgm:cxn modelId="{962AB381-E069-D149-A892-6C3F7CBD57A6}" srcId="{D4C84A23-F082-E747-9BCC-FF2717CBEDAB}" destId="{DBC38166-7E77-D946-B8B9-ACEA6801902A}" srcOrd="0" destOrd="0" parTransId="{5443CDBC-8D5F-5C40-918F-7AE6983E0F9B}" sibTransId="{8C0A832E-7F37-F947-8022-5700332A1DCE}"/>
    <dgm:cxn modelId="{38491B97-F27A-0042-B0CD-E504191FADB3}" type="presOf" srcId="{96C609BA-B723-9348-B13F-B1C14059113A}" destId="{481DCB20-D821-1740-A027-BF320F6CBCDD}" srcOrd="0" destOrd="0" presId="urn:microsoft.com/office/officeart/2008/layout/LinedList"/>
    <dgm:cxn modelId="{EB36DD97-EC2D-7A41-9573-8E6821D3D757}" srcId="{3363A1B6-F629-7448-8165-582F89A616EA}" destId="{103B9CA0-B59A-D049-9CAF-6293E45CB1FA}" srcOrd="2" destOrd="0" parTransId="{BEAB5684-67D5-EA4F-B9BD-E1B082D2A027}" sibTransId="{6F60298E-F048-0347-8133-618704F0EE84}"/>
    <dgm:cxn modelId="{DCFB0D98-984D-F74F-AD91-1A3AEA8D3601}" type="presOf" srcId="{71E4B531-5809-544A-9718-DD95596B0D3D}" destId="{D51F953E-852E-CE49-B352-09A257BE13C6}" srcOrd="0" destOrd="0" presId="urn:microsoft.com/office/officeart/2008/layout/LinedList"/>
    <dgm:cxn modelId="{13874A9A-04F7-D945-A959-4DC749A312A5}" type="presOf" srcId="{FBCCD784-E5B0-144B-AA51-D32080C6044C}" destId="{1ACFDF82-0761-E84D-9524-3D5A340A616E}" srcOrd="0" destOrd="0" presId="urn:microsoft.com/office/officeart/2008/layout/LinedList"/>
    <dgm:cxn modelId="{AABA60A7-7568-6A47-8D72-2DDDFF7FEBBD}" type="presOf" srcId="{B28D342E-F214-974A-B7BC-7842B75D45E3}" destId="{C090A4AC-6AC1-654A-AD67-5383FE4085CF}" srcOrd="0" destOrd="0" presId="urn:microsoft.com/office/officeart/2008/layout/LinedList"/>
    <dgm:cxn modelId="{1A39F5A8-CA27-B946-B221-2A5E61DD6A7B}" srcId="{96C609BA-B723-9348-B13F-B1C14059113A}" destId="{4EDAB9FC-16B5-4E40-9A20-7B79D4D01734}" srcOrd="1" destOrd="0" parTransId="{5943DE0B-1615-BA42-967A-570190FF191C}" sibTransId="{24C197FD-340C-8E44-ACA2-C2C2E8F2F699}"/>
    <dgm:cxn modelId="{0E4CAEAF-D11C-3D4F-9774-1A30EDBAD44A}" type="presOf" srcId="{103B9CA0-B59A-D049-9CAF-6293E45CB1FA}" destId="{DA0A4871-D09D-B149-B17B-B86F5BE0477C}" srcOrd="0" destOrd="0" presId="urn:microsoft.com/office/officeart/2008/layout/LinedList"/>
    <dgm:cxn modelId="{074788B9-AAE7-6B46-B26E-1C031DE8C92F}" srcId="{E13F51D3-ED08-FC47-8BE3-568053F04C11}" destId="{9CFEB31D-77AD-BA45-9285-D25F4ED6F572}" srcOrd="1" destOrd="0" parTransId="{7D910A32-0AEA-464E-B199-4FA93BDA67F8}" sibTransId="{8CD89579-0BB5-044A-AF6B-D7A977F215EF}"/>
    <dgm:cxn modelId="{6358A8C4-2733-8145-A4FD-3A56F68D7065}" srcId="{3363A1B6-F629-7448-8165-582F89A616EA}" destId="{31088BE4-A2BA-F748-9613-69E3A7AF130A}" srcOrd="4" destOrd="0" parTransId="{A3975456-2E4B-7E47-9321-3160EFB7EF9F}" sibTransId="{E6191001-A8E1-F349-B41F-4F4EB5EB0667}"/>
    <dgm:cxn modelId="{DAAB45C7-BF4E-794C-B151-411775C9A07E}" type="presOf" srcId="{E9A22D6E-5E9C-CC43-9577-7C43FF8F2387}" destId="{79174B05-46AA-6E45-9B99-B1F34643FFA5}" srcOrd="0" destOrd="0" presId="urn:microsoft.com/office/officeart/2008/layout/LinedList"/>
    <dgm:cxn modelId="{477719CD-9DBD-8C46-9741-32F4E16168D7}" srcId="{96C609BA-B723-9348-B13F-B1C14059113A}" destId="{7D45E04F-7DD9-4647-972A-6D0FB460614E}" srcOrd="0" destOrd="0" parTransId="{F208B8E3-884E-CF46-AEB7-FE0628A0A81B}" sibTransId="{8D2C3796-F386-5A44-9003-9B4CFBBBC812}"/>
    <dgm:cxn modelId="{F8D430D0-BEB4-3847-AB9A-D3787DD3CFD2}" srcId="{E9A22D6E-5E9C-CC43-9577-7C43FF8F2387}" destId="{96C609BA-B723-9348-B13F-B1C14059113A}" srcOrd="1" destOrd="0" parTransId="{F36B9F9C-F60F-6442-812A-6BFA34A19037}" sibTransId="{B0E14F5E-DD6F-3844-A382-7DBA278B2EB8}"/>
    <dgm:cxn modelId="{EBF5D8D5-15AB-794A-9231-E0BE48E4A387}" srcId="{E13F51D3-ED08-FC47-8BE3-568053F04C11}" destId="{1649EE2D-B24C-B545-85FA-E936ECC7DCC0}" srcOrd="0" destOrd="0" parTransId="{38FCDC2A-596E-834A-A5E6-0C99AB32E56E}" sibTransId="{D1390017-73E9-384B-9263-F58A534B703E}"/>
    <dgm:cxn modelId="{9D114FD8-3458-454F-9882-4D88CFA46CB5}" srcId="{D4C84A23-F082-E747-9BCC-FF2717CBEDAB}" destId="{FBCCD784-E5B0-144B-AA51-D32080C6044C}" srcOrd="1" destOrd="0" parTransId="{BAE082AF-AF0F-A442-A03C-BCD6DAA2B505}" sibTransId="{9F510370-84F3-C94B-A152-F2AA53A0C20C}"/>
    <dgm:cxn modelId="{04B746EB-7D5D-134A-860A-60A2FC216A45}" type="presOf" srcId="{7D45E04F-7DD9-4647-972A-6D0FB460614E}" destId="{5222F5DB-2C05-574F-84F5-0EFD889D0D94}" srcOrd="0" destOrd="0" presId="urn:microsoft.com/office/officeart/2008/layout/LinedList"/>
    <dgm:cxn modelId="{170BDBEB-31C1-D744-96ED-F22693B67621}" type="presOf" srcId="{3363A1B6-F629-7448-8165-582F89A616EA}" destId="{5D8AD8DD-FE2C-6741-8B1F-525921D153AD}" srcOrd="0" destOrd="0" presId="urn:microsoft.com/office/officeart/2008/layout/LinedList"/>
    <dgm:cxn modelId="{8149B6F1-2CD8-F844-A09B-518BF7515963}" type="presOf" srcId="{1A5805C6-F511-0149-ACA1-56CF8E1A0508}" destId="{9B41BF45-8815-3B49-96CD-046FAC81D158}" srcOrd="0" destOrd="0" presId="urn:microsoft.com/office/officeart/2008/layout/LinedList"/>
    <dgm:cxn modelId="{A49B82FD-36F7-1442-9C1C-91D61317CC7A}" srcId="{E9A22D6E-5E9C-CC43-9577-7C43FF8F2387}" destId="{BB103536-CBC1-124F-B571-779E29B20529}" srcOrd="3" destOrd="0" parTransId="{1E2ACAB2-4676-594D-A2BF-C2F8F1A5E3D7}" sibTransId="{A8C1ED02-DA35-A240-9596-3DFBCD711B44}"/>
    <dgm:cxn modelId="{4D06BB3A-BC12-5F43-ABDA-354E46A627F1}" type="presParOf" srcId="{5D8AD8DD-FE2C-6741-8B1F-525921D153AD}" destId="{E709EB4B-1486-554B-8541-6F0458792B40}" srcOrd="0" destOrd="0" presId="urn:microsoft.com/office/officeart/2008/layout/LinedList"/>
    <dgm:cxn modelId="{B038DB0F-BDB0-5346-A361-5148CF351108}" type="presParOf" srcId="{5D8AD8DD-FE2C-6741-8B1F-525921D153AD}" destId="{33DF67C3-5EF6-B544-8849-4DC99E1E91B5}" srcOrd="1" destOrd="0" presId="urn:microsoft.com/office/officeart/2008/layout/LinedList"/>
    <dgm:cxn modelId="{0118CE0E-9206-2240-90D1-C968CCB28963}" type="presParOf" srcId="{33DF67C3-5EF6-B544-8849-4DC99E1E91B5}" destId="{79174B05-46AA-6E45-9B99-B1F34643FFA5}" srcOrd="0" destOrd="0" presId="urn:microsoft.com/office/officeart/2008/layout/LinedList"/>
    <dgm:cxn modelId="{EC19512E-5DE6-014C-AE5A-BF9EF05E0896}" type="presParOf" srcId="{33DF67C3-5EF6-B544-8849-4DC99E1E91B5}" destId="{435F5198-DCF6-8145-BE48-11BD4695F748}" srcOrd="1" destOrd="0" presId="urn:microsoft.com/office/officeart/2008/layout/LinedList"/>
    <dgm:cxn modelId="{8D91020A-2AE4-E748-82C1-1187D4F6DAFC}" type="presParOf" srcId="{435F5198-DCF6-8145-BE48-11BD4695F748}" destId="{DF6D909A-97FA-F145-8B3E-91C9496E3208}" srcOrd="0" destOrd="0" presId="urn:microsoft.com/office/officeart/2008/layout/LinedList"/>
    <dgm:cxn modelId="{860A84D1-47A6-6D48-AB05-CE1A0BB0635D}" type="presParOf" srcId="{435F5198-DCF6-8145-BE48-11BD4695F748}" destId="{00B03686-2FBB-854B-8557-8F3AA1D97631}" srcOrd="1" destOrd="0" presId="urn:microsoft.com/office/officeart/2008/layout/LinedList"/>
    <dgm:cxn modelId="{9640FC84-D17D-2F45-BC5C-49EEC03B4AA0}" type="presParOf" srcId="{00B03686-2FBB-854B-8557-8F3AA1D97631}" destId="{62F67507-90B4-5D42-A5BA-141900A7E111}" srcOrd="0" destOrd="0" presId="urn:microsoft.com/office/officeart/2008/layout/LinedList"/>
    <dgm:cxn modelId="{89536F5E-FB7A-5343-81A8-8CE6B4AB73AB}" type="presParOf" srcId="{00B03686-2FBB-854B-8557-8F3AA1D97631}" destId="{D51F953E-852E-CE49-B352-09A257BE13C6}" srcOrd="1" destOrd="0" presId="urn:microsoft.com/office/officeart/2008/layout/LinedList"/>
    <dgm:cxn modelId="{1CA5FE45-1537-D74D-83BF-F44069254725}" type="presParOf" srcId="{00B03686-2FBB-854B-8557-8F3AA1D97631}" destId="{7C232EE7-D803-2B48-8868-0607DC230726}" srcOrd="2" destOrd="0" presId="urn:microsoft.com/office/officeart/2008/layout/LinedList"/>
    <dgm:cxn modelId="{F3E903FF-0107-C54B-85C0-B6F9E33B95FA}" type="presParOf" srcId="{435F5198-DCF6-8145-BE48-11BD4695F748}" destId="{CAE998BB-7569-9344-9027-CD74CC1357AC}" srcOrd="2" destOrd="0" presId="urn:microsoft.com/office/officeart/2008/layout/LinedList"/>
    <dgm:cxn modelId="{AF82E14A-249C-C54D-913A-6033D9D7B676}" type="presParOf" srcId="{435F5198-DCF6-8145-BE48-11BD4695F748}" destId="{FE91E8CA-4C4D-A048-8CED-BA9CB9907B1F}" srcOrd="3" destOrd="0" presId="urn:microsoft.com/office/officeart/2008/layout/LinedList"/>
    <dgm:cxn modelId="{67944937-2642-F445-BC70-9BAD677AA0C5}" type="presParOf" srcId="{435F5198-DCF6-8145-BE48-11BD4695F748}" destId="{E72C9A6E-96B0-EE4E-9F5A-77ADF66309BB}" srcOrd="4" destOrd="0" presId="urn:microsoft.com/office/officeart/2008/layout/LinedList"/>
    <dgm:cxn modelId="{D61E0878-0EA0-3C42-AA19-BE27E98409D8}" type="presParOf" srcId="{E72C9A6E-96B0-EE4E-9F5A-77ADF66309BB}" destId="{99CB2A3B-BA2B-8144-B504-263DF97D91A9}" srcOrd="0" destOrd="0" presId="urn:microsoft.com/office/officeart/2008/layout/LinedList"/>
    <dgm:cxn modelId="{F9C6ABD5-591D-0041-B9FE-FEACE9509332}" type="presParOf" srcId="{E72C9A6E-96B0-EE4E-9F5A-77ADF66309BB}" destId="{481DCB20-D821-1740-A027-BF320F6CBCDD}" srcOrd="1" destOrd="0" presId="urn:microsoft.com/office/officeart/2008/layout/LinedList"/>
    <dgm:cxn modelId="{D326AB31-4107-DA4B-B90C-22BAD7ABA423}" type="presParOf" srcId="{E72C9A6E-96B0-EE4E-9F5A-77ADF66309BB}" destId="{0A2626B1-67A6-4748-A73A-654F9F68E31B}" srcOrd="2" destOrd="0" presId="urn:microsoft.com/office/officeart/2008/layout/LinedList"/>
    <dgm:cxn modelId="{09D8E529-786D-A446-9CF0-2973D98A0EA0}" type="presParOf" srcId="{0A2626B1-67A6-4748-A73A-654F9F68E31B}" destId="{5953DFBE-CD89-D643-8C4B-7D9030138BA3}" srcOrd="0" destOrd="0" presId="urn:microsoft.com/office/officeart/2008/layout/LinedList"/>
    <dgm:cxn modelId="{11D32C1F-D6EB-5749-B95D-12E215EF51FD}" type="presParOf" srcId="{5953DFBE-CD89-D643-8C4B-7D9030138BA3}" destId="{1138C370-F5FB-224D-9CD9-02F9FCB52986}" srcOrd="0" destOrd="0" presId="urn:microsoft.com/office/officeart/2008/layout/LinedList"/>
    <dgm:cxn modelId="{ACF0CA9B-42BD-EC49-B8B6-2C633961E186}" type="presParOf" srcId="{5953DFBE-CD89-D643-8C4B-7D9030138BA3}" destId="{5222F5DB-2C05-574F-84F5-0EFD889D0D94}" srcOrd="1" destOrd="0" presId="urn:microsoft.com/office/officeart/2008/layout/LinedList"/>
    <dgm:cxn modelId="{7406C1F9-AF6A-914C-9A36-963AC9CAE14E}" type="presParOf" srcId="{5953DFBE-CD89-D643-8C4B-7D9030138BA3}" destId="{2ED2BEC2-1A1A-484B-BBF9-EF8D546EDB9D}" srcOrd="2" destOrd="0" presId="urn:microsoft.com/office/officeart/2008/layout/LinedList"/>
    <dgm:cxn modelId="{90A0D431-2B2F-3E4C-80A1-66A4BED54905}" type="presParOf" srcId="{0A2626B1-67A6-4748-A73A-654F9F68E31B}" destId="{CDDDA3F0-F6D6-EE4A-BE85-EA9A81188ED3}" srcOrd="1" destOrd="0" presId="urn:microsoft.com/office/officeart/2008/layout/LinedList"/>
    <dgm:cxn modelId="{91D4160C-5EFC-944B-A8F2-F7865C9A767E}" type="presParOf" srcId="{0A2626B1-67A6-4748-A73A-654F9F68E31B}" destId="{3CC3B781-812B-0548-97B8-804FDAFA5C55}" srcOrd="2" destOrd="0" presId="urn:microsoft.com/office/officeart/2008/layout/LinedList"/>
    <dgm:cxn modelId="{378E4256-C907-5E43-BF51-71DDF2FD1EE9}" type="presParOf" srcId="{3CC3B781-812B-0548-97B8-804FDAFA5C55}" destId="{2C6D3CFA-4766-CF46-A732-895FF3E50794}" srcOrd="0" destOrd="0" presId="urn:microsoft.com/office/officeart/2008/layout/LinedList"/>
    <dgm:cxn modelId="{80087803-5AEC-2341-9339-F603D2FB7360}" type="presParOf" srcId="{3CC3B781-812B-0548-97B8-804FDAFA5C55}" destId="{381B97C0-E7C8-C948-A4F7-BC51BAB00E77}" srcOrd="1" destOrd="0" presId="urn:microsoft.com/office/officeart/2008/layout/LinedList"/>
    <dgm:cxn modelId="{884AB085-1419-3644-924A-355962983E24}" type="presParOf" srcId="{3CC3B781-812B-0548-97B8-804FDAFA5C55}" destId="{A898504E-8D8B-EF4A-8DEC-ABB9C2FF3FE4}" srcOrd="2" destOrd="0" presId="urn:microsoft.com/office/officeart/2008/layout/LinedList"/>
    <dgm:cxn modelId="{212F7705-8C98-F84A-860A-37031C443F0E}" type="presParOf" srcId="{435F5198-DCF6-8145-BE48-11BD4695F748}" destId="{C2263F1A-EF4D-0D43-89AA-6D082808BFF5}" srcOrd="5" destOrd="0" presId="urn:microsoft.com/office/officeart/2008/layout/LinedList"/>
    <dgm:cxn modelId="{2F49969D-4BB8-AB46-B226-DDA9B14C3003}" type="presParOf" srcId="{435F5198-DCF6-8145-BE48-11BD4695F748}" destId="{AE42D455-8056-6141-96AB-64030716DCA1}" srcOrd="6" destOrd="0" presId="urn:microsoft.com/office/officeart/2008/layout/LinedList"/>
    <dgm:cxn modelId="{3BC5E0F7-54DE-C145-903E-32AD491CD63F}" type="presParOf" srcId="{435F5198-DCF6-8145-BE48-11BD4695F748}" destId="{6E9D4BBC-DEC8-D349-A829-41FC63FFF30F}" srcOrd="7" destOrd="0" presId="urn:microsoft.com/office/officeart/2008/layout/LinedList"/>
    <dgm:cxn modelId="{A9E58944-8317-2040-B82C-75C97AE6E4BB}" type="presParOf" srcId="{6E9D4BBC-DEC8-D349-A829-41FC63FFF30F}" destId="{A0604630-CAAC-BA49-A8BE-B715FA3FB2B4}" srcOrd="0" destOrd="0" presId="urn:microsoft.com/office/officeart/2008/layout/LinedList"/>
    <dgm:cxn modelId="{76C99070-F311-C342-94C2-4BAA155D015D}" type="presParOf" srcId="{6E9D4BBC-DEC8-D349-A829-41FC63FFF30F}" destId="{6CD4CA53-3764-B44D-A4FB-0C6EA7F376F5}" srcOrd="1" destOrd="0" presId="urn:microsoft.com/office/officeart/2008/layout/LinedList"/>
    <dgm:cxn modelId="{9CB05C85-8051-4148-BAB6-727D3CD877DB}" type="presParOf" srcId="{6E9D4BBC-DEC8-D349-A829-41FC63FFF30F}" destId="{C9187642-4CC4-D640-A4DC-68D7269FBE6D}" srcOrd="2" destOrd="0" presId="urn:microsoft.com/office/officeart/2008/layout/LinedList"/>
    <dgm:cxn modelId="{99985278-375A-224C-A45E-C7DD7ACA70F1}" type="presParOf" srcId="{C9187642-4CC4-D640-A4DC-68D7269FBE6D}" destId="{01797E9B-3CFE-AE47-AD35-B41A78D39D15}" srcOrd="0" destOrd="0" presId="urn:microsoft.com/office/officeart/2008/layout/LinedList"/>
    <dgm:cxn modelId="{C38E2DE7-4545-844C-BD7B-16D52201C8F2}" type="presParOf" srcId="{01797E9B-3CFE-AE47-AD35-B41A78D39D15}" destId="{F3871448-25CE-664B-A5A2-48A04C0EA158}" srcOrd="0" destOrd="0" presId="urn:microsoft.com/office/officeart/2008/layout/LinedList"/>
    <dgm:cxn modelId="{4ED5EB22-57C3-9E45-92CF-88CD1B4708FA}" type="presParOf" srcId="{01797E9B-3CFE-AE47-AD35-B41A78D39D15}" destId="{342ACD63-ADE2-A34A-AAE6-2F4805B8FFAF}" srcOrd="1" destOrd="0" presId="urn:microsoft.com/office/officeart/2008/layout/LinedList"/>
    <dgm:cxn modelId="{BDDCE198-843A-9B42-B25A-47973F6B776E}" type="presParOf" srcId="{01797E9B-3CFE-AE47-AD35-B41A78D39D15}" destId="{13E0BBE9-430D-8B47-B892-A4C45311DF99}" srcOrd="2" destOrd="0" presId="urn:microsoft.com/office/officeart/2008/layout/LinedList"/>
    <dgm:cxn modelId="{9F2B3DBB-7A7E-104A-9801-094190C84C0A}" type="presParOf" srcId="{C9187642-4CC4-D640-A4DC-68D7269FBE6D}" destId="{A2D48569-A83E-8142-9B53-3D4A1B622C1F}" srcOrd="1" destOrd="0" presId="urn:microsoft.com/office/officeart/2008/layout/LinedList"/>
    <dgm:cxn modelId="{8DA9C6D4-37F9-7742-B9FB-40B16B7251B7}" type="presParOf" srcId="{C9187642-4CC4-D640-A4DC-68D7269FBE6D}" destId="{FC842C2F-110A-9D41-82C5-CC5B4A28B6ED}" srcOrd="2" destOrd="0" presId="urn:microsoft.com/office/officeart/2008/layout/LinedList"/>
    <dgm:cxn modelId="{E27858D5-B17C-3E42-97A7-1CFDC29BA9B5}" type="presParOf" srcId="{FC842C2F-110A-9D41-82C5-CC5B4A28B6ED}" destId="{C82164E7-5B5C-E047-91F3-57CFAF3500B2}" srcOrd="0" destOrd="0" presId="urn:microsoft.com/office/officeart/2008/layout/LinedList"/>
    <dgm:cxn modelId="{923E5E1E-2FEF-854D-939C-9E6E80E03EB5}" type="presParOf" srcId="{FC842C2F-110A-9D41-82C5-CC5B4A28B6ED}" destId="{1ACFDF82-0761-E84D-9524-3D5A340A616E}" srcOrd="1" destOrd="0" presId="urn:microsoft.com/office/officeart/2008/layout/LinedList"/>
    <dgm:cxn modelId="{DC10DC12-B5B7-3B47-8DDC-657D69CACBBB}" type="presParOf" srcId="{FC842C2F-110A-9D41-82C5-CC5B4A28B6ED}" destId="{FB10443B-8A02-3749-94BC-1A26D68253CB}" srcOrd="2" destOrd="0" presId="urn:microsoft.com/office/officeart/2008/layout/LinedList"/>
    <dgm:cxn modelId="{CB23ED64-BD41-B44B-8A7E-4DE5E3CBEFA5}" type="presParOf" srcId="{435F5198-DCF6-8145-BE48-11BD4695F748}" destId="{791330EB-FE69-464E-ADFD-04B8B1E9C280}" srcOrd="8" destOrd="0" presId="urn:microsoft.com/office/officeart/2008/layout/LinedList"/>
    <dgm:cxn modelId="{BAC9E22E-B787-EF4B-A689-0030DC9AC216}" type="presParOf" srcId="{435F5198-DCF6-8145-BE48-11BD4695F748}" destId="{3DACD109-0305-A344-B0B8-72E94ACC2313}" srcOrd="9" destOrd="0" presId="urn:microsoft.com/office/officeart/2008/layout/LinedList"/>
    <dgm:cxn modelId="{1A6C737D-6341-784E-BA6C-8D218FBAA7F9}" type="presParOf" srcId="{435F5198-DCF6-8145-BE48-11BD4695F748}" destId="{F7F48A26-A186-4941-9D2C-5C7264C67B94}" srcOrd="10" destOrd="0" presId="urn:microsoft.com/office/officeart/2008/layout/LinedList"/>
    <dgm:cxn modelId="{12CB0CBA-A16C-2947-BF98-63BC994AEB93}" type="presParOf" srcId="{F7F48A26-A186-4941-9D2C-5C7264C67B94}" destId="{7950FE27-0DB3-BF46-9FE6-748364F19A28}" srcOrd="0" destOrd="0" presId="urn:microsoft.com/office/officeart/2008/layout/LinedList"/>
    <dgm:cxn modelId="{55CEF049-0592-5045-BF82-937CDA201226}" type="presParOf" srcId="{F7F48A26-A186-4941-9D2C-5C7264C67B94}" destId="{47DF8CB1-1B11-F44C-B935-3175F0BF87AB}" srcOrd="1" destOrd="0" presId="urn:microsoft.com/office/officeart/2008/layout/LinedList"/>
    <dgm:cxn modelId="{8AC45C54-9C2C-9F4A-ABAF-610ECEEF9670}" type="presParOf" srcId="{F7F48A26-A186-4941-9D2C-5C7264C67B94}" destId="{F7B50EA8-F260-4C4D-B6EA-F73B6FFD1BB5}" srcOrd="2" destOrd="0" presId="urn:microsoft.com/office/officeart/2008/layout/LinedList"/>
    <dgm:cxn modelId="{C36AB07D-48C7-5944-A47D-C997CD69DC8C}" type="presParOf" srcId="{F7B50EA8-F260-4C4D-B6EA-F73B6FFD1BB5}" destId="{F698664E-76B2-FA45-99AE-E6F1377D7832}" srcOrd="0" destOrd="0" presId="urn:microsoft.com/office/officeart/2008/layout/LinedList"/>
    <dgm:cxn modelId="{997F20B8-08CA-E54F-B736-55E8A3E883F0}" type="presParOf" srcId="{F698664E-76B2-FA45-99AE-E6F1377D7832}" destId="{5C5ED56B-66C9-6A4A-AB26-9394063C27CA}" srcOrd="0" destOrd="0" presId="urn:microsoft.com/office/officeart/2008/layout/LinedList"/>
    <dgm:cxn modelId="{911A56C5-7594-8249-B46B-87C0C8111966}" type="presParOf" srcId="{F698664E-76B2-FA45-99AE-E6F1377D7832}" destId="{A66DC29F-F35B-604C-B59B-368052A1082C}" srcOrd="1" destOrd="0" presId="urn:microsoft.com/office/officeart/2008/layout/LinedList"/>
    <dgm:cxn modelId="{4F2A1ED6-352D-F944-8EB9-C86359ADFF04}" type="presParOf" srcId="{F698664E-76B2-FA45-99AE-E6F1377D7832}" destId="{D1898460-567A-D04D-93EB-AAD858C2E5AD}" srcOrd="2" destOrd="0" presId="urn:microsoft.com/office/officeart/2008/layout/LinedList"/>
    <dgm:cxn modelId="{521746F5-B7A5-2244-89AD-45F912BC55A4}" type="presParOf" srcId="{F7B50EA8-F260-4C4D-B6EA-F73B6FFD1BB5}" destId="{5B67386A-5DDC-2240-A9F7-71786D67B4AB}" srcOrd="1" destOrd="0" presId="urn:microsoft.com/office/officeart/2008/layout/LinedList"/>
    <dgm:cxn modelId="{EA71D711-219D-7B41-80B4-D724A3367E22}" type="presParOf" srcId="{F7B50EA8-F260-4C4D-B6EA-F73B6FFD1BB5}" destId="{894C2F01-D0AD-7444-BE0E-F1D834E1DC13}" srcOrd="2" destOrd="0" presId="urn:microsoft.com/office/officeart/2008/layout/LinedList"/>
    <dgm:cxn modelId="{A78DB2FA-BD3F-B44B-B511-3D12C48FA4A4}" type="presParOf" srcId="{894C2F01-D0AD-7444-BE0E-F1D834E1DC13}" destId="{203F4FB0-F80A-6A4D-898F-2D14DF28333F}" srcOrd="0" destOrd="0" presId="urn:microsoft.com/office/officeart/2008/layout/LinedList"/>
    <dgm:cxn modelId="{E5D7695C-82C3-DE47-A612-A3F5B7FA0CAC}" type="presParOf" srcId="{894C2F01-D0AD-7444-BE0E-F1D834E1DC13}" destId="{19C68942-7C53-FB40-B7FA-3E1D8CC454AF}" srcOrd="1" destOrd="0" presId="urn:microsoft.com/office/officeart/2008/layout/LinedList"/>
    <dgm:cxn modelId="{456ED29D-95B8-6B49-8D14-D70157C51B87}" type="presParOf" srcId="{894C2F01-D0AD-7444-BE0E-F1D834E1DC13}" destId="{8DBBFB3F-9F7E-524E-A8CD-3573573C6050}" srcOrd="2" destOrd="0" presId="urn:microsoft.com/office/officeart/2008/layout/LinedList"/>
    <dgm:cxn modelId="{755A5B5D-7E1A-174F-9341-6224707518DF}" type="presParOf" srcId="{435F5198-DCF6-8145-BE48-11BD4695F748}" destId="{D4E226BD-0CE3-794A-B308-C35B1CB18BB8}" srcOrd="11" destOrd="0" presId="urn:microsoft.com/office/officeart/2008/layout/LinedList"/>
    <dgm:cxn modelId="{3F8FB2E7-F2AF-0F4B-9652-97CE16D0BE22}" type="presParOf" srcId="{435F5198-DCF6-8145-BE48-11BD4695F748}" destId="{8A469BBB-1CC4-A444-AB52-C6074F5A11DD}" srcOrd="12" destOrd="0" presId="urn:microsoft.com/office/officeart/2008/layout/LinedList"/>
    <dgm:cxn modelId="{548EABCD-B0B1-2F4C-B9A6-5FC13D312C5F}" type="presParOf" srcId="{5D8AD8DD-FE2C-6741-8B1F-525921D153AD}" destId="{F3F14470-9023-B942-928E-BC4761D6AF30}" srcOrd="2" destOrd="0" presId="urn:microsoft.com/office/officeart/2008/layout/LinedList"/>
    <dgm:cxn modelId="{C9CCE6F8-7579-4E47-A8AB-CD7DF084F610}" type="presParOf" srcId="{5D8AD8DD-FE2C-6741-8B1F-525921D153AD}" destId="{3E0AE018-4989-4841-BFFF-DA6064E727F0}" srcOrd="3" destOrd="0" presId="urn:microsoft.com/office/officeart/2008/layout/LinedList"/>
    <dgm:cxn modelId="{93375A8D-6826-D94F-8C48-D6B6DAE66CDC}" type="presParOf" srcId="{3E0AE018-4989-4841-BFFF-DA6064E727F0}" destId="{D2644C7D-3699-B44A-B41A-86949B98962A}" srcOrd="0" destOrd="0" presId="urn:microsoft.com/office/officeart/2008/layout/LinedList"/>
    <dgm:cxn modelId="{0CEFD8AC-0A64-D640-B5ED-FB28139BE14F}" type="presParOf" srcId="{3E0AE018-4989-4841-BFFF-DA6064E727F0}" destId="{D7DAEAD5-ED5E-944C-8906-6B8386F50D90}" srcOrd="1" destOrd="0" presId="urn:microsoft.com/office/officeart/2008/layout/LinedList"/>
    <dgm:cxn modelId="{9D49FEC3-CF82-8F49-BA2E-7A1C7ABAA4BE}" type="presParOf" srcId="{D7DAEAD5-ED5E-944C-8906-6B8386F50D90}" destId="{DA2C3842-209F-AA4B-857C-08DB07C4E141}" srcOrd="0" destOrd="0" presId="urn:microsoft.com/office/officeart/2008/layout/LinedList"/>
    <dgm:cxn modelId="{4A0783B5-2579-9849-A642-CCC7CFF02FDF}" type="presParOf" srcId="{D7DAEAD5-ED5E-944C-8906-6B8386F50D90}" destId="{FD34781B-35EF-9445-84B0-E5D65D46B91D}" srcOrd="1" destOrd="0" presId="urn:microsoft.com/office/officeart/2008/layout/LinedList"/>
    <dgm:cxn modelId="{1113A6F0-5BD6-B941-BE5D-172E64153663}" type="presParOf" srcId="{FD34781B-35EF-9445-84B0-E5D65D46B91D}" destId="{EBAAD7E0-83EE-0A4B-80F9-F3E9C0E6C044}" srcOrd="0" destOrd="0" presId="urn:microsoft.com/office/officeart/2008/layout/LinedList"/>
    <dgm:cxn modelId="{6D04E042-987B-9547-AD3F-C2B731B81527}" type="presParOf" srcId="{FD34781B-35EF-9445-84B0-E5D65D46B91D}" destId="{B1ED82BB-D4CD-564C-9087-3829430265E6}" srcOrd="1" destOrd="0" presId="urn:microsoft.com/office/officeart/2008/layout/LinedList"/>
    <dgm:cxn modelId="{680D9E2C-C6C2-214A-9B4B-FAD6A93E5F2E}" type="presParOf" srcId="{FD34781B-35EF-9445-84B0-E5D65D46B91D}" destId="{8581BC04-2B14-8546-B8C5-BA3558176B81}" srcOrd="2" destOrd="0" presId="urn:microsoft.com/office/officeart/2008/layout/LinedList"/>
    <dgm:cxn modelId="{DB9F97BD-E0A6-1140-9704-7255FCEF8C1A}" type="presParOf" srcId="{D7DAEAD5-ED5E-944C-8906-6B8386F50D90}" destId="{ABC08766-BE1B-7843-8F95-04DBA38D487D}" srcOrd="2" destOrd="0" presId="urn:microsoft.com/office/officeart/2008/layout/LinedList"/>
    <dgm:cxn modelId="{688DCA4F-A157-3245-8E40-73BCDCF642A7}" type="presParOf" srcId="{D7DAEAD5-ED5E-944C-8906-6B8386F50D90}" destId="{A8A65C31-4171-8148-914D-872E248CE819}" srcOrd="3" destOrd="0" presId="urn:microsoft.com/office/officeart/2008/layout/LinedList"/>
    <dgm:cxn modelId="{ACE78970-BAC6-8146-B152-8BDF73CE25B8}" type="presParOf" srcId="{D7DAEAD5-ED5E-944C-8906-6B8386F50D90}" destId="{BBA982CF-ED1A-0A4F-91F4-6D830622795C}" srcOrd="4" destOrd="0" presId="urn:microsoft.com/office/officeart/2008/layout/LinedList"/>
    <dgm:cxn modelId="{0F805B58-4921-D740-946D-F453FD66B392}" type="presParOf" srcId="{BBA982CF-ED1A-0A4F-91F4-6D830622795C}" destId="{7904BE7F-CF01-E547-A812-A13D4456D696}" srcOrd="0" destOrd="0" presId="urn:microsoft.com/office/officeart/2008/layout/LinedList"/>
    <dgm:cxn modelId="{57740ABB-CFF5-4E42-87B0-D9BAEF79F45B}" type="presParOf" srcId="{BBA982CF-ED1A-0A4F-91F4-6D830622795C}" destId="{BAC5B258-A5C3-FD47-B881-9EAF027E536D}" srcOrd="1" destOrd="0" presId="urn:microsoft.com/office/officeart/2008/layout/LinedList"/>
    <dgm:cxn modelId="{4CE78C7B-F4DC-4047-B171-35AC5C0F5D39}" type="presParOf" srcId="{BBA982CF-ED1A-0A4F-91F4-6D830622795C}" destId="{20BD09C7-FF98-DF4C-961C-F53E57C3ABF7}" srcOrd="2" destOrd="0" presId="urn:microsoft.com/office/officeart/2008/layout/LinedList"/>
    <dgm:cxn modelId="{AB07777B-7CAC-E649-9455-E278C8A335D1}" type="presParOf" srcId="{D7DAEAD5-ED5E-944C-8906-6B8386F50D90}" destId="{3DA31164-8031-1C4D-9B18-AFAEBDDF2496}" srcOrd="5" destOrd="0" presId="urn:microsoft.com/office/officeart/2008/layout/LinedList"/>
    <dgm:cxn modelId="{2410C5CE-F561-F84C-B073-FB74873F1795}" type="presParOf" srcId="{D7DAEAD5-ED5E-944C-8906-6B8386F50D90}" destId="{683393BF-D184-614D-8467-29ADDD57A482}" srcOrd="6" destOrd="0" presId="urn:microsoft.com/office/officeart/2008/layout/LinedList"/>
    <dgm:cxn modelId="{8C477936-1DA6-E345-8DEC-E66A54F32FD6}" type="presParOf" srcId="{D7DAEAD5-ED5E-944C-8906-6B8386F50D90}" destId="{D0232999-69FE-604B-8057-D429BBDC634D}" srcOrd="7" destOrd="0" presId="urn:microsoft.com/office/officeart/2008/layout/LinedList"/>
    <dgm:cxn modelId="{CD06B3AF-6FC6-E045-83AA-EFEAD75EAD41}" type="presParOf" srcId="{D0232999-69FE-604B-8057-D429BBDC634D}" destId="{FF6B5B6B-D814-984D-B916-5B5663B8BBE9}" srcOrd="0" destOrd="0" presId="urn:microsoft.com/office/officeart/2008/layout/LinedList"/>
    <dgm:cxn modelId="{348FFB4C-BDA9-9C41-A1B2-2F68441A9A1E}" type="presParOf" srcId="{D0232999-69FE-604B-8057-D429BBDC634D}" destId="{C090A4AC-6AC1-654A-AD67-5383FE4085CF}" srcOrd="1" destOrd="0" presId="urn:microsoft.com/office/officeart/2008/layout/LinedList"/>
    <dgm:cxn modelId="{F8DCF613-969D-2146-8F7C-2F3BE1876B17}" type="presParOf" srcId="{D0232999-69FE-604B-8057-D429BBDC634D}" destId="{8AD924CA-2A4A-A64C-82E9-EB0673D670FB}" srcOrd="2" destOrd="0" presId="urn:microsoft.com/office/officeart/2008/layout/LinedList"/>
    <dgm:cxn modelId="{12738CA1-3178-704E-9EFE-D691456D06E7}" type="presParOf" srcId="{D7DAEAD5-ED5E-944C-8906-6B8386F50D90}" destId="{189ADF88-86BC-2244-B0D0-D130BE9B5BDA}" srcOrd="8" destOrd="0" presId="urn:microsoft.com/office/officeart/2008/layout/LinedList"/>
    <dgm:cxn modelId="{77D74A9E-C0CB-3448-89D4-FB22B76DAF78}" type="presParOf" srcId="{D7DAEAD5-ED5E-944C-8906-6B8386F50D90}" destId="{D1324987-DDCF-AD49-96C6-0A085D6AF845}" srcOrd="9" destOrd="0" presId="urn:microsoft.com/office/officeart/2008/layout/LinedList"/>
    <dgm:cxn modelId="{7B39F135-0FA1-704E-A985-6272DE0AC8A8}" type="presParOf" srcId="{5D8AD8DD-FE2C-6741-8B1F-525921D153AD}" destId="{4FC132FC-C32D-D54A-BB3F-C971FF960909}" srcOrd="4" destOrd="0" presId="urn:microsoft.com/office/officeart/2008/layout/LinedList"/>
    <dgm:cxn modelId="{C4F4068A-FE8A-1C4B-A572-618A7344C40D}" type="presParOf" srcId="{5D8AD8DD-FE2C-6741-8B1F-525921D153AD}" destId="{B9201D2F-265F-AB4B-8393-7AEC78EAF14B}" srcOrd="5" destOrd="0" presId="urn:microsoft.com/office/officeart/2008/layout/LinedList"/>
    <dgm:cxn modelId="{D8B87F82-5DA0-EB45-AC62-A9DC7FC29D15}" type="presParOf" srcId="{B9201D2F-265F-AB4B-8393-7AEC78EAF14B}" destId="{DA0A4871-D09D-B149-B17B-B86F5BE0477C}" srcOrd="0" destOrd="0" presId="urn:microsoft.com/office/officeart/2008/layout/LinedList"/>
    <dgm:cxn modelId="{FD37CFF3-214C-AB41-9CA0-FF79E08CDA5E}" type="presParOf" srcId="{B9201D2F-265F-AB4B-8393-7AEC78EAF14B}" destId="{8AB90C98-63D0-D749-8F0D-81411ADE5120}" srcOrd="1" destOrd="0" presId="urn:microsoft.com/office/officeart/2008/layout/LinedList"/>
    <dgm:cxn modelId="{AB83CE0C-DDB1-3A4B-A511-5B8D0B2E3B96}" type="presParOf" srcId="{5D8AD8DD-FE2C-6741-8B1F-525921D153AD}" destId="{3D1559F6-F4FA-6044-9662-7645C920AE82}" srcOrd="6" destOrd="0" presId="urn:microsoft.com/office/officeart/2008/layout/LinedList"/>
    <dgm:cxn modelId="{76BF595B-8133-FB45-8A7F-68D6BF78DA4E}" type="presParOf" srcId="{5D8AD8DD-FE2C-6741-8B1F-525921D153AD}" destId="{1A8997A9-1F68-FC40-942B-536A5341266B}" srcOrd="7" destOrd="0" presId="urn:microsoft.com/office/officeart/2008/layout/LinedList"/>
    <dgm:cxn modelId="{94EC8CCF-420D-864A-8A06-76043D1FD39B}" type="presParOf" srcId="{1A8997A9-1F68-FC40-942B-536A5341266B}" destId="{9B41BF45-8815-3B49-96CD-046FAC81D158}" srcOrd="0" destOrd="0" presId="urn:microsoft.com/office/officeart/2008/layout/LinedList"/>
    <dgm:cxn modelId="{2FF7B7ED-453D-BE4A-BDA1-93040B60A1C8}" type="presParOf" srcId="{1A8997A9-1F68-FC40-942B-536A5341266B}" destId="{5244EA79-7E57-6244-804B-3E7EBD55B23F}" srcOrd="1" destOrd="0" presId="urn:microsoft.com/office/officeart/2008/layout/LinedList"/>
    <dgm:cxn modelId="{1FB2532C-7C65-3E41-B082-71D39D04E4CD}" type="presParOf" srcId="{5D8AD8DD-FE2C-6741-8B1F-525921D153AD}" destId="{75110F06-F81E-4041-98C6-0FE0227EEE0F}" srcOrd="8" destOrd="0" presId="urn:microsoft.com/office/officeart/2008/layout/LinedList"/>
    <dgm:cxn modelId="{34D27F62-2EA3-6542-88B6-312DF707FEFC}" type="presParOf" srcId="{5D8AD8DD-FE2C-6741-8B1F-525921D153AD}" destId="{AB2AE608-2BAD-AF44-BF4C-EA138C412547}" srcOrd="9" destOrd="0" presId="urn:microsoft.com/office/officeart/2008/layout/LinedList"/>
    <dgm:cxn modelId="{97A07F32-FD9A-C64F-826F-D034C787CB64}" type="presParOf" srcId="{AB2AE608-2BAD-AF44-BF4C-EA138C412547}" destId="{377C8D0E-9BFD-D04A-B16C-5E429C6FC590}" srcOrd="0" destOrd="0" presId="urn:microsoft.com/office/officeart/2008/layout/LinedList"/>
    <dgm:cxn modelId="{DB4CC995-F87D-D245-B62E-DB1E8FA65809}" type="presParOf" srcId="{AB2AE608-2BAD-AF44-BF4C-EA138C412547}" destId="{77A517FF-04A2-CF4F-847F-5EEE8ACFCE9A}" srcOrd="1" destOrd="0" presId="urn:microsoft.com/office/officeart/2008/layout/LinedLis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709EB4B-1486-554B-8541-6F0458792B40}">
      <dsp:nvSpPr>
        <dsp:cNvPr id="0" name=""/>
        <dsp:cNvSpPr/>
      </dsp:nvSpPr>
      <dsp:spPr>
        <a:xfrm>
          <a:off x="0" y="585"/>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9174B05-46AA-6E45-9B99-B1F34643FFA5}">
      <dsp:nvSpPr>
        <dsp:cNvPr id="0" name=""/>
        <dsp:cNvSpPr/>
      </dsp:nvSpPr>
      <dsp:spPr>
        <a:xfrm>
          <a:off x="0" y="585"/>
          <a:ext cx="1097280" cy="9591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endParaRPr lang="he-IL" sz="1000" kern="1200" dirty="0"/>
        </a:p>
        <a:p>
          <a:pPr marL="0" lvl="0" indent="0" algn="l" defTabSz="444500">
            <a:lnSpc>
              <a:spcPct val="90000"/>
            </a:lnSpc>
            <a:spcBef>
              <a:spcPct val="0"/>
            </a:spcBef>
            <a:spcAft>
              <a:spcPct val="35000"/>
            </a:spcAft>
            <a:buNone/>
          </a:pPr>
          <a:r>
            <a:rPr lang="en-US" sz="1000" kern="1200" dirty="0" err="1"/>
            <a:t>postings_gcp</a:t>
          </a:r>
          <a:endParaRPr lang="en-US" sz="1000" kern="1200" dirty="0"/>
        </a:p>
      </dsp:txBody>
      <dsp:txXfrm>
        <a:off x="0" y="585"/>
        <a:ext cx="1097280" cy="959101"/>
      </dsp:txXfrm>
    </dsp:sp>
    <dsp:sp modelId="{D51F953E-852E-CE49-B352-09A257BE13C6}">
      <dsp:nvSpPr>
        <dsp:cNvPr id="0" name=""/>
        <dsp:cNvSpPr/>
      </dsp:nvSpPr>
      <dsp:spPr>
        <a:xfrm>
          <a:off x="1179575" y="11860"/>
          <a:ext cx="2112264" cy="2254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u="sng" kern="1200">
              <a:solidFill>
                <a:schemeClr val="tx2">
                  <a:lumMod val="50000"/>
                  <a:lumOff val="50000"/>
                </a:schemeClr>
              </a:solidFill>
            </a:rPr>
            <a:t>metadata.pkl </a:t>
          </a:r>
        </a:p>
      </dsp:txBody>
      <dsp:txXfrm>
        <a:off x="1179575" y="11860"/>
        <a:ext cx="2112264" cy="225491"/>
      </dsp:txXfrm>
    </dsp:sp>
    <dsp:sp modelId="{CAE998BB-7569-9344-9027-CD74CC1357AC}">
      <dsp:nvSpPr>
        <dsp:cNvPr id="0" name=""/>
        <dsp:cNvSpPr/>
      </dsp:nvSpPr>
      <dsp:spPr>
        <a:xfrm>
          <a:off x="1097279" y="237352"/>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81DCB20-D821-1740-A027-BF320F6CBCDD}">
      <dsp:nvSpPr>
        <dsp:cNvPr id="0" name=""/>
        <dsp:cNvSpPr/>
      </dsp:nvSpPr>
      <dsp:spPr>
        <a:xfrm>
          <a:off x="1179575" y="248626"/>
          <a:ext cx="2112264" cy="2254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body</a:t>
          </a:r>
        </a:p>
      </dsp:txBody>
      <dsp:txXfrm>
        <a:off x="1179575" y="248626"/>
        <a:ext cx="2112264" cy="225491"/>
      </dsp:txXfrm>
    </dsp:sp>
    <dsp:sp modelId="{5222F5DB-2C05-574F-84F5-0EFD889D0D94}">
      <dsp:nvSpPr>
        <dsp:cNvPr id="0" name=""/>
        <dsp:cNvSpPr/>
      </dsp:nvSpPr>
      <dsp:spPr>
        <a:xfrm>
          <a:off x="3374136" y="248626"/>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kern="1200" dirty="0" err="1"/>
            <a:t>bin_new</a:t>
          </a:r>
          <a:r>
            <a:rPr lang="he-IL" sz="500" kern="1200" dirty="0"/>
            <a:t> </a:t>
          </a:r>
          <a:r>
            <a:rPr lang="en-US" sz="500" kern="1200" dirty="0">
              <a:solidFill>
                <a:schemeClr val="bg1">
                  <a:lumMod val="65000"/>
                </a:schemeClr>
              </a:solidFill>
            </a:rPr>
            <a:t>5.9 GiB</a:t>
          </a:r>
          <a:endParaRPr lang="he-IL" sz="500" kern="1200" dirty="0">
            <a:solidFill>
              <a:schemeClr val="bg1">
                <a:lumMod val="65000"/>
              </a:schemeClr>
            </a:solidFill>
          </a:endParaRPr>
        </a:p>
      </dsp:txBody>
      <dsp:txXfrm>
        <a:off x="3374136" y="248626"/>
        <a:ext cx="2112264" cy="112745"/>
      </dsp:txXfrm>
    </dsp:sp>
    <dsp:sp modelId="{CDDDA3F0-F6D6-EE4A-BE85-EA9A81188ED3}">
      <dsp:nvSpPr>
        <dsp:cNvPr id="0" name=""/>
        <dsp:cNvSpPr/>
      </dsp:nvSpPr>
      <dsp:spPr>
        <a:xfrm>
          <a:off x="3291840" y="361372"/>
          <a:ext cx="2112264"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81B97C0-E7C8-C948-A4F7-BC51BAB00E77}">
      <dsp:nvSpPr>
        <dsp:cNvPr id="0" name=""/>
        <dsp:cNvSpPr/>
      </dsp:nvSpPr>
      <dsp:spPr>
        <a:xfrm>
          <a:off x="3374136" y="361372"/>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u="sng" kern="1200" dirty="0" err="1">
              <a:solidFill>
                <a:schemeClr val="tx2">
                  <a:lumMod val="50000"/>
                  <a:lumOff val="50000"/>
                </a:schemeClr>
              </a:solidFill>
            </a:rPr>
            <a:t>pkl</a:t>
          </a:r>
          <a:r>
            <a:rPr lang="he-IL" sz="500" u="sng" kern="1200" dirty="0">
              <a:solidFill>
                <a:schemeClr val="tx2">
                  <a:lumMod val="50000"/>
                  <a:lumOff val="50000"/>
                </a:schemeClr>
              </a:solidFill>
            </a:rPr>
            <a:t> </a:t>
          </a:r>
          <a:r>
            <a:rPr lang="en-US" sz="500" kern="1200" dirty="0">
              <a:solidFill>
                <a:schemeClr val="bg1">
                  <a:lumMod val="65000"/>
                </a:schemeClr>
              </a:solidFill>
            </a:rPr>
            <a:t>8.26 MiB</a:t>
          </a:r>
        </a:p>
      </dsp:txBody>
      <dsp:txXfrm>
        <a:off x="3374136" y="361372"/>
        <a:ext cx="2112264" cy="112745"/>
      </dsp:txXfrm>
    </dsp:sp>
    <dsp:sp modelId="{C2263F1A-EF4D-0D43-89AA-6D082808BFF5}">
      <dsp:nvSpPr>
        <dsp:cNvPr id="0" name=""/>
        <dsp:cNvSpPr/>
      </dsp:nvSpPr>
      <dsp:spPr>
        <a:xfrm>
          <a:off x="1097279" y="474118"/>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CD4CA53-3764-B44D-A4FB-0C6EA7F376F5}">
      <dsp:nvSpPr>
        <dsp:cNvPr id="0" name=""/>
        <dsp:cNvSpPr/>
      </dsp:nvSpPr>
      <dsp:spPr>
        <a:xfrm>
          <a:off x="1179575" y="485393"/>
          <a:ext cx="2112264" cy="2254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a:t>title</a:t>
          </a:r>
          <a:endParaRPr lang="en-US" sz="1000" kern="1200"/>
        </a:p>
      </dsp:txBody>
      <dsp:txXfrm>
        <a:off x="1179575" y="485393"/>
        <a:ext cx="2112264" cy="225491"/>
      </dsp:txXfrm>
    </dsp:sp>
    <dsp:sp modelId="{342ACD63-ADE2-A34A-AAE6-2F4805B8FFAF}">
      <dsp:nvSpPr>
        <dsp:cNvPr id="0" name=""/>
        <dsp:cNvSpPr/>
      </dsp:nvSpPr>
      <dsp:spPr>
        <a:xfrm>
          <a:off x="3374136" y="485393"/>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kern="1200" dirty="0" err="1"/>
            <a:t>bin</a:t>
          </a:r>
          <a:r>
            <a:rPr lang="he-IL" sz="500" kern="1200" dirty="0"/>
            <a:t> </a:t>
          </a:r>
          <a:r>
            <a:rPr lang="en-US" sz="500" kern="1200" dirty="0">
              <a:solidFill>
                <a:schemeClr val="bg1">
                  <a:lumMod val="65000"/>
                </a:schemeClr>
              </a:solidFill>
            </a:rPr>
            <a:t>92.29 MiB</a:t>
          </a:r>
        </a:p>
      </dsp:txBody>
      <dsp:txXfrm>
        <a:off x="3374136" y="485393"/>
        <a:ext cx="2112264" cy="112745"/>
      </dsp:txXfrm>
    </dsp:sp>
    <dsp:sp modelId="{A2D48569-A83E-8142-9B53-3D4A1B622C1F}">
      <dsp:nvSpPr>
        <dsp:cNvPr id="0" name=""/>
        <dsp:cNvSpPr/>
      </dsp:nvSpPr>
      <dsp:spPr>
        <a:xfrm>
          <a:off x="3291840" y="598139"/>
          <a:ext cx="2112264"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CFDF82-0761-E84D-9524-3D5A340A616E}">
      <dsp:nvSpPr>
        <dsp:cNvPr id="0" name=""/>
        <dsp:cNvSpPr/>
      </dsp:nvSpPr>
      <dsp:spPr>
        <a:xfrm>
          <a:off x="3374136" y="598139"/>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u="sng" kern="1200" dirty="0" err="1">
              <a:solidFill>
                <a:schemeClr val="tx2">
                  <a:lumMod val="50000"/>
                  <a:lumOff val="50000"/>
                </a:schemeClr>
              </a:solidFill>
            </a:rPr>
            <a:t>pkl</a:t>
          </a:r>
          <a:r>
            <a:rPr lang="he-IL" sz="500" u="sng" kern="1200" dirty="0">
              <a:solidFill>
                <a:schemeClr val="tx2">
                  <a:lumMod val="50000"/>
                  <a:lumOff val="50000"/>
                </a:schemeClr>
              </a:solidFill>
            </a:rPr>
            <a:t> </a:t>
          </a:r>
          <a:r>
            <a:rPr lang="en-US" sz="500" kern="1200" dirty="0">
              <a:solidFill>
                <a:schemeClr val="bg1">
                  <a:lumMod val="65000"/>
                </a:schemeClr>
              </a:solidFill>
            </a:rPr>
            <a:t>67.53</a:t>
          </a:r>
          <a:r>
            <a:rPr lang="en-US" sz="500" kern="1200" dirty="0"/>
            <a:t> </a:t>
          </a:r>
          <a:r>
            <a:rPr lang="en-US" sz="500" kern="1200" dirty="0">
              <a:solidFill>
                <a:schemeClr val="bg1">
                  <a:lumMod val="65000"/>
                </a:schemeClr>
              </a:solidFill>
            </a:rPr>
            <a:t>MiB</a:t>
          </a:r>
        </a:p>
      </dsp:txBody>
      <dsp:txXfrm>
        <a:off x="3374136" y="598139"/>
        <a:ext cx="2112264" cy="112745"/>
      </dsp:txXfrm>
    </dsp:sp>
    <dsp:sp modelId="{791330EB-FE69-464E-ADFD-04B8B1E9C280}">
      <dsp:nvSpPr>
        <dsp:cNvPr id="0" name=""/>
        <dsp:cNvSpPr/>
      </dsp:nvSpPr>
      <dsp:spPr>
        <a:xfrm>
          <a:off x="1097279" y="710885"/>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7DF8CB1-1B11-F44C-B935-3175F0BF87AB}">
      <dsp:nvSpPr>
        <dsp:cNvPr id="0" name=""/>
        <dsp:cNvSpPr/>
      </dsp:nvSpPr>
      <dsp:spPr>
        <a:xfrm>
          <a:off x="1179575" y="722159"/>
          <a:ext cx="2112264" cy="22549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a:t>anchor_manual</a:t>
          </a:r>
          <a:endParaRPr lang="en-US" sz="1000" kern="1200"/>
        </a:p>
      </dsp:txBody>
      <dsp:txXfrm>
        <a:off x="1179575" y="722159"/>
        <a:ext cx="2112264" cy="225491"/>
      </dsp:txXfrm>
    </dsp:sp>
    <dsp:sp modelId="{A66DC29F-F35B-604C-B59B-368052A1082C}">
      <dsp:nvSpPr>
        <dsp:cNvPr id="0" name=""/>
        <dsp:cNvSpPr/>
      </dsp:nvSpPr>
      <dsp:spPr>
        <a:xfrm>
          <a:off x="3374136" y="722159"/>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kern="1200" dirty="0" err="1"/>
            <a:t>bin</a:t>
          </a:r>
          <a:r>
            <a:rPr lang="he-IL" sz="500" kern="1200" dirty="0"/>
            <a:t> </a:t>
          </a:r>
          <a:r>
            <a:rPr lang="en-US" sz="500" kern="1200" dirty="0">
              <a:solidFill>
                <a:schemeClr val="bg1">
                  <a:lumMod val="65000"/>
                </a:schemeClr>
              </a:solidFill>
            </a:rPr>
            <a:t>1.12</a:t>
          </a:r>
          <a:r>
            <a:rPr lang="en-US" sz="500" kern="1200" dirty="0"/>
            <a:t> </a:t>
          </a:r>
          <a:r>
            <a:rPr lang="en-US" sz="500" kern="1200" dirty="0">
              <a:solidFill>
                <a:schemeClr val="bg1">
                  <a:lumMod val="65000"/>
                </a:schemeClr>
              </a:solidFill>
            </a:rPr>
            <a:t>GiB</a:t>
          </a:r>
        </a:p>
      </dsp:txBody>
      <dsp:txXfrm>
        <a:off x="3374136" y="722159"/>
        <a:ext cx="2112264" cy="112745"/>
      </dsp:txXfrm>
    </dsp:sp>
    <dsp:sp modelId="{5B67386A-5DDC-2240-A9F7-71786D67B4AB}">
      <dsp:nvSpPr>
        <dsp:cNvPr id="0" name=""/>
        <dsp:cNvSpPr/>
      </dsp:nvSpPr>
      <dsp:spPr>
        <a:xfrm>
          <a:off x="3291840" y="834905"/>
          <a:ext cx="2112264"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9C68942-7C53-FB40-B7FA-3E1D8CC454AF}">
      <dsp:nvSpPr>
        <dsp:cNvPr id="0" name=""/>
        <dsp:cNvSpPr/>
      </dsp:nvSpPr>
      <dsp:spPr>
        <a:xfrm>
          <a:off x="3374136" y="834905"/>
          <a:ext cx="2112264" cy="11274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0" lvl="0" indent="0" algn="l" defTabSz="222250">
            <a:lnSpc>
              <a:spcPct val="90000"/>
            </a:lnSpc>
            <a:spcBef>
              <a:spcPct val="0"/>
            </a:spcBef>
            <a:spcAft>
              <a:spcPct val="35000"/>
            </a:spcAft>
            <a:buNone/>
          </a:pPr>
          <a:r>
            <a:rPr lang="he-IL" sz="500" u="sng" kern="1200" dirty="0" err="1">
              <a:solidFill>
                <a:schemeClr val="tx2">
                  <a:lumMod val="50000"/>
                  <a:lumOff val="50000"/>
                </a:schemeClr>
              </a:solidFill>
            </a:rPr>
            <a:t>pkl</a:t>
          </a:r>
          <a:r>
            <a:rPr lang="he-IL" sz="500" u="sng" kern="1200" dirty="0">
              <a:solidFill>
                <a:schemeClr val="tx2">
                  <a:lumMod val="50000"/>
                  <a:lumOff val="50000"/>
                </a:schemeClr>
              </a:solidFill>
            </a:rPr>
            <a:t> </a:t>
          </a:r>
          <a:r>
            <a:rPr lang="en-US" sz="500" kern="1200" dirty="0">
              <a:solidFill>
                <a:schemeClr val="bg1">
                  <a:lumMod val="65000"/>
                </a:schemeClr>
              </a:solidFill>
            </a:rPr>
            <a:t>824.52</a:t>
          </a:r>
          <a:r>
            <a:rPr lang="en-US" sz="500" kern="1200" dirty="0"/>
            <a:t> </a:t>
          </a:r>
          <a:r>
            <a:rPr lang="en-US" sz="500" kern="1200" dirty="0">
              <a:solidFill>
                <a:schemeClr val="bg1">
                  <a:lumMod val="65000"/>
                </a:schemeClr>
              </a:solidFill>
            </a:rPr>
            <a:t>MiB</a:t>
          </a:r>
        </a:p>
      </dsp:txBody>
      <dsp:txXfrm>
        <a:off x="3374136" y="834905"/>
        <a:ext cx="2112264" cy="112745"/>
      </dsp:txXfrm>
    </dsp:sp>
    <dsp:sp modelId="{D4E226BD-0CE3-794A-B308-C35B1CB18BB8}">
      <dsp:nvSpPr>
        <dsp:cNvPr id="0" name=""/>
        <dsp:cNvSpPr/>
      </dsp:nvSpPr>
      <dsp:spPr>
        <a:xfrm>
          <a:off x="1097279" y="947651"/>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3F14470-9023-B942-928E-BC4761D6AF30}">
      <dsp:nvSpPr>
        <dsp:cNvPr id="0" name=""/>
        <dsp:cNvSpPr/>
      </dsp:nvSpPr>
      <dsp:spPr>
        <a:xfrm>
          <a:off x="0" y="959687"/>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2644C7D-3699-B44A-B41A-86949B98962A}">
      <dsp:nvSpPr>
        <dsp:cNvPr id="0" name=""/>
        <dsp:cNvSpPr/>
      </dsp:nvSpPr>
      <dsp:spPr>
        <a:xfrm>
          <a:off x="0" y="959687"/>
          <a:ext cx="1097280" cy="9591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Python Code Files</a:t>
          </a:r>
          <a:endParaRPr lang="en-US" sz="1000" kern="1200" dirty="0">
            <a:solidFill>
              <a:schemeClr val="bg1">
                <a:lumMod val="65000"/>
              </a:schemeClr>
            </a:solidFill>
          </a:endParaRPr>
        </a:p>
      </dsp:txBody>
      <dsp:txXfrm>
        <a:off x="0" y="959687"/>
        <a:ext cx="1097280" cy="959101"/>
      </dsp:txXfrm>
    </dsp:sp>
    <dsp:sp modelId="{B1ED82BB-D4CD-564C-9087-3829430265E6}">
      <dsp:nvSpPr>
        <dsp:cNvPr id="0" name=""/>
        <dsp:cNvSpPr/>
      </dsp:nvSpPr>
      <dsp:spPr>
        <a:xfrm>
          <a:off x="1179575" y="974673"/>
          <a:ext cx="2112264" cy="2997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a:t>invertesd_index_gcp.py</a:t>
          </a:r>
          <a:endParaRPr lang="en-US" sz="1000" kern="1200"/>
        </a:p>
      </dsp:txBody>
      <dsp:txXfrm>
        <a:off x="1179575" y="974673"/>
        <a:ext cx="2112264" cy="299719"/>
      </dsp:txXfrm>
    </dsp:sp>
    <dsp:sp modelId="{ABC08766-BE1B-7843-8F95-04DBA38D487D}">
      <dsp:nvSpPr>
        <dsp:cNvPr id="0" name=""/>
        <dsp:cNvSpPr/>
      </dsp:nvSpPr>
      <dsp:spPr>
        <a:xfrm>
          <a:off x="1097279" y="1274392"/>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C5B258-A5C3-FD47-B881-9EAF027E536D}">
      <dsp:nvSpPr>
        <dsp:cNvPr id="0" name=""/>
        <dsp:cNvSpPr/>
      </dsp:nvSpPr>
      <dsp:spPr>
        <a:xfrm>
          <a:off x="1179575" y="1289378"/>
          <a:ext cx="2112264" cy="2997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a:t>pre_processing.py</a:t>
          </a:r>
          <a:endParaRPr lang="en-US" sz="1000" kern="1200"/>
        </a:p>
      </dsp:txBody>
      <dsp:txXfrm>
        <a:off x="1179575" y="1289378"/>
        <a:ext cx="2112264" cy="299719"/>
      </dsp:txXfrm>
    </dsp:sp>
    <dsp:sp modelId="{3DA31164-8031-1C4D-9B18-AFAEBDDF2496}">
      <dsp:nvSpPr>
        <dsp:cNvPr id="0" name=""/>
        <dsp:cNvSpPr/>
      </dsp:nvSpPr>
      <dsp:spPr>
        <a:xfrm>
          <a:off x="1097279" y="1589097"/>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090A4AC-6AC1-654A-AD67-5383FE4085CF}">
      <dsp:nvSpPr>
        <dsp:cNvPr id="0" name=""/>
        <dsp:cNvSpPr/>
      </dsp:nvSpPr>
      <dsp:spPr>
        <a:xfrm>
          <a:off x="1179575" y="1604083"/>
          <a:ext cx="2112264" cy="2997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dirty="0" err="1"/>
            <a:t>pyspark_index_builder.py</a:t>
          </a:r>
          <a:endParaRPr lang="en-US" sz="1000" kern="1200" dirty="0"/>
        </a:p>
      </dsp:txBody>
      <dsp:txXfrm>
        <a:off x="1179575" y="1604083"/>
        <a:ext cx="2112264" cy="299719"/>
      </dsp:txXfrm>
    </dsp:sp>
    <dsp:sp modelId="{189ADF88-86BC-2244-B0D0-D130BE9B5BDA}">
      <dsp:nvSpPr>
        <dsp:cNvPr id="0" name=""/>
        <dsp:cNvSpPr/>
      </dsp:nvSpPr>
      <dsp:spPr>
        <a:xfrm>
          <a:off x="1097279" y="1903803"/>
          <a:ext cx="4389120" cy="0"/>
        </a:xfrm>
        <a:prstGeom prst="line">
          <a:avLst/>
        </a:prstGeom>
        <a:solidFill>
          <a:schemeClr val="accent1">
            <a:hueOff val="0"/>
            <a:satOff val="0"/>
            <a:lumOff val="0"/>
            <a:alphaOff val="0"/>
          </a:schemeClr>
        </a:solidFill>
        <a:ln w="1905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FC132FC-C32D-D54A-BB3F-C971FF960909}">
      <dsp:nvSpPr>
        <dsp:cNvPr id="0" name=""/>
        <dsp:cNvSpPr/>
      </dsp:nvSpPr>
      <dsp:spPr>
        <a:xfrm>
          <a:off x="0" y="1918789"/>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A0A4871-D09D-B149-B17B-B86F5BE0477C}">
      <dsp:nvSpPr>
        <dsp:cNvPr id="0" name=""/>
        <dsp:cNvSpPr/>
      </dsp:nvSpPr>
      <dsp:spPr>
        <a:xfrm>
          <a:off x="0" y="1918789"/>
          <a:ext cx="1097280" cy="9591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he-IL" sz="1000" kern="1200" dirty="0" err="1"/>
            <a:t>paruet</a:t>
          </a:r>
          <a:r>
            <a:rPr lang="he-IL" sz="1000" kern="1200" dirty="0"/>
            <a:t> </a:t>
          </a:r>
          <a:r>
            <a:rPr lang="he-IL" sz="1000" kern="1200" dirty="0" err="1"/>
            <a:t>fil</a:t>
          </a:r>
          <a:r>
            <a:rPr lang="en-US" sz="1000" kern="1200" dirty="0" err="1"/>
            <a:t>es     </a:t>
          </a:r>
          <a:r>
            <a:rPr lang="en-US" sz="1000" kern="1200" dirty="0"/>
            <a:t> </a:t>
          </a:r>
          <a:r>
            <a:rPr lang="en-US" sz="1000" kern="1200" dirty="0">
              <a:solidFill>
                <a:schemeClr val="bg1">
                  <a:lumMod val="65000"/>
                </a:schemeClr>
              </a:solidFill>
            </a:rPr>
            <a:t>14.28 GiB</a:t>
          </a:r>
          <a:endParaRPr lang="en-US" sz="1000" kern="1200" dirty="0"/>
        </a:p>
      </dsp:txBody>
      <dsp:txXfrm>
        <a:off x="0" y="1918789"/>
        <a:ext cx="1097280" cy="959101"/>
      </dsp:txXfrm>
    </dsp:sp>
    <dsp:sp modelId="{3D1559F6-F4FA-6044-9662-7645C920AE82}">
      <dsp:nvSpPr>
        <dsp:cNvPr id="0" name=""/>
        <dsp:cNvSpPr/>
      </dsp:nvSpPr>
      <dsp:spPr>
        <a:xfrm>
          <a:off x="0" y="2355372"/>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B41BF45-8815-3B49-96CD-046FAC81D158}">
      <dsp:nvSpPr>
        <dsp:cNvPr id="0" name=""/>
        <dsp:cNvSpPr/>
      </dsp:nvSpPr>
      <dsp:spPr>
        <a:xfrm>
          <a:off x="0" y="2877890"/>
          <a:ext cx="1097280" cy="9591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pagerank_dict.pkl</a:t>
          </a:r>
        </a:p>
      </dsp:txBody>
      <dsp:txXfrm>
        <a:off x="0" y="2877890"/>
        <a:ext cx="1097280" cy="959101"/>
      </dsp:txXfrm>
    </dsp:sp>
    <dsp:sp modelId="{75110F06-F81E-4041-98C6-0FE0227EEE0F}">
      <dsp:nvSpPr>
        <dsp:cNvPr id="0" name=""/>
        <dsp:cNvSpPr/>
      </dsp:nvSpPr>
      <dsp:spPr>
        <a:xfrm>
          <a:off x="0" y="3436395"/>
          <a:ext cx="5486400" cy="0"/>
        </a:xfrm>
        <a:prstGeom prst="line">
          <a:avLst/>
        </a:prstGeom>
        <a:solidFill>
          <a:schemeClr val="accent1">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7C8D0E-9BFD-D04A-B16C-5E429C6FC590}">
      <dsp:nvSpPr>
        <dsp:cNvPr id="0" name=""/>
        <dsp:cNvSpPr/>
      </dsp:nvSpPr>
      <dsp:spPr>
        <a:xfrm>
          <a:off x="0" y="3836992"/>
          <a:ext cx="1097280" cy="9591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pageview_dict.pkl</a:t>
          </a:r>
        </a:p>
      </dsp:txBody>
      <dsp:txXfrm>
        <a:off x="0" y="3836992"/>
        <a:ext cx="1097280" cy="959101"/>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תומר פילו</dc:creator>
  <cp:keywords/>
  <dc:description/>
  <cp:lastModifiedBy>תומר פילו</cp:lastModifiedBy>
  <cp:revision>9</cp:revision>
  <dcterms:created xsi:type="dcterms:W3CDTF">2026-01-11T11:13:00Z</dcterms:created>
  <dcterms:modified xsi:type="dcterms:W3CDTF">2026-01-11T20:33:00Z</dcterms:modified>
</cp:coreProperties>
</file>