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highlight w:val="yellow"/>
        </w:rPr>
        <w:t xml:space="preserve">This is some text highlighted using fgColor (limited to 15 colors)</w:t>
      </w:r>
    </w:p>
    <w:p>
      <w:pPr/>
      <w:r>
        <w:rPr>
          <w:shd w:val="clear" w:color="" w:fill="fbbb10"/>
        </w:rPr>
        <w:t xml:space="preserve">This one uses bgColor and is using hex value (0xfbbb10)</w:t>
      </w:r>
    </w:p>
    <w:p>
      <w:pPr/>
      <w:r>
        <w:rPr>
          <w:color w:val="0000ff"/>
          <w:shd w:val="clear" w:color="" w:fill="fbbb10"/>
        </w:rPr>
        <w:t xml:space="preserve">Compatible with font colors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2017-07-05T19:17:23+00:00</dcterms:created>
  <dcterms:modified xsi:type="dcterms:W3CDTF">2017-07-05T19:17:23+00:00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