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5DDA4D21">
                <wp:simplePos x="0" y="0"/>
                <wp:positionH relativeFrom="column">
                  <wp:posOffset>20955</wp:posOffset>
                </wp:positionH>
                <wp:positionV relativeFrom="paragraph">
                  <wp:posOffset>-119380</wp:posOffset>
                </wp:positionV>
                <wp:extent cx="6923405" cy="9119870"/>
                <wp:effectExtent l="0" t="0" r="12700" b="2603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800" cy="91191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4f81bd" stroked="t" style="position:absolute;margin-left:1.65pt;margin-top:-9.4pt;width:545.05pt;height:718pt;mso-wrap-style:none;v-text-anchor:middle" wp14:anchorId="5DDA4D21">
                <v:fill o:detectmouseclick="t" type="solid" color2="#b07e42"/>
                <v:stroke color="#3a5f8b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720CECCD">
                <wp:simplePos x="0" y="0"/>
                <wp:positionH relativeFrom="column">
                  <wp:posOffset>422910</wp:posOffset>
                </wp:positionH>
                <wp:positionV relativeFrom="paragraph">
                  <wp:posOffset>-244475</wp:posOffset>
                </wp:positionV>
                <wp:extent cx="1377315" cy="266700"/>
                <wp:effectExtent l="0" t="0" r="15240" b="2095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40" cy="26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Index.php Overview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style="position:absolute;margin-left:33.3pt;margin-top:-19.25pt;width:108.35pt;height:20.9pt;mso-wrap-style:square;v-text-anchor:top" wp14:anchorId="720CECC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Index.php Overview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34F56CFC">
                <wp:simplePos x="0" y="0"/>
                <wp:positionH relativeFrom="column">
                  <wp:posOffset>97790</wp:posOffset>
                </wp:positionH>
                <wp:positionV relativeFrom="paragraph">
                  <wp:posOffset>72390</wp:posOffset>
                </wp:positionV>
                <wp:extent cx="2855595" cy="274955"/>
                <wp:effectExtent l="0" t="0" r="22860" b="1270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Include composer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autoload.php</w:t>
                            </w:r>
                            <w:r>
                              <w:rPr>
                                <w:color w:val="00000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style="position:absolute;margin-left:7.7pt;margin-top:5.7pt;width:224.75pt;height:21.55pt;mso-wrap-style:square;v-text-anchor:top" wp14:anchorId="34F56CF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Include composer</w:t>
                      </w:r>
                      <w:r>
                        <w:rPr>
                          <w:b/>
                          <w:color w:val="000000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s </w:t>
                      </w:r>
                      <w:r>
                        <w:rPr>
                          <w:b/>
                          <w:color w:val="000000"/>
                        </w:rPr>
                        <w:t>autoload.php</w:t>
                      </w:r>
                      <w:r>
                        <w:rPr>
                          <w:color w:val="000000"/>
                        </w:rPr>
                        <w:t xml:space="preserve"> 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22973890">
                <wp:simplePos x="0" y="0"/>
                <wp:positionH relativeFrom="column">
                  <wp:posOffset>6043930</wp:posOffset>
                </wp:positionH>
                <wp:positionV relativeFrom="paragraph">
                  <wp:posOffset>69850</wp:posOffset>
                </wp:positionV>
                <wp:extent cx="719455" cy="274955"/>
                <wp:effectExtent l="0" t="0" r="25400" b="1270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style="position:absolute;margin-left:475.9pt;margin-top:5.5pt;width:56.55pt;height:21.55pt;mso-wrap-style:square;v-text-anchor:top" wp14:anchorId="2297389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14537E94">
                <wp:simplePos x="0" y="0"/>
                <wp:positionH relativeFrom="column">
                  <wp:posOffset>97790</wp:posOffset>
                </wp:positionH>
                <wp:positionV relativeFrom="paragraph">
                  <wp:posOffset>414020</wp:posOffset>
                </wp:positionV>
                <wp:extent cx="5889625" cy="4257675"/>
                <wp:effectExtent l="0" t="0" r="17780" b="11430"/>
                <wp:wrapNone/>
                <wp:docPr id="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880" cy="425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Constants that will be available application-wide are defined.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SMVC_APP_ENV_DEV: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/>
                              <w:t>app is currently operating in dev environment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SMVC_APP_ENV_PRODUCTION: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/>
                              <w:t>app is currently operating in production environment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SMVC_APP_ENV_STAGING: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/>
                              <w:t>app is currently operating in staging environment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SMVC_APP_ENV_TESTING: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/>
                              <w:t>app is currently operating in test environment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</w:rPr>
                              <w:t>SMVC_APP_PUBLIC_PATH:</w:t>
                            </w:r>
                            <w:r>
                              <w:rPr/>
                              <w:t xml:space="preserve"> absolute path to the app’s public folder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</w:rPr>
                              <w:t>SMVC_APP_ROOT_PATH:</w:t>
                            </w:r>
                            <w:r>
                              <w:rPr/>
                              <w:t xml:space="preserve"> absolute path to the folder containing the app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</w:rPr>
                              <w:t>SMVC_APP_USE_MVC_ROUTES:</w:t>
                            </w:r>
                            <w:r>
                              <w:rPr/>
                              <w:t xml:space="preserve"> Boolean flag indicating if the slim skeleton mvc routes should be used or if the user should manually define all the app</w:t>
                            </w:r>
                            <w:r>
                              <w:rPr>
                                <w:b/>
                              </w:rPr>
                              <w:t>'</w:t>
                            </w:r>
                            <w:r>
                              <w:rPr/>
                              <w:t xml:space="preserve">s routes in the </w:t>
                            </w:r>
                            <w:r>
                              <w:rPr>
                                <w:b/>
                              </w:rPr>
                              <w:t>./config/routes.php</w:t>
                            </w:r>
                            <w:r>
                              <w:rPr/>
                              <w:t xml:space="preserve"> file. Note that routes in </w:t>
                            </w:r>
                            <w:r>
                              <w:rPr>
                                <w:b/>
                              </w:rPr>
                              <w:t xml:space="preserve">./config/routes.php </w:t>
                            </w:r>
                            <w:r>
                              <w:rPr/>
                              <w:t>will always be loaded and have a higher priority over the mvc routes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</w:rPr>
                              <w:t>SMVC_APP_AUTO_PREPEND_ACTION_TO_ACTION_METHOD_NAMES:</w:t>
                            </w:r>
                            <w:r>
                              <w:rPr/>
                              <w:t xml:space="preserve"> Boolean flag indicating if the string </w:t>
                            </w:r>
                            <w:r>
                              <w:rPr>
                                <w:b/>
                              </w:rPr>
                              <w:t xml:space="preserve">action </w:t>
                            </w:r>
                            <w:r>
                              <w:rPr/>
                              <w:t xml:space="preserve">should be prepended to controller method names extracted from each request url. Such methods will have names like </w:t>
                            </w:r>
                            <w:r>
                              <w:rPr>
                                <w:b/>
                              </w:rPr>
                              <w:t xml:space="preserve">actionIndex() </w:t>
                            </w:r>
                            <w:r>
                              <w:rPr/>
                              <w:t>in the controller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</w:rPr>
                              <w:t>SMVC_APP_DEFAULT_CONTROLLER_CLASS_NAME:</w:t>
                            </w:r>
                            <w:r>
                              <w:rPr/>
                              <w:t xml:space="preserve"> name of the default controller class (including namespace if any) for handling the</w:t>
                            </w:r>
                            <w:r>
                              <w:rPr>
                                <w:b/>
                              </w:rPr>
                              <w:t xml:space="preserve"> '/' </w:t>
                            </w:r>
                            <w:r>
                              <w:rPr/>
                              <w:t xml:space="preserve">route. E.g. </w:t>
                            </w:r>
                            <w:r>
                              <w:rPr>
                                <w:b/>
                              </w:rPr>
                              <w:t>'\\SlimMvcTools\\Controllers\\BaseController'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/>
                            </w:pPr>
                            <w:r>
                              <w:rPr>
                                <w:b/>
                              </w:rPr>
                              <w:t>SMVC_APP_DEFAULT_ACTION_NAME:</w:t>
                            </w:r>
                            <w:r>
                              <w:rPr/>
                              <w:t xml:space="preserve"> name of the default method in all controller classes for handling the</w:t>
                            </w:r>
                            <w:r>
                              <w:rPr>
                                <w:b/>
                              </w:rPr>
                              <w:t xml:space="preserve"> '/' </w:t>
                            </w:r>
                            <w:r>
                              <w:rPr/>
                              <w:t xml:space="preserve">&amp; </w:t>
                            </w:r>
                            <w:r>
                              <w:rPr>
                                <w:b/>
                              </w:rPr>
                              <w:t xml:space="preserve">'/{controller}[/]' </w:t>
                            </w:r>
                            <w:r>
                              <w:rPr/>
                              <w:t xml:space="preserve">routes. E.g. </w:t>
                            </w:r>
                            <w:r>
                              <w:rPr>
                                <w:b/>
                              </w:rPr>
                              <w:t>'actionIndex'</w:t>
                            </w:r>
                            <w:r>
                              <w:rPr/>
                              <w:t xml:space="preserve">. NOTE: that </w:t>
                            </w:r>
                            <w:r>
                              <w:rPr>
                                <w:b/>
                              </w:rPr>
                              <w:t xml:space="preserve">SMVC_APP_AUTO_PREPEND_ACTION_TO_ACTION_METHOD_NAMES </w:t>
                            </w:r>
                            <w:r>
                              <w:rPr/>
                              <w:t>does not apply to this particular method name.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style="position:absolute;margin-left:7.7pt;margin-top:32.6pt;width:463.65pt;height:335.15pt;mso-wrap-style:square;v-text-anchor:top" wp14:anchorId="14537E9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Constants that will be available application-wide are defined.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  <w:color w:val="FF0000"/>
                        </w:rPr>
                        <w:t>SMVC_APP_ENV_DEV: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/>
                        <w:t>app is currently operating in dev environment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  <w:color w:val="FF0000"/>
                        </w:rPr>
                        <w:t>SMVC_APP_ENV_PRODUCTION: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/>
                        <w:t>app is currently operating in production environment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  <w:color w:val="FF0000"/>
                        </w:rPr>
                        <w:t>SMVC_APP_ENV_STAGING: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/>
                        <w:t>app is currently operating in staging environment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  <w:color w:val="FF0000"/>
                        </w:rPr>
                        <w:t>SMVC_APP_ENV_TESTING: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/>
                        <w:t>app is currently operating in test environment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</w:rPr>
                        <w:t>SMVC_APP_PUBLIC_PATH:</w:t>
                      </w:r>
                      <w:r>
                        <w:rPr/>
                        <w:t xml:space="preserve"> absolute path to the app’s public folder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</w:rPr>
                        <w:t>SMVC_APP_ROOT_PATH:</w:t>
                      </w:r>
                      <w:r>
                        <w:rPr/>
                        <w:t xml:space="preserve"> absolute path to the folder containing the app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</w:rPr>
                        <w:t>SMVC_APP_USE_MVC_ROUTES:</w:t>
                      </w:r>
                      <w:r>
                        <w:rPr/>
                        <w:t xml:space="preserve"> Boolean flag indicating if the slim skeleton mvc routes should be used or if the user should manually define all the app</w:t>
                      </w:r>
                      <w:r>
                        <w:rPr>
                          <w:b/>
                        </w:rPr>
                        <w:t>'</w:t>
                      </w:r>
                      <w:r>
                        <w:rPr/>
                        <w:t xml:space="preserve">s routes in the </w:t>
                      </w:r>
                      <w:r>
                        <w:rPr>
                          <w:b/>
                        </w:rPr>
                        <w:t>./config/routes.php</w:t>
                      </w:r>
                      <w:r>
                        <w:rPr/>
                        <w:t xml:space="preserve"> file. Note that routes in </w:t>
                      </w:r>
                      <w:r>
                        <w:rPr>
                          <w:b/>
                        </w:rPr>
                        <w:t xml:space="preserve">./config/routes.php </w:t>
                      </w:r>
                      <w:r>
                        <w:rPr/>
                        <w:t>will always be loaded and have a higher priority over the mvc routes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</w:rPr>
                        <w:t>SMVC_APP_AUTO_PREPEND_ACTION_TO_ACTION_METHOD_NAMES:</w:t>
                      </w:r>
                      <w:r>
                        <w:rPr/>
                        <w:t xml:space="preserve"> Boolean flag indicating if the string </w:t>
                      </w:r>
                      <w:r>
                        <w:rPr>
                          <w:b/>
                        </w:rPr>
                        <w:t xml:space="preserve">action </w:t>
                      </w:r>
                      <w:r>
                        <w:rPr/>
                        <w:t xml:space="preserve">should be prepended to controller method names extracted from each request url. Such methods will have names like </w:t>
                      </w:r>
                      <w:r>
                        <w:rPr>
                          <w:b/>
                        </w:rPr>
                        <w:t xml:space="preserve">actionIndex() </w:t>
                      </w:r>
                      <w:r>
                        <w:rPr/>
                        <w:t>in the controller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</w:rPr>
                        <w:t>SMVC_APP_DEFAULT_CONTROLLER_CLASS_NAME:</w:t>
                      </w:r>
                      <w:r>
                        <w:rPr/>
                        <w:t xml:space="preserve"> name of the default controller class (including namespace if any) for handling the</w:t>
                      </w:r>
                      <w:r>
                        <w:rPr>
                          <w:b/>
                        </w:rPr>
                        <w:t xml:space="preserve"> '/' </w:t>
                      </w:r>
                      <w:r>
                        <w:rPr/>
                        <w:t xml:space="preserve">route. E.g. </w:t>
                      </w:r>
                      <w:r>
                        <w:rPr>
                          <w:b/>
                        </w:rPr>
                        <w:t>'\\SlimMvcTools\\Controllers\\BaseController'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/>
                      </w:pPr>
                      <w:r>
                        <w:rPr>
                          <w:b/>
                        </w:rPr>
                        <w:t>SMVC_APP_DEFAULT_ACTION_NAME:</w:t>
                      </w:r>
                      <w:r>
                        <w:rPr/>
                        <w:t xml:space="preserve"> name of the default method in all controller classes for handling the</w:t>
                      </w:r>
                      <w:r>
                        <w:rPr>
                          <w:b/>
                        </w:rPr>
                        <w:t xml:space="preserve"> '/' </w:t>
                      </w:r>
                      <w:r>
                        <w:rPr/>
                        <w:t xml:space="preserve">&amp; </w:t>
                      </w:r>
                      <w:r>
                        <w:rPr>
                          <w:b/>
                        </w:rPr>
                        <w:t xml:space="preserve">'/{controller}[/]' </w:t>
                      </w:r>
                      <w:r>
                        <w:rPr/>
                        <w:t xml:space="preserve">routes. E.g. </w:t>
                      </w:r>
                      <w:r>
                        <w:rPr>
                          <w:b/>
                        </w:rPr>
                        <w:t>'actionIndex'</w:t>
                      </w:r>
                      <w:r>
                        <w:rPr/>
                        <w:t xml:space="preserve">. NOTE: that </w:t>
                      </w:r>
                      <w:r>
                        <w:rPr>
                          <w:b/>
                        </w:rPr>
                        <w:t xml:space="preserve">SMVC_APP_AUTO_PREPEND_ACTION_TO_ACTION_METHOD_NAMES </w:t>
                      </w:r>
                      <w:r>
                        <w:rPr/>
                        <w:t>does not apply to this particular method name.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44C345A6">
                <wp:simplePos x="0" y="0"/>
                <wp:positionH relativeFrom="column">
                  <wp:posOffset>6251575</wp:posOffset>
                </wp:positionH>
                <wp:positionV relativeFrom="paragraph">
                  <wp:posOffset>2995295</wp:posOffset>
                </wp:positionV>
                <wp:extent cx="625475" cy="274955"/>
                <wp:effectExtent l="0" t="0" r="24765" b="12700"/>
                <wp:wrapNone/>
                <wp:docPr id="10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2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white" stroked="t" style="position:absolute;margin-left:492.25pt;margin-top:235.85pt;width:49.15pt;height:21.55pt;mso-wrap-style:square;v-text-anchor:top" wp14:anchorId="44C345A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751AD250">
                <wp:simplePos x="0" y="0"/>
                <wp:positionH relativeFrom="column">
                  <wp:posOffset>97790</wp:posOffset>
                </wp:positionH>
                <wp:positionV relativeFrom="paragraph">
                  <wp:posOffset>4729480</wp:posOffset>
                </wp:positionV>
                <wp:extent cx="5949315" cy="1052830"/>
                <wp:effectExtent l="0" t="0" r="15240" b="15875"/>
                <wp:wrapNone/>
                <wp:docPr id="1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640" cy="105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sMVC_GetSuperGlobal()</w:t>
                            </w:r>
                            <w:r>
                              <w:rPr>
                                <w:color w:val="000000"/>
                              </w:rPr>
                              <w:t xml:space="preserve"> is first called to ensure that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$_SERVER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$_GET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$_POST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$_FILES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$_COOKIE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$_SESSION</w:t>
                            </w:r>
                            <w:r>
                              <w:rPr>
                                <w:color w:val="000000"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$_ENV</w:t>
                            </w:r>
                            <w:r>
                              <w:rPr>
                                <w:color w:val="000000"/>
                              </w:rPr>
                              <w:t xml:space="preserve"> are captured in their original state by the static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$super_globals</w:t>
                            </w:r>
                            <w:r>
                              <w:rPr>
                                <w:color w:val="000000"/>
                              </w:rPr>
                              <w:t xml:space="preserve"> variable inside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sMVC_GetSuperGlobal()</w:t>
                            </w:r>
                            <w:r>
                              <w:rPr>
                                <w:color w:val="000000"/>
                              </w:rPr>
                              <w:t xml:space="preserve">, before any other library, framework, etc. accesses or modifies any of them. Subsequent calls to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sMVC_GetSuperGlobal()</w:t>
                            </w:r>
                            <w:r>
                              <w:rPr>
                                <w:color w:val="000000"/>
                              </w:rPr>
                              <w:t xml:space="preserve"> will return the stored values. Use this function to access values in the earlier mentioned super globals.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t" style="position:absolute;margin-left:7.7pt;margin-top:372.4pt;width:468.35pt;height:82.8pt;mso-wrap-style:square;v-text-anchor:top" wp14:anchorId="751AD25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sMVC_GetSuperGlobal()</w:t>
                      </w:r>
                      <w:r>
                        <w:rPr>
                          <w:color w:val="000000"/>
                        </w:rPr>
                        <w:t xml:space="preserve"> is first called to ensure that </w:t>
                      </w:r>
                      <w:r>
                        <w:rPr>
                          <w:b/>
                          <w:color w:val="000000"/>
                        </w:rPr>
                        <w:t>$_SERVER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$_GET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$_POST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$_FILES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$_COOKIE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$_SESSION</w:t>
                      </w:r>
                      <w:r>
                        <w:rPr>
                          <w:color w:val="000000"/>
                        </w:rPr>
                        <w:t xml:space="preserve"> &amp; </w:t>
                      </w:r>
                      <w:r>
                        <w:rPr>
                          <w:b/>
                          <w:color w:val="000000"/>
                        </w:rPr>
                        <w:t>$_ENV</w:t>
                      </w:r>
                      <w:r>
                        <w:rPr>
                          <w:color w:val="000000"/>
                        </w:rPr>
                        <w:t xml:space="preserve"> are captured in their original state by the static </w:t>
                      </w:r>
                      <w:r>
                        <w:rPr>
                          <w:b/>
                          <w:color w:val="000000"/>
                        </w:rPr>
                        <w:t>$super_globals</w:t>
                      </w:r>
                      <w:r>
                        <w:rPr>
                          <w:color w:val="000000"/>
                        </w:rPr>
                        <w:t xml:space="preserve"> variable inside </w:t>
                      </w:r>
                      <w:r>
                        <w:rPr>
                          <w:b/>
                          <w:color w:val="000000"/>
                        </w:rPr>
                        <w:t>sMVC_GetSuperGlobal()</w:t>
                      </w:r>
                      <w:r>
                        <w:rPr>
                          <w:color w:val="000000"/>
                        </w:rPr>
                        <w:t xml:space="preserve">, before any other library, framework, etc. accesses or modifies any of them. Subsequent calls to </w:t>
                      </w:r>
                      <w:r>
                        <w:rPr>
                          <w:b/>
                          <w:color w:val="000000"/>
                        </w:rPr>
                        <w:t>sMVC_GetSuperGlobal()</w:t>
                      </w:r>
                      <w:r>
                        <w:rPr>
                          <w:color w:val="000000"/>
                        </w:rPr>
                        <w:t xml:space="preserve"> will return the stored values. Use this function to access values in the earlier mentioned super globals.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6CD21C66">
                <wp:simplePos x="0" y="0"/>
                <wp:positionH relativeFrom="column">
                  <wp:posOffset>6319520</wp:posOffset>
                </wp:positionH>
                <wp:positionV relativeFrom="paragraph">
                  <wp:posOffset>5259705</wp:posOffset>
                </wp:positionV>
                <wp:extent cx="624840" cy="274955"/>
                <wp:effectExtent l="0" t="0" r="24765" b="12700"/>
                <wp:wrapNone/>
                <wp:docPr id="14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white" stroked="t" style="position:absolute;margin-left:497.6pt;margin-top:414.15pt;width:49.1pt;height:21.55pt;mso-wrap-style:square;v-text-anchor:top" wp14:anchorId="6CD21C6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61F737FB">
                <wp:simplePos x="0" y="0"/>
                <wp:positionH relativeFrom="column">
                  <wp:posOffset>80645</wp:posOffset>
                </wp:positionH>
                <wp:positionV relativeFrom="paragraph">
                  <wp:posOffset>5832475</wp:posOffset>
                </wp:positionV>
                <wp:extent cx="6760845" cy="471805"/>
                <wp:effectExtent l="0" t="0" r="22860" b="25400"/>
                <wp:wrapNone/>
                <wp:docPr id="16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080" cy="4712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/>
                              <w:t xml:space="preserve">Use function </w:t>
                            </w:r>
                            <w:r>
                              <w:rPr>
                                <w:b/>
                              </w:rPr>
                              <w:t>sMVC_GetCurrentAppEnvironment()</w:t>
                            </w:r>
                            <w:r>
                              <w:rPr/>
                              <w:t xml:space="preserve"> in your app to detect which environment your app is running in. Configure the desired env in </w:t>
                            </w:r>
                            <w:r>
                              <w:rPr>
                                <w:b/>
                              </w:rPr>
                              <w:t>./config/env.php</w:t>
                            </w:r>
                            <w:r>
                              <w:rPr/>
                              <w:t xml:space="preserve"> (it should return one of 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SMVC_APP_ENV_* </w:t>
                            </w:r>
                            <w:r>
                              <w:rPr/>
                              <w:t>constants)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path="m0,0l-2147483645,0l-2147483645,-2147483646l0,-2147483646xe" fillcolor="#ffc000" stroked="t" style="position:absolute;margin-left:6.35pt;margin-top:459.25pt;width:532.25pt;height:37.05pt;mso-wrap-style:square;v-text-anchor:top" wp14:anchorId="61F737FB">
                <v:fill o:detectmouseclick="t" type="solid" color2="#003fff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/>
                        <w:t xml:space="preserve">Use function </w:t>
                      </w:r>
                      <w:r>
                        <w:rPr>
                          <w:b/>
                        </w:rPr>
                        <w:t>sMVC_GetCurrentAppEnvironment()</w:t>
                      </w:r>
                      <w:r>
                        <w:rPr/>
                        <w:t xml:space="preserve"> in your app to detect which environment your app is running in. Configure the desired env in </w:t>
                      </w:r>
                      <w:r>
                        <w:rPr>
                          <w:b/>
                        </w:rPr>
                        <w:t>./config/env.php</w:t>
                      </w:r>
                      <w:r>
                        <w:rPr/>
                        <w:t xml:space="preserve"> (it should return one of the </w:t>
                      </w:r>
                      <w:r>
                        <w:rPr>
                          <w:b/>
                          <w:color w:val="FF0000"/>
                        </w:rPr>
                        <w:t xml:space="preserve">SMVC_APP_ENV_* </w:t>
                      </w:r>
                      <w:r>
                        <w:rPr/>
                        <w:t>constants)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380715FC">
                <wp:simplePos x="0" y="0"/>
                <wp:positionH relativeFrom="column">
                  <wp:posOffset>80645</wp:posOffset>
                </wp:positionH>
                <wp:positionV relativeFrom="paragraph">
                  <wp:posOffset>6361430</wp:posOffset>
                </wp:positionV>
                <wp:extent cx="5282565" cy="274955"/>
                <wp:effectExtent l="0" t="0" r="15240" b="12700"/>
                <wp:wrapNone/>
                <wp:docPr id="1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./config/ini-settings.php</w:t>
                            </w:r>
                            <w:r>
                              <w:rPr>
                                <w:color w:val="000000"/>
                              </w:rPr>
                              <w:t xml:space="preserve"> is loaded. This is where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ini_set</w:t>
                            </w:r>
                            <w:r>
                              <w:rPr>
                                <w:color w:val="000000"/>
                              </w:rPr>
                              <w:t xml:space="preserve"> calls for your app should be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t" style="position:absolute;margin-left:6.35pt;margin-top:500.9pt;width:415.85pt;height:21.55pt;mso-wrap-style:square;v-text-anchor:top" wp14:anchorId="380715F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./config/ini-settings.php</w:t>
                      </w:r>
                      <w:r>
                        <w:rPr>
                          <w:color w:val="000000"/>
                        </w:rPr>
                        <w:t xml:space="preserve"> is loaded. This is where </w:t>
                      </w:r>
                      <w:r>
                        <w:rPr>
                          <w:b/>
                          <w:color w:val="000000"/>
                        </w:rPr>
                        <w:t>ini_set</w:t>
                      </w:r>
                      <w:r>
                        <w:rPr>
                          <w:color w:val="000000"/>
                        </w:rPr>
                        <w:t xml:space="preserve"> calls for your app should be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39D66C20">
                <wp:simplePos x="0" y="0"/>
                <wp:positionH relativeFrom="column">
                  <wp:posOffset>6157595</wp:posOffset>
                </wp:positionH>
                <wp:positionV relativeFrom="paragraph">
                  <wp:posOffset>6362700</wp:posOffset>
                </wp:positionV>
                <wp:extent cx="719455" cy="274955"/>
                <wp:effectExtent l="0" t="0" r="25400" b="12700"/>
                <wp:wrapNone/>
                <wp:docPr id="20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4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fillcolor="white" stroked="t" style="position:absolute;margin-left:484.85pt;margin-top:501pt;width:56.55pt;height:21.55pt;mso-wrap-style:square;v-text-anchor:top" wp14:anchorId="39D66C2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4B404ACE">
                <wp:simplePos x="0" y="0"/>
                <wp:positionH relativeFrom="column">
                  <wp:posOffset>80645</wp:posOffset>
                </wp:positionH>
                <wp:positionV relativeFrom="paragraph">
                  <wp:posOffset>6703060</wp:posOffset>
                </wp:positionV>
                <wp:extent cx="5650230" cy="274955"/>
                <wp:effectExtent l="0" t="0" r="28575" b="12700"/>
                <wp:wrapNone/>
                <wp:docPr id="22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./config/app-settings.php</w:t>
                            </w:r>
                            <w:r>
                              <w:rPr>
                                <w:color w:val="000000"/>
                              </w:rPr>
                              <w:t xml:space="preserve"> is loaded. This is where settings for the Slim App object should be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fillcolor="white" stroked="t" style="position:absolute;margin-left:6.35pt;margin-top:527.8pt;width:444.8pt;height:21.55pt;mso-wrap-style:square;v-text-anchor:top" wp14:anchorId="4B404AC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./config/app-settings.php</w:t>
                      </w:r>
                      <w:r>
                        <w:rPr>
                          <w:color w:val="000000"/>
                        </w:rPr>
                        <w:t xml:space="preserve"> is loaded. This is where settings for the Slim App object should be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2ACC29EF">
                <wp:simplePos x="0" y="0"/>
                <wp:positionH relativeFrom="column">
                  <wp:posOffset>6146800</wp:posOffset>
                </wp:positionH>
                <wp:positionV relativeFrom="paragraph">
                  <wp:posOffset>6676390</wp:posOffset>
                </wp:positionV>
                <wp:extent cx="719455" cy="274955"/>
                <wp:effectExtent l="0" t="0" r="25400" b="12700"/>
                <wp:wrapNone/>
                <wp:docPr id="24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path="m0,0l-2147483645,0l-2147483645,-2147483646l0,-2147483646xe" fillcolor="white" stroked="t" style="position:absolute;margin-left:484pt;margin-top:525.7pt;width:56.55pt;height:21.55pt;mso-wrap-style:square;v-text-anchor:top" wp14:anchorId="2ACC29E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489179FD">
                <wp:simplePos x="0" y="0"/>
                <wp:positionH relativeFrom="column">
                  <wp:posOffset>80010</wp:posOffset>
                </wp:positionH>
                <wp:positionV relativeFrom="paragraph">
                  <wp:posOffset>7018655</wp:posOffset>
                </wp:positionV>
                <wp:extent cx="5666740" cy="437515"/>
                <wp:effectExtent l="0" t="0" r="12065" b="21590"/>
                <wp:wrapNone/>
                <wp:docPr id="26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040" cy="43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Slim\App </w:t>
                            </w:r>
                            <w:r>
                              <w:rPr>
                                <w:color w:val="000000"/>
                              </w:rPr>
                              <w:t xml:space="preserve">object is created using loaded settings from Step 5. The container object associated with the newly created Slim app object is retrieved into 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$container </w:t>
                            </w:r>
                            <w:r>
                              <w:rPr>
                                <w:color w:val="000000"/>
                              </w:rPr>
                              <w:t>variable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path="m0,0l-2147483645,0l-2147483645,-2147483646l0,-2147483646xe" fillcolor="white" stroked="t" style="position:absolute;margin-left:6.3pt;margin-top:552.65pt;width:446.1pt;height:34.35pt;mso-wrap-style:square;v-text-anchor:top" wp14:anchorId="489179F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b/>
                          <w:color w:val="000000"/>
                        </w:rPr>
                        <w:t xml:space="preserve">Slim\App </w:t>
                      </w:r>
                      <w:r>
                        <w:rPr>
                          <w:color w:val="000000"/>
                        </w:rPr>
                        <w:t xml:space="preserve">object is created using loaded settings from Step 5. The container object associated with the newly created Slim app object is retrieved into a </w:t>
                      </w:r>
                      <w:r>
                        <w:rPr>
                          <w:b/>
                          <w:color w:val="000000"/>
                        </w:rPr>
                        <w:t xml:space="preserve">$container </w:t>
                      </w:r>
                      <w:r>
                        <w:rPr>
                          <w:color w:val="000000"/>
                        </w:rPr>
                        <w:t>variable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422014CF">
                <wp:simplePos x="0" y="0"/>
                <wp:positionH relativeFrom="column">
                  <wp:posOffset>6136005</wp:posOffset>
                </wp:positionH>
                <wp:positionV relativeFrom="paragraph">
                  <wp:posOffset>7059295</wp:posOffset>
                </wp:positionV>
                <wp:extent cx="719455" cy="274955"/>
                <wp:effectExtent l="0" t="0" r="25400" b="12700"/>
                <wp:wrapNone/>
                <wp:docPr id="28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6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path="m0,0l-2147483645,0l-2147483645,-2147483646l0,-2147483646xe" fillcolor="white" stroked="t" style="position:absolute;margin-left:483.15pt;margin-top:555.85pt;width:56.55pt;height:21.55pt;mso-wrap-style:square;v-text-anchor:top" wp14:anchorId="422014C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4B0204B4">
                <wp:simplePos x="0" y="0"/>
                <wp:positionH relativeFrom="column">
                  <wp:posOffset>80645</wp:posOffset>
                </wp:positionH>
                <wp:positionV relativeFrom="paragraph">
                  <wp:posOffset>7524115</wp:posOffset>
                </wp:positionV>
                <wp:extent cx="5650230" cy="454660"/>
                <wp:effectExtent l="0" t="0" r="28575" b="23495"/>
                <wp:wrapNone/>
                <wp:docPr id="30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480" cy="45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./config/dependencies.php</w:t>
                            </w:r>
                            <w:r>
                              <w:rPr>
                                <w:color w:val="000000"/>
                              </w:rPr>
                              <w:t xml:space="preserve"> is loaded. This is where dependencies are added to the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$container </w:t>
                            </w:r>
                            <w:r>
                              <w:rPr>
                                <w:color w:val="000000"/>
                              </w:rPr>
                              <w:t>variable from Step 6.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fillcolor="white" stroked="t" style="position:absolute;margin-left:6.35pt;margin-top:592.45pt;width:444.8pt;height:35.7pt;mso-wrap-style:square;v-text-anchor:top" wp14:anchorId="4B0204B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./config/dependencies.php</w:t>
                      </w:r>
                      <w:r>
                        <w:rPr>
                          <w:color w:val="000000"/>
                        </w:rPr>
                        <w:t xml:space="preserve"> is loaded. This is where dependencies are added to the </w:t>
                      </w:r>
                      <w:r>
                        <w:rPr>
                          <w:b/>
                          <w:color w:val="000000"/>
                        </w:rPr>
                        <w:t xml:space="preserve">$container </w:t>
                      </w:r>
                      <w:r>
                        <w:rPr>
                          <w:color w:val="000000"/>
                        </w:rPr>
                        <w:t>variable from Step 6.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 wp14:anchorId="52B0E9BE">
                <wp:simplePos x="0" y="0"/>
                <wp:positionH relativeFrom="column">
                  <wp:posOffset>6127115</wp:posOffset>
                </wp:positionH>
                <wp:positionV relativeFrom="paragraph">
                  <wp:posOffset>7527290</wp:posOffset>
                </wp:positionV>
                <wp:extent cx="719455" cy="274955"/>
                <wp:effectExtent l="0" t="0" r="25400" b="12700"/>
                <wp:wrapNone/>
                <wp:docPr id="32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fillcolor="white" stroked="t" style="position:absolute;margin-left:482.45pt;margin-top:592.7pt;width:56.55pt;height:21.55pt;mso-wrap-style:square;v-text-anchor:top" wp14:anchorId="52B0E9B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156BB027">
                <wp:simplePos x="0" y="0"/>
                <wp:positionH relativeFrom="column">
                  <wp:posOffset>78740</wp:posOffset>
                </wp:positionH>
                <wp:positionV relativeFrom="paragraph">
                  <wp:posOffset>8034655</wp:posOffset>
                </wp:positionV>
                <wp:extent cx="5650230" cy="454660"/>
                <wp:effectExtent l="0" t="0" r="28575" b="23495"/>
                <wp:wrapNone/>
                <wp:docPr id="34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480" cy="45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./config/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routes-and-middlewares.php</w:t>
                            </w:r>
                            <w:r>
                              <w:rPr>
                                <w:color w:val="000000"/>
                              </w:rPr>
                              <w:t xml:space="preserve"> is loaded. This is where all route and middleware definitions (apart from the Slim Skeleton MVC route definitions) for your app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</w:rPr>
                              <w:t xml:space="preserve"> are defined.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fillcolor="white" stroked="t" style="position:absolute;margin-left:6.2pt;margin-top:632.65pt;width:444.8pt;height:35.7pt;mso-wrap-style:square;v-text-anchor:top" wp14:anchorId="156BB027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./config/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routes-and-middlewares.php</w:t>
                      </w:r>
                      <w:r>
                        <w:rPr>
                          <w:color w:val="000000"/>
                        </w:rPr>
                        <w:t xml:space="preserve"> is loaded. This is where all route and middleware definitions (apart from the Slim Skeleton MVC route definitions) for your app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</w:rPr>
                        <w:t xml:space="preserve"> are defined.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21628067">
                <wp:simplePos x="0" y="0"/>
                <wp:positionH relativeFrom="column">
                  <wp:posOffset>73025</wp:posOffset>
                </wp:positionH>
                <wp:positionV relativeFrom="paragraph">
                  <wp:posOffset>8541385</wp:posOffset>
                </wp:positionV>
                <wp:extent cx="5779135" cy="454660"/>
                <wp:effectExtent l="0" t="0" r="14605" b="23495"/>
                <wp:wrapNone/>
                <wp:docPr id="36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360" cy="45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Slim Skeleton MVC routes are defined. I.E.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'/'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'/{controller}[/]'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'/{controller}/{action}/'</w:t>
                            </w:r>
                            <w:r>
                              <w:rPr>
                                <w:color w:val="000000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'/{controller}/{action}[/{parameters:.+}]'</w:t>
                            </w:r>
                            <w:r>
                              <w:rPr>
                                <w:color w:val="000000"/>
                              </w:rPr>
                              <w:t xml:space="preserve"> routes. Finally the earlier created Slim app object is run.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fillcolor="white" stroked="t" style="position:absolute;margin-left:5.75pt;margin-top:672.55pt;width:454.95pt;height:35.7pt;mso-wrap-style:square;v-text-anchor:top" wp14:anchorId="21628067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Slim Skeleton MVC routes are defined. I.E. </w:t>
                      </w:r>
                      <w:r>
                        <w:rPr>
                          <w:b/>
                          <w:color w:val="000000"/>
                        </w:rPr>
                        <w:t>'/'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'/{controller}[/]'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</w:rPr>
                        <w:t>'/{controller}/{action}/'</w:t>
                      </w:r>
                      <w:r>
                        <w:rPr>
                          <w:color w:val="000000"/>
                        </w:rPr>
                        <w:t xml:space="preserve"> and </w:t>
                      </w:r>
                      <w:r>
                        <w:rPr>
                          <w:b/>
                          <w:color w:val="000000"/>
                        </w:rPr>
                        <w:t>'/{controller}/{action}[/{parameters:.+}]'</w:t>
                      </w:r>
                      <w:r>
                        <w:rPr>
                          <w:color w:val="000000"/>
                        </w:rPr>
                        <w:t xml:space="preserve"> routes. Finally the earlier created Slim app object is run.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13CF4F12">
                <wp:simplePos x="0" y="0"/>
                <wp:positionH relativeFrom="column">
                  <wp:posOffset>6099810</wp:posOffset>
                </wp:positionH>
                <wp:positionV relativeFrom="paragraph">
                  <wp:posOffset>8106410</wp:posOffset>
                </wp:positionV>
                <wp:extent cx="719455" cy="274955"/>
                <wp:effectExtent l="0" t="0" r="25400" b="12700"/>
                <wp:wrapNone/>
                <wp:docPr id="38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8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fillcolor="white" stroked="t" style="position:absolute;margin-left:480.3pt;margin-top:638.3pt;width:56.55pt;height:21.55pt;mso-wrap-style:square;v-text-anchor:top" wp14:anchorId="13CF4F12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55E4C30C">
                <wp:simplePos x="0" y="0"/>
                <wp:positionH relativeFrom="column">
                  <wp:posOffset>6096635</wp:posOffset>
                </wp:positionH>
                <wp:positionV relativeFrom="paragraph">
                  <wp:posOffset>8600440</wp:posOffset>
                </wp:positionV>
                <wp:extent cx="719455" cy="274955"/>
                <wp:effectExtent l="0" t="0" r="25400" b="12700"/>
                <wp:wrapNone/>
                <wp:docPr id="40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Step 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fillcolor="white" stroked="t" style="position:absolute;margin-left:480.05pt;margin-top:677.2pt;width:56.55pt;height:21.55pt;mso-wrap-style:square;v-text-anchor:top" wp14:anchorId="55E4C30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Step 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265DAA77">
                <wp:simplePos x="0" y="0"/>
                <wp:positionH relativeFrom="column">
                  <wp:posOffset>2950845</wp:posOffset>
                </wp:positionH>
                <wp:positionV relativeFrom="paragraph">
                  <wp:posOffset>182880</wp:posOffset>
                </wp:positionV>
                <wp:extent cx="3103880" cy="2540"/>
                <wp:effectExtent l="38100" t="133350" r="0" b="133350"/>
                <wp:wrapNone/>
                <wp:docPr id="4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32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190E2B37">
                <wp:simplePos x="0" y="0"/>
                <wp:positionH relativeFrom="column">
                  <wp:posOffset>5992495</wp:posOffset>
                </wp:positionH>
                <wp:positionV relativeFrom="paragraph">
                  <wp:posOffset>3148965</wp:posOffset>
                </wp:positionV>
                <wp:extent cx="318135" cy="2540"/>
                <wp:effectExtent l="38100" t="133350" r="0" b="133350"/>
                <wp:wrapNone/>
                <wp:docPr id="43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5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564B0FDF">
                <wp:simplePos x="0" y="0"/>
                <wp:positionH relativeFrom="column">
                  <wp:posOffset>5378450</wp:posOffset>
                </wp:positionH>
                <wp:positionV relativeFrom="paragraph">
                  <wp:posOffset>6498590</wp:posOffset>
                </wp:positionV>
                <wp:extent cx="830580" cy="2540"/>
                <wp:effectExtent l="38100" t="133350" r="0" b="133350"/>
                <wp:wrapNone/>
                <wp:docPr id="44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98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20AF9DC9">
                <wp:simplePos x="0" y="0"/>
                <wp:positionH relativeFrom="column">
                  <wp:posOffset>5735955</wp:posOffset>
                </wp:positionH>
                <wp:positionV relativeFrom="paragraph">
                  <wp:posOffset>6839585</wp:posOffset>
                </wp:positionV>
                <wp:extent cx="403860" cy="2540"/>
                <wp:effectExtent l="38100" t="133350" r="0" b="133350"/>
                <wp:wrapNone/>
                <wp:docPr id="45" name="Straight Arrow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2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415114F6">
                <wp:simplePos x="0" y="0"/>
                <wp:positionH relativeFrom="column">
                  <wp:posOffset>6052185</wp:posOffset>
                </wp:positionH>
                <wp:positionV relativeFrom="paragraph">
                  <wp:posOffset>5422265</wp:posOffset>
                </wp:positionV>
                <wp:extent cx="300355" cy="2540"/>
                <wp:effectExtent l="38100" t="133350" r="0" b="133350"/>
                <wp:wrapNone/>
                <wp:docPr id="46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98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030088D3">
                <wp:simplePos x="0" y="0"/>
                <wp:positionH relativeFrom="column">
                  <wp:posOffset>5734050</wp:posOffset>
                </wp:positionH>
                <wp:positionV relativeFrom="paragraph">
                  <wp:posOffset>7205345</wp:posOffset>
                </wp:positionV>
                <wp:extent cx="403860" cy="2540"/>
                <wp:effectExtent l="38100" t="133350" r="0" b="133350"/>
                <wp:wrapNone/>
                <wp:docPr id="47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2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7E7BE618">
                <wp:simplePos x="0" y="0"/>
                <wp:positionH relativeFrom="column">
                  <wp:posOffset>5723255</wp:posOffset>
                </wp:positionH>
                <wp:positionV relativeFrom="paragraph">
                  <wp:posOffset>7682230</wp:posOffset>
                </wp:positionV>
                <wp:extent cx="403860" cy="2540"/>
                <wp:effectExtent l="38100" t="133350" r="0" b="133350"/>
                <wp:wrapNone/>
                <wp:docPr id="48" name="Straight Arrow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2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 wp14:anchorId="4631D0FE">
                <wp:simplePos x="0" y="0"/>
                <wp:positionH relativeFrom="column">
                  <wp:posOffset>5695315</wp:posOffset>
                </wp:positionH>
                <wp:positionV relativeFrom="paragraph">
                  <wp:posOffset>8235950</wp:posOffset>
                </wp:positionV>
                <wp:extent cx="403860" cy="2540"/>
                <wp:effectExtent l="38100" t="133350" r="0" b="133350"/>
                <wp:wrapNone/>
                <wp:docPr id="49" name="Straight Arrow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2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 wp14:anchorId="304B42C9">
                <wp:simplePos x="0" y="0"/>
                <wp:positionH relativeFrom="column">
                  <wp:posOffset>5847715</wp:posOffset>
                </wp:positionH>
                <wp:positionV relativeFrom="paragraph">
                  <wp:posOffset>8738235</wp:posOffset>
                </wp:positionV>
                <wp:extent cx="403860" cy="2540"/>
                <wp:effectExtent l="38100" t="133350" r="0" b="133350"/>
                <wp:wrapNone/>
                <wp:docPr id="50" name="Straight Arrow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2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3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3a62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667f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3a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LibreOffice/7.1.1.2$Windows_X86_64 LibreOffice_project/fe0b08f4af1bacafe4c7ecc87ce55bb426164676</Application>
  <AppVersion>15.0000</AppVersion>
  <Pages>1</Pages>
  <Words>424</Words>
  <Characters>2690</Characters>
  <CharactersWithSpaces>3073</CharactersWithSpaces>
  <Paragraphs>31</Paragraphs>
  <Company>NRCan /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2017-03-09T21:15:00Z</dcterms:created>
  <dc:creator>Adegbamigbe, Adedurotimi</dc:creator>
  <dc:description/>
  <dc:language>en-CA</dc:language>
  <cp:lastModifiedBy/>
  <dcterms:modified xsi:type="dcterms:W3CDTF">2021-04-08T20:21:57Z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