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0B146D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lang w:val="en-US"/>
        </w:rPr>
      </w:pPr>
    </w:p>
    <w:p w14:paraId="0639702E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lang w:val="en-US"/>
        </w:rPr>
      </w:pPr>
    </w:p>
    <w:p w14:paraId="3DD70EB1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drawing>
          <wp:inline distT="0" distB="0" distL="114300" distR="114300">
            <wp:extent cx="4845050" cy="8890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B53A6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lang w:val="en-US"/>
        </w:rPr>
      </w:pPr>
    </w:p>
    <w:p w14:paraId="4E7B2A69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lang w:val="en-US"/>
        </w:rPr>
      </w:pPr>
    </w:p>
    <w:p w14:paraId="70125A6B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lang w:val="en-US"/>
        </w:rPr>
      </w:pPr>
    </w:p>
    <w:p w14:paraId="0637CF00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center"/>
        <w:rPr>
          <w:b/>
          <w:bCs/>
          <w:sz w:val="52"/>
          <w:szCs w:val="24"/>
          <w:lang w:val="en-US"/>
        </w:rPr>
      </w:pPr>
      <w:r>
        <w:rPr>
          <w:rFonts w:hint="eastAsia" w:ascii="Times New Roman" w:hAnsi="Times New Roman" w:eastAsia="宋体" w:cs="宋体"/>
          <w:b/>
          <w:bCs/>
          <w:kern w:val="2"/>
          <w:sz w:val="52"/>
          <w:szCs w:val="24"/>
          <w:lang w:val="en-US" w:eastAsia="zh-CN" w:bidi="ar"/>
        </w:rPr>
        <w:t>函数式编程原理课程报告</w:t>
      </w:r>
    </w:p>
    <w:p w14:paraId="574A5945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lang w:val="en-US"/>
        </w:rPr>
      </w:pPr>
    </w:p>
    <w:p w14:paraId="7D423D31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lang w:val="en-US"/>
        </w:rPr>
      </w:pPr>
    </w:p>
    <w:tbl>
      <w:tblPr>
        <w:tblStyle w:val="10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220"/>
      </w:tblGrid>
      <w:tr w14:paraId="618869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shd w:val="clear"/>
            <w:vAlign w:val="bottom"/>
          </w:tcPr>
          <w:p w14:paraId="0D72D7F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32"/>
                <w:szCs w:val="32"/>
                <w:bdr w:val="none" w:color="auto" w:sz="0" w:space="0"/>
                <w:lang w:val="en-US" w:eastAsia="zh-CN" w:bidi="ar"/>
              </w:rPr>
              <w:t>姓</w:t>
            </w:r>
            <w:r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bdr w:val="none" w:color="auto" w:sz="0" w:space="0"/>
                <w:lang w:val="en-US" w:eastAsia="zh-CN" w:bidi="ar"/>
              </w:rPr>
              <w:t xml:space="preserve">    </w:t>
            </w:r>
            <w:r>
              <w:rPr>
                <w:rFonts w:hint="eastAsia" w:ascii="Times New Roman" w:hAnsi="Times New Roman" w:eastAsia="宋体" w:cs="宋体"/>
                <w:kern w:val="2"/>
                <w:sz w:val="32"/>
                <w:szCs w:val="32"/>
                <w:bdr w:val="none" w:color="auto" w:sz="0" w:space="0"/>
                <w:lang w:val="en-US" w:eastAsia="zh-CN" w:bidi="ar"/>
              </w:rPr>
              <w:t>名：</w:t>
            </w:r>
          </w:p>
        </w:tc>
        <w:tc>
          <w:tcPr>
            <w:tcW w:w="5220" w:type="dxa"/>
            <w:shd w:val="clear"/>
            <w:vAlign w:val="top"/>
          </w:tcPr>
          <w:p w14:paraId="2AE7DFA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  <w:sz w:val="32"/>
                <w:szCs w:val="32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bdr w:val="none" w:color="auto" w:sz="0" w:space="0"/>
                <w:lang w:val="en-US" w:eastAsia="zh-CN" w:bidi="ar"/>
              </w:rPr>
              <w:t>王峰羽</w:t>
            </w:r>
          </w:p>
        </w:tc>
      </w:tr>
      <w:tr w14:paraId="11D356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shd w:val="clear"/>
            <w:vAlign w:val="bottom"/>
          </w:tcPr>
          <w:p w14:paraId="4FC6A8E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32"/>
                <w:szCs w:val="32"/>
                <w:bdr w:val="none" w:color="auto" w:sz="0" w:space="0"/>
                <w:lang w:val="en-US" w:eastAsia="zh-CN" w:bidi="ar"/>
              </w:rPr>
              <w:t>班</w:t>
            </w:r>
            <w:r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bdr w:val="none" w:color="auto" w:sz="0" w:space="0"/>
                <w:lang w:val="en-US" w:eastAsia="zh-CN" w:bidi="ar"/>
              </w:rPr>
              <w:t xml:space="preserve">    </w:t>
            </w:r>
            <w:r>
              <w:rPr>
                <w:rFonts w:hint="eastAsia" w:ascii="Times New Roman" w:hAnsi="Times New Roman" w:eastAsia="宋体" w:cs="宋体"/>
                <w:kern w:val="2"/>
                <w:sz w:val="32"/>
                <w:szCs w:val="32"/>
                <w:bdr w:val="none" w:color="auto" w:sz="0" w:space="0"/>
                <w:lang w:val="en-US" w:eastAsia="zh-CN" w:bidi="ar"/>
              </w:rPr>
              <w:t>级：</w:t>
            </w:r>
          </w:p>
        </w:tc>
        <w:tc>
          <w:tcPr>
            <w:tcW w:w="5220" w:type="dxa"/>
            <w:shd w:val="clear"/>
            <w:vAlign w:val="top"/>
          </w:tcPr>
          <w:p w14:paraId="52C88C6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sz w:val="32"/>
                <w:szCs w:val="32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bdr w:val="none" w:color="auto" w:sz="0" w:space="0"/>
                <w:lang w:val="en-US" w:eastAsia="zh-CN" w:bidi="ar"/>
              </w:rPr>
              <w:t>CS2202</w:t>
            </w:r>
          </w:p>
        </w:tc>
      </w:tr>
      <w:tr w14:paraId="2038F7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shd w:val="clear"/>
            <w:vAlign w:val="bottom"/>
          </w:tcPr>
          <w:p w14:paraId="2C31ACC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32"/>
                <w:szCs w:val="32"/>
                <w:bdr w:val="none" w:color="auto" w:sz="0" w:space="0"/>
                <w:lang w:val="en-US" w:eastAsia="zh-CN" w:bidi="ar"/>
              </w:rPr>
              <w:t>学</w:t>
            </w:r>
            <w:r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bdr w:val="none" w:color="auto" w:sz="0" w:space="0"/>
                <w:lang w:val="en-US" w:eastAsia="zh-CN" w:bidi="ar"/>
              </w:rPr>
              <w:t xml:space="preserve">    </w:t>
            </w:r>
            <w:r>
              <w:rPr>
                <w:rFonts w:hint="eastAsia" w:ascii="Times New Roman" w:hAnsi="Times New Roman" w:eastAsia="宋体" w:cs="宋体"/>
                <w:kern w:val="2"/>
                <w:sz w:val="32"/>
                <w:szCs w:val="32"/>
                <w:bdr w:val="none" w:color="auto" w:sz="0" w:space="0"/>
                <w:lang w:val="en-US" w:eastAsia="zh-CN" w:bidi="ar"/>
              </w:rPr>
              <w:t>号：</w:t>
            </w:r>
          </w:p>
        </w:tc>
        <w:tc>
          <w:tcPr>
            <w:tcW w:w="5220" w:type="dxa"/>
            <w:shd w:val="clear"/>
            <w:vAlign w:val="top"/>
          </w:tcPr>
          <w:p w14:paraId="409678D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  <w:sz w:val="32"/>
                <w:szCs w:val="32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bdr w:val="none" w:color="auto" w:sz="0" w:space="0"/>
                <w:lang w:val="en-US" w:eastAsia="zh-CN" w:bidi="ar"/>
              </w:rPr>
              <w:t>U202215396</w:t>
            </w:r>
          </w:p>
        </w:tc>
      </w:tr>
      <w:tr w14:paraId="29862A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shd w:val="clear"/>
            <w:vAlign w:val="bottom"/>
          </w:tcPr>
          <w:p w14:paraId="219EE3E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sz w:val="32"/>
                <w:szCs w:val="32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32"/>
                <w:szCs w:val="32"/>
                <w:bdr w:val="none" w:color="auto" w:sz="0" w:space="0"/>
                <w:lang w:val="en-US" w:eastAsia="zh-CN" w:bidi="ar"/>
              </w:rPr>
              <w:t>指导教师：</w:t>
            </w:r>
          </w:p>
        </w:tc>
        <w:tc>
          <w:tcPr>
            <w:tcW w:w="5220" w:type="dxa"/>
            <w:shd w:val="clear"/>
            <w:vAlign w:val="top"/>
          </w:tcPr>
          <w:p w14:paraId="671AF7B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sz w:val="32"/>
                <w:szCs w:val="32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bdr w:val="none" w:color="auto" w:sz="0" w:space="0"/>
                <w:lang w:val="en-US" w:eastAsia="zh-CN" w:bidi="ar"/>
              </w:rPr>
              <w:t>顾琳</w:t>
            </w:r>
          </w:p>
        </w:tc>
      </w:tr>
    </w:tbl>
    <w:p w14:paraId="4EAAB417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sz w:val="32"/>
          <w:szCs w:val="32"/>
          <w:lang w:val="en-US"/>
        </w:rPr>
      </w:pPr>
    </w:p>
    <w:p w14:paraId="75ACEDE0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sz w:val="32"/>
          <w:szCs w:val="32"/>
          <w:lang w:val="en-US"/>
        </w:rPr>
      </w:pPr>
    </w:p>
    <w:p w14:paraId="2FAB9349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sz w:val="32"/>
          <w:szCs w:val="32"/>
          <w:lang w:val="en-US"/>
        </w:rPr>
      </w:pPr>
    </w:p>
    <w:tbl>
      <w:tblPr>
        <w:tblStyle w:val="10"/>
        <w:tblpPr w:leftFromText="180" w:rightFromText="180" w:vertAnchor="text" w:horzAnchor="page" w:tblpX="6552" w:tblpY="54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2340"/>
      </w:tblGrid>
      <w:tr w14:paraId="28CECD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</w:trPr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6601DC1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sz w:val="32"/>
                <w:szCs w:val="32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32"/>
                <w:szCs w:val="32"/>
                <w:bdr w:val="none" w:color="auto" w:sz="0" w:space="0"/>
                <w:lang w:val="en-US" w:eastAsia="zh-CN" w:bidi="ar"/>
              </w:rPr>
              <w:t>分数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18C910B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sz w:val="32"/>
                <w:szCs w:val="32"/>
                <w:bdr w:val="none" w:color="auto" w:sz="0" w:space="0"/>
                <w:lang w:val="en-US"/>
              </w:rPr>
            </w:pPr>
          </w:p>
        </w:tc>
      </w:tr>
      <w:tr w14:paraId="5D61E1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</w:trPr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22FD118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sz w:val="32"/>
                <w:szCs w:val="32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32"/>
                <w:szCs w:val="32"/>
                <w:bdr w:val="none" w:color="auto" w:sz="0" w:space="0"/>
                <w:lang w:val="en-US" w:eastAsia="zh-CN" w:bidi="ar"/>
              </w:rPr>
              <w:t>教师签名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7CC5385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sz w:val="32"/>
                <w:szCs w:val="32"/>
                <w:bdr w:val="none" w:color="auto" w:sz="0" w:space="0"/>
                <w:lang w:val="en-US"/>
              </w:rPr>
            </w:pPr>
          </w:p>
        </w:tc>
      </w:tr>
    </w:tbl>
    <w:p w14:paraId="2432BF71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sz w:val="32"/>
          <w:szCs w:val="32"/>
          <w:lang w:val="en-US"/>
        </w:rPr>
      </w:pPr>
    </w:p>
    <w:p w14:paraId="14C37DDB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sz w:val="32"/>
          <w:szCs w:val="32"/>
          <w:lang w:val="en-US"/>
        </w:rPr>
      </w:pPr>
    </w:p>
    <w:p w14:paraId="2C499B4F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center"/>
        <w:rPr>
          <w:sz w:val="32"/>
          <w:szCs w:val="32"/>
          <w:lang w:val="en-US"/>
        </w:rPr>
      </w:pPr>
    </w:p>
    <w:p w14:paraId="5163117E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center"/>
        <w:rPr>
          <w:sz w:val="32"/>
          <w:szCs w:val="32"/>
          <w:lang w:val="en-US"/>
        </w:rPr>
      </w:pPr>
    </w:p>
    <w:p w14:paraId="5BD9FE89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center"/>
        <w:rPr>
          <w:sz w:val="32"/>
          <w:szCs w:val="32"/>
          <w:lang w:val="en-US"/>
        </w:rPr>
      </w:pPr>
      <w:bookmarkStart w:id="8" w:name="_GoBack"/>
      <w:bookmarkEnd w:id="8"/>
    </w:p>
    <w:p w14:paraId="7D438BD9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center"/>
        <w:rPr>
          <w:sz w:val="32"/>
          <w:szCs w:val="32"/>
          <w:lang w:val="en-US"/>
        </w:rPr>
      </w:pPr>
      <w:r>
        <w:rPr>
          <w:rFonts w:hint="eastAsia" w:ascii="Times New Roman" w:hAnsi="Times New Roman" w:eastAsia="宋体" w:cs="Times New Roman"/>
          <w:kern w:val="2"/>
          <w:sz w:val="32"/>
          <w:szCs w:val="32"/>
          <w:lang w:val="en-US" w:eastAsia="zh-CN" w:bidi="ar"/>
        </w:rPr>
        <w:t>2024</w:t>
      </w:r>
      <w:r>
        <w:rPr>
          <w:rFonts w:hint="eastAsia" w:ascii="Times New Roman" w:hAnsi="Times New Roman" w:eastAsia="宋体" w:cs="宋体"/>
          <w:kern w:val="2"/>
          <w:sz w:val="32"/>
          <w:szCs w:val="32"/>
          <w:lang w:val="en-US" w:eastAsia="zh-CN" w:bidi="ar"/>
        </w:rPr>
        <w:t>年</w:t>
      </w:r>
      <w:r>
        <w:rPr>
          <w:rFonts w:hint="eastAsia" w:ascii="Times New Roman" w:hAnsi="Times New Roman" w:eastAsia="宋体" w:cs="Times New Roman"/>
          <w:kern w:val="2"/>
          <w:sz w:val="32"/>
          <w:szCs w:val="32"/>
          <w:lang w:val="en-US" w:eastAsia="zh-CN" w:bidi="ar"/>
        </w:rPr>
        <w:t>11</w:t>
      </w:r>
      <w:r>
        <w:rPr>
          <w:rFonts w:hint="eastAsia" w:ascii="Times New Roman" w:hAnsi="Times New Roman" w:eastAsia="宋体" w:cs="宋体"/>
          <w:kern w:val="2"/>
          <w:sz w:val="32"/>
          <w:szCs w:val="32"/>
          <w:lang w:val="en-US" w:eastAsia="zh-CN" w:bidi="ar"/>
        </w:rPr>
        <w:t>月</w:t>
      </w:r>
      <w:r>
        <w:rPr>
          <w:rFonts w:hint="eastAsia" w:ascii="Times New Roman" w:hAnsi="Times New Roman" w:eastAsia="宋体" w:cs="Times New Roman"/>
          <w:kern w:val="2"/>
          <w:sz w:val="32"/>
          <w:szCs w:val="32"/>
          <w:lang w:val="en-US" w:eastAsia="zh-CN" w:bidi="ar"/>
        </w:rPr>
        <w:t>10</w:t>
      </w:r>
      <w:r>
        <w:rPr>
          <w:rFonts w:hint="eastAsia" w:ascii="Times New Roman" w:hAnsi="Times New Roman" w:eastAsia="宋体" w:cs="宋体"/>
          <w:kern w:val="2"/>
          <w:sz w:val="32"/>
          <w:szCs w:val="32"/>
          <w:lang w:val="en-US" w:eastAsia="zh-CN" w:bidi="ar"/>
        </w:rPr>
        <w:t>日</w:t>
      </w:r>
    </w:p>
    <w:p w14:paraId="42E18F56">
      <w:pPr>
        <w:spacing w:line="360" w:lineRule="auto"/>
        <w:rPr>
          <w:rFonts w:hint="default" w:ascii="Times New Roman" w:hAnsi="Times New Roman" w:eastAsia="宋体" w:cs="Times New Roman"/>
          <w:kern w:val="2"/>
          <w:sz w:val="32"/>
          <w:szCs w:val="32"/>
          <w:lang w:val="en-US" w:eastAsia="zh-CN" w:bidi="ar"/>
        </w:rPr>
        <w:sectPr>
          <w:pgSz w:w="11906" w:h="16838"/>
          <w:pgMar w:top="1440" w:right="1800" w:bottom="1440" w:left="1800" w:header="851" w:footer="992" w:gutter="0"/>
          <w:paperSrc/>
          <w:pgNumType w:fmt="numberInDash"/>
          <w:cols w:space="425" w:num="1"/>
          <w:docGrid w:type="lines" w:linePitch="312" w:charSpace="0"/>
        </w:sectPr>
      </w:pPr>
    </w:p>
    <w:p w14:paraId="4E6A241C">
      <w:pPr>
        <w:pStyle w:val="8"/>
        <w:widowControl/>
        <w:rPr>
          <w:sz w:val="32"/>
          <w:szCs w:val="32"/>
          <w:lang w:val="en-US"/>
        </w:rPr>
      </w:pPr>
      <w:r>
        <w:rPr>
          <w:rFonts w:hint="eastAsia" w:ascii="Times New Roman" w:hAnsi="Times New Roman" w:eastAsia="宋体" w:cs="宋体"/>
          <w:sz w:val="32"/>
          <w:szCs w:val="32"/>
          <w:lang w:eastAsia="zh-CN"/>
        </w:rPr>
        <w:t>目</w:t>
      </w:r>
      <w:r>
        <w:rPr>
          <w:sz w:val="32"/>
          <w:szCs w:val="32"/>
          <w:lang w:val="en-US"/>
        </w:rPr>
        <w:t xml:space="preserve">  </w:t>
      </w:r>
      <w:r>
        <w:rPr>
          <w:rFonts w:hint="eastAsia" w:ascii="Times New Roman" w:hAnsi="Times New Roman" w:eastAsia="宋体" w:cs="宋体"/>
          <w:sz w:val="32"/>
          <w:szCs w:val="32"/>
          <w:lang w:eastAsia="zh-CN"/>
        </w:rPr>
        <w:t>录</w:t>
      </w:r>
    </w:p>
    <w:p w14:paraId="3B5DCBCF">
      <w:pPr>
        <w:pStyle w:val="8"/>
        <w:tabs>
          <w:tab w:val="right" w:leader="dot" w:pos="8306"/>
          <w:tab w:val="clear" w:pos="8296"/>
        </w:tabs>
      </w:pP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 xml:space="preserve"> TOC \o "1-3" \h \z \u </w:instrText>
      </w:r>
      <w:r>
        <w:rPr>
          <w:sz w:val="28"/>
          <w:szCs w:val="28"/>
          <w:lang w:val="en-US"/>
        </w:rPr>
        <w:fldChar w:fldCharType="separate"/>
      </w:r>
      <w:r>
        <w:rPr>
          <w:szCs w:val="28"/>
          <w:lang w:val="en-US"/>
        </w:rPr>
        <w:fldChar w:fldCharType="begin"/>
      </w:r>
      <w:r>
        <w:rPr>
          <w:szCs w:val="28"/>
          <w:lang w:val="en-US"/>
        </w:rPr>
        <w:instrText xml:space="preserve"> HYPERLINK \l _Toc7721 </w:instrText>
      </w:r>
      <w:r>
        <w:rPr>
          <w:szCs w:val="28"/>
          <w:lang w:val="en-US"/>
        </w:rPr>
        <w:fldChar w:fldCharType="separate"/>
      </w:r>
      <w:r>
        <w:rPr>
          <w:lang w:val="en-US"/>
        </w:rPr>
        <w:t>一、 Heapify</w:t>
      </w:r>
      <w:r>
        <w:rPr>
          <w:rFonts w:hint="eastAsia" w:ascii="Times New Roman" w:hAnsi="Times New Roman" w:eastAsia="宋体" w:cs="宋体"/>
          <w:lang w:eastAsia="zh-CN"/>
        </w:rPr>
        <w:t>求解</w:t>
      </w:r>
      <w:r>
        <w:tab/>
      </w:r>
      <w:r>
        <w:fldChar w:fldCharType="begin"/>
      </w:r>
      <w:r>
        <w:instrText xml:space="preserve"> PAGEREF _Toc7721 \h </w:instrText>
      </w:r>
      <w:r>
        <w:fldChar w:fldCharType="separate"/>
      </w:r>
      <w:r>
        <w:t>1</w:t>
      </w:r>
      <w:r>
        <w:fldChar w:fldCharType="end"/>
      </w:r>
      <w:r>
        <w:rPr>
          <w:szCs w:val="28"/>
          <w:lang w:val="en-US"/>
        </w:rPr>
        <w:fldChar w:fldCharType="end"/>
      </w:r>
    </w:p>
    <w:p w14:paraId="071789D6">
      <w:pPr>
        <w:pStyle w:val="9"/>
        <w:tabs>
          <w:tab w:val="right" w:leader="dot" w:pos="8306"/>
        </w:tabs>
      </w:pPr>
      <w:r>
        <w:rPr>
          <w:szCs w:val="28"/>
          <w:lang w:val="en-US"/>
        </w:rPr>
        <w:fldChar w:fldCharType="begin"/>
      </w:r>
      <w:r>
        <w:rPr>
          <w:szCs w:val="28"/>
          <w:lang w:val="en-US"/>
        </w:rPr>
        <w:instrText xml:space="preserve"> HYPERLINK \l _Toc7432 </w:instrText>
      </w:r>
      <w:r>
        <w:rPr>
          <w:szCs w:val="28"/>
          <w:lang w:val="en-US"/>
        </w:rPr>
        <w:fldChar w:fldCharType="separate"/>
      </w:r>
      <w:r>
        <w:rPr>
          <w:lang w:val="en-US"/>
        </w:rPr>
        <w:t xml:space="preserve">1.1 </w:t>
      </w:r>
      <w:r>
        <w:rPr>
          <w:rFonts w:hint="eastAsia" w:ascii="Arial" w:hAnsi="Arial" w:eastAsia="黑体" w:cs="黑体"/>
          <w:lang w:eastAsia="zh-CN"/>
        </w:rPr>
        <w:t>问题需求</w:t>
      </w:r>
      <w:r>
        <w:tab/>
      </w:r>
      <w:r>
        <w:fldChar w:fldCharType="begin"/>
      </w:r>
      <w:r>
        <w:instrText xml:space="preserve"> PAGEREF _Toc7432 \h </w:instrText>
      </w:r>
      <w:r>
        <w:fldChar w:fldCharType="separate"/>
      </w:r>
      <w:r>
        <w:t>1</w:t>
      </w:r>
      <w:r>
        <w:fldChar w:fldCharType="end"/>
      </w:r>
      <w:r>
        <w:rPr>
          <w:szCs w:val="28"/>
          <w:lang w:val="en-US"/>
        </w:rPr>
        <w:fldChar w:fldCharType="end"/>
      </w:r>
    </w:p>
    <w:p w14:paraId="5FFB6ED2">
      <w:pPr>
        <w:pStyle w:val="9"/>
        <w:tabs>
          <w:tab w:val="right" w:leader="dot" w:pos="8306"/>
        </w:tabs>
      </w:pPr>
      <w:r>
        <w:rPr>
          <w:szCs w:val="28"/>
          <w:lang w:val="en-US"/>
        </w:rPr>
        <w:fldChar w:fldCharType="begin"/>
      </w:r>
      <w:r>
        <w:rPr>
          <w:szCs w:val="28"/>
          <w:lang w:val="en-US"/>
        </w:rPr>
        <w:instrText xml:space="preserve"> HYPERLINK \l _Toc19529 </w:instrText>
      </w:r>
      <w:r>
        <w:rPr>
          <w:szCs w:val="28"/>
          <w:lang w:val="en-US"/>
        </w:rPr>
        <w:fldChar w:fldCharType="separate"/>
      </w:r>
      <w:r>
        <w:rPr>
          <w:lang w:val="en-US"/>
        </w:rPr>
        <w:t xml:space="preserve">1.2 </w:t>
      </w:r>
      <w:r>
        <w:rPr>
          <w:rFonts w:hint="eastAsia" w:ascii="Arial" w:hAnsi="Arial" w:eastAsia="黑体" w:cs="黑体"/>
          <w:lang w:eastAsia="zh-CN"/>
        </w:rPr>
        <w:t>解题思路与代码</w:t>
      </w:r>
      <w:r>
        <w:tab/>
      </w:r>
      <w:r>
        <w:fldChar w:fldCharType="begin"/>
      </w:r>
      <w:r>
        <w:instrText xml:space="preserve"> PAGEREF _Toc19529 \h </w:instrText>
      </w:r>
      <w:r>
        <w:fldChar w:fldCharType="separate"/>
      </w:r>
      <w:r>
        <w:t>2</w:t>
      </w:r>
      <w:r>
        <w:fldChar w:fldCharType="end"/>
      </w:r>
      <w:r>
        <w:rPr>
          <w:szCs w:val="28"/>
          <w:lang w:val="en-US"/>
        </w:rPr>
        <w:fldChar w:fldCharType="end"/>
      </w:r>
    </w:p>
    <w:p w14:paraId="6FDB0E10">
      <w:pPr>
        <w:pStyle w:val="9"/>
        <w:tabs>
          <w:tab w:val="right" w:leader="dot" w:pos="8306"/>
        </w:tabs>
      </w:pPr>
      <w:r>
        <w:rPr>
          <w:szCs w:val="28"/>
          <w:lang w:val="en-US"/>
        </w:rPr>
        <w:fldChar w:fldCharType="begin"/>
      </w:r>
      <w:r>
        <w:rPr>
          <w:szCs w:val="28"/>
          <w:lang w:val="en-US"/>
        </w:rPr>
        <w:instrText xml:space="preserve"> HYPERLINK \l _Toc31127 </w:instrText>
      </w:r>
      <w:r>
        <w:rPr>
          <w:szCs w:val="28"/>
          <w:lang w:val="en-US"/>
        </w:rPr>
        <w:fldChar w:fldCharType="separate"/>
      </w:r>
      <w:r>
        <w:rPr>
          <w:lang w:val="en-US"/>
        </w:rPr>
        <w:t xml:space="preserve">1.3 </w:t>
      </w:r>
      <w:r>
        <w:rPr>
          <w:rFonts w:hint="eastAsia" w:ascii="Arial" w:hAnsi="Arial" w:eastAsia="黑体" w:cs="黑体"/>
          <w:lang w:eastAsia="zh-CN"/>
        </w:rPr>
        <w:t>运行结果</w:t>
      </w:r>
      <w:r>
        <w:tab/>
      </w:r>
      <w:r>
        <w:fldChar w:fldCharType="begin"/>
      </w:r>
      <w:r>
        <w:instrText xml:space="preserve"> PAGEREF _Toc31127 \h </w:instrText>
      </w:r>
      <w:r>
        <w:fldChar w:fldCharType="separate"/>
      </w:r>
      <w:r>
        <w:t>4</w:t>
      </w:r>
      <w:r>
        <w:fldChar w:fldCharType="end"/>
      </w:r>
      <w:r>
        <w:rPr>
          <w:szCs w:val="28"/>
          <w:lang w:val="en-US"/>
        </w:rPr>
        <w:fldChar w:fldCharType="end"/>
      </w:r>
    </w:p>
    <w:p w14:paraId="74793EF8">
      <w:pPr>
        <w:pStyle w:val="9"/>
        <w:tabs>
          <w:tab w:val="right" w:leader="dot" w:pos="8306"/>
        </w:tabs>
      </w:pPr>
      <w:r>
        <w:rPr>
          <w:szCs w:val="28"/>
          <w:lang w:val="en-US"/>
        </w:rPr>
        <w:fldChar w:fldCharType="begin"/>
      </w:r>
      <w:r>
        <w:rPr>
          <w:szCs w:val="28"/>
          <w:lang w:val="en-US"/>
        </w:rPr>
        <w:instrText xml:space="preserve"> HYPERLINK \l _Toc17516 </w:instrText>
      </w:r>
      <w:r>
        <w:rPr>
          <w:szCs w:val="28"/>
          <w:lang w:val="en-US"/>
        </w:rPr>
        <w:fldChar w:fldCharType="separate"/>
      </w:r>
      <w:r>
        <w:rPr>
          <w:lang w:val="en-US"/>
        </w:rPr>
        <w:t xml:space="preserve">1.4 </w:t>
      </w:r>
      <w:r>
        <w:rPr>
          <w:rFonts w:hint="eastAsia" w:ascii="Arial" w:hAnsi="Arial" w:eastAsia="黑体" w:cs="黑体"/>
          <w:lang w:eastAsia="zh-CN"/>
        </w:rPr>
        <w:t>性能分析（请用树的深度进行分析）</w:t>
      </w:r>
      <w:r>
        <w:tab/>
      </w:r>
      <w:r>
        <w:fldChar w:fldCharType="begin"/>
      </w:r>
      <w:r>
        <w:instrText xml:space="preserve"> PAGEREF _Toc17516 \h </w:instrText>
      </w:r>
      <w:r>
        <w:fldChar w:fldCharType="separate"/>
      </w:r>
      <w:r>
        <w:t>5</w:t>
      </w:r>
      <w:r>
        <w:fldChar w:fldCharType="end"/>
      </w:r>
      <w:r>
        <w:rPr>
          <w:szCs w:val="28"/>
          <w:lang w:val="en-US"/>
        </w:rPr>
        <w:fldChar w:fldCharType="end"/>
      </w:r>
    </w:p>
    <w:p w14:paraId="07C92168">
      <w:pPr>
        <w:pStyle w:val="8"/>
        <w:tabs>
          <w:tab w:val="right" w:leader="dot" w:pos="8306"/>
          <w:tab w:val="clear" w:pos="8296"/>
        </w:tabs>
      </w:pPr>
      <w:r>
        <w:rPr>
          <w:szCs w:val="28"/>
          <w:lang w:val="en-US"/>
        </w:rPr>
        <w:fldChar w:fldCharType="begin"/>
      </w:r>
      <w:r>
        <w:rPr>
          <w:szCs w:val="28"/>
          <w:lang w:val="en-US"/>
        </w:rPr>
        <w:instrText xml:space="preserve"> HYPERLINK \l _Toc8160 </w:instrText>
      </w:r>
      <w:r>
        <w:rPr>
          <w:szCs w:val="28"/>
          <w:lang w:val="en-US"/>
        </w:rPr>
        <w:fldChar w:fldCharType="separate"/>
      </w:r>
      <w:r>
        <w:rPr>
          <w:lang w:val="en-US"/>
        </w:rPr>
        <w:t xml:space="preserve">二、 </w:t>
      </w:r>
      <w:r>
        <w:rPr>
          <w:rFonts w:hint="eastAsia" w:ascii="Times New Roman" w:hAnsi="Times New Roman" w:eastAsia="宋体" w:cs="宋体"/>
          <w:lang w:eastAsia="zh-CN"/>
        </w:rPr>
        <w:t>函数式拓展学习调研</w:t>
      </w:r>
      <w:r>
        <w:tab/>
      </w:r>
      <w:r>
        <w:fldChar w:fldCharType="begin"/>
      </w:r>
      <w:r>
        <w:instrText xml:space="preserve"> PAGEREF _Toc8160 \h </w:instrText>
      </w:r>
      <w:r>
        <w:fldChar w:fldCharType="separate"/>
      </w:r>
      <w:r>
        <w:t>6</w:t>
      </w:r>
      <w:r>
        <w:fldChar w:fldCharType="end"/>
      </w:r>
      <w:r>
        <w:rPr>
          <w:szCs w:val="28"/>
          <w:lang w:val="en-US"/>
        </w:rPr>
        <w:fldChar w:fldCharType="end"/>
      </w:r>
    </w:p>
    <w:p w14:paraId="3D80F901">
      <w:pPr>
        <w:pStyle w:val="9"/>
        <w:tabs>
          <w:tab w:val="right" w:leader="dot" w:pos="8306"/>
        </w:tabs>
      </w:pPr>
      <w:r>
        <w:rPr>
          <w:szCs w:val="28"/>
          <w:lang w:val="en-US"/>
        </w:rPr>
        <w:fldChar w:fldCharType="begin"/>
      </w:r>
      <w:r>
        <w:rPr>
          <w:szCs w:val="28"/>
          <w:lang w:val="en-US"/>
        </w:rPr>
        <w:instrText xml:space="preserve"> HYPERLINK \l _Toc32030 </w:instrText>
      </w:r>
      <w:r>
        <w:rPr>
          <w:szCs w:val="28"/>
          <w:lang w:val="en-US"/>
        </w:rPr>
        <w:fldChar w:fldCharType="separate"/>
      </w:r>
      <w:r>
        <w:rPr>
          <w:rFonts w:hint="eastAsia"/>
          <w:lang w:val="en-US" w:eastAsia="zh-CN"/>
        </w:rPr>
        <w:t>2</w:t>
      </w:r>
      <w:r>
        <w:rPr>
          <w:lang w:val="en-US"/>
        </w:rPr>
        <w:t xml:space="preserve">.1 </w:t>
      </w:r>
      <w:r>
        <w:rPr>
          <w:rFonts w:hint="eastAsia" w:ascii="Arial" w:hAnsi="Arial" w:eastAsia="黑体" w:cs="黑体"/>
          <w:lang w:eastAsia="zh-CN"/>
        </w:rPr>
        <w:t>函数式程序应用场景</w:t>
      </w:r>
      <w:r>
        <w:tab/>
      </w:r>
      <w:r>
        <w:fldChar w:fldCharType="begin"/>
      </w:r>
      <w:r>
        <w:instrText xml:space="preserve"> PAGEREF _Toc32030 \h </w:instrText>
      </w:r>
      <w:r>
        <w:fldChar w:fldCharType="separate"/>
      </w:r>
      <w:r>
        <w:t>6</w:t>
      </w:r>
      <w:r>
        <w:fldChar w:fldCharType="end"/>
      </w:r>
      <w:r>
        <w:rPr>
          <w:szCs w:val="28"/>
          <w:lang w:val="en-US"/>
        </w:rPr>
        <w:fldChar w:fldCharType="end"/>
      </w:r>
    </w:p>
    <w:p w14:paraId="0297FF48">
      <w:pPr>
        <w:pStyle w:val="9"/>
        <w:tabs>
          <w:tab w:val="right" w:leader="dot" w:pos="8306"/>
        </w:tabs>
      </w:pPr>
      <w:r>
        <w:rPr>
          <w:szCs w:val="28"/>
          <w:lang w:val="en-US"/>
        </w:rPr>
        <w:fldChar w:fldCharType="begin"/>
      </w:r>
      <w:r>
        <w:rPr>
          <w:szCs w:val="28"/>
          <w:lang w:val="en-US"/>
        </w:rPr>
        <w:instrText xml:space="preserve"> HYPERLINK \l _Toc27719 </w:instrText>
      </w:r>
      <w:r>
        <w:rPr>
          <w:szCs w:val="28"/>
          <w:lang w:val="en-US"/>
        </w:rPr>
        <w:fldChar w:fldCharType="separate"/>
      </w:r>
      <w:r>
        <w:rPr>
          <w:rFonts w:hint="eastAsia"/>
          <w:lang w:val="en-US" w:eastAsia="zh-CN"/>
        </w:rPr>
        <w:t>2</w:t>
      </w:r>
      <w:r>
        <w:rPr>
          <w:lang w:val="en-US"/>
        </w:rPr>
        <w:t xml:space="preserve">.2 </w:t>
      </w:r>
      <w:r>
        <w:rPr>
          <w:rFonts w:hint="eastAsia" w:ascii="Arial" w:hAnsi="Arial" w:eastAsia="黑体" w:cs="黑体"/>
          <w:lang w:eastAsia="zh-CN"/>
        </w:rPr>
        <w:t>函数式特征延伸</w:t>
      </w:r>
      <w:r>
        <w:tab/>
      </w:r>
      <w:r>
        <w:fldChar w:fldCharType="begin"/>
      </w:r>
      <w:r>
        <w:instrText xml:space="preserve"> PAGEREF _Toc27719 \h </w:instrText>
      </w:r>
      <w:r>
        <w:fldChar w:fldCharType="separate"/>
      </w:r>
      <w:r>
        <w:t>7</w:t>
      </w:r>
      <w:r>
        <w:fldChar w:fldCharType="end"/>
      </w:r>
      <w:r>
        <w:rPr>
          <w:szCs w:val="28"/>
          <w:lang w:val="en-US"/>
        </w:rPr>
        <w:fldChar w:fldCharType="end"/>
      </w:r>
    </w:p>
    <w:p w14:paraId="1E93925F">
      <w:pPr>
        <w:pStyle w:val="15"/>
        <w:widowControl/>
        <w:spacing w:line="360" w:lineRule="auto"/>
        <w:rPr>
          <w:lang w:val="en-US"/>
        </w:rPr>
      </w:pPr>
      <w:r>
        <w:rPr>
          <w:szCs w:val="28"/>
          <w:lang w:val="en-US"/>
        </w:rPr>
        <w:fldChar w:fldCharType="end"/>
      </w:r>
    </w:p>
    <w:p w14:paraId="2D2F731F">
      <w:pPr>
        <w:spacing w:line="360" w:lineRule="auto"/>
        <w:rPr>
          <w:rFonts w:hint="eastAsia" w:ascii="宋体" w:hAnsi="宋体" w:eastAsia="宋体" w:cs="Times New Roman"/>
          <w:b/>
          <w:bCs w:val="0"/>
          <w:kern w:val="2"/>
          <w:sz w:val="24"/>
          <w:szCs w:val="24"/>
          <w:lang w:val="en-US" w:eastAsia="zh-CN" w:bidi="ar"/>
        </w:rPr>
        <w:sectPr>
          <w:pgSz w:w="11906" w:h="16838"/>
          <w:pgMar w:top="1440" w:right="1800" w:bottom="1440" w:left="1800" w:header="851" w:footer="992" w:gutter="0"/>
          <w:paperSrc/>
          <w:pgNumType w:fmt="numberInDash"/>
          <w:cols w:space="425" w:num="1"/>
          <w:docGrid w:type="lines" w:linePitch="312" w:charSpace="0"/>
        </w:sectPr>
      </w:pPr>
    </w:p>
    <w:p w14:paraId="554439E6">
      <w:pPr>
        <w:pStyle w:val="2"/>
        <w:widowControl/>
        <w:numPr>
          <w:ilvl w:val="0"/>
          <w:numId w:val="1"/>
        </w:numPr>
        <w:ind w:left="420" w:hanging="420"/>
        <w:rPr>
          <w:color w:val="000000"/>
          <w:lang w:val="en-US"/>
        </w:rPr>
      </w:pPr>
      <w:bookmarkStart w:id="0" w:name="_Toc7721"/>
      <w:r>
        <w:rPr>
          <w:color w:val="000000"/>
          <w:lang w:val="en-US"/>
        </w:rPr>
        <w:t>Heapify</w:t>
      </w:r>
      <w:r>
        <w:rPr>
          <w:rFonts w:hint="eastAsia" w:ascii="Times New Roman" w:hAnsi="Times New Roman" w:eastAsia="宋体" w:cs="宋体"/>
          <w:color w:val="000000"/>
          <w:lang w:eastAsia="zh-CN"/>
        </w:rPr>
        <w:t>求解</w:t>
      </w:r>
      <w:bookmarkEnd w:id="0"/>
    </w:p>
    <w:p w14:paraId="792A952F">
      <w:pPr>
        <w:pStyle w:val="3"/>
        <w:widowControl/>
        <w:numPr>
          <w:ilvl w:val="1"/>
          <w:numId w:val="2"/>
        </w:numPr>
        <w:ind w:left="720" w:hanging="720"/>
        <w:rPr>
          <w:lang w:val="en-US"/>
        </w:rPr>
      </w:pPr>
      <w:bookmarkStart w:id="1" w:name="_Toc7432"/>
      <w:r>
        <w:rPr>
          <w:rFonts w:hint="eastAsia" w:ascii="Arial" w:hAnsi="Arial" w:eastAsia="黑体" w:cs="黑体"/>
          <w:lang w:eastAsia="zh-CN"/>
        </w:rPr>
        <w:t>问题需求</w:t>
      </w:r>
      <w:bookmarkEnd w:id="1"/>
    </w:p>
    <w:p w14:paraId="65B790B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一棵minheap树定义为：</w:t>
      </w:r>
    </w:p>
    <w:p w14:paraId="1D72E2B8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</w:p>
    <w:p w14:paraId="5C16AD3D"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t is Empty;</w:t>
      </w:r>
    </w:p>
    <w:p w14:paraId="00596E4C"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 w:line="300" w:lineRule="auto"/>
        <w:ind w:left="0" w:leftChars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t is a Node(L, x, R), where R, L are minheaps and values(L), value(R) &gt;= x (value(T)函数用于获取树T的根节点的值）</w:t>
      </w:r>
    </w:p>
    <w:p w14:paraId="5960A3EC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（1）编写函数treecompare, SwapDown 和heapify：</w:t>
      </w:r>
    </w:p>
    <w:p w14:paraId="6F865734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 xml:space="preserve">treecompare: tree * tree -&gt; order </w:t>
      </w:r>
    </w:p>
    <w:p w14:paraId="642E308B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 xml:space="preserve">(* when given two trees, returns a value of type order, based on which tree has a larger value at the root node *) </w:t>
      </w:r>
    </w:p>
    <w:p w14:paraId="0D76F28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</w:p>
    <w:p w14:paraId="3E9227BC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 xml:space="preserve">SwapDown: tree -&gt; tree </w:t>
      </w:r>
    </w:p>
    <w:p w14:paraId="19D26558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 xml:space="preserve">(* REQUIRES the subtrees of t are both minheaps ) </w:t>
      </w:r>
    </w:p>
    <w:p w14:paraId="6DB1E9C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 xml:space="preserve">( ENSURES swapDown(t) = if t is Empty or all of t’s immediate children are empty then * just return t, otherwise returns a minheap which contains exactly the elements in t. *) </w:t>
      </w:r>
    </w:p>
    <w:p w14:paraId="6854C974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</w:p>
    <w:p w14:paraId="764A8084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 xml:space="preserve">heapify : tree -&gt; tree </w:t>
      </w:r>
    </w:p>
    <w:p w14:paraId="41A99D22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(* given an arbitrary tree t, evaluates to a minheap with exactly the elements of t.  *)。</w:t>
      </w:r>
    </w:p>
    <w:p w14:paraId="747F7042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</w:p>
    <w:p w14:paraId="38AD6D29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</w:p>
    <w:p w14:paraId="6DA0F8F7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</w:p>
    <w:p w14:paraId="4FD95EA8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</w:p>
    <w:p w14:paraId="202A0BC4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</w:p>
    <w:p w14:paraId="29CC88B9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</w:p>
    <w:p w14:paraId="1CFF3151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</w:p>
    <w:p w14:paraId="1D0020AC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</w:p>
    <w:p w14:paraId="46C49A0D">
      <w:pPr>
        <w:pStyle w:val="3"/>
        <w:widowControl/>
        <w:numPr>
          <w:ilvl w:val="1"/>
          <w:numId w:val="2"/>
        </w:numPr>
        <w:ind w:left="720" w:hanging="720"/>
        <w:rPr>
          <w:lang w:val="en-US"/>
        </w:rPr>
      </w:pPr>
      <w:bookmarkStart w:id="2" w:name="_Toc19529"/>
      <w:r>
        <w:rPr>
          <w:rFonts w:hint="eastAsia" w:ascii="Arial" w:hAnsi="Arial" w:eastAsia="黑体" w:cs="黑体"/>
          <w:lang w:eastAsia="zh-CN"/>
        </w:rPr>
        <w:t>解题思路与代码</w:t>
      </w:r>
      <w:bookmarkEnd w:id="2"/>
    </w:p>
    <w:p w14:paraId="7D8523BD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right="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</w:p>
    <w:p w14:paraId="7859E9F5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default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在heapify函数中，我们定义并使用了另外两个函数:</w:t>
      </w:r>
    </w:p>
    <w:p w14:paraId="791AB395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treecompare 和 Swapdown</w:t>
      </w:r>
    </w:p>
    <w:p w14:paraId="52AAA8AB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default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</w:p>
    <w:p w14:paraId="02C3F7F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(*begin*)</w:t>
      </w:r>
    </w:p>
    <w:p w14:paraId="1E880CB7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 xml:space="preserve">datatype order = LT </w:t>
      </w:r>
    </w:p>
    <w:p w14:paraId="1718D6B5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 xml:space="preserve">  | EQ </w:t>
      </w:r>
    </w:p>
    <w:p w14:paraId="28480F84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 xml:space="preserve">  | GT;  </w:t>
      </w:r>
    </w:p>
    <w:p w14:paraId="6EF01971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 xml:space="preserve">fun treecompare (t1, t2) = case (t1, t2) of  (Empty, Empty) =&gt;EQ       </w:t>
      </w:r>
    </w:p>
    <w:p w14:paraId="02E56E44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 xml:space="preserve">  | (Empty, _) =&gt; LT     </w:t>
      </w:r>
    </w:p>
    <w:p w14:paraId="474B7FBA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 xml:space="preserve">  | (_, Empty) =&gt; GT     </w:t>
      </w:r>
    </w:p>
    <w:p w14:paraId="54FF6C9C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 xml:space="preserve">  | (Br (_, a1, _), Br (_, a2, _)) =&gt;     </w:t>
      </w:r>
    </w:p>
    <w:p w14:paraId="304E2E21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 xml:space="preserve">  if a1 &lt; a2 then LT      </w:t>
      </w:r>
    </w:p>
    <w:p w14:paraId="6722EC0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 xml:space="preserve">  else if a1 = a2 then EQ     </w:t>
      </w:r>
    </w:p>
    <w:p w14:paraId="0F18A40E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 xml:space="preserve">  else GT;  </w:t>
      </w:r>
    </w:p>
    <w:p w14:paraId="077DB05E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</w:p>
    <w:p w14:paraId="26F4623F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treecompare 函数目的是比较多棵二叉树的根节点值，并返回一个order类型的值，表示哪棵树的根节点值更大。</w:t>
      </w:r>
    </w:p>
    <w:p w14:paraId="26101E88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</w:p>
    <w:p w14:paraId="609C838B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检查两棵树t1和t2是否为空。如果两棵树都为空，返回EQUAL。</w:t>
      </w:r>
    </w:p>
    <w:p w14:paraId="0C5C42BA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如果t1为空，返回LESS，因为任何树的根节点值都大于空树。</w:t>
      </w:r>
    </w:p>
    <w:p w14:paraId="61F1E561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如果t2为空，返回GREATER，因为任何树的根节点值都大于空树。</w:t>
      </w:r>
    </w:p>
    <w:p w14:paraId="3CA8D0C2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如果两棵树都不为空，比较它们的根节点值。如果t1的根节点值大于t2的根节点值，返回GREATER；如果小于，返回LESS；如果相等，返回EQUAL。</w:t>
      </w:r>
    </w:p>
    <w:p w14:paraId="1526350D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</w:p>
    <w:p w14:paraId="4DC1287D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</w:p>
    <w:p w14:paraId="6C92AA55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</w:p>
    <w:p w14:paraId="47CFDE6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</w:p>
    <w:p w14:paraId="1FB4AAF1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</w:p>
    <w:p w14:paraId="31F3F809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</w:p>
    <w:p w14:paraId="79C272D0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</w:p>
    <w:p w14:paraId="53375F93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</w:p>
    <w:p w14:paraId="09BAD0A3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right="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</w:p>
    <w:p w14:paraId="07AA5644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 xml:space="preserve">fun SwapDown (Empty) = Empty      </w:t>
      </w:r>
    </w:p>
    <w:p w14:paraId="192C8A91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 xml:space="preserve">  | SwapDown (Br (Empty, x, Empty)) = Br (Empty, x, Empty)      </w:t>
      </w:r>
    </w:p>
    <w:p w14:paraId="585B4000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 xml:space="preserve">  | SwapDown (Br (Empty, x, Br (rl, rx, rr))) =          </w:t>
      </w:r>
    </w:p>
    <w:p w14:paraId="775FF62F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 xml:space="preserve">  if x &lt;= rx then Br (Empty, x, Br (rl, rx, rr))          </w:t>
      </w:r>
    </w:p>
    <w:p w14:paraId="1A78FE31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 xml:space="preserve">  else Br (Empty, rx, SwapDown (Br (rl, x, rr)))     </w:t>
      </w:r>
    </w:p>
    <w:p w14:paraId="7D71CD29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 xml:space="preserve">  | SwapDown (Br (Br (ll, lx, lr), x, Empty)) =          </w:t>
      </w:r>
    </w:p>
    <w:p w14:paraId="20640450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 xml:space="preserve">  if x &lt;= lx then Br (Br (ll, lx, lr), x, Empty)         </w:t>
      </w:r>
    </w:p>
    <w:p w14:paraId="70302BA4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 xml:space="preserve">  else Br (SwapDown(Br (ll, x, lr)), lx, Empty)     </w:t>
      </w:r>
    </w:p>
    <w:p w14:paraId="5DC110F1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 xml:space="preserve">  | SwapDown (Br (Br (ll, lx, lr), x, Br (rl, rx, rr))) =         </w:t>
      </w:r>
    </w:p>
    <w:p w14:paraId="7628AB7B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 xml:space="preserve">  if x &gt;= lx andalso x &lt;= rx then Br (Br (ll, lx, lr), x, Br (rl, rx, rr))     </w:t>
      </w:r>
    </w:p>
    <w:p w14:paraId="2B1756CC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 xml:space="preserve">  else if x &lt;= lx andalso lx &lt;= rx then Br (SwapDown(Br (ll, x, lr)), lx, Br (rl, rx, rr))     </w:t>
      </w:r>
    </w:p>
    <w:p w14:paraId="54DBF9AB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 xml:space="preserve">  else if lx &lt;= rx andalso rx &lt;= x then Br (SwapDown(Br (ll, lx, lr)), rx, SwapDown(Br (rl, x, rr)))     </w:t>
      </w:r>
    </w:p>
    <w:p w14:paraId="37613222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 xml:space="preserve">  else if x &gt;= rx andalso x &lt;= lx then Br (SwapDown(Br (ll, rx, lr)), x, SwapDown(Br (rl, lx, rr)))     </w:t>
      </w:r>
    </w:p>
    <w:p w14:paraId="33300ED5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 xml:space="preserve">  else if lx &gt;= rx andalso lx &lt;= x then Br (SwapDown(Br (ll, rx, lr)), lx, SwapDown(Br (rl, x, rr)))     </w:t>
      </w:r>
    </w:p>
    <w:p w14:paraId="156C5CD2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 xml:space="preserve">  else Br (SwapDown(Br (ll, x, lr)), rx, SwapDown(Br (rl, lx, rr)));  </w:t>
      </w:r>
    </w:p>
    <w:p w14:paraId="389046C2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 xml:space="preserve">  </w:t>
      </w:r>
    </w:p>
    <w:p w14:paraId="5771619C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</w:p>
    <w:p w14:paraId="6C75CB54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SwapDown 函数用于将一个节点“下沉”到最小堆中正确的位置，以保持最小堆的性质。</w:t>
      </w:r>
    </w:p>
    <w:p w14:paraId="2AC2FC92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</w:p>
    <w:p w14:paraId="4347BB17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首先，检查当前树t是否为空或者其所有直接子节点是否为空。如果是，直接返回t，因为没有需要交换的节点。</w:t>
      </w:r>
    </w:p>
    <w:p w14:paraId="52DB34F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如果t不为空，获取其左右子树l和r。</w:t>
      </w:r>
    </w:p>
    <w:p w14:paraId="034AD34B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检查t的值是否小于其左右子树的值。如果是，说明t已经是最小堆，直接返回t。</w:t>
      </w:r>
    </w:p>
    <w:p w14:paraId="1AB35F9C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如果t的值大于其左子树l的值，且左子树l的值小于或等于右子树r的值，那么将t的值与左子树的根节点值交换，并对左子树进行SwapDown操作。</w:t>
      </w:r>
    </w:p>
    <w:p w14:paraId="384D58B3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如果t的值大于其右子树r的值，那么将t的值与右子树的根节点值交换，并对右子树进行SwapDown操作。</w:t>
      </w:r>
    </w:p>
    <w:p w14:paraId="17AB09D8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</w:p>
    <w:p w14:paraId="63505824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</w:p>
    <w:p w14:paraId="6B9F777A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 xml:space="preserve">fun heapify Empty = Empty      </w:t>
      </w:r>
    </w:p>
    <w:p w14:paraId="753946CC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 xml:space="preserve">    | heapify (Br (l, x, r)) = let val leftHeap = heapify l;            </w:t>
      </w:r>
    </w:p>
    <w:p w14:paraId="6381F010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 xml:space="preserve">    val rightHeap = heapify r;          </w:t>
      </w:r>
    </w:p>
    <w:p w14:paraId="750FF8B5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 xml:space="preserve">    in SwapDown (Br (leftHeap, x, rightHeap))  </w:t>
      </w:r>
    </w:p>
    <w:p w14:paraId="513E2929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 xml:space="preserve">    end;  </w:t>
      </w:r>
    </w:p>
    <w:p w14:paraId="48C22DE5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(*end*)</w:t>
      </w:r>
    </w:p>
    <w:p w14:paraId="4DA89EC0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</w:p>
    <w:p w14:paraId="26D64C2A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heapify 函数将任意二叉树转换为最小堆。</w:t>
      </w:r>
    </w:p>
    <w:p w14:paraId="000D0F68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right="0"/>
        <w:jc w:val="both"/>
        <w:rPr>
          <w:rFonts w:hint="eastAsia"/>
          <w:sz w:val="24"/>
          <w:szCs w:val="24"/>
          <w:lang w:val="en-US"/>
        </w:rPr>
      </w:pPr>
    </w:p>
    <w:p w14:paraId="25950E1D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首先，检查树t是否为空。如果为空，直接返回空。</w:t>
      </w:r>
    </w:p>
    <w:p w14:paraId="52277ADB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如果t不为空，递归地对t的左右子树调用heapify函数，将它们转换为最小堆。然后，使用SwapDown函数对根节点进行下沉操作，以确保整个树满足最小堆的性质。SwapDown操作会将根节点与其子节点进行比较和交换，直到整个树满足最小堆的性质。</w:t>
      </w:r>
    </w:p>
    <w:p w14:paraId="4EA09485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/>
          <w:sz w:val="24"/>
          <w:szCs w:val="24"/>
          <w:lang w:val="en-US"/>
        </w:rPr>
      </w:pPr>
    </w:p>
    <w:p w14:paraId="5F14683B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/>
          <w:sz w:val="24"/>
          <w:szCs w:val="24"/>
          <w:lang w:val="en-US"/>
        </w:rPr>
      </w:pPr>
    </w:p>
    <w:p w14:paraId="4AC26539">
      <w:pPr>
        <w:pStyle w:val="3"/>
        <w:widowControl/>
        <w:numPr>
          <w:ilvl w:val="1"/>
          <w:numId w:val="2"/>
        </w:numPr>
        <w:ind w:left="720" w:hanging="720"/>
        <w:rPr>
          <w:lang w:val="en-US"/>
        </w:rPr>
      </w:pPr>
      <w:bookmarkStart w:id="3" w:name="_Toc31127"/>
      <w:r>
        <w:rPr>
          <w:rFonts w:hint="eastAsia" w:ascii="Arial" w:hAnsi="Arial" w:eastAsia="黑体" w:cs="黑体"/>
          <w:lang w:eastAsia="zh-CN"/>
        </w:rPr>
        <w:t>运行结果</w:t>
      </w:r>
      <w:bookmarkEnd w:id="3"/>
    </w:p>
    <w:p w14:paraId="234E210A">
      <w:pPr>
        <w:rPr>
          <w:rFonts w:hint="eastAsia" w:ascii="Arial" w:hAnsi="Arial" w:eastAsia="黑体" w:cs="黑体"/>
          <w:lang w:eastAsia="zh-CN"/>
        </w:rPr>
      </w:pPr>
    </w:p>
    <w:p w14:paraId="3F25C1B6">
      <w:pPr>
        <w:rPr>
          <w:rFonts w:hint="eastAsia" w:ascii="Arial" w:hAnsi="Arial" w:eastAsia="黑体" w:cs="黑体"/>
          <w:lang w:eastAsia="zh-CN"/>
        </w:rPr>
      </w:pPr>
    </w:p>
    <w:p w14:paraId="783479D4">
      <w:pPr>
        <w:rPr>
          <w:rFonts w:hint="eastAsia" w:ascii="Arial" w:hAnsi="Arial" w:eastAsia="黑体" w:cs="黑体"/>
          <w:lang w:eastAsia="zh-CN"/>
        </w:rPr>
      </w:pPr>
    </w:p>
    <w:p w14:paraId="5EF8D565">
      <w:pPr>
        <w:rPr>
          <w:rFonts w:hint="eastAsia" w:ascii="Arial" w:hAnsi="Arial" w:eastAsia="黑体" w:cs="黑体"/>
          <w:lang w:eastAsia="zh-CN"/>
        </w:rPr>
      </w:pPr>
    </w:p>
    <w:p w14:paraId="751B9391">
      <w:pPr>
        <w:rPr>
          <w:rFonts w:hint="eastAsia" w:ascii="Arial" w:hAnsi="Arial" w:eastAsia="黑体" w:cs="黑体"/>
          <w:lang w:val="en-US" w:eastAsia="zh-CN"/>
        </w:rPr>
      </w:pPr>
    </w:p>
    <w:p w14:paraId="38DD3615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center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4549140" cy="2348230"/>
            <wp:effectExtent l="0" t="0" r="10160" b="1270"/>
            <wp:docPr id="4" name="图片 4" descr="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54FC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center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</w:p>
    <w:p w14:paraId="11736CEE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center"/>
        <w:rPr>
          <w:rFonts w:hint="default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图1_1</w:t>
      </w:r>
    </w:p>
    <w:p w14:paraId="53E5F7F7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center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4627880" cy="2627630"/>
            <wp:effectExtent l="0" t="0" r="7620" b="1270"/>
            <wp:docPr id="3" name="图片 3" descr="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.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788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4311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center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</w:p>
    <w:p w14:paraId="53EB73F0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center"/>
        <w:rPr>
          <w:rFonts w:hint="default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图1_2</w:t>
      </w:r>
    </w:p>
    <w:p w14:paraId="7AF1FF6D">
      <w:pPr>
        <w:pStyle w:val="3"/>
        <w:widowControl/>
        <w:numPr>
          <w:ilvl w:val="1"/>
          <w:numId w:val="2"/>
        </w:numPr>
        <w:ind w:left="720" w:hanging="720"/>
        <w:rPr>
          <w:lang w:val="en-US"/>
        </w:rPr>
      </w:pPr>
      <w:bookmarkStart w:id="4" w:name="_Toc17516"/>
      <w:r>
        <w:rPr>
          <w:rFonts w:hint="eastAsia" w:ascii="Arial" w:hAnsi="Arial" w:eastAsia="黑体" w:cs="黑体"/>
          <w:lang w:eastAsia="zh-CN"/>
        </w:rPr>
        <w:t>性能分析（请用树的深度进行分析）</w:t>
      </w:r>
      <w:bookmarkEnd w:id="4"/>
    </w:p>
    <w:p w14:paraId="1A11B902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sz w:val="24"/>
          <w:szCs w:val="24"/>
          <w:lang w:val="en-US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heapify函数是递归的，并且通常以串行方式执行，因为它需要确保每个子树都是最小堆，然后才能正确地对根节点进行SwapDown操作。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heapify操作可以并行化。如果树的节点可以分布在多个处理器上，可以同时对多个节点执行heapify操作。然而，由于父子节点之间的依赖关系，这种并行化需要在节点之间同步，以确保子树已经是最小堆。</w:t>
      </w:r>
    </w:p>
    <w:p w14:paraId="71DDE5B4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right="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</w:p>
    <w:p w14:paraId="63531E75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heapify函数的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时间开销是O(n)，其中n是树中的节点数。由于n ≈ 2^h，因此时间开销也可以表示为O(2^h)，即与树的高度呈指数关系。</w:t>
      </w:r>
    </w:p>
    <w:p w14:paraId="7F7F50C1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</w:p>
    <w:p w14:paraId="5A5499EC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</w:p>
    <w:p w14:paraId="4CFCD33C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</w:p>
    <w:p w14:paraId="4776E8EE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right="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</w:p>
    <w:p w14:paraId="1649C16F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right="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</w:p>
    <w:p w14:paraId="412BD621">
      <w:pPr>
        <w:pStyle w:val="2"/>
        <w:widowControl/>
        <w:numPr>
          <w:ilvl w:val="0"/>
          <w:numId w:val="1"/>
        </w:numPr>
        <w:ind w:left="420" w:hanging="420"/>
        <w:rPr>
          <w:color w:val="000000"/>
          <w:lang w:val="en-US"/>
        </w:rPr>
      </w:pPr>
      <w:bookmarkStart w:id="5" w:name="_Toc8160"/>
      <w:r>
        <w:rPr>
          <w:rFonts w:hint="eastAsia" w:ascii="Times New Roman" w:hAnsi="Times New Roman" w:eastAsia="宋体" w:cs="宋体"/>
          <w:color w:val="000000"/>
          <w:lang w:eastAsia="zh-CN"/>
        </w:rPr>
        <w:t>函数式拓展学习调研</w:t>
      </w:r>
      <w:bookmarkEnd w:id="5"/>
    </w:p>
    <w:p w14:paraId="30CD07BE">
      <w:pPr>
        <w:pStyle w:val="3"/>
        <w:widowControl/>
        <w:rPr>
          <w:lang w:val="en-US"/>
        </w:rPr>
      </w:pPr>
      <w:bookmarkStart w:id="6" w:name="_Toc32030"/>
      <w:r>
        <w:rPr>
          <w:rFonts w:hint="eastAsia"/>
          <w:lang w:val="en-US" w:eastAsia="zh-CN"/>
        </w:rPr>
        <w:t>2</w:t>
      </w:r>
      <w:r>
        <w:rPr>
          <w:lang w:val="en-US"/>
        </w:rPr>
        <w:t xml:space="preserve">.1 </w:t>
      </w:r>
      <w:r>
        <w:rPr>
          <w:rFonts w:hint="eastAsia" w:ascii="Arial" w:hAnsi="Arial" w:eastAsia="黑体" w:cs="黑体"/>
          <w:lang w:eastAsia="zh-CN"/>
        </w:rPr>
        <w:t>函数式程序应用场景</w:t>
      </w:r>
      <w:bookmarkEnd w:id="6"/>
    </w:p>
    <w:p w14:paraId="6CF58120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大数据处理和并行计算</w:t>
      </w:r>
    </w:p>
    <w:p w14:paraId="5451039A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在大数据处理和并行计算中，数据的一致性和并行操作的无副作用特性非常重要。函数式编程语言如Scala、Haskell或Erlang等，提供了强大的并行处理能力和对不可变数据结构的支持，这使得它们非常适合处理大规模数据集。</w:t>
      </w:r>
    </w:p>
    <w:p w14:paraId="229846CF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</w:p>
    <w:p w14:paraId="1A2CAF3E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优势：</w:t>
      </w:r>
    </w:p>
    <w:p w14:paraId="13A1009E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不可变数据结构：保证了数据在并行操作中不会被意外修改，从而避免了竞态条件和数据不一致的问题。</w:t>
      </w:r>
    </w:p>
    <w:p w14:paraId="399D2F65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纯函数：纯函数没有副作用，这使得并行计算更加安全，因为不用担心函数之间的相互影响。</w:t>
      </w:r>
    </w:p>
    <w:p w14:paraId="55EF52F4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高阶函数：可以轻松地将函数作为参数传递，或者返回函数，这在编写复杂的数据处理管道时非常有用。</w:t>
      </w:r>
    </w:p>
    <w:p w14:paraId="2E28B5F7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</w:p>
    <w:p w14:paraId="670104E5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金融系统和风险管理</w:t>
      </w:r>
    </w:p>
    <w:p w14:paraId="055E3F43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金融系统，尤其是那些涉及高频交易、风险管理和定价模型的系统，需要精确和可靠的计算。函数式编程语言能够提供精确的控制和可验证的代码行为。</w:t>
      </w:r>
    </w:p>
    <w:p w14:paraId="3C4E792E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</w:p>
    <w:p w14:paraId="45CA666F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优势：</w:t>
      </w:r>
    </w:p>
    <w:p w14:paraId="3131E551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精确控制：函数式编程允许开发者对程序的执行有更精确的控制，这对于需要精确计算的金融应用至关重要。</w:t>
      </w:r>
    </w:p>
    <w:p w14:paraId="02ABDC4D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代码可验证性：纯函数和不可变数据结构使得代码更容易测试和验证，这对于金融系统的安全性和稳定性非常重要。</w:t>
      </w:r>
    </w:p>
    <w:p w14:paraId="36E87595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容错性：函数式语言如Erlang的容错机制（例如进程隔离和消息传递）对于构建高可用性的金融系统非常有用。</w:t>
      </w:r>
    </w:p>
    <w:p w14:paraId="57C5F5E7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嵌入式系统和物联网(IoT)</w:t>
      </w:r>
    </w:p>
    <w:p w14:paraId="52A21589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嵌入式系统和物联网设备通常需要在资源受限的环境中运行，同时要求高可靠性和响应性。函数式编程语言如OCaml或Rust（虽然Rust不是纯粹的函数式语言，但它受到函数式编程的影响）可以提供这些特性。</w:t>
      </w:r>
    </w:p>
    <w:p w14:paraId="380938E2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</w:p>
    <w:p w14:paraId="6AC0D4B7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优势：</w:t>
      </w:r>
    </w:p>
    <w:p w14:paraId="5E744D3B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</w:p>
    <w:p w14:paraId="73C0A60F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资源效率：函数式编程语言通常能够生成高效的代码，这对于资源受限的嵌入式系统非常重要。</w:t>
      </w:r>
    </w:p>
    <w:p w14:paraId="3D6DEDA2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并发性：函数式编程语言通常提供良好的并发模型，这对于管理多个设备和传感器的IoT应用非常有用。</w:t>
      </w:r>
    </w:p>
    <w:p w14:paraId="7926D752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sz w:val="24"/>
          <w:szCs w:val="24"/>
          <w:lang w:val="en-US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内存安全：语言如Rust提供了内存安全保证，这对于防止嵌入式系统中的内存泄漏和缓冲区溢出攻击至关重要。</w:t>
      </w:r>
    </w:p>
    <w:p w14:paraId="67D425BF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sz w:val="24"/>
          <w:szCs w:val="24"/>
          <w:lang w:val="en-US"/>
        </w:rPr>
      </w:pPr>
    </w:p>
    <w:p w14:paraId="0E1E3C7C">
      <w:pPr>
        <w:pStyle w:val="3"/>
        <w:widowControl/>
        <w:rPr>
          <w:lang w:val="en-US"/>
        </w:rPr>
      </w:pPr>
      <w:bookmarkStart w:id="7" w:name="_Toc27719"/>
      <w:r>
        <w:rPr>
          <w:rFonts w:hint="eastAsia"/>
          <w:lang w:val="en-US" w:eastAsia="zh-CN"/>
        </w:rPr>
        <w:t>2</w:t>
      </w:r>
      <w:r>
        <w:rPr>
          <w:lang w:val="en-US"/>
        </w:rPr>
        <w:t xml:space="preserve">.2 </w:t>
      </w:r>
      <w:r>
        <w:rPr>
          <w:rFonts w:hint="eastAsia" w:ascii="Arial" w:hAnsi="Arial" w:eastAsia="黑体" w:cs="黑体"/>
          <w:lang w:eastAsia="zh-CN"/>
        </w:rPr>
        <w:t>函数式特征延伸</w:t>
      </w:r>
      <w:bookmarkEnd w:id="7"/>
    </w:p>
    <w:p w14:paraId="5F18236E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尽管Java和C++不是纯粹的函数式编程语言，但它们在近年来的版本更新中引入了许多函数式编程的特征，以提高代码的表达力、简洁性和并发处理能力。</w:t>
      </w:r>
    </w:p>
    <w:p w14:paraId="7D1A87D9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Java中的函数式特征</w:t>
      </w:r>
    </w:p>
    <w:p w14:paraId="1471BE13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1.Lambda表达式</w:t>
      </w:r>
    </w:p>
    <w:p w14:paraId="4EFF192D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目的： Lambda表达式允许你以简洁的方式表示单方法接口（functional interface）的匿名实现。这使得代码更加简洁，特别是在使用集合框架（如Stream API）时，可以写出更少的代码来处理集合。</w:t>
      </w:r>
    </w:p>
    <w:p w14:paraId="205578C5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default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例如，</w:t>
      </w:r>
      <w:r>
        <w:rPr>
          <w:rFonts w:hint="default" w:ascii="Times New Roman" w:hAnsi="Times New Roman" w:eastAsia="宋体" w:cs="宋体"/>
          <w:kern w:val="2"/>
          <w:sz w:val="24"/>
          <w:szCs w:val="24"/>
          <w:lang w:val="en-US" w:eastAsia="zh-CN" w:bidi="ar"/>
        </w:rPr>
        <w:t>在Java 8中，可以使用Lambda表达式来简化集合的遍历和操作。</w:t>
      </w:r>
    </w:p>
    <w:p w14:paraId="45F8E5E5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default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</w:p>
    <w:p w14:paraId="1C858AB0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2.方法引用和构造器引用</w:t>
      </w:r>
    </w:p>
    <w:p w14:paraId="6EA60939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目的： 方法引用提供了一种简洁的方式来引用现有的方法或构造器。这使得使用Lambda表达式时代码更加简洁。</w:t>
      </w:r>
    </w:p>
    <w:p w14:paraId="0C9850A9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例如，可以使用方法引用来简化集合的排序。</w:t>
      </w:r>
    </w:p>
    <w:p w14:paraId="2AA22F1D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</w:p>
    <w:p w14:paraId="239C1252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default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</w:p>
    <w:p w14:paraId="0B0C7523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3.Stream API</w:t>
      </w:r>
    </w:p>
    <w:p w14:paraId="5C35004A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目的： Stream API提供了一种声明式处理集合的方式，支持并行操作，可以提高性能并简化并发代码的编写。</w:t>
      </w:r>
    </w:p>
    <w:p w14:paraId="5517CA5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default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例如，可以使用Stream API来处理集合数据。</w:t>
      </w:r>
    </w:p>
    <w:p w14:paraId="13819EDE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C++中的函数式特征</w:t>
      </w:r>
    </w:p>
    <w:p w14:paraId="6E7B925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1.Lambda表达式</w:t>
      </w:r>
    </w:p>
    <w:p w14:paraId="4CCFEB92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目的： C++11引入了Lambda表达式，允许在需要函数对象的地方创建匿名函数。这使得代码更加灵活和简洁，尤其是在算法和并行编程中。</w:t>
      </w:r>
    </w:p>
    <w:p w14:paraId="1A9B50BD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例如，使用Lambda表达式来简化数组的遍历和操作。</w:t>
      </w:r>
    </w:p>
    <w:p w14:paraId="0B5E787C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</w:p>
    <w:p w14:paraId="75AF8180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2.std::function</w:t>
      </w:r>
    </w:p>
    <w:p w14:paraId="2C69476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目的： std::function是一个通用的多态函数对象封装器，可以存储、调用和复制任何可调用对象。这使得函数式编程更加灵活，允许将函数作为参数传递。</w:t>
      </w:r>
    </w:p>
    <w:p w14:paraId="62AEC8B2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例如，使用std::function来存储和调用函数。</w:t>
      </w:r>
    </w:p>
    <w:p w14:paraId="5DB64F5A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</w:p>
    <w:p w14:paraId="2035D605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3.std::bind</w:t>
      </w:r>
    </w:p>
    <w:p w14:paraId="4DDEC80A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目的： std::bind用于创建一个可调用对象（函数对象），它在被调用时会调用一个函数（或成员函数）并传递给定的参数。这提供了一种方式来绑定函数参数，实现类似于Lambda表达式的功能。</w:t>
      </w:r>
    </w:p>
    <w:p w14:paraId="2B1D203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例如，使用std::bind来绑定函数参数。</w:t>
      </w:r>
    </w:p>
    <w:p w14:paraId="52535655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</w:p>
    <w:p w14:paraId="52E48928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这些函数式特征的引入，使得Java和C++这样的命令式语言能够更好地处理高阶函数、函数组合和并发编程等场景，同时也提高了代码的可读性和可维护性。</w:t>
      </w:r>
    </w:p>
    <w:sectPr>
      <w:pgSz w:w="11906" w:h="16838"/>
      <w:pgMar w:top="1440" w:right="1800" w:bottom="1440" w:left="1800" w:header="851" w:footer="992" w:gutter="0"/>
      <w:paperSrc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@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@宋体"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@黑体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8A47F6"/>
    <w:multiLevelType w:val="multilevel"/>
    <w:tmpl w:val="B88A47F6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decimal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C8911AF1"/>
    <w:multiLevelType w:val="multilevel"/>
    <w:tmpl w:val="C8911AF1"/>
    <w:lvl w:ilvl="0" w:tentative="0">
      <w:start w:val="1"/>
      <w:numFmt w:val="decimal"/>
      <w:lvlText w:val="%1"/>
      <w:lvlJc w:val="left"/>
      <w:pPr>
        <w:ind w:left="450" w:hanging="450"/>
      </w:pPr>
    </w:lvl>
    <w:lvl w:ilvl="1" w:tentative="0">
      <w:start w:val="1"/>
      <w:numFmt w:val="decimal"/>
      <w:lvlText w:val="%1.%2"/>
      <w:lvlJc w:val="left"/>
      <w:pPr>
        <w:ind w:left="720" w:hanging="72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440" w:hanging="1440"/>
      </w:pPr>
    </w:lvl>
    <w:lvl w:ilvl="5" w:tentative="0">
      <w:start w:val="1"/>
      <w:numFmt w:val="decimal"/>
      <w:lvlText w:val="%1.%2.%3.%4.%5.%6"/>
      <w:lvlJc w:val="left"/>
      <w:pPr>
        <w:ind w:left="1800" w:hanging="1800"/>
      </w:pPr>
    </w:lvl>
    <w:lvl w:ilvl="6" w:tentative="0">
      <w:start w:val="1"/>
      <w:numFmt w:val="decimal"/>
      <w:lvlText w:val="%1.%2.%3.%4.%5.%6.%7"/>
      <w:lvlJc w:val="left"/>
      <w:pPr>
        <w:ind w:left="1800" w:hanging="1800"/>
      </w:pPr>
    </w:lvl>
    <w:lvl w:ilvl="7" w:tentative="0">
      <w:start w:val="1"/>
      <w:numFmt w:val="decimal"/>
      <w:lvlText w:val="%1.%2.%3.%4.%5.%6.%7.%8"/>
      <w:lvlJc w:val="left"/>
      <w:pPr>
        <w:ind w:left="2160" w:hanging="2160"/>
      </w:pPr>
    </w:lvl>
    <w:lvl w:ilvl="8" w:tentative="0">
      <w:start w:val="1"/>
      <w:numFmt w:val="decimal"/>
      <w:lvlText w:val="%1.%2.%3.%4.%5.%6.%7.%8.%9"/>
      <w:lvlJc w:val="left"/>
      <w:pPr>
        <w:ind w:left="2520" w:hanging="2520"/>
      </w:pPr>
    </w:lvl>
  </w:abstractNum>
  <w:abstractNum w:abstractNumId="2">
    <w:nsid w:val="31FFB3EA"/>
    <w:multiLevelType w:val="singleLevel"/>
    <w:tmpl w:val="31FFB3E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3B27AE"/>
    <w:rsid w:val="1CE343B6"/>
    <w:rsid w:val="28946AC7"/>
    <w:rsid w:val="2C8770A7"/>
    <w:rsid w:val="33DC625B"/>
    <w:rsid w:val="4F3B27AE"/>
    <w:rsid w:val="66356F3C"/>
    <w:rsid w:val="7BAF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widowControl w:val="0"/>
      <w:suppressLineNumbers w:val="0"/>
      <w:spacing w:before="340" w:beforeAutospacing="0" w:after="330" w:afterAutospacing="0" w:line="576" w:lineRule="auto"/>
      <w:ind w:left="0" w:right="0"/>
      <w:jc w:val="both"/>
      <w:outlineLvl w:val="0"/>
    </w:pPr>
    <w:rPr>
      <w:rFonts w:hint="default" w:ascii="Times New Roman" w:hAnsi="Times New Roman" w:eastAsia="宋体" w:cs="Times New Roman"/>
      <w:b/>
      <w:bCs/>
      <w:kern w:val="44"/>
      <w:sz w:val="44"/>
      <w:szCs w:val="44"/>
      <w:lang w:val="en-US" w:eastAsia="zh-CN" w:bidi="ar"/>
    </w:rPr>
  </w:style>
  <w:style w:type="paragraph" w:styleId="3">
    <w:name w:val="heading 2"/>
    <w:basedOn w:val="1"/>
    <w:next w:val="1"/>
    <w:link w:val="16"/>
    <w:semiHidden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ascii="Arial" w:hAnsi="Arial" w:eastAsia="黑体" w:cs="Times New Roman"/>
      <w:b/>
      <w:bCs/>
      <w:kern w:val="2"/>
      <w:sz w:val="32"/>
      <w:szCs w:val="32"/>
      <w:lang w:val="en-US" w:eastAsia="zh-CN"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4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toc 1"/>
    <w:basedOn w:val="1"/>
    <w:next w:val="1"/>
    <w:uiPriority w:val="0"/>
    <w:pPr>
      <w:keepNext w:val="0"/>
      <w:keepLines w:val="0"/>
      <w:widowControl w:val="0"/>
      <w:suppressLineNumbers w:val="0"/>
      <w:tabs>
        <w:tab w:val="right" w:leader="dot" w:pos="8296"/>
      </w:tabs>
      <w:spacing w:before="0" w:beforeAutospacing="0" w:after="0" w:afterAutospacing="0"/>
      <w:ind w:left="0" w:right="0"/>
      <w:jc w:val="center"/>
    </w:pPr>
    <w:rPr>
      <w:rFonts w:hint="default" w:ascii="Times New Roman" w:hAnsi="Times New Roman" w:eastAsia="宋体" w:cs="Times New Roman"/>
      <w:b/>
      <w:kern w:val="2"/>
      <w:sz w:val="30"/>
      <w:szCs w:val="30"/>
      <w:lang w:val="en-US" w:eastAsia="zh-CN" w:bidi="ar"/>
    </w:rPr>
  </w:style>
  <w:style w:type="paragraph" w:styleId="9">
    <w:name w:val="toc 2"/>
    <w:basedOn w:val="1"/>
    <w:next w:val="1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420" w:leftChars="200" w:right="0"/>
      <w:jc w:val="both"/>
    </w:pPr>
    <w:rPr>
      <w:rFonts w:hint="default" w:ascii="Times New Roman" w:hAnsi="Times New Roman" w:eastAsia="宋体" w:cs="Times New Roman"/>
      <w:kern w:val="2"/>
      <w:sz w:val="21"/>
      <w:szCs w:val="24"/>
      <w:lang w:val="en-US" w:eastAsia="zh-CN" w:bidi="ar"/>
    </w:rPr>
  </w:style>
  <w:style w:type="character" w:styleId="12">
    <w:name w:val="FollowedHyperlink"/>
    <w:basedOn w:val="11"/>
    <w:uiPriority w:val="0"/>
    <w:rPr>
      <w:color w:val="96607D"/>
      <w:u w:val="single"/>
    </w:rPr>
  </w:style>
  <w:style w:type="character" w:styleId="13">
    <w:name w:val="Hyperlink"/>
    <w:basedOn w:val="11"/>
    <w:uiPriority w:val="0"/>
    <w:rPr>
      <w:color w:val="0000FF"/>
      <w:u w:val="single"/>
    </w:rPr>
  </w:style>
  <w:style w:type="character" w:customStyle="1" w:styleId="14">
    <w:name w:val="页脚 字符"/>
    <w:basedOn w:val="11"/>
    <w:link w:val="7"/>
    <w:uiPriority w:val="0"/>
    <w:rPr>
      <w:kern w:val="2"/>
      <w:sz w:val="18"/>
      <w:szCs w:val="18"/>
    </w:rPr>
  </w:style>
  <w:style w:type="paragraph" w:customStyle="1" w:styleId="15">
    <w:name w:val="课程实践"/>
    <w:basedOn w:val="1"/>
    <w:uiPriority w:val="0"/>
    <w:pPr>
      <w:keepNext w:val="0"/>
      <w:keepLines w:val="0"/>
      <w:widowControl w:val="0"/>
      <w:suppressLineNumbers w:val="0"/>
      <w:tabs>
        <w:tab w:val="left" w:pos="630"/>
        <w:tab w:val="right" w:leader="dot" w:pos="8296"/>
      </w:tabs>
      <w:spacing w:before="0" w:beforeAutospacing="0" w:after="0" w:afterAutospacing="0"/>
      <w:ind w:left="0" w:right="0"/>
      <w:jc w:val="center"/>
    </w:pPr>
    <w:rPr>
      <w:rFonts w:hint="eastAsia" w:ascii="宋体" w:hAnsi="宋体" w:eastAsia="宋体" w:cs="Times New Roman"/>
      <w:b/>
      <w:kern w:val="2"/>
      <w:sz w:val="24"/>
      <w:szCs w:val="24"/>
      <w:lang w:val="en-US" w:eastAsia="zh-CN" w:bidi="ar"/>
    </w:rPr>
  </w:style>
  <w:style w:type="character" w:customStyle="1" w:styleId="16">
    <w:name w:val="标题 2 字符"/>
    <w:basedOn w:val="11"/>
    <w:link w:val="3"/>
    <w:uiPriority w:val="0"/>
    <w:rPr>
      <w:rFonts w:hint="default" w:ascii="Arial" w:hAnsi="Arial" w:eastAsia="黑体" w:cs="Arial"/>
      <w:b/>
      <w:bCs/>
      <w:kern w:val="2"/>
      <w:sz w:val="32"/>
      <w:szCs w:val="32"/>
    </w:rPr>
  </w:style>
  <w:style w:type="character" w:customStyle="1" w:styleId="17">
    <w:name w:val="标题 1 字符"/>
    <w:basedOn w:val="11"/>
    <w:link w:val="2"/>
    <w:uiPriority w:val="0"/>
    <w:rPr>
      <w:b/>
      <w:bCs/>
      <w:kern w:val="44"/>
      <w:sz w:val="44"/>
      <w:szCs w:val="44"/>
    </w:rPr>
  </w:style>
  <w:style w:type="character" w:customStyle="1" w:styleId="18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2776</Words>
  <Characters>4368</Characters>
  <Lines>0</Lines>
  <Paragraphs>0</Paragraphs>
  <TotalTime>1</TotalTime>
  <ScaleCrop>false</ScaleCrop>
  <LinksUpToDate>false</LinksUpToDate>
  <CharactersWithSpaces>5591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2024-11-20T08:00:00Z</dcterms:created>
  <dc:creator>恍景</dc:creator>
  <cp:lastModifiedBy>恍景</cp:lastModifiedBy>
  <dcterms:modified xsi:type="dcterms:W3CDTF">2024-11-20T09:07:01Z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456A7C513D9E46E9AC2DB69443FE6C7F_11</vt:lpwstr>
  </property>
</Properties>
</file>