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70B00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FADCF05" w14:textId="77777777" w:rsidR="009E3BE5" w:rsidRPr="009E3BE5" w:rsidRDefault="009E3BE5" w:rsidP="009E3BE5">
      <w:pPr>
        <w:suppressAutoHyphens/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 №1</w:t>
      </w:r>
    </w:p>
    <w:p w14:paraId="79EBF2B7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Анкета участника закупки*</w:t>
      </w:r>
    </w:p>
    <w:p w14:paraId="6BCB5914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</w:t>
      </w:r>
    </w:p>
    <w:p w14:paraId="7325452E" w14:textId="77777777" w:rsidR="009E3BE5" w:rsidRPr="009E3BE5" w:rsidRDefault="009E3BE5" w:rsidP="009E3BE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(полное наименование участника закупки с указанием организационно-правовой формы (при наличии)</w:t>
      </w:r>
    </w:p>
    <w:p w14:paraId="77DBEBB8" w14:textId="77777777" w:rsidR="009E3BE5" w:rsidRPr="009E3BE5" w:rsidRDefault="009E3BE5" w:rsidP="009E3BE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546"/>
        <w:gridCol w:w="3988"/>
      </w:tblGrid>
      <w:tr w:rsidR="009E3BE5" w:rsidRPr="009E3BE5" w14:paraId="093988A7" w14:textId="77777777" w:rsidTr="00EE2E60">
        <w:trPr>
          <w:cantSplit/>
          <w:trHeight w:val="240"/>
          <w:tblHeader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F558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7026A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4875B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об участнике закупки</w:t>
            </w: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(заполняется участником закупки)</w:t>
            </w:r>
          </w:p>
        </w:tc>
      </w:tr>
      <w:tr w:rsidR="009E3BE5" w:rsidRPr="009E3BE5" w14:paraId="1005150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12EE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315E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Наименование, фирменное наименование участника закупки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B531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1AE088F6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B3E4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FF7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месте нахождения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E5E0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1375C2C5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FCE4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8129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почтовом адресе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BC90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5BF7B8F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CCF8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11EC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имя, отчество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5DAD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69089A1B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FD80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F78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Паспортные данные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FD8B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703A968F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EB22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2B5A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месте жительства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F7C8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36BC21EC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E32A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756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 И КПП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этого участника закупки (для иностранного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FF7C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7B6546FC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2775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B3B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Идентификационный номер налогоплательщика (при наличии) учредителей, членов коллегиального исполнительного органа, лица, исполняющего функции единоличного исполнительного органа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F86C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0D923EE4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2635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B869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 и отчество ответственного лица участника закупки с указанием должности и контактного телефона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8968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5F507F0F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57B7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EBBC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Банковские реквизиты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8667B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6961FEB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3E63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30E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19EB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737F9F10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DB71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06EE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электронной почты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0FF2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2F9E53A3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1517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B29A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 закупки является плательщиком НДС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8DF9" w14:textId="77777777" w:rsidR="009E3BE5" w:rsidRPr="009E3BE5" w:rsidRDefault="009E3BE5" w:rsidP="009E3BE5">
            <w:pPr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да/нет**</w:t>
            </w:r>
          </w:p>
        </w:tc>
      </w:tr>
    </w:tbl>
    <w:p w14:paraId="67FB674F" w14:textId="77777777" w:rsidR="009E3BE5" w:rsidRPr="009E3BE5" w:rsidRDefault="009E3BE5" w:rsidP="009E3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72C66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  <w:r w:rsidRPr="009E3BE5">
        <w:rPr>
          <w:rFonts w:ascii="Arial Unicode MS" w:eastAsia="Arial Unicode MS" w:hAnsi="Arial Unicode MS" w:cs="Arial Unicode MS"/>
          <w:color w:val="00000A"/>
          <w:sz w:val="24"/>
          <w:szCs w:val="24"/>
          <w:lang w:eastAsia="ru-RU"/>
        </w:rPr>
        <w:t xml:space="preserve">* 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 xml:space="preserve">предоставляется участником во второй части заявки в формате 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val="en-US" w:eastAsia="ru-RU"/>
        </w:rPr>
        <w:t>Word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 xml:space="preserve"> (носит рекомендательный характер)</w:t>
      </w:r>
    </w:p>
    <w:p w14:paraId="382F11B5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>** оставить один ответ из предложенных: «да» или «нет»</w:t>
      </w:r>
    </w:p>
    <w:p w14:paraId="00C71FA1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</w:p>
    <w:p w14:paraId="721512EA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</w:p>
    <w:p w14:paraId="0A641BBF" w14:textId="77777777" w:rsidR="00885273" w:rsidRDefault="00885273"/>
    <w:sectPr w:rsidR="00885273" w:rsidSect="009E3BE5">
      <w:pgSz w:w="11906" w:h="16838"/>
      <w:pgMar w:top="851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B140F"/>
    <w:multiLevelType w:val="singleLevel"/>
    <w:tmpl w:val="CECE718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  <w:sz w:val="24"/>
        <w:szCs w:val="24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73"/>
    <w:rsid w:val="00885273"/>
    <w:rsid w:val="009E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21534C-8E62-4F40-9FE0-6336C97E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Masla Resurs</dc:creator>
  <cp:keywords/>
  <dc:description/>
  <cp:lastModifiedBy>Masla Resurs</cp:lastModifiedBy>
  <cp:revision>2</cp:revision>
  <dcterms:created xsi:type="dcterms:W3CDTF">2026-02-06T05:24:00Z</dcterms:created>
  <dcterms:modified xsi:type="dcterms:W3CDTF">2026-02-06T05:25:00Z</dcterms:modified>
</cp:coreProperties>
</file>