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GABARITO: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[A]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Sendo x a quantidade de sucos que utilizam apenas abacaxi e laranja, e y os que utilizam apenas abacaxi e morango, devemos ter que: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676400" cy="371475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vale:</w:t>
      </w:r>
    </w:p>
    <w:p w:rsidR="00000000" w:rsidDel="00000000" w:rsidP="00000000" w:rsidRDefault="00000000" w:rsidRPr="00000000" w14:paraId="0000000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209675" cy="3524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[B]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pedida é dada por:</w:t>
      </w:r>
    </w:p>
    <w:p w:rsidR="00000000" w:rsidDel="00000000" w:rsidP="00000000" w:rsidRDefault="00000000" w:rsidRPr="00000000" w14:paraId="0000000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285875" cy="495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3: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[B]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Como restaram 25 pedrinhas brancas em um total de 40 pedrinhas, a probabilidade pedida vale:</w:t>
      </w:r>
    </w:p>
    <w:p w:rsidR="00000000" w:rsidDel="00000000" w:rsidP="00000000" w:rsidRDefault="00000000" w:rsidRPr="00000000" w14:paraId="0000001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952500" cy="352425"/>
            <wp:effectExtent b="0" l="0" r="0" t="0"/>
            <wp:docPr id="9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4: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[E]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Resultados possíveis obtidos por Ana: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{17, 18, 19}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Resultados possíveis obtidos por Beto: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{15, 18, 30}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Resultados em que o número obtido por Ana foi maior ou igual ao obtido por Beto: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{(17, 15), (18, 15), (18, 18), (19, 15), (19, 18)}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de resultados possíveis: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466725" cy="161925"/>
            <wp:effectExtent b="0" l="0" r="0" t="0"/>
            <wp:docPr id="95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vale:</w:t>
      </w:r>
    </w:p>
    <w:p w:rsidR="00000000" w:rsidDel="00000000" w:rsidP="00000000" w:rsidRDefault="00000000" w:rsidRPr="00000000" w14:paraId="0000002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352425" cy="352425"/>
            <wp:effectExtent b="0" l="0" r="0" t="0"/>
            <wp:docPr id="85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5: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[E]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Sendo coroa = K e cara = C, temos:</w:t>
      </w:r>
    </w:p>
    <w:p w:rsidR="00000000" w:rsidDel="00000000" w:rsidP="00000000" w:rsidRDefault="00000000" w:rsidRPr="00000000" w14:paraId="0000002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de se obter 3 faces coroa e 2 faces cara:</w:t>
      </w:r>
    </w:p>
    <w:p w:rsidR="00000000" w:rsidDel="00000000" w:rsidP="00000000" w:rsidRDefault="00000000" w:rsidRPr="00000000" w14:paraId="0000002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371600" cy="552450"/>
            <wp:effectExtent b="0" l="0" r="0" t="0"/>
            <wp:docPr id="159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de se obter 4 faces coroa e 1 face cara:</w:t>
      </w:r>
    </w:p>
    <w:p w:rsidR="00000000" w:rsidDel="00000000" w:rsidP="00000000" w:rsidRDefault="00000000" w:rsidRPr="00000000" w14:paraId="0000002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276350" cy="552450"/>
            <wp:effectExtent b="0" l="0" r="0" t="0"/>
            <wp:docPr id="153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de se obter 5 faces coroa:</w:t>
      </w:r>
    </w:p>
    <w:p w:rsidR="00000000" w:rsidDel="00000000" w:rsidP="00000000" w:rsidRDefault="00000000" w:rsidRPr="00000000" w14:paraId="0000003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095375" cy="457200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vale:</w:t>
      </w:r>
    </w:p>
    <w:p w:rsidR="00000000" w:rsidDel="00000000" w:rsidP="00000000" w:rsidRDefault="00000000" w:rsidRPr="00000000" w14:paraId="0000003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276350" cy="361950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6: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[A]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Número de possibilidades de retirada de uma bola listrada e uma não listrada:</w:t>
      </w:r>
    </w:p>
    <w:p w:rsidR="00000000" w:rsidDel="00000000" w:rsidP="00000000" w:rsidRDefault="00000000" w:rsidRPr="00000000" w14:paraId="0000003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533400" cy="161925"/>
            <wp:effectExtent b="0" l="0" r="0" t="0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possibilidades favoráveis são dadas por:</w:t>
      </w:r>
    </w:p>
    <w:tbl>
      <w:tblPr>
        <w:tblStyle w:val="Table1"/>
        <w:tblW w:w="4120.0" w:type="dxa"/>
        <w:jc w:val="left"/>
        <w:tblInd w:w="5.0" w:type="dxa"/>
        <w:tblLayout w:type="fixed"/>
        <w:tblLook w:val="0400"/>
      </w:tblPr>
      <w:tblGrid>
        <w:gridCol w:w="1280"/>
        <w:gridCol w:w="1400"/>
        <w:gridCol w:w="1440"/>
        <w:tblGridChange w:id="0">
          <w:tblGrid>
            <w:gridCol w:w="1280"/>
            <w:gridCol w:w="1400"/>
            <w:gridCol w:w="1440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Bola listrada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Bolas não listradas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possibilidades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a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 a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 a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 a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 a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—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—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</w:tr>
    </w:tbl>
    <w:p w:rsidR="00000000" w:rsidDel="00000000" w:rsidP="00000000" w:rsidRDefault="00000000" w:rsidRPr="00000000" w14:paraId="0000005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Logo, a probabilidade pedida vale:</w:t>
      </w:r>
    </w:p>
    <w:p w:rsidR="00000000" w:rsidDel="00000000" w:rsidP="00000000" w:rsidRDefault="00000000" w:rsidRPr="00000000" w14:paraId="0000005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657225" cy="352425"/>
            <wp:effectExtent b="0" l="0" r="0" t="0"/>
            <wp:docPr id="5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7: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[C]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pedida vale:</w:t>
      </w:r>
    </w:p>
    <w:p w:rsidR="00000000" w:rsidDel="00000000" w:rsidP="00000000" w:rsidRDefault="00000000" w:rsidRPr="00000000" w14:paraId="0000005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781175" cy="15621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8: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[E]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Sendo x o número de pessoas que usam ambas as redes sociais, temos:</w:t>
      </w:r>
    </w:p>
    <w:p w:rsidR="00000000" w:rsidDel="00000000" w:rsidP="00000000" w:rsidRDefault="00000000" w:rsidRPr="00000000" w14:paraId="0000006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505075" cy="1809750"/>
            <wp:effectExtent b="0" l="0" r="0" t="0"/>
            <wp:docPr id="14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628775" cy="342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vale:</w:t>
      </w:r>
    </w:p>
    <w:p w:rsidR="00000000" w:rsidDel="00000000" w:rsidP="00000000" w:rsidRDefault="00000000" w:rsidRPr="00000000" w14:paraId="0000006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876300" cy="352425"/>
            <wp:effectExtent b="0" l="0" r="0" t="0"/>
            <wp:docPr id="93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9: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[E]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Área da parte sombreada do alvo:</w:t>
      </w:r>
    </w:p>
    <w:p w:rsidR="00000000" w:rsidDel="00000000" w:rsidP="00000000" w:rsidRDefault="00000000" w:rsidRPr="00000000" w14:paraId="0000006E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2590800" cy="685800"/>
            <wp:effectExtent b="0" l="0" r="0" t="0"/>
            <wp:docPr id="116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Área total do alvo:</w:t>
      </w:r>
    </w:p>
    <w:p w:rsidR="00000000" w:rsidDel="00000000" w:rsidP="00000000" w:rsidRDefault="00000000" w:rsidRPr="00000000" w14:paraId="00000071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714375" cy="447675"/>
            <wp:effectExtent b="0" l="0" r="0" t="0"/>
            <wp:docPr id="114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vale:</w:t>
      </w:r>
    </w:p>
    <w:p w:rsidR="00000000" w:rsidDel="00000000" w:rsidP="00000000" w:rsidRDefault="00000000" w:rsidRPr="00000000" w14:paraId="00000074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362075" cy="35242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10: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[E]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de exatamente um homem ser sorteado é dada por: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838200" cy="495300"/>
            <wp:effectExtent b="0" l="0" r="0" t="0"/>
            <wp:docPr id="165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Sendo o produto final por 3 devido ao número de possibilidades de embaralhamento.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11: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[B]</w:t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do primeiro batedor do time 1</w:t>
      </w:r>
      <w:r w:rsidDel="00000000" w:rsidR="00000000" w:rsidRPr="00000000">
        <w:rPr>
          <w:i w:val="1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b w:val="1"/>
          <w:i w:val="1"/>
          <w:sz w:val="20"/>
          <w:szCs w:val="20"/>
          <w:u w:val="single"/>
          <w:rtl w:val="0"/>
        </w:rPr>
        <w:t xml:space="preserve">e</w:t>
      </w:r>
      <w:r w:rsidDel="00000000" w:rsidR="00000000" w:rsidRPr="00000000">
        <w:rPr>
          <w:sz w:val="20"/>
          <w:szCs w:val="20"/>
          <w:rtl w:val="0"/>
        </w:rPr>
        <w:t xml:space="preserve"> o primeiro batedor do time 2 acertarem os pênaltis.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Esta conjunção </w:t>
      </w:r>
      <w:r w:rsidDel="00000000" w:rsidR="00000000" w:rsidRPr="00000000">
        <w:rPr>
          <w:b w:val="1"/>
          <w:i w:val="1"/>
          <w:sz w:val="20"/>
          <w:szCs w:val="20"/>
          <w:u w:val="single"/>
          <w:rtl w:val="0"/>
        </w:rPr>
        <w:t xml:space="preserve">e</w:t>
      </w:r>
      <w:r w:rsidDel="00000000" w:rsidR="00000000" w:rsidRPr="00000000">
        <w:rPr>
          <w:sz w:val="20"/>
          <w:szCs w:val="20"/>
          <w:rtl w:val="0"/>
        </w:rPr>
        <w:t xml:space="preserve"> destacada nos faz pensar no produto de probabilidades.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será dada por: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295400" cy="342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Resposta: menor que 40%.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12: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[C]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de peças defeituosas: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714500" cy="180975"/>
            <wp:effectExtent b="0" l="0" r="0" t="0"/>
            <wp:docPr id="152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Número de peças defeituosas produzida pela tupia T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923925" cy="180975"/>
            <wp:effectExtent b="0" l="0" r="0" t="0"/>
            <wp:docPr id="103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Logo, a probabilidade pedida vale:</w:t>
      </w:r>
    </w:p>
    <w:p w:rsidR="00000000" w:rsidDel="00000000" w:rsidP="00000000" w:rsidRDefault="00000000" w:rsidRPr="00000000" w14:paraId="0000009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771525" cy="352425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13: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[A]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Os múltiplos de 3 entre 1 e 2025 são os termos da PA (3, 6, ..., 2025). E a sua quantidade de termos é: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209675" cy="6381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Os múltiplos de 7 entre 1 e 2025 são os termos da PA (7, 14, ..., 2023). E a sua quantidade de termos é:</w:t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209675" cy="419100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Os múltiplos de 3 e 7 são os múltiplos do mínimo múltiplo de comum entre 3 e 7, ou seja, 21. E os seus termos são os elementos da PA (21, 42, ..., 2016). E a sua quantidade de termos é: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362075" cy="419100"/>
            <wp:effectExtent b="0" l="0" r="0" t="0"/>
            <wp:docPr id="123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Sendo assim, a quantidade de múltiplos de 3 ou de 7 entre 1 e 2025 é igual a:</w:t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675 + 289 – 96 = 868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procurada vale </w:t>
      </w: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390525" cy="352425"/>
            <wp:effectExtent b="0" l="0" r="0" t="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14: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[A]</w:t>
      </w:r>
    </w:p>
    <w:p w:rsidR="00000000" w:rsidDel="00000000" w:rsidP="00000000" w:rsidRDefault="00000000" w:rsidRPr="00000000" w14:paraId="000000A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Temos duas possibilidades para a escolha das fichas.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Carla e Fernanda pegam fichas verdes ou fichas rosas.</w:t>
      </w:r>
    </w:p>
    <w:p w:rsidR="00000000" w:rsidDel="00000000" w:rsidP="00000000" w:rsidRDefault="00000000" w:rsidRPr="00000000" w14:paraId="000000A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4457700" cy="752475"/>
            <wp:effectExtent b="0" l="0" r="0" t="0"/>
            <wp:docPr id="115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 pedida será:</w:t>
      </w:r>
    </w:p>
    <w:p w:rsidR="00000000" w:rsidDel="00000000" w:rsidP="00000000" w:rsidRDefault="00000000" w:rsidRPr="00000000" w14:paraId="000000A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971675" cy="352425"/>
            <wp:effectExtent b="0" l="0" r="0" t="0"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15: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[B]</w:t>
      </w:r>
    </w:p>
    <w:p w:rsidR="00000000" w:rsidDel="00000000" w:rsidP="00000000" w:rsidRDefault="00000000" w:rsidRPr="00000000" w14:paraId="000000A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Admitindo que há x bolas na urna:</w:t>
      </w:r>
    </w:p>
    <w:p w:rsidR="00000000" w:rsidDel="00000000" w:rsidP="00000000" w:rsidRDefault="00000000" w:rsidRPr="00000000" w14:paraId="000000B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 vermelhas e x – 5 amarelas, logo:</w:t>
      </w:r>
    </w:p>
    <w:p w:rsidR="00000000" w:rsidDel="00000000" w:rsidP="00000000" w:rsidRDefault="00000000" w:rsidRPr="00000000" w14:paraId="000000B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57400" cy="342900"/>
            <wp:effectExtent b="0" l="0" r="0" t="0"/>
            <wp:docPr id="6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16: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[C]</w:t>
      </w:r>
    </w:p>
    <w:p w:rsidR="00000000" w:rsidDel="00000000" w:rsidP="00000000" w:rsidRDefault="00000000" w:rsidRPr="00000000" w14:paraId="000000B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de comprar aparelhos com defeito das marcas A, B e C é, respectivamente:</w:t>
      </w:r>
    </w:p>
    <w:p w:rsidR="00000000" w:rsidDel="00000000" w:rsidP="00000000" w:rsidRDefault="00000000" w:rsidRPr="00000000" w14:paraId="000000B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971675" cy="190500"/>
            <wp:effectExtent b="0" l="0" r="0" t="0"/>
            <wp:docPr id="9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e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904875" cy="161925"/>
            <wp:effectExtent b="0" l="0" r="0" t="0"/>
            <wp:docPr id="156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Logo, a probabilidade condicional de comprar uma geladeira da marca B, dado que comprou uma com defeito é:</w:t>
      </w:r>
    </w:p>
    <w:p w:rsidR="00000000" w:rsidDel="00000000" w:rsidP="00000000" w:rsidRDefault="00000000" w:rsidRPr="00000000" w14:paraId="000000B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543175" cy="371475"/>
            <wp:effectExtent b="0" l="0" r="0" t="0"/>
            <wp:docPr id="60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17: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[D]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Retirar aleatoriamente e simultaneamente </w:t>
      </w:r>
      <w:r w:rsidDel="00000000" w:rsidR="00000000" w:rsidRPr="00000000">
        <w:rPr>
          <w:sz w:val="20"/>
          <w:szCs w:val="20"/>
        </w:rPr>
        <w:drawing>
          <wp:inline distB="0" distT="0" distL="114300" distR="114300">
            <wp:extent cx="114300" cy="152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cartões da urna é equivalente a retirar os </w:t>
      </w:r>
      <w:r w:rsidDel="00000000" w:rsidR="00000000" w:rsidRPr="00000000">
        <w:rPr>
          <w:sz w:val="20"/>
          <w:szCs w:val="20"/>
        </w:rPr>
        <w:drawing>
          <wp:inline distB="0" distT="0" distL="114300" distR="114300">
            <wp:extent cx="114300" cy="152400"/>
            <wp:effectExtent b="0" l="0" r="0" t="0"/>
            <wp:docPr id="8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cartões sucessivamente e sem reposição. Logo, a resposta é</w:t>
      </w:r>
    </w:p>
    <w:p w:rsidR="00000000" w:rsidDel="00000000" w:rsidP="00000000" w:rsidRDefault="00000000" w:rsidRPr="00000000" w14:paraId="000000B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47800" cy="352425"/>
            <wp:effectExtent b="0" l="0" r="0" t="0"/>
            <wp:docPr id="166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18: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[B]</w:t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de E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19225" cy="352425"/>
            <wp:effectExtent b="0" l="0" r="0" t="0"/>
            <wp:docPr id="5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de E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85900" cy="542925"/>
            <wp:effectExtent b="0" l="0" r="0" t="0"/>
            <wp:docPr id="110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de E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914400" cy="35242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Logo:</w:t>
      </w:r>
    </w:p>
    <w:p w:rsidR="00000000" w:rsidDel="00000000" w:rsidP="00000000" w:rsidRDefault="00000000" w:rsidRPr="00000000" w14:paraId="000000C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181100" cy="714375"/>
            <wp:effectExtent b="0" l="0" r="0" t="0"/>
            <wp:docPr id="145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Sendo assim, a quantidade de valores distintos de k é:</w:t>
      </w:r>
    </w:p>
    <w:p w:rsidR="00000000" w:rsidDel="00000000" w:rsidP="00000000" w:rsidRDefault="00000000" w:rsidRPr="00000000" w14:paraId="000000C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723900" cy="161925"/>
            <wp:effectExtent b="0" l="0" r="0" t="0"/>
            <wp:docPr id="146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19: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[B]</w:t>
      </w:r>
    </w:p>
    <w:p w:rsidR="00000000" w:rsidDel="00000000" w:rsidP="00000000" w:rsidRDefault="00000000" w:rsidRPr="00000000" w14:paraId="000000D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de sair a letra C na primeira retirada será dada por 1/4</w:t>
      </w:r>
    </w:p>
    <w:p w:rsidR="00000000" w:rsidDel="00000000" w:rsidP="00000000" w:rsidRDefault="00000000" w:rsidRPr="00000000" w14:paraId="000000D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de sair a letra A na segunda retirada será dada por 2/3.</w:t>
      </w:r>
    </w:p>
    <w:p w:rsidR="00000000" w:rsidDel="00000000" w:rsidP="00000000" w:rsidRDefault="00000000" w:rsidRPr="00000000" w14:paraId="000000D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de sair a letra S na terceira retirada será dada por 1/2</w:t>
      </w:r>
    </w:p>
    <w:p w:rsidR="00000000" w:rsidDel="00000000" w:rsidP="00000000" w:rsidRDefault="00000000" w:rsidRPr="00000000" w14:paraId="000000D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de sair a letra A na quarta retirada será dada por 1/1 = 1.</w:t>
      </w:r>
    </w:p>
    <w:p w:rsidR="00000000" w:rsidDel="00000000" w:rsidP="00000000" w:rsidRDefault="00000000" w:rsidRPr="00000000" w14:paraId="000000D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será dada por:</w:t>
      </w:r>
    </w:p>
    <w:p w:rsidR="00000000" w:rsidDel="00000000" w:rsidP="00000000" w:rsidRDefault="00000000" w:rsidRPr="00000000" w14:paraId="000000D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076325" cy="3429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20: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[B]</w:t>
      </w:r>
    </w:p>
    <w:p w:rsidR="00000000" w:rsidDel="00000000" w:rsidP="00000000" w:rsidRDefault="00000000" w:rsidRPr="00000000" w14:paraId="000000D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É possível formar 6 triângulos equiláteros com perímetro diferente do polígono ABCDEF:</w:t>
      </w:r>
    </w:p>
    <w:p w:rsidR="00000000" w:rsidDel="00000000" w:rsidP="00000000" w:rsidRDefault="00000000" w:rsidRPr="00000000" w14:paraId="000000D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914650" cy="1323975"/>
            <wp:effectExtent b="0" l="0" r="0" t="0"/>
            <wp:docPr id="130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 é possível formar 4 triângulos equiláteros com perímetro equivalente ao do polígono ABCDEF:</w:t>
      </w:r>
    </w:p>
    <w:p w:rsidR="00000000" w:rsidDel="00000000" w:rsidP="00000000" w:rsidRDefault="00000000" w:rsidRPr="00000000" w14:paraId="000000E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914650" cy="1323975"/>
            <wp:effectExtent b="0" l="0" r="0" t="0"/>
            <wp:docPr id="133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Sendo assim, a probabilidade pedida vale:</w:t>
      </w:r>
    </w:p>
    <w:p w:rsidR="00000000" w:rsidDel="00000000" w:rsidP="00000000" w:rsidRDefault="00000000" w:rsidRPr="00000000" w14:paraId="000000E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923925" cy="352425"/>
            <wp:effectExtent b="0" l="0" r="0" t="0"/>
            <wp:docPr id="168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21: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[C]</w:t>
      </w:r>
    </w:p>
    <w:p w:rsidR="00000000" w:rsidDel="00000000" w:rsidP="00000000" w:rsidRDefault="00000000" w:rsidRPr="00000000" w14:paraId="000000E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Para resolver esta questão, devemos considerar três situações.</w:t>
      </w:r>
    </w:p>
    <w:p w:rsidR="00000000" w:rsidDel="00000000" w:rsidP="00000000" w:rsidRDefault="00000000" w:rsidRPr="00000000" w14:paraId="000000E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Tirar o número 6 nas três jogadas: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838200" cy="352425"/>
            <wp:effectExtent b="0" l="0" r="0" t="0"/>
            <wp:docPr id="131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Tirar o número 6 apenas nas duas primeiras jogadas: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838200" cy="352425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Tirar o número 6 apenas nas duas últimas jogadas: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838200" cy="352425"/>
            <wp:effectExtent b="0" l="0" r="0" t="0"/>
            <wp:docPr id="7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Logo, a probabilidade pedida, será:</w:t>
      </w:r>
    </w:p>
    <w:p w:rsidR="00000000" w:rsidDel="00000000" w:rsidP="00000000" w:rsidRDefault="00000000" w:rsidRPr="00000000" w14:paraId="000000F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219200" cy="352425"/>
            <wp:effectExtent b="0" l="0" r="0" t="0"/>
            <wp:docPr id="88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22: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[D]</w:t>
      </w:r>
    </w:p>
    <w:p w:rsidR="00000000" w:rsidDel="00000000" w:rsidP="00000000" w:rsidRDefault="00000000" w:rsidRPr="00000000" w14:paraId="000000F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Pelo Princípio Multiplicativo, existem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466725" cy="161925"/>
            <wp:effectExtent b="0" l="0" r="0" t="0"/>
            <wp:docPr id="117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resultados possíveis, sendo 3 o número de empates. Logo, a probabilidade de não haver empate em uma partida é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409575" cy="352425"/>
            <wp:effectExtent b="0" l="0" r="0" t="0"/>
            <wp:docPr id="11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F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de haver pelo menos um empate em três partidas é igual a </w:t>
      </w:r>
    </w:p>
    <w:p w:rsidR="00000000" w:rsidDel="00000000" w:rsidP="00000000" w:rsidRDefault="00000000" w:rsidRPr="00000000" w14:paraId="000000F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952500" cy="752475"/>
            <wp:effectExtent b="0" l="0" r="0" t="0"/>
            <wp:docPr id="10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23: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[A]</w:t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Para que o torneio termine com três times empatados em primeiro lugar, é necessário que três times vençam 2 partidas e percam uma, e que o time restante perca todas as suas partidas. Sejam os times A, B, C e D. Suponhamos que D tenha perdido todas as suas partidas, o número de possibilidades para os outros três times é de apenas 2 (pois teremos A ganhando de B que ganhou de C, ou A ganhando de C que ganhou de B). Como qualquer um dos quatro times pode ficar em último, o total de possibilidades é de:</w:t>
      </w:r>
    </w:p>
    <w:p w:rsidR="00000000" w:rsidDel="00000000" w:rsidP="00000000" w:rsidRDefault="00000000" w:rsidRPr="00000000" w14:paraId="000000F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466725" cy="161925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 o total de possibilidades para os 6 jogos é de:</w:t>
      </w:r>
    </w:p>
    <w:p w:rsidR="00000000" w:rsidDel="00000000" w:rsidP="00000000" w:rsidRDefault="00000000" w:rsidRPr="00000000" w14:paraId="000000F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466725" cy="200025"/>
            <wp:effectExtent b="0" l="0" r="0" t="0"/>
            <wp:docPr id="8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vale:</w:t>
      </w:r>
    </w:p>
    <w:p w:rsidR="00000000" w:rsidDel="00000000" w:rsidP="00000000" w:rsidRDefault="00000000" w:rsidRPr="00000000" w14:paraId="0000010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657225" cy="352425"/>
            <wp:effectExtent b="0" l="0" r="0" t="0"/>
            <wp:docPr id="10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24: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[C]</w:t>
      </w:r>
    </w:p>
    <w:p w:rsidR="00000000" w:rsidDel="00000000" w:rsidP="00000000" w:rsidRDefault="00000000" w:rsidRPr="00000000" w14:paraId="0000010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[I] Verdadeira. O número de subconjuntos egoístas é dado por:</w:t>
      </w:r>
    </w:p>
    <w:p w:rsidR="00000000" w:rsidDel="00000000" w:rsidP="00000000" w:rsidRDefault="00000000" w:rsidRPr="00000000" w14:paraId="00000107">
      <w:pPr>
        <w:spacing w:line="240" w:lineRule="auto"/>
        <w:ind w:left="227" w:firstLine="0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9775" cy="390525"/>
            <wp:effectExtent b="0" l="0" r="0" t="0"/>
            <wp:docPr id="157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[II] Falsa. Total de possibilidades de formação dos pares ordenados:</w:t>
      </w:r>
    </w:p>
    <w:p w:rsidR="00000000" w:rsidDel="00000000" w:rsidP="00000000" w:rsidRDefault="00000000" w:rsidRPr="00000000" w14:paraId="0000010A">
      <w:pPr>
        <w:spacing w:line="240" w:lineRule="auto"/>
        <w:ind w:left="283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(5, 2), (6, 2), (7, 2), (5, 4), (6, 4), (7, 4)</w:t>
      </w:r>
    </w:p>
    <w:p w:rsidR="00000000" w:rsidDel="00000000" w:rsidP="00000000" w:rsidRDefault="00000000" w:rsidRPr="00000000" w14:paraId="0000010B">
      <w:pPr>
        <w:spacing w:line="240" w:lineRule="auto"/>
        <w:ind w:left="28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ind w:left="283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Pares ordenados cuja soma é um número par:</w:t>
      </w:r>
    </w:p>
    <w:p w:rsidR="00000000" w:rsidDel="00000000" w:rsidP="00000000" w:rsidRDefault="00000000" w:rsidRPr="00000000" w14:paraId="0000010D">
      <w:pPr>
        <w:spacing w:line="240" w:lineRule="auto"/>
        <w:ind w:left="283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(6, 2), (6, 4)</w:t>
      </w:r>
    </w:p>
    <w:p w:rsidR="00000000" w:rsidDel="00000000" w:rsidP="00000000" w:rsidRDefault="00000000" w:rsidRPr="00000000" w14:paraId="0000010E">
      <w:pPr>
        <w:spacing w:line="240" w:lineRule="auto"/>
        <w:ind w:left="283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ind w:left="283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vale:</w:t>
      </w:r>
    </w:p>
    <w:p w:rsidR="00000000" w:rsidDel="00000000" w:rsidP="00000000" w:rsidRDefault="00000000" w:rsidRPr="00000000" w14:paraId="00000110">
      <w:pPr>
        <w:spacing w:line="240" w:lineRule="auto"/>
        <w:ind w:left="283" w:firstLine="0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581025" cy="352425"/>
            <wp:effectExtent b="0" l="0" r="0" t="0"/>
            <wp:docPr id="6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[III] Falsa. O gráfico de f(x) está representado abaixo:</w:t>
      </w:r>
    </w:p>
    <w:p w:rsidR="00000000" w:rsidDel="00000000" w:rsidP="00000000" w:rsidRDefault="00000000" w:rsidRPr="00000000" w14:paraId="00000113">
      <w:pPr>
        <w:spacing w:line="240" w:lineRule="auto"/>
        <w:ind w:left="3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ind w:left="3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857500" cy="1990725"/>
            <wp:effectExtent b="0" l="0" r="0" t="0"/>
            <wp:docPr id="4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ind w:left="3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ind w:left="340" w:firstLine="0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457200" cy="190500"/>
            <wp:effectExtent b="0" l="0" r="0" t="0"/>
            <wp:docPr id="5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para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33375" cy="161925"/>
            <wp:effectExtent b="0" l="0" r="0" t="0"/>
            <wp:docPr id="14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ou </w:t>
      </w:r>
      <w:r w:rsidDel="00000000" w:rsidR="00000000" w:rsidRPr="00000000">
        <w:rPr>
          <w:sz w:val="20"/>
          <w:szCs w:val="20"/>
        </w:rPr>
        <w:drawing>
          <wp:inline distB="0" distT="0" distL="114300" distR="114300">
            <wp:extent cx="333375" cy="1524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. Portanto, acredita-se que o que era esperado pelo autor da questão era que fosse calculada a área limitada por f(x) e o eixo x no 4º quadrante. Nesse caso, a área seria:</w:t>
      </w:r>
    </w:p>
    <w:p w:rsidR="00000000" w:rsidDel="00000000" w:rsidP="00000000" w:rsidRDefault="00000000" w:rsidRPr="00000000" w14:paraId="000001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876300" cy="342900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25: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[B]</w:t>
      </w:r>
    </w:p>
    <w:p w:rsidR="00000000" w:rsidDel="00000000" w:rsidP="00000000" w:rsidRDefault="00000000" w:rsidRPr="00000000" w14:paraId="0000011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Sendo x, y e z, respectivamente, o total de meninas, o total de meninos e o número de meninas canhotas, temos:</w:t>
      </w:r>
    </w:p>
    <w:p w:rsidR="00000000" w:rsidDel="00000000" w:rsidP="00000000" w:rsidRDefault="00000000" w:rsidRPr="00000000" w14:paraId="0000011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809875" cy="82867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Portanto:</w:t>
      </w:r>
    </w:p>
    <w:p w:rsidR="00000000" w:rsidDel="00000000" w:rsidP="00000000" w:rsidRDefault="00000000" w:rsidRPr="00000000" w14:paraId="0000011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104900" cy="352425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26: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[C]</w:t>
      </w:r>
    </w:p>
    <w:p w:rsidR="00000000" w:rsidDel="00000000" w:rsidP="00000000" w:rsidRDefault="00000000" w:rsidRPr="00000000" w14:paraId="0000012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Sendo x, y e z os comprimentos das partes do segmento de reta, devemos ter que:</w:t>
      </w:r>
    </w:p>
    <w:p w:rsidR="00000000" w:rsidDel="00000000" w:rsidP="00000000" w:rsidRDefault="00000000" w:rsidRPr="00000000" w14:paraId="0000012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571625" cy="771525"/>
            <wp:effectExtent b="0" l="0" r="0" t="0"/>
            <wp:docPr id="158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que nos leva ao espaço amostral do problema:</w:t>
      </w:r>
    </w:p>
    <w:p w:rsidR="00000000" w:rsidDel="00000000" w:rsidP="00000000" w:rsidRDefault="00000000" w:rsidRPr="00000000" w14:paraId="0000012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1857375" cy="1914525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885825" cy="342900"/>
            <wp:effectExtent b="0" l="0" r="0" t="0"/>
            <wp:docPr id="9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Para que os segmentos formem um triângulo, devemos ter:</w:t>
      </w:r>
    </w:p>
    <w:p w:rsidR="00000000" w:rsidDel="00000000" w:rsidP="00000000" w:rsidRDefault="00000000" w:rsidRPr="00000000" w14:paraId="0000012D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1685925" cy="600075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143125" cy="192405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 seja:</w:t>
      </w:r>
    </w:p>
    <w:p w:rsidR="00000000" w:rsidDel="00000000" w:rsidP="00000000" w:rsidRDefault="00000000" w:rsidRPr="00000000" w14:paraId="0000013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866775" cy="342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vale:</w:t>
      </w:r>
    </w:p>
    <w:p w:rsidR="00000000" w:rsidDel="00000000" w:rsidP="00000000" w:rsidRDefault="00000000" w:rsidRPr="00000000" w14:paraId="00000135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676275" cy="409575"/>
            <wp:effectExtent b="0" l="0" r="0" t="0"/>
            <wp:docPr id="118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27: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[D]</w:t>
      </w:r>
    </w:p>
    <w:p w:rsidR="00000000" w:rsidDel="00000000" w:rsidP="00000000" w:rsidRDefault="00000000" w:rsidRPr="00000000" w14:paraId="0000013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probabilidade procurada é dada por:</w:t>
      </w:r>
    </w:p>
    <w:p w:rsidR="00000000" w:rsidDel="00000000" w:rsidP="00000000" w:rsidRDefault="00000000" w:rsidRPr="00000000" w14:paraId="0000013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4086225" cy="800100"/>
            <wp:effectExtent b="0" l="0" r="0" t="0"/>
            <wp:docPr id="147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28: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[E]</w:t>
      </w:r>
    </w:p>
    <w:p w:rsidR="00000000" w:rsidDel="00000000" w:rsidP="00000000" w:rsidRDefault="00000000" w:rsidRPr="00000000" w14:paraId="0000013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a bola preta parar no degrau m – k (k &lt; m), a bola branca terá probabilidade </w:t>
      </w: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390525" cy="342900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Dessa forma, a probabilidade procurada vale:</w:t>
      </w:r>
    </w:p>
    <w:p w:rsidR="00000000" w:rsidDel="00000000" w:rsidP="00000000" w:rsidRDefault="00000000" w:rsidRPr="00000000" w14:paraId="0000013F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vertAlign w:val="subscript"/>
        </w:rPr>
        <w:drawing>
          <wp:inline distB="0" distT="0" distL="114300" distR="114300">
            <wp:extent cx="3133725" cy="752475"/>
            <wp:effectExtent b="0" l="0" r="0" t="0"/>
            <wp:docPr id="13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29: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[D]</w:t>
      </w:r>
    </w:p>
    <w:p w:rsidR="00000000" w:rsidDel="00000000" w:rsidP="00000000" w:rsidRDefault="00000000" w:rsidRPr="00000000" w14:paraId="0000014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Número de indivíduos da população: x</w:t>
      </w:r>
    </w:p>
    <w:p w:rsidR="00000000" w:rsidDel="00000000" w:rsidP="00000000" w:rsidRDefault="00000000" w:rsidRPr="00000000" w14:paraId="0000014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Pessoas que apresentam a doença: 0,10x</w:t>
      </w:r>
    </w:p>
    <w:p w:rsidR="00000000" w:rsidDel="00000000" w:rsidP="00000000" w:rsidRDefault="00000000" w:rsidRPr="00000000" w14:paraId="0000014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Pessoas que não apresentam a doença: 0,90x</w:t>
      </w:r>
    </w:p>
    <w:p w:rsidR="00000000" w:rsidDel="00000000" w:rsidP="00000000" w:rsidRDefault="00000000" w:rsidRPr="00000000" w14:paraId="0000014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Pessoas sem a doença que apresentam resultados positivos: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52525" cy="180975"/>
            <wp:effectExtent b="0" l="0" r="0" t="0"/>
            <wp:docPr id="1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Pessoas com a doença que apresentam resultados positivos: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152525" cy="180975"/>
            <wp:effectExtent b="0" l="0" r="0" t="0"/>
            <wp:docPr id="1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será:</w:t>
      </w:r>
    </w:p>
    <w:p w:rsidR="00000000" w:rsidDel="00000000" w:rsidP="00000000" w:rsidRDefault="00000000" w:rsidRPr="00000000" w14:paraId="0000014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133475" cy="695325"/>
            <wp:effectExtent b="0" l="0" r="0" t="0"/>
            <wp:docPr id="163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Resposta da questão 30:</w:t>
        <w:br w:type="textWrapping"/>
      </w:r>
      <w:r w:rsidDel="00000000" w:rsidR="00000000" w:rsidRPr="00000000">
        <w:rPr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[B]</w:t>
      </w:r>
    </w:p>
    <w:p w:rsidR="00000000" w:rsidDel="00000000" w:rsidP="00000000" w:rsidRDefault="00000000" w:rsidRPr="00000000" w14:paraId="0000014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de uma moeda não ser retirada nas três primeiras rodadas:</w:t>
      </w:r>
    </w:p>
    <w:p w:rsidR="00000000" w:rsidDel="00000000" w:rsidP="00000000" w:rsidRDefault="00000000" w:rsidRPr="00000000" w14:paraId="0000014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685800" cy="352425"/>
            <wp:effectExtent b="0" l="0" r="0" t="0"/>
            <wp:docPr id="120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de uma moeda ser retirada até a terceira rodada:</w:t>
      </w:r>
    </w:p>
    <w:p w:rsidR="00000000" w:rsidDel="00000000" w:rsidP="00000000" w:rsidRDefault="00000000" w:rsidRPr="00000000" w14:paraId="0000015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533400" cy="352425"/>
            <wp:effectExtent b="0" l="0" r="0" t="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Probabilidade de que pelo menos uma moeda não seja retirada até a terceira rodada:</w:t>
      </w:r>
    </w:p>
    <w:p w:rsidR="00000000" w:rsidDel="00000000" w:rsidP="00000000" w:rsidRDefault="00000000" w:rsidRPr="00000000" w14:paraId="0000015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562100" cy="419100"/>
            <wp:effectExtent b="0" l="0" r="0" t="0"/>
            <wp:docPr id="7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Portanto, a probabilidade pedida vale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90525" cy="352425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u w:val="single"/>
          <w:rtl w:val="0"/>
        </w:rPr>
        <w:br w:type="textWrapping"/>
        <w:br w:type="textWrapping"/>
        <w:br w:type="textWrapping"/>
        <w:t xml:space="preserve">LISTA COM GABARITO SIMPLIFICADO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1) Uma lanchonete recebeu uma encomenda de 65 copos de sucos de frutas. Até 3 sabores podem ser misturados dentro do copo, sendo eles: abacaxi, laranja e morango.</w:t>
      </w:r>
    </w:p>
    <w:p w:rsidR="00000000" w:rsidDel="00000000" w:rsidP="00000000" w:rsidRDefault="00000000" w:rsidRPr="00000000" w14:paraId="0000015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 diagrama a seguir representa algumas quantidades produzidas de cada tipo de suco. Por exemplo, foram pedidos 10 sucos exclusivamente de abacaxi e 6 sucos usando somente laranja e morango.</w:t>
      </w:r>
    </w:p>
    <w:p w:rsidR="00000000" w:rsidDel="00000000" w:rsidP="00000000" w:rsidRDefault="00000000" w:rsidRPr="00000000" w14:paraId="0000015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2438400" cy="2305050"/>
            <wp:effectExtent b="0" l="0" r="0" t="0"/>
            <wp:docPr id="7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Os sucos foram colocados em copos não rotulados. Se uma pessoa escolher um copo ao acaso, qual a probabilidade de que ela tome um suco que tenha exatamente dois sabores?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5/13.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1/10.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7/22.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2/7.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2) Para fazer o sorteio de um livro, quatro amigos colocaram três bolas brancas e duas pretas em uma caixa. Decidiram que o primeiro a retirar uma bola preta ficará com o livro. Na ordem alfabética de seus nomes, cada um retira uma bola, ao acaso, sem devolvê-la à caixa.</w:t>
      </w:r>
    </w:p>
    <w:p w:rsidR="00000000" w:rsidDel="00000000" w:rsidP="00000000" w:rsidRDefault="00000000" w:rsidRPr="00000000" w14:paraId="00000164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A probabilidade de o terceiro amigo retirar a primeira bola preta e ficar com o livro é igual 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10%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20%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30%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40%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3) João e Maria estão passeando pela floresta. Para não se perderem no caminho, levaram consigo uma sacola com 100 pedrinhas, sendo 60 pedrinhas brancas e 40 pedrinhas pretas. A cada 5 passos eles retiram aleatoriamente uma pedrinha da sacola e jogam-na no chão para marcar o caminho.</w:t>
      </w:r>
    </w:p>
    <w:p w:rsidR="00000000" w:rsidDel="00000000" w:rsidP="00000000" w:rsidRDefault="00000000" w:rsidRPr="00000000" w14:paraId="0000016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Quando eles pararam para fazer um lanche, notaram que já tinham sido jogadas 35 pedrinhas brancas e 25 pedrinhas pretas.</w:t>
      </w:r>
    </w:p>
    <w:p w:rsidR="00000000" w:rsidDel="00000000" w:rsidP="00000000" w:rsidRDefault="00000000" w:rsidRPr="00000000" w14:paraId="0000016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Qual a probabilidade de as próximas duas pedrinhas jogadas serem brancas?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7/13.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5/13.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11/52.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7/52.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4) Ana somou dois números distintos sorteados ao acaso do conjunto {8, 9, 10}. Beto multiplicou dois números distintos sorteados ao acaso do conjunto {3, 5, 6}. A probabilidade de que o resultado obtido na conta de Ana tenha sido maior ou igual ao obtido na conta de Beto é igual 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4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122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8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162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5) Considere uma moeda não viciada tendo uma face cara e uma face coroa. Ao lançar essa moeda cinco vezes, a probabilidade de se obter pelo menos três faces coroa 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52425"/>
            <wp:effectExtent b="0" l="0" r="0" t="0"/>
            <wp:docPr id="10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52425"/>
            <wp:effectExtent b="0" l="0" r="0" t="0"/>
            <wp:docPr id="7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52425"/>
            <wp:effectExtent b="0" l="0" r="0" t="0"/>
            <wp:docPr id="135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42900"/>
            <wp:effectExtent b="0" l="0" r="0" t="0"/>
            <wp:docPr id="151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429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6) Em um conjunto de bolas de sinuca há 15 bolas numeradas de 1 a 15. As bolas numeradas de 9 a 15 são listradas, as demais não. Tomando-se aleatoriamente uma bola listrada e uma bola não listrada, a probabilidade de a soma dos números nessas duas bolas ser maior ou igual a 18 é 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7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19075" cy="3524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19075" cy="352425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126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7) Um atleta comprou barras de proteína para fazer seus lanches entre as refeições. Ele comprou barras de quatro sabores: doce de coco, pasta de amendoim, Romeu e Julieta, e trufa de maracujá. Ele colocou essas barras em quatro potes, cada pote contendo as barras de um mesmo sabor. No pote 1, colocou as com sabor de doce de coco; no pote 2, as com sabor de pasta de amendoim; no pote 3, as com sabor Romeu e Julieta; e, no pote 4, as com sabor de trufa de maracujá. Num certo dia, ele verificou que o pote 1 continha 12 barras das quais 3 haviam passado do prazo de validade; o pote 2 continha 8 barras das quais 2 haviam passado do prazo de validade; o pote 3 continha 9 barras das quais 3 haviam passado do prazo de validade; e o pote 4 continha 15 barras das quais 5 haviam passado do prazo de validade. Escolhendo aleatoriamente um dos potes e retirando-se ao acaso uma barra de proteína desse pote, a probabilidade de que essa barra esteja com prazo de validade vencido é 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1/4.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7/6.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7/24.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7/44.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13/88.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8) Como parte do trabalho de conclusão de curso, um aluno do curso de Comunicação Social entrevistou 100 pessoas no </w:t>
      </w:r>
      <w:r w:rsidDel="00000000" w:rsidR="00000000" w:rsidRPr="00000000">
        <w:rPr>
          <w:i w:val="1"/>
          <w:sz w:val="20"/>
          <w:szCs w:val="20"/>
          <w:rtl w:val="0"/>
        </w:rPr>
        <w:t xml:space="preserve">campus</w:t>
      </w:r>
      <w:r w:rsidDel="00000000" w:rsidR="00000000" w:rsidRPr="00000000">
        <w:rPr>
          <w:sz w:val="20"/>
          <w:szCs w:val="20"/>
          <w:rtl w:val="0"/>
        </w:rPr>
        <w:t xml:space="preserve"> onde estuda. As pessoas foram perguntadas se usavam a rede social A, a rede social B ou nenhuma delas. As respostas colhidas foram dispostas na seguinte tabela.</w:t>
      </w:r>
    </w:p>
    <w:p w:rsidR="00000000" w:rsidDel="00000000" w:rsidP="00000000" w:rsidRDefault="00000000" w:rsidRPr="00000000" w14:paraId="0000019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682.0" w:type="dxa"/>
        <w:jc w:val="left"/>
        <w:tblInd w:w="-1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41"/>
        <w:gridCol w:w="2341"/>
        <w:tblGridChange w:id="0">
          <w:tblGrid>
            <w:gridCol w:w="2341"/>
            <w:gridCol w:w="2341"/>
          </w:tblGrid>
        </w:tblGridChange>
      </w:tblGrid>
      <w:tr>
        <w:trPr>
          <w:cantSplit w:val="0"/>
          <w:trHeight w:val="3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192">
            <w:pPr>
              <w:widowControl w:val="0"/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spacing w:after="20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de pessoas</w:t>
            </w:r>
          </w:p>
        </w:tc>
      </w:tr>
      <w:tr>
        <w:trPr>
          <w:cantSplit w:val="0"/>
          <w:trHeight w:val="325" w:hRule="atLeast"/>
          <w:tblHeader w:val="0"/>
        </w:trPr>
        <w:tc>
          <w:tcPr/>
          <w:p w:rsidR="00000000" w:rsidDel="00000000" w:rsidP="00000000" w:rsidRDefault="00000000" w:rsidRPr="00000000" w14:paraId="00000194">
            <w:pPr>
              <w:widowControl w:val="0"/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 a rede social A</w:t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after="20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87</w:t>
            </w:r>
          </w:p>
        </w:tc>
      </w:tr>
      <w:tr>
        <w:trPr>
          <w:cantSplit w:val="0"/>
          <w:trHeight w:val="325" w:hRule="atLeast"/>
          <w:tblHeader w:val="0"/>
        </w:trPr>
        <w:tc>
          <w:tcPr/>
          <w:p w:rsidR="00000000" w:rsidDel="00000000" w:rsidP="00000000" w:rsidRDefault="00000000" w:rsidRPr="00000000" w14:paraId="00000196">
            <w:pPr>
              <w:widowControl w:val="0"/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 a rede social B</w:t>
            </w:r>
          </w:p>
        </w:tc>
        <w:tc>
          <w:tcPr/>
          <w:p w:rsidR="00000000" w:rsidDel="00000000" w:rsidP="00000000" w:rsidRDefault="00000000" w:rsidRPr="00000000" w14:paraId="00000197">
            <w:pPr>
              <w:widowControl w:val="0"/>
              <w:spacing w:after="20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73</w:t>
            </w:r>
          </w:p>
        </w:tc>
      </w:tr>
      <w:tr>
        <w:trPr>
          <w:cantSplit w:val="0"/>
          <w:trHeight w:val="325" w:hRule="atLeast"/>
          <w:tblHeader w:val="0"/>
        </w:trPr>
        <w:tc>
          <w:tcPr/>
          <w:p w:rsidR="00000000" w:rsidDel="00000000" w:rsidP="00000000" w:rsidRDefault="00000000" w:rsidRPr="00000000" w14:paraId="00000198">
            <w:pPr>
              <w:widowControl w:val="0"/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Nenhuma delas</w:t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after="20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19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A porcentagem das pessoas entrevistadas que usam ambas as redes sociais A e B é 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25%.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43%.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57%.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65%.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72%.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9) Na construção de um alvo para ser usado em uma competição olímpica, são usadas circunferências concêntricas, cujos raios medem 2, 4, 6, 8 e 10, respectivamente, tal como mostrado na figura abaixo.</w:t>
      </w:r>
    </w:p>
    <w:p w:rsidR="00000000" w:rsidDel="00000000" w:rsidP="00000000" w:rsidRDefault="00000000" w:rsidRPr="00000000" w14:paraId="000001A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1733550" cy="173355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Após a confecção do alvo, é realizado um teste, em que uma máquina dispara de maneira aleatória um dardo em direção ao alvo. </w:t>
      </w:r>
    </w:p>
    <w:p w:rsidR="00000000" w:rsidDel="00000000" w:rsidP="00000000" w:rsidRDefault="00000000" w:rsidRPr="00000000" w14:paraId="000001A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A probabilidade de o dardo lançado atingir, com a sua ponta, a parte sombreada do alvo é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20%.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30%.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40%.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50%.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60%.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10) Um grupo de 8 turistas é formado por 4 homens e 4 mulheres. Sorteando-se 3 pessoas desse grupo, a probabilidade de exatamente um homem ser sorteado 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42900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429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19075" cy="352425"/>
            <wp:effectExtent b="0" l="0" r="0" t="0"/>
            <wp:docPr id="99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19075" cy="352425"/>
            <wp:effectExtent b="0" l="0" r="0" t="0"/>
            <wp:docPr id="113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42900"/>
            <wp:effectExtent b="0" l="0" r="0" t="0"/>
            <wp:docPr id="155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11) No final de um campeonato de futebol, após o jogo terminar empatado, os times foram para a disputa de pênaltis. Sabendo-se que os 2 primeiros batedores de um dos times têm probabilidade 1/2 e 1/3 de fazer gol, respectivamente, constata-se que a probabilidade de os dois fazerem gol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é maior que 80%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é menor do que 40%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está entre 75% e 80%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está entre 45% e 55%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está entre 60 % e 75 %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12) Numa marcenaria, duas tupias T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e T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produzem juntas 5.000 peças em um dia. A tupia T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produz 2.000 peças, das quais 2% são defeituosas. A tupia T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 produz as 3.000 peças restantes, das quais 3% são defeituosas. Da produção total diária, uma peça é escolhida ao acaso. Verificou-se que ela é defeituosa. A probabilidade de que essa peça escolhida tenha sido produzida pela tupia T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 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134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150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13) Márcia vai sortear um número entre 1 e 2025. Qual a probabilidade de o número sorteado ser múltiplo de 3 ou de 7?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90525" cy="3524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90525" cy="352425"/>
            <wp:effectExtent b="0" l="0" r="0" t="0"/>
            <wp:docPr id="100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90525" cy="35242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90525" cy="352425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15)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Carla tem 3 fichas na măo: 1 rosa, 1 verde e 1 amarela. Fernanda tem 4 fichas na măo: 2 rosas, 1 azul e 1 verde.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Cada uma delas pega uma ficha aleatoriamente para mostrar ŕ outra.</w:t>
      </w:r>
    </w:p>
    <w:p w:rsidR="00000000" w:rsidDel="00000000" w:rsidP="00000000" w:rsidRDefault="00000000" w:rsidRPr="00000000" w14:paraId="000001CC">
      <w:pPr>
        <w:widowControl w:val="0"/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 probabilidade de as duas fichas terem a mesma cor é 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42900"/>
            <wp:effectExtent b="0" l="0" r="0" t="0"/>
            <wp:docPr id="7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429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52425"/>
            <wp:effectExtent b="0" l="0" r="0" t="0"/>
            <wp:docPr id="149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524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42900"/>
            <wp:effectExtent b="0" l="0" r="0" t="0"/>
            <wp:docPr id="141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15) Em uma urna há 5 bolas vermelhas e as demais bolas são amarelas, de modo que, ao retirar-se aleatoriamente uma bola dessa urna, a probabilidade de ela ser amarela é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52425"/>
            <wp:effectExtent b="0" l="0" r="0" t="0"/>
            <wp:docPr id="125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O número total de bolas que há nessa urna é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10.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15.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c) </w:t>
      </w:r>
      <w:r w:rsidDel="00000000" w:rsidR="00000000" w:rsidRPr="00000000">
        <w:rPr>
          <w:sz w:val="20"/>
          <w:szCs w:val="20"/>
          <w:rtl w:val="0"/>
        </w:rPr>
        <w:t xml:space="preserve">21.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12.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18.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16) Uma loja tem em estoque geladeiras das marcas A, B e C, na proporção de 40%, 20% e 40%, respectivamente. Sabe-se que 1% das geladeiras da marca A, 1% das geladeiras da marca B e 5% das geladeiras da marca C, em estoque, estão com defeito de fabricação. Sabe-se que Mariana comprou uma geladeira do estoque dessa loja, e ela estava com defeito. A probabilidade de que a geladeira comprada por ela tenha sido da marca B é 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104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76225" cy="352425"/>
            <wp:effectExtent b="0" l="0" r="0" t="0"/>
            <wp:docPr id="138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76225" cy="352425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19075" cy="352425"/>
            <wp:effectExtent b="0" l="0" r="0" t="0"/>
            <wp:docPr id="97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17) Uma urna contém cartões com as 26 letras do alfabeto. Retirando- se aleatoriamente 4 cartões de uma única vez dessa urna, a probabilidade de que com eles seja possível, em alguma ordem das letras, formar a palavra VIDA é igual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52425" cy="352425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52425" cy="352425"/>
            <wp:effectExtent b="0" l="0" r="0" t="0"/>
            <wp:docPr id="142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42900" cy="352425"/>
            <wp:effectExtent b="0" l="0" r="0" t="0"/>
            <wp:docPr id="128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419100" cy="352425"/>
            <wp:effectExtent b="0" l="0" r="0" t="0"/>
            <wp:docPr id="109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52425" cy="352425"/>
            <wp:effectExtent b="0" l="0" r="0" t="0"/>
            <wp:docPr id="4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18) Uma urna contém bolas numeradas de 1 até 100. Considere os seguintes eventos associados à retirada aleatória de uma bola dessa urna:</w:t>
      </w:r>
    </w:p>
    <w:p w:rsidR="00000000" w:rsidDel="00000000" w:rsidP="00000000" w:rsidRDefault="00000000" w:rsidRPr="00000000" w14:paraId="000001E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sz w:val="20"/>
          <w:szCs w:val="20"/>
          <w:rtl w:val="0"/>
        </w:rPr>
        <w:t xml:space="preserve">: sair um número de 2 algarismos;</w:t>
      </w:r>
    </w:p>
    <w:p w:rsidR="00000000" w:rsidDel="00000000" w:rsidP="00000000" w:rsidRDefault="00000000" w:rsidRPr="00000000" w14:paraId="000001E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sz w:val="20"/>
          <w:szCs w:val="20"/>
          <w:rtl w:val="0"/>
        </w:rPr>
        <w:t xml:space="preserve">: sair um número cuja soma de seus algarismos seja igual a 3;</w:t>
      </w:r>
    </w:p>
    <w:p w:rsidR="00000000" w:rsidDel="00000000" w:rsidP="00000000" w:rsidRDefault="00000000" w:rsidRPr="00000000" w14:paraId="000001E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3</w:t>
      </w:r>
      <w:r w:rsidDel="00000000" w:rsidR="00000000" w:rsidRPr="00000000">
        <w:rPr>
          <w:sz w:val="20"/>
          <w:szCs w:val="20"/>
          <w:rtl w:val="0"/>
        </w:rPr>
        <w:t xml:space="preserve">: sair um número estritamente maior que k (sendo k um inteiro de 1 até 100).</w:t>
      </w:r>
    </w:p>
    <w:p w:rsidR="00000000" w:rsidDel="00000000" w:rsidP="00000000" w:rsidRDefault="00000000" w:rsidRPr="00000000" w14:paraId="000001EE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Sendo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247775" cy="190500"/>
            <wp:effectExtent b="0" l="0" r="0" t="0"/>
            <wp:docPr id="82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a ordenação das probabilidades associadas a cada um dos três eventos, a quantidade de possibilidades distintas para k é igual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87.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86.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88.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90.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89.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19) Em uma urna, há 4 plaquinhas com igual tamanho e forma, e, em cada uma, está escrita uma letra:</w:t>
      </w:r>
    </w:p>
    <w:p w:rsidR="00000000" w:rsidDel="00000000" w:rsidP="00000000" w:rsidRDefault="00000000" w:rsidRPr="00000000" w14:paraId="000001F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widowControl w:val="0"/>
        <w:spacing w:line="240" w:lineRule="auto"/>
        <w:ind w:left="113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Uma placa tem a letra C;</w:t>
      </w:r>
    </w:p>
    <w:p w:rsidR="00000000" w:rsidDel="00000000" w:rsidP="00000000" w:rsidRDefault="00000000" w:rsidRPr="00000000" w14:paraId="000001F9">
      <w:pPr>
        <w:widowControl w:val="0"/>
        <w:spacing w:line="240" w:lineRule="auto"/>
        <w:ind w:left="113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Duas placas têm a letra A;</w:t>
      </w:r>
    </w:p>
    <w:p w:rsidR="00000000" w:rsidDel="00000000" w:rsidP="00000000" w:rsidRDefault="00000000" w:rsidRPr="00000000" w14:paraId="000001FA">
      <w:pPr>
        <w:widowControl w:val="0"/>
        <w:spacing w:line="240" w:lineRule="auto"/>
        <w:ind w:left="113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Uma placa tem a letra S.</w:t>
      </w:r>
    </w:p>
    <w:p w:rsidR="00000000" w:rsidDel="00000000" w:rsidP="00000000" w:rsidRDefault="00000000" w:rsidRPr="00000000" w14:paraId="000001F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placas serão retiradas aleatoriamente, uma por vez, sem reposição, e serão fixadas em um quadro, segundo a mesma ordem em que forem retiradas.</w:t>
      </w:r>
    </w:p>
    <w:p w:rsidR="00000000" w:rsidDel="00000000" w:rsidP="00000000" w:rsidRDefault="00000000" w:rsidRPr="00000000" w14:paraId="000001FD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Qual é a probabilidade de, ao final, a palavra formada ser CASA?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19075" cy="342900"/>
            <wp:effectExtent b="0" l="0" r="0" t="0"/>
            <wp:docPr id="8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42900"/>
            <wp:effectExtent b="0" l="0" r="0" t="0"/>
            <wp:docPr id="132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107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42900"/>
            <wp:effectExtent b="0" l="0" r="0" t="0"/>
            <wp:docPr id="8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12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20) A figura a seguir é composta por dois polígonos regulares equivalentes cujos vértices são os pontos A, B, C, D, E, F, G, H, I, J e K (os pontos E, F e G são colineares).</w:t>
      </w:r>
    </w:p>
    <w:p w:rsidR="00000000" w:rsidDel="00000000" w:rsidP="00000000" w:rsidRDefault="00000000" w:rsidRPr="00000000" w14:paraId="0000020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3095625" cy="1524000"/>
            <wp:effectExtent b="0" l="0" r="0" t="0"/>
            <wp:docPr id="112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Foram escolhidos, ao acaso, exatamente três desses onze pontos (vértices dos polígonos) e verificou-se que eles determinam um triângulo equilátero. Qual a probabilidade de que esse triângulo equilátero e o polígono ABCDEF tenham perímetros diferentes?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0,50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0,60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0,75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0,80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1,00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21) Um jogo consiste em lançar um dado honesto de 6 faces, numeradas de 1 a 6, por três vezes seguidas. Cada três lançamentos equivalem a uma rodada. O jogador vence o jogo quando conseguir tirar o número 6 duas vezes consecutivas em uma rodada. Qual é a probabilidade de o jogador vencer o jogo na primeira rodada?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76225" cy="352425"/>
            <wp:effectExtent b="0" l="0" r="0" t="0"/>
            <wp:docPr id="160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76225" cy="352425"/>
            <wp:effectExtent b="0" l="0" r="0" t="0"/>
            <wp:docPr id="154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76225" cy="352425"/>
            <wp:effectExtent b="0" l="0" r="0" t="0"/>
            <wp:docPr id="111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76225" cy="3524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76225" cy="35242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22) Pedra-papel-tesoura, também chamado </w:t>
      </w:r>
      <w:r w:rsidDel="00000000" w:rsidR="00000000" w:rsidRPr="00000000">
        <w:rPr>
          <w:i w:val="1"/>
          <w:sz w:val="20"/>
          <w:szCs w:val="20"/>
          <w:rtl w:val="0"/>
        </w:rPr>
        <w:t xml:space="preserve">jankenpon</w:t>
      </w:r>
      <w:r w:rsidDel="00000000" w:rsidR="00000000" w:rsidRPr="00000000">
        <w:rPr>
          <w:sz w:val="20"/>
          <w:szCs w:val="20"/>
          <w:rtl w:val="0"/>
        </w:rPr>
        <w:t xml:space="preserve"> ou </w:t>
      </w:r>
      <w:r w:rsidDel="00000000" w:rsidR="00000000" w:rsidRPr="00000000">
        <w:rPr>
          <w:i w:val="1"/>
          <w:sz w:val="20"/>
          <w:szCs w:val="20"/>
          <w:rtl w:val="0"/>
        </w:rPr>
        <w:t xml:space="preserve">jokempô</w:t>
      </w:r>
      <w:r w:rsidDel="00000000" w:rsidR="00000000" w:rsidRPr="00000000">
        <w:rPr>
          <w:sz w:val="20"/>
          <w:szCs w:val="20"/>
          <w:rtl w:val="0"/>
        </w:rPr>
        <w:t xml:space="preserve">, é um jogo recreativo para duas pessoas. Nesse jogo, os participantes usam as mãos para representar os símbolos de pedra, papel e tesoura, conforme mostrado nos </w:t>
      </w:r>
      <w:r w:rsidDel="00000000" w:rsidR="00000000" w:rsidRPr="00000000">
        <w:rPr>
          <w:i w:val="1"/>
          <w:sz w:val="20"/>
          <w:szCs w:val="20"/>
          <w:rtl w:val="0"/>
        </w:rPr>
        <w:t xml:space="preserve">emojis</w:t>
      </w:r>
      <w:r w:rsidDel="00000000" w:rsidR="00000000" w:rsidRPr="00000000">
        <w:rPr>
          <w:sz w:val="20"/>
          <w:szCs w:val="20"/>
          <w:rtl w:val="0"/>
        </w:rPr>
        <w:t xml:space="preserve"> a seguir:</w:t>
      </w:r>
    </w:p>
    <w:p w:rsidR="00000000" w:rsidDel="00000000" w:rsidP="00000000" w:rsidRDefault="00000000" w:rsidRPr="00000000" w14:paraId="00000218">
      <w:pPr>
        <w:widowControl w:val="0"/>
        <w:spacing w:line="240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pacing w:line="240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0" distT="0" distL="0" distR="0">
            <wp:extent cx="2581275" cy="1095375"/>
            <wp:effectExtent b="0" l="0" r="0" t="0"/>
            <wp:docPr id="136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Pelas regras do jogo, o participante que escolher “pedra” ganha do que escolher tesoura; o participante que escolher tesoura ganha do que escolher papel; por fim, o que escolher papel ganha do que escolher pedra. Se ambos escolherem os mesmos símbolos, eles empatam.</w:t>
      </w:r>
    </w:p>
    <w:p w:rsidR="00000000" w:rsidDel="00000000" w:rsidP="00000000" w:rsidRDefault="00000000" w:rsidRPr="00000000" w14:paraId="0000021C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Admitindo que os participantes escolhem os símbolos com igual probabilidade, qual a chance de acontecer pelo menos um empate em três partidas?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16/27.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17/27.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18/27.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19/27.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23) Num torneio escolar de vôlei, na cidade de Passo Fundo, estão disputando quatro times, sendo que:</w:t>
      </w:r>
    </w:p>
    <w:p w:rsidR="00000000" w:rsidDel="00000000" w:rsidP="00000000" w:rsidRDefault="00000000" w:rsidRPr="00000000" w14:paraId="0000022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cada time joga contra cada um dos outros uma única vez.</w:t>
      </w:r>
    </w:p>
    <w:p w:rsidR="00000000" w:rsidDel="00000000" w:rsidP="00000000" w:rsidRDefault="00000000" w:rsidRPr="00000000" w14:paraId="0000022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qualquer partida termina com a vitória de um dos times.</w:t>
      </w:r>
    </w:p>
    <w:p w:rsidR="00000000" w:rsidDel="00000000" w:rsidP="00000000" w:rsidRDefault="00000000" w:rsidRPr="00000000" w14:paraId="00000227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em qualquer partida, os times têm a mesma probabilidade de ganhar.</w:t>
      </w:r>
    </w:p>
    <w:p w:rsidR="00000000" w:rsidDel="00000000" w:rsidP="00000000" w:rsidRDefault="00000000" w:rsidRPr="00000000" w14:paraId="00000228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 ao final do torneio, os times são classificados em ordem, pelo número de vitórias.</w:t>
      </w:r>
    </w:p>
    <w:p w:rsidR="00000000" w:rsidDel="00000000" w:rsidP="00000000" w:rsidRDefault="00000000" w:rsidRPr="00000000" w14:paraId="00000229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A probabilidade de que o torneio termine com três times empatados em primeiro lugar é: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429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429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42900"/>
            <wp:effectExtent b="0" l="0" r="0" t="0"/>
            <wp:docPr id="96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24) Analise as afirmações:</w:t>
      </w:r>
    </w:p>
    <w:p w:rsidR="00000000" w:rsidDel="00000000" w:rsidP="00000000" w:rsidRDefault="00000000" w:rsidRPr="00000000" w14:paraId="00000232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pacing w:line="240" w:lineRule="auto"/>
        <w:ind w:left="17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I. Um conjunto finito T de números naturais é chamado de egoísta se o seu tamanho pertence a T. Por exemplo, T = {2, 3, 7} é egoísta, pois o tamanho de T é 3 e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52425" cy="161925"/>
            <wp:effectExtent b="0" l="0" r="0" t="0"/>
            <wp:docPr id="137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Então a quantidade total de subconjuntos egoístas de {1, 2, …, 10} é 512.</w:t>
      </w:r>
    </w:p>
    <w:p w:rsidR="00000000" w:rsidDel="00000000" w:rsidP="00000000" w:rsidRDefault="00000000" w:rsidRPr="00000000" w14:paraId="00000234">
      <w:pPr>
        <w:widowControl w:val="0"/>
        <w:spacing w:line="240" w:lineRule="auto"/>
        <w:ind w:left="22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II. Sejam os conjuntos A = {1, 2, 3, 4} e B = {5, 6, 7}, a probabilidade de escolher, aleatoriamente, um par ordenado do produto cartesiano </w:t>
      </w:r>
      <w:r w:rsidDel="00000000" w:rsidR="00000000" w:rsidRPr="00000000">
        <w:rPr>
          <w:sz w:val="20"/>
          <w:szCs w:val="20"/>
        </w:rPr>
        <w:drawing>
          <wp:inline distB="0" distT="0" distL="114300" distR="114300">
            <wp:extent cx="333375" cy="152400"/>
            <wp:effectExtent b="0" l="0" r="0" t="0"/>
            <wp:docPr id="4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em que a soma das suas coordenadas seja um número par, sabendo que a sua ordenada é par, é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80975" cy="352425"/>
            <wp:effectExtent b="0" l="0" r="0" t="0"/>
            <wp:docPr id="6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pacing w:line="240" w:lineRule="auto"/>
        <w:ind w:left="284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III. A área da região formada pela intersecção do 4º quadrante com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457200" cy="1905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tal que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571500" cy="161925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e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876300" cy="190500"/>
            <wp:effectExtent b="0" l="0" r="0" t="0"/>
            <wp:docPr id="164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é de 2 unidades de área.</w:t>
      </w:r>
    </w:p>
    <w:p w:rsidR="00000000" w:rsidDel="00000000" w:rsidP="00000000" w:rsidRDefault="00000000" w:rsidRPr="00000000" w14:paraId="00000236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Assinale a alternativa que contém todas as afirmações CORRETAS.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I, III.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II.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I.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II, III.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25) Em uma sala de aula com meninos e meninas, ninguém ambidestro, um quarto dos meninos são canhotos e as meninas canhotas são um quarto do total de estudantes canhotos da sala. O número de meninos destros na sala é igual a três décimos do total de estudantes da sala. Sorteando-se ao acaso um estudante dessa sala, a probabilidade de que seja uma aluna canhota é igual 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129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68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161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80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52425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26) Um segmento de reta de 2 cm deve ser dividido em três partes. Qual a probabilidade dessas três partes formarem um triângulo?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127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42900"/>
            <wp:effectExtent b="0" l="0" r="0" t="0"/>
            <wp:docPr id="124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52425"/>
            <wp:effectExtent b="0" l="0" r="0" t="0"/>
            <wp:docPr id="7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142875" cy="342900"/>
            <wp:effectExtent b="0" l="0" r="0" t="0"/>
            <wp:docPr id="106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27) Sejam dois dados cúbicos (com faces numeradas de 1 a 6) e um dado na forma de dodecaedro (com faces numeradas de 1 a 12). Em cada tipo de dado, todas as faces possuem mesma probabilidade de ocorrência. Com um único lançamento de cada dado, a probabilidade de se obter maior pontuação com o dodecaedro do que com os dois dados cúbicos somados é: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2/3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1/6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7/36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5/12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3/16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28) Em uma escada, uma bola lançada do i-ésimo degrau irá parar em qualquer degrau mais baixo com probabilidade 1/i. Por exemplo, ao lançarmos uma bola do 3° degrau, a bola tem 1/3 de chances de parar no 2° degrau, 1/3 de chances de parar no 1° degrau e 1/3 de chances de parar no degrau 0. Nessa escada lançamos uma bola preta do degrau m, m &gt; 0, e uma bola branca do degrau n, n &gt; m. A probabilidade de a bola branca parar em um degrau mais baixo do que a bola preta é: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695325" cy="381000"/>
            <wp:effectExtent b="0" l="0" r="0" t="0"/>
            <wp:docPr id="90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409575" cy="3810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00025" cy="342900"/>
            <wp:effectExtent b="0" l="0" r="0" t="0"/>
            <wp:docPr id="148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238125" cy="381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</w:t>
      </w:r>
      <w:r w:rsidDel="00000000" w:rsidR="00000000" w:rsidRPr="00000000">
        <w:rPr>
          <w:sz w:val="33.333333333333336"/>
          <w:szCs w:val="33.333333333333336"/>
          <w:vertAlign w:val="subscript"/>
        </w:rPr>
        <w:drawing>
          <wp:inline distB="0" distT="0" distL="114300" distR="114300">
            <wp:extent cx="333375" cy="342900"/>
            <wp:effectExtent b="0" l="0" r="0" t="0"/>
            <wp:docPr id="72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29) Um exame de laboratório tem eficiência de 90% para detectar uma doença quando essa doença existe de fato. Entretanto, o teste aponta um resultado "falso positivo" para 10% das pessoas sadias testadas. Se 10% da população tem a doença, a probabilidade de que uma pessoa tenha a doença dado que seu exame foi positivo é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0,1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0,2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0,9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0,5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e) 0,4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widowControl w:val="0"/>
        <w:spacing w:lin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30) Um conjunto de moedas é lançado sucessivas vezes. Em cada lançamento, todas as moedas que resultam em coroa, e apenas estas, são retiradas. As demais moedas permanecem para o próximo lançamento. O jogo termina quando todas as moedas tiverem sido retiradas. A probabilidade de o jogo durar mais do que três rodadas, se for iniciado com quatro moedas,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a) 1341/4096.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b) 1695/4096.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c) 2049/4096.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240" w:lineRule="auto"/>
        <w:ind w:left="227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d) 2401/4096.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240" w:lineRule="auto"/>
        <w:ind w:left="227"/>
        <w:rPr/>
      </w:pPr>
      <w:r w:rsidDel="00000000" w:rsidR="00000000" w:rsidRPr="00000000">
        <w:rPr>
          <w:sz w:val="20"/>
          <w:szCs w:val="20"/>
          <w:rtl w:val="0"/>
        </w:rPr>
        <w:t xml:space="preserve">e) 2755/4096.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67.png"/><Relationship Id="rId41" Type="http://schemas.openxmlformats.org/officeDocument/2006/relationships/image" Target="media/image165.png"/><Relationship Id="rId44" Type="http://schemas.openxmlformats.org/officeDocument/2006/relationships/image" Target="media/image15.png"/><Relationship Id="rId43" Type="http://schemas.openxmlformats.org/officeDocument/2006/relationships/image" Target="media/image107.png"/><Relationship Id="rId46" Type="http://schemas.openxmlformats.org/officeDocument/2006/relationships/image" Target="media/image147.png"/><Relationship Id="rId45" Type="http://schemas.openxmlformats.org/officeDocument/2006/relationships/image" Target="media/image139.png"/><Relationship Id="rId107" Type="http://schemas.openxmlformats.org/officeDocument/2006/relationships/image" Target="media/image91.png"/><Relationship Id="rId106" Type="http://schemas.openxmlformats.org/officeDocument/2006/relationships/image" Target="media/image160.png"/><Relationship Id="rId105" Type="http://schemas.openxmlformats.org/officeDocument/2006/relationships/image" Target="media/image116.png"/><Relationship Id="rId104" Type="http://schemas.openxmlformats.org/officeDocument/2006/relationships/image" Target="media/image94.png"/><Relationship Id="rId109" Type="http://schemas.openxmlformats.org/officeDocument/2006/relationships/image" Target="media/image164.png"/><Relationship Id="rId108" Type="http://schemas.openxmlformats.org/officeDocument/2006/relationships/image" Target="media/image117.png"/><Relationship Id="rId48" Type="http://schemas.openxmlformats.org/officeDocument/2006/relationships/image" Target="media/image125.png"/><Relationship Id="rId47" Type="http://schemas.openxmlformats.org/officeDocument/2006/relationships/image" Target="media/image23.png"/><Relationship Id="rId49" Type="http://schemas.openxmlformats.org/officeDocument/2006/relationships/image" Target="media/image126.png"/><Relationship Id="rId103" Type="http://schemas.openxmlformats.org/officeDocument/2006/relationships/image" Target="media/image34.png"/><Relationship Id="rId102" Type="http://schemas.openxmlformats.org/officeDocument/2006/relationships/image" Target="media/image64.png"/><Relationship Id="rId101" Type="http://schemas.openxmlformats.org/officeDocument/2006/relationships/image" Target="media/image71.png"/><Relationship Id="rId100" Type="http://schemas.openxmlformats.org/officeDocument/2006/relationships/image" Target="media/image123.png"/><Relationship Id="rId31" Type="http://schemas.openxmlformats.org/officeDocument/2006/relationships/image" Target="media/image63.png"/><Relationship Id="rId30" Type="http://schemas.openxmlformats.org/officeDocument/2006/relationships/image" Target="media/image7.png"/><Relationship Id="rId33" Type="http://schemas.openxmlformats.org/officeDocument/2006/relationships/image" Target="media/image19.png"/><Relationship Id="rId32" Type="http://schemas.openxmlformats.org/officeDocument/2006/relationships/image" Target="media/image128.png"/><Relationship Id="rId35" Type="http://schemas.openxmlformats.org/officeDocument/2006/relationships/image" Target="media/image51.png"/><Relationship Id="rId34" Type="http://schemas.openxmlformats.org/officeDocument/2006/relationships/image" Target="media/image97.png"/><Relationship Id="rId37" Type="http://schemas.openxmlformats.org/officeDocument/2006/relationships/image" Target="media/image138.png"/><Relationship Id="rId36" Type="http://schemas.openxmlformats.org/officeDocument/2006/relationships/image" Target="media/image56.png"/><Relationship Id="rId39" Type="http://schemas.openxmlformats.org/officeDocument/2006/relationships/image" Target="media/image121.png"/><Relationship Id="rId38" Type="http://schemas.openxmlformats.org/officeDocument/2006/relationships/image" Target="media/image152.png"/><Relationship Id="rId20" Type="http://schemas.openxmlformats.org/officeDocument/2006/relationships/image" Target="media/image13.png"/><Relationship Id="rId22" Type="http://schemas.openxmlformats.org/officeDocument/2006/relationships/image" Target="media/image114.png"/><Relationship Id="rId21" Type="http://schemas.openxmlformats.org/officeDocument/2006/relationships/image" Target="media/image87.png"/><Relationship Id="rId24" Type="http://schemas.openxmlformats.org/officeDocument/2006/relationships/image" Target="media/image28.png"/><Relationship Id="rId23" Type="http://schemas.openxmlformats.org/officeDocument/2006/relationships/image" Target="media/image120.png"/><Relationship Id="rId129" Type="http://schemas.openxmlformats.org/officeDocument/2006/relationships/image" Target="media/image77.png"/><Relationship Id="rId128" Type="http://schemas.openxmlformats.org/officeDocument/2006/relationships/image" Target="media/image134.png"/><Relationship Id="rId127" Type="http://schemas.openxmlformats.org/officeDocument/2006/relationships/image" Target="media/image53.png"/><Relationship Id="rId126" Type="http://schemas.openxmlformats.org/officeDocument/2006/relationships/image" Target="media/image115.png"/><Relationship Id="rId26" Type="http://schemas.openxmlformats.org/officeDocument/2006/relationships/image" Target="media/image16.png"/><Relationship Id="rId121" Type="http://schemas.openxmlformats.org/officeDocument/2006/relationships/image" Target="media/image44.png"/><Relationship Id="rId25" Type="http://schemas.openxmlformats.org/officeDocument/2006/relationships/image" Target="media/image162.png"/><Relationship Id="rId120" Type="http://schemas.openxmlformats.org/officeDocument/2006/relationships/image" Target="media/image135.png"/><Relationship Id="rId28" Type="http://schemas.openxmlformats.org/officeDocument/2006/relationships/image" Target="media/image101.png"/><Relationship Id="rId27" Type="http://schemas.openxmlformats.org/officeDocument/2006/relationships/image" Target="media/image166.png"/><Relationship Id="rId125" Type="http://schemas.openxmlformats.org/officeDocument/2006/relationships/image" Target="media/image124.png"/><Relationship Id="rId29" Type="http://schemas.openxmlformats.org/officeDocument/2006/relationships/image" Target="media/image48.png"/><Relationship Id="rId124" Type="http://schemas.openxmlformats.org/officeDocument/2006/relationships/image" Target="media/image159.png"/><Relationship Id="rId123" Type="http://schemas.openxmlformats.org/officeDocument/2006/relationships/image" Target="media/image60.png"/><Relationship Id="rId122" Type="http://schemas.openxmlformats.org/officeDocument/2006/relationships/image" Target="media/image92.png"/><Relationship Id="rId95" Type="http://schemas.openxmlformats.org/officeDocument/2006/relationships/image" Target="media/image136.png"/><Relationship Id="rId94" Type="http://schemas.openxmlformats.org/officeDocument/2006/relationships/image" Target="media/image150.png"/><Relationship Id="rId97" Type="http://schemas.openxmlformats.org/officeDocument/2006/relationships/image" Target="media/image9.png"/><Relationship Id="rId96" Type="http://schemas.openxmlformats.org/officeDocument/2006/relationships/image" Target="media/image30.png"/><Relationship Id="rId11" Type="http://schemas.openxmlformats.org/officeDocument/2006/relationships/image" Target="media/image86.png"/><Relationship Id="rId99" Type="http://schemas.openxmlformats.org/officeDocument/2006/relationships/image" Target="media/image26.png"/><Relationship Id="rId10" Type="http://schemas.openxmlformats.org/officeDocument/2006/relationships/image" Target="media/image100.png"/><Relationship Id="rId98" Type="http://schemas.openxmlformats.org/officeDocument/2006/relationships/image" Target="media/image40.png"/><Relationship Id="rId13" Type="http://schemas.openxmlformats.org/officeDocument/2006/relationships/image" Target="media/image151.png"/><Relationship Id="rId12" Type="http://schemas.openxmlformats.org/officeDocument/2006/relationships/image" Target="media/image148.png"/><Relationship Id="rId91" Type="http://schemas.openxmlformats.org/officeDocument/2006/relationships/image" Target="media/image14.png"/><Relationship Id="rId90" Type="http://schemas.openxmlformats.org/officeDocument/2006/relationships/image" Target="media/image146.png"/><Relationship Id="rId93" Type="http://schemas.openxmlformats.org/officeDocument/2006/relationships/image" Target="media/image70.png"/><Relationship Id="rId92" Type="http://schemas.openxmlformats.org/officeDocument/2006/relationships/image" Target="media/image104.png"/><Relationship Id="rId118" Type="http://schemas.openxmlformats.org/officeDocument/2006/relationships/image" Target="media/image143.png"/><Relationship Id="rId117" Type="http://schemas.openxmlformats.org/officeDocument/2006/relationships/image" Target="media/image3.png"/><Relationship Id="rId116" Type="http://schemas.openxmlformats.org/officeDocument/2006/relationships/image" Target="media/image141.png"/><Relationship Id="rId115" Type="http://schemas.openxmlformats.org/officeDocument/2006/relationships/image" Target="media/image39.png"/><Relationship Id="rId119" Type="http://schemas.openxmlformats.org/officeDocument/2006/relationships/image" Target="media/image127.png"/><Relationship Id="rId15" Type="http://schemas.openxmlformats.org/officeDocument/2006/relationships/image" Target="media/image144.png"/><Relationship Id="rId110" Type="http://schemas.openxmlformats.org/officeDocument/2006/relationships/image" Target="media/image58.png"/><Relationship Id="rId14" Type="http://schemas.openxmlformats.org/officeDocument/2006/relationships/image" Target="media/image81.png"/><Relationship Id="rId17" Type="http://schemas.openxmlformats.org/officeDocument/2006/relationships/image" Target="media/image50.png"/><Relationship Id="rId16" Type="http://schemas.openxmlformats.org/officeDocument/2006/relationships/image" Target="media/image65.png"/><Relationship Id="rId19" Type="http://schemas.openxmlformats.org/officeDocument/2006/relationships/image" Target="media/image130.png"/><Relationship Id="rId114" Type="http://schemas.openxmlformats.org/officeDocument/2006/relationships/image" Target="media/image24.png"/><Relationship Id="rId18" Type="http://schemas.openxmlformats.org/officeDocument/2006/relationships/image" Target="media/image18.png"/><Relationship Id="rId113" Type="http://schemas.openxmlformats.org/officeDocument/2006/relationships/image" Target="media/image17.png"/><Relationship Id="rId112" Type="http://schemas.openxmlformats.org/officeDocument/2006/relationships/image" Target="media/image88.png"/><Relationship Id="rId111" Type="http://schemas.openxmlformats.org/officeDocument/2006/relationships/image" Target="media/image45.png"/><Relationship Id="rId84" Type="http://schemas.openxmlformats.org/officeDocument/2006/relationships/image" Target="media/image66.png"/><Relationship Id="rId83" Type="http://schemas.openxmlformats.org/officeDocument/2006/relationships/image" Target="media/image62.png"/><Relationship Id="rId86" Type="http://schemas.openxmlformats.org/officeDocument/2006/relationships/image" Target="media/image74.png"/><Relationship Id="rId85" Type="http://schemas.openxmlformats.org/officeDocument/2006/relationships/image" Target="media/image52.png"/><Relationship Id="rId88" Type="http://schemas.openxmlformats.org/officeDocument/2006/relationships/image" Target="media/image119.png"/><Relationship Id="rId150" Type="http://schemas.openxmlformats.org/officeDocument/2006/relationships/image" Target="media/image96.png"/><Relationship Id="rId87" Type="http://schemas.openxmlformats.org/officeDocument/2006/relationships/image" Target="media/image57.png"/><Relationship Id="rId89" Type="http://schemas.openxmlformats.org/officeDocument/2006/relationships/image" Target="media/image93.png"/><Relationship Id="rId80" Type="http://schemas.openxmlformats.org/officeDocument/2006/relationships/image" Target="media/image55.png"/><Relationship Id="rId82" Type="http://schemas.openxmlformats.org/officeDocument/2006/relationships/image" Target="media/image118.png"/><Relationship Id="rId81" Type="http://schemas.openxmlformats.org/officeDocument/2006/relationships/image" Target="media/image15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58.png"/><Relationship Id="rId4" Type="http://schemas.openxmlformats.org/officeDocument/2006/relationships/numbering" Target="numbering.xml"/><Relationship Id="rId148" Type="http://schemas.openxmlformats.org/officeDocument/2006/relationships/image" Target="media/image76.png"/><Relationship Id="rId9" Type="http://schemas.openxmlformats.org/officeDocument/2006/relationships/image" Target="media/image85.png"/><Relationship Id="rId143" Type="http://schemas.openxmlformats.org/officeDocument/2006/relationships/image" Target="media/image145.png"/><Relationship Id="rId142" Type="http://schemas.openxmlformats.org/officeDocument/2006/relationships/image" Target="media/image82.png"/><Relationship Id="rId141" Type="http://schemas.openxmlformats.org/officeDocument/2006/relationships/image" Target="media/image21.png"/><Relationship Id="rId140" Type="http://schemas.openxmlformats.org/officeDocument/2006/relationships/image" Target="media/image1.png"/><Relationship Id="rId5" Type="http://schemas.openxmlformats.org/officeDocument/2006/relationships/styles" Target="styles.xml"/><Relationship Id="rId147" Type="http://schemas.openxmlformats.org/officeDocument/2006/relationships/image" Target="media/image137.png"/><Relationship Id="rId6" Type="http://schemas.openxmlformats.org/officeDocument/2006/relationships/image" Target="media/image42.png"/><Relationship Id="rId146" Type="http://schemas.openxmlformats.org/officeDocument/2006/relationships/image" Target="media/image156.png"/><Relationship Id="rId7" Type="http://schemas.openxmlformats.org/officeDocument/2006/relationships/image" Target="media/image10.png"/><Relationship Id="rId145" Type="http://schemas.openxmlformats.org/officeDocument/2006/relationships/image" Target="media/image31.png"/><Relationship Id="rId8" Type="http://schemas.openxmlformats.org/officeDocument/2006/relationships/image" Target="media/image4.png"/><Relationship Id="rId144" Type="http://schemas.openxmlformats.org/officeDocument/2006/relationships/image" Target="media/image46.png"/><Relationship Id="rId73" Type="http://schemas.openxmlformats.org/officeDocument/2006/relationships/image" Target="media/image6.png"/><Relationship Id="rId72" Type="http://schemas.openxmlformats.org/officeDocument/2006/relationships/image" Target="media/image102.png"/><Relationship Id="rId75" Type="http://schemas.openxmlformats.org/officeDocument/2006/relationships/image" Target="media/image131.png"/><Relationship Id="rId74" Type="http://schemas.openxmlformats.org/officeDocument/2006/relationships/image" Target="media/image5.png"/><Relationship Id="rId77" Type="http://schemas.openxmlformats.org/officeDocument/2006/relationships/image" Target="media/image69.png"/><Relationship Id="rId76" Type="http://schemas.openxmlformats.org/officeDocument/2006/relationships/image" Target="media/image140.png"/><Relationship Id="rId79" Type="http://schemas.openxmlformats.org/officeDocument/2006/relationships/image" Target="media/image54.png"/><Relationship Id="rId78" Type="http://schemas.openxmlformats.org/officeDocument/2006/relationships/image" Target="media/image129.png"/><Relationship Id="rId71" Type="http://schemas.openxmlformats.org/officeDocument/2006/relationships/image" Target="media/image83.png"/><Relationship Id="rId70" Type="http://schemas.openxmlformats.org/officeDocument/2006/relationships/image" Target="media/image38.png"/><Relationship Id="rId139" Type="http://schemas.openxmlformats.org/officeDocument/2006/relationships/image" Target="media/image132.png"/><Relationship Id="rId138" Type="http://schemas.openxmlformats.org/officeDocument/2006/relationships/image" Target="media/image27.png"/><Relationship Id="rId137" Type="http://schemas.openxmlformats.org/officeDocument/2006/relationships/image" Target="media/image2.png"/><Relationship Id="rId132" Type="http://schemas.openxmlformats.org/officeDocument/2006/relationships/image" Target="media/image78.png"/><Relationship Id="rId131" Type="http://schemas.openxmlformats.org/officeDocument/2006/relationships/image" Target="media/image112.png"/><Relationship Id="rId130" Type="http://schemas.openxmlformats.org/officeDocument/2006/relationships/image" Target="media/image133.png"/><Relationship Id="rId136" Type="http://schemas.openxmlformats.org/officeDocument/2006/relationships/image" Target="media/image103.png"/><Relationship Id="rId135" Type="http://schemas.openxmlformats.org/officeDocument/2006/relationships/image" Target="media/image149.png"/><Relationship Id="rId134" Type="http://schemas.openxmlformats.org/officeDocument/2006/relationships/image" Target="media/image154.png"/><Relationship Id="rId133" Type="http://schemas.openxmlformats.org/officeDocument/2006/relationships/image" Target="media/image99.png"/><Relationship Id="rId62" Type="http://schemas.openxmlformats.org/officeDocument/2006/relationships/image" Target="media/image37.png"/><Relationship Id="rId61" Type="http://schemas.openxmlformats.org/officeDocument/2006/relationships/image" Target="media/image80.png"/><Relationship Id="rId64" Type="http://schemas.openxmlformats.org/officeDocument/2006/relationships/image" Target="media/image153.png"/><Relationship Id="rId63" Type="http://schemas.openxmlformats.org/officeDocument/2006/relationships/image" Target="media/image32.png"/><Relationship Id="rId66" Type="http://schemas.openxmlformats.org/officeDocument/2006/relationships/image" Target="media/image47.png"/><Relationship Id="rId65" Type="http://schemas.openxmlformats.org/officeDocument/2006/relationships/image" Target="media/image33.png"/><Relationship Id="rId68" Type="http://schemas.openxmlformats.org/officeDocument/2006/relationships/image" Target="media/image167.png"/><Relationship Id="rId67" Type="http://schemas.openxmlformats.org/officeDocument/2006/relationships/image" Target="media/image8.png"/><Relationship Id="rId60" Type="http://schemas.openxmlformats.org/officeDocument/2006/relationships/image" Target="media/image163.png"/><Relationship Id="rId69" Type="http://schemas.openxmlformats.org/officeDocument/2006/relationships/image" Target="media/image155.png"/><Relationship Id="rId51" Type="http://schemas.openxmlformats.org/officeDocument/2006/relationships/image" Target="media/image122.png"/><Relationship Id="rId50" Type="http://schemas.openxmlformats.org/officeDocument/2006/relationships/image" Target="media/image161.png"/><Relationship Id="rId53" Type="http://schemas.openxmlformats.org/officeDocument/2006/relationships/image" Target="media/image68.png"/><Relationship Id="rId52" Type="http://schemas.openxmlformats.org/officeDocument/2006/relationships/image" Target="media/image35.png"/><Relationship Id="rId55" Type="http://schemas.openxmlformats.org/officeDocument/2006/relationships/image" Target="media/image109.png"/><Relationship Id="rId54" Type="http://schemas.openxmlformats.org/officeDocument/2006/relationships/image" Target="media/image84.png"/><Relationship Id="rId57" Type="http://schemas.openxmlformats.org/officeDocument/2006/relationships/image" Target="media/image36.png"/><Relationship Id="rId56" Type="http://schemas.openxmlformats.org/officeDocument/2006/relationships/image" Target="media/image111.png"/><Relationship Id="rId59" Type="http://schemas.openxmlformats.org/officeDocument/2006/relationships/image" Target="media/image98.png"/><Relationship Id="rId154" Type="http://schemas.openxmlformats.org/officeDocument/2006/relationships/image" Target="media/image41.png"/><Relationship Id="rId58" Type="http://schemas.openxmlformats.org/officeDocument/2006/relationships/image" Target="media/image90.png"/><Relationship Id="rId153" Type="http://schemas.openxmlformats.org/officeDocument/2006/relationships/image" Target="media/image105.png"/><Relationship Id="rId152" Type="http://schemas.openxmlformats.org/officeDocument/2006/relationships/image" Target="media/image22.png"/><Relationship Id="rId151" Type="http://schemas.openxmlformats.org/officeDocument/2006/relationships/image" Target="media/image25.png"/><Relationship Id="rId157" Type="http://schemas.openxmlformats.org/officeDocument/2006/relationships/image" Target="media/image73.png"/><Relationship Id="rId156" Type="http://schemas.openxmlformats.org/officeDocument/2006/relationships/image" Target="media/image29.png"/><Relationship Id="rId155" Type="http://schemas.openxmlformats.org/officeDocument/2006/relationships/image" Target="media/image1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