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R-25-069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22.12.2025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22.12.2025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3,20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28,80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23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1,35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31,05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19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15,01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K-25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Speisekartoffeln festkochend 25 kg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16,50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33,00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116,76 €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8,17 €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124,93 €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05.01.2026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