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rPr>
          <w:rFonts w:ascii="Calibri" w:hAnsi="Calibri" w:eastAsia="Microsoft YaHei" w:cs="Microsoft YaHei"/>
          <w:b/>
          <w:color w:val="7A5A00"/>
          <w:sz w:val="19"/>
        </w:rPr>
        <w:t>LOCAL CLI OPERATION GUIDE</w:t>
      </w:r>
    </w:p>
    <w:p>
      <w:pPr>
        <w:pStyle w:val="Title"/>
      </w:pPr>
      <w:r>
        <w:rPr>
          <w:rFonts w:ascii="Calibri" w:hAnsi="Calibri" w:eastAsia="Microsoft YaHei" w:cs="Microsoft YaHei"/>
          <w:b/>
          <w:color w:val="0B2545"/>
          <w:sz w:val="52"/>
        </w:rPr>
        <w:t>CompassCart 操作指南</w:t>
      </w:r>
    </w:p>
    <w:p>
      <w:pPr>
        <w:pStyle w:val="Subtitle"/>
      </w:pPr>
      <w:r>
        <w:rPr>
          <w:rFonts w:ascii="Calibri" w:hAnsi="Calibri" w:eastAsia="Microsoft YaHei" w:cs="Microsoft YaHei"/>
          <w:color w:val="5B6573"/>
          <w:sz w:val="28"/>
        </w:rPr>
        <w:t>输入什么，系统返回什么</w:t>
      </w:r>
    </w:p>
    <w:p>
      <w:pPr>
        <w:pStyle w:val="Metadata"/>
        <w:jc w:val="center"/>
      </w:pPr>
      <w:r>
        <w:rPr>
          <w:rFonts w:ascii="Calibri" w:hAnsi="Calibri" w:eastAsia="Microsoft YaHei" w:cs="Microsoft YaHei"/>
          <w:color w:val="5B6573"/>
          <w:sz w:val="19"/>
        </w:rPr>
        <w:t>适用版本：当前本地修改版  |  运行方式：PowerShell + Python  |  更新日期：2026-08-26</w:t>
      </w:r>
    </w:p>
    <w:p>
      <w:pPr>
        <w:keepLines/>
        <w:spacing w:before="120" w:after="160" w:line="276" w:lineRule="auto"/>
        <w:ind w:left="144" w:right="144"/>
        <w:shd w:val="clear" w:color="auto" w:fill="E8EEF5"/>
        <w:pBdr>
          <w:top w:val="single" w:sz="8" w:space="6" w:color="0B2545"/>
          <w:left w:val="single" w:sz="8" w:space="6" w:color="0B2545"/>
          <w:bottom w:val="single" w:sz="8" w:space="6" w:color="0B2545"/>
          <w:right w:val="single" w:sz="8" w:space="6" w:color="0B2545"/>
        </w:pBdr>
      </w:pPr>
      <w:r>
        <w:rPr>
          <w:rFonts w:ascii="Calibri" w:hAnsi="Calibri" w:eastAsia="Microsoft YaHei" w:cs="Microsoft YaHei"/>
          <w:b/>
          <w:color w:val="0B2545"/>
          <w:sz w:val="21"/>
        </w:rPr>
        <w:t xml:space="preserve">先记住  </w:t>
      </w:r>
      <w:r>
        <w:rPr>
          <w:rFonts w:ascii="Calibri" w:hAnsi="Calibri" w:eastAsia="Microsoft YaHei" w:cs="Microsoft YaHei"/>
          <w:color w:val="1F2933"/>
          <w:sz w:val="21"/>
        </w:rPr>
        <w:t>这是本地命令行程序，不是网页；不需要 GitHub 登录，也不会自动把运行结果上传到 GitHub。</w:t>
      </w:r>
    </w:p>
    <w:p>
      <w:pPr/>
      <w:r>
        <w:t>这份指南把常用操作整理成“输入 -&gt; 可能的追问/结果 -&gt; 输出”的形式。系统会保留同一会话中的历史约束；要单独测试下一条例子，请先输入 `/new`。</w:t>
      </w:r>
    </w:p>
    <w:p>
      <w:pPr>
        <w:pStyle w:val="Heading1"/>
      </w:pPr>
      <w:r>
        <w:t>1. 快速开始</w:t>
      </w:r>
    </w:p>
    <w:p>
      <w:pPr/>
      <w:r>
        <w:t>第一次运行时，程序会先加载约 50,000 个商品目录和本地检索资源，冷启动可能需要十几秒。加载完成后会进入交互模式，输入提示符显示为 `You &gt;`。每轮可能直接推荐，也可能先提出一个属性问题。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 w:cs="Microsoft YaHei"/>
          <w:color w:val="1F2933"/>
        </w:rPr>
        <w:t>打开 PowerShell。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 w:cs="Microsoft YaHei"/>
          <w:color w:val="1F2933"/>
        </w:rPr>
        <w:t>进入当前修改版工作树，并设置模块搜索路径。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 w:cs="Microsoft YaHei"/>
          <w:color w:val="1F2933"/>
        </w:rPr>
        <w:t>运行演示程序；推荐先使用 lexical 模式，结果确定且不依赖本地 dense 资源。</w:t>
      </w:r>
    </w:p>
    <w:p>
      <w:pPr>
        <w:pStyle w:val="CodeLabel"/>
      </w:pPr>
      <w:r>
        <w:t>推荐启动命令</w:t>
      </w:r>
    </w:p>
    <w:p>
      <w:pPr>
        <w:pStyle w:val="CodeBlock"/>
        <w:keepNext w:val="0"/>
        <w:keepLines/>
        <w:shd w:val="clear" w:color="auto" w:fill="F2F4F7"/>
        <w:pBdr>
          <w:left w:val="single" w:sz="18" w:space="8" w:color="2E74B5"/>
        </w:pBdr>
      </w:pPr>
      <w:r>
        <w:rPr>
          <w:rFonts w:ascii="Consolas" w:hAnsi="Consolas" w:eastAsia="Microsoft YaHei" w:cs="Microsoft YaHei"/>
          <w:color w:val="1F2933"/>
          <w:sz w:val="18"/>
        </w:rPr>
        <w:t>cd C:\Users\renha\Documents\ChatGPT\techjam\.worktrees\compasscart</w:t>
        <w:br/>
      </w:r>
      <w:r>
        <w:rPr>
          <w:rFonts w:ascii="Consolas" w:hAnsi="Consolas" w:eastAsia="Microsoft YaHei" w:cs="Microsoft YaHei"/>
          <w:color w:val="1F2933"/>
          <w:sz w:val="18"/>
        </w:rPr>
        <w:t>$env:PYTHONPATH = "src;."</w:t>
        <w:br/>
      </w:r>
      <w:r>
        <w:rPr>
          <w:rFonts w:ascii="Consolas" w:hAnsi="Consolas" w:eastAsia="Microsoft YaHei" w:cs="Microsoft YaHei"/>
          <w:color w:val="1F2933"/>
          <w:sz w:val="18"/>
        </w:rPr>
        <w:t>.\.venv\Scripts\python.exe -m tools.demo_chat --lexical --top 5</w:t>
      </w:r>
    </w:p>
    <w:p>
      <w:pPr>
        <w:spacing w:before="0" w:after="40"/>
      </w:pPr>
    </w:p>
    <w:p>
      <w:pPr/>
      <w:r>
        <w:rPr>
          <w:rFonts w:ascii="Calibri" w:hAnsi="Calibri" w:eastAsia="Microsoft YaHei" w:cs="Microsoft YaHei"/>
          <w:color w:val="1F2933"/>
        </w:rPr>
        <w:t>如果要使用本地 dense 检索，可以省略 `--lexical`。它仍然是离线运行，不会调用外部 API。</w:t>
      </w:r>
    </w:p>
    <w:p>
      <w:pPr>
        <w:pStyle w:val="CodeLabel"/>
      </w:pPr>
      <w:r>
        <w:t>默认模式</w:t>
      </w:r>
    </w:p>
    <w:p>
      <w:pPr>
        <w:pStyle w:val="CodeBlock"/>
        <w:keepNext w:val="0"/>
        <w:keepLines/>
        <w:shd w:val="clear" w:color="auto" w:fill="F2F4F7"/>
        <w:pBdr>
          <w:left w:val="single" w:sz="18" w:space="8" w:color="2E74B5"/>
        </w:pBdr>
      </w:pPr>
      <w:r>
        <w:t>$env:PYTHONPATH = "src;."</w:t>
        <w:br/>
        <w:t>$env:PYTHONPATH = "src;."</w:t>
        <w:br/>
        <w:t>.\.venv\Scripts\python.exe -m tools.demo_chat --top 5</w:t>
      </w:r>
    </w:p>
    <w:p>
      <w:pPr>
        <w:spacing w:before="0" w:after="40"/>
      </w:pPr>
    </w:p>
    <w:p>
      <w:pPr>
        <w:pStyle w:val="CodeLabel"/>
      </w:pPr>
      <w:r>
        <w:t>正常启动时的提示</w:t>
      </w:r>
    </w:p>
    <w:p>
      <w:pPr>
        <w:pStyle w:val="CodeBlock"/>
        <w:keepNext w:val="0"/>
        <w:keepLines/>
        <w:shd w:val="clear" w:color="auto" w:fill="F2F4F7"/>
        <w:pBdr>
          <w:left w:val="single" w:sz="18" w:space="8" w:color="2E74B5"/>
        </w:pBdr>
      </w:pPr>
      <w:r>
        <w:rPr>
          <w:rFonts w:ascii="Consolas" w:hAnsi="Consolas" w:eastAsia="Microsoft YaHei" w:cs="Microsoft YaHei"/>
          <w:color w:val="1F2933"/>
          <w:sz w:val="18"/>
        </w:rPr>
        <w:t>Loading the 50,000-product catalog. First start may take 15 seconds...</w:t>
        <w:br/>
      </w:r>
      <w:r>
        <w:rPr>
          <w:rFonts w:ascii="Consolas" w:hAnsi="Consolas" w:eastAsia="Microsoft YaHei" w:cs="Microsoft YaHei"/>
          <w:color w:val="1F2933"/>
          <w:sz w:val="18"/>
        </w:rPr>
        <w:t>CompassCart loaded. Dense retrieval: off. Runtime API cost: $0.</w:t>
        <w:br/>
      </w:r>
      <w:r>
        <w:rPr>
          <w:rFonts w:ascii="Consolas" w:hAnsi="Consolas" w:eastAsia="Microsoft YaHei" w:cs="Microsoft YaHei"/>
          <w:color w:val="1F2933"/>
          <w:sz w:val="18"/>
        </w:rPr>
        <w:br/>
      </w:r>
      <w:r>
        <w:rPr>
          <w:rFonts w:ascii="Consolas" w:hAnsi="Consolas" w:eastAsia="Microsoft YaHei" w:cs="Microsoft YaHei"/>
          <w:color w:val="1F2933"/>
          <w:sz w:val="18"/>
        </w:rPr>
        <w:t>Interactive demo ready. Type /help for commands.</w:t>
        <w:br/>
      </w:r>
      <w:r>
        <w:rPr>
          <w:rFonts w:ascii="Consolas" w:hAnsi="Consolas" w:eastAsia="Microsoft YaHei" w:cs="Microsoft YaHei"/>
          <w:color w:val="1F2933"/>
          <w:sz w:val="18"/>
        </w:rPr>
        <w:t>Use English shopping requests for reliable attribute extraction.</w:t>
        <w:br/>
      </w:r>
      <w:r>
        <w:rPr>
          <w:rFonts w:ascii="Consolas" w:hAnsi="Consolas" w:eastAsia="Microsoft YaHei" w:cs="Microsoft YaHei"/>
          <w:color w:val="1F2933"/>
          <w:sz w:val="18"/>
        </w:rPr>
        <w:br/>
      </w:r>
      <w:r>
        <w:rPr>
          <w:rFonts w:ascii="Consolas" w:hAnsi="Consolas" w:eastAsia="Microsoft YaHei" w:cs="Microsoft YaHei"/>
          <w:color w:val="1F2933"/>
          <w:sz w:val="18"/>
        </w:rPr>
        <w:t>You &gt;</w:t>
      </w:r>
    </w:p>
    <w:p>
      <w:pPr>
        <w:spacing w:before="0" w:after="40"/>
      </w:pPr>
    </w:p>
    <w:p>
      <w:pPr>
        <w:keepLines/>
        <w:spacing w:before="120" w:after="160" w:line="276" w:lineRule="auto"/>
        <w:ind w:left="144" w:right="144"/>
        <w:shd w:val="clear" w:color="auto" w:fill="F4F6F9"/>
        <w:pBdr>
          <w:top w:val="single" w:sz="8" w:space="6" w:color="7A5A00"/>
          <w:left w:val="single" w:sz="8" w:space="6" w:color="7A5A00"/>
          <w:bottom w:val="single" w:sz="8" w:space="6" w:color="7A5A00"/>
          <w:right w:val="single" w:sz="8" w:space="6" w:color="7A5A00"/>
        </w:pBdr>
      </w:pPr>
      <w:r>
        <w:rPr>
          <w:rFonts w:ascii="Calibri" w:hAnsi="Calibri" w:eastAsia="Microsoft YaHei" w:cs="Microsoft YaHei"/>
          <w:b/>
          <w:color w:val="7A5A00"/>
          <w:sz w:val="21"/>
        </w:rPr>
        <w:t xml:space="preserve">语言限制  </w:t>
      </w:r>
      <w:r>
        <w:rPr>
          <w:rFonts w:ascii="Calibri" w:hAnsi="Calibri" w:eastAsia="Microsoft YaHei" w:cs="Microsoft YaHei"/>
          <w:color w:val="1F2933"/>
          <w:sz w:val="21"/>
        </w:rPr>
        <w:t>当前版本对英文属性解析最可靠。颜色、材质、价格、类别等硬约束请优先用英文输入。</w:t>
      </w:r>
    </w:p>
    <w:p>
      <w:pPr>
        <w:pStyle w:val="Heading1"/>
      </w:pPr>
      <w:r>
        <w:t>2. 基本输入：你说什么，系统怎样理解</w:t>
      </w:r>
    </w:p>
    <w:p>
      <w:pPr/>
      <w:r>
        <w:t>每轮输入一条自然语言请求。系统会从中提取类别、颜色、材质、价格、购买/浏览意图等信息，然后返回商品推荐或一个结构化追问。下面的示例均按“每条例子单独开会话”理解；连续输入会累积上一轮约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50"/>
        <w:gridCol w:w="3150"/>
        <w:gridCol w:w="3060"/>
      </w:tblGrid>
      <w:tr>
        <w:trPr>
          <w:tblHeader/>
          <w:cantSplit/>
        </w:trPr>
        <w:tc>
          <w:tcPr>
            <w:tcW w:type="dxa" w:w="315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输入示例</w:t>
            </w:r>
          </w:p>
        </w:tc>
        <w:tc>
          <w:tcPr>
            <w:tcW w:type="dxa" w:w="315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系统识别</w:t>
            </w:r>
          </w:p>
        </w:tc>
        <w:tc>
          <w:tcPr>
            <w:tcW w:type="dxa" w:w="306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可能结果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 need running shoes</w:t>
            </w:r>
          </w:p>
        </w:tc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类别 = shoes；用途 = running；购买模式</w:t>
            </w:r>
          </w:p>
        </w:tc>
        <w:tc>
          <w:tcPr>
            <w:tcW w:type="dxa" w:w="30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可能先追问 feature，也可能直接给出跑鞋候选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 need black shoes</w:t>
            </w:r>
          </w:p>
        </w:tc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颜色 = black；类别 = shoes；购买模式</w:t>
            </w:r>
          </w:p>
        </w:tc>
        <w:tc>
          <w:tcPr>
            <w:tcW w:type="dxa" w:w="30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可能先追问 use_case，再返回候选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 need black or blue shoes</w:t>
            </w:r>
          </w:p>
        </w:tc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颜色 = black OR blue；类别 = shoes</w:t>
            </w:r>
          </w:p>
        </w:tc>
        <w:tc>
          <w:tcPr>
            <w:tcW w:type="dxa" w:w="30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颜色条件已记录，可能先追问 use_case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 need shoes under $80</w:t>
            </w:r>
          </w:p>
        </w:tc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类别 = shoes；价格 &lt;= 80</w:t>
            </w:r>
          </w:p>
        </w:tc>
        <w:tc>
          <w:tcPr>
            <w:tcW w:type="dxa" w:w="30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可能先追问 use_case；结果可能包含放宽候选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 need shoes over $50</w:t>
            </w:r>
          </w:p>
        </w:tc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类别 = shoes；价格 &gt;= 50</w:t>
            </w:r>
          </w:p>
        </w:tc>
        <w:tc>
          <w:tcPr>
            <w:tcW w:type="dxa" w:w="30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可能先追问 use_case；不会把 over 50 当成类目；trace 显示 budget&gt;=50.00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 need shoes between $50 and $100</w:t>
            </w:r>
          </w:p>
        </w:tc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类别 = shoes；50 &lt;= 价格 &lt;= 100</w:t>
            </w:r>
          </w:p>
        </w:tc>
        <w:tc>
          <w:tcPr>
            <w:tcW w:type="dxa" w:w="30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可能先追问 use_case；区间包含两端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 don't want leather</w:t>
            </w:r>
          </w:p>
        </w:tc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排除材质 leather</w:t>
            </w:r>
          </w:p>
        </w:tc>
        <w:tc>
          <w:tcPr>
            <w:tcW w:type="dxa" w:w="30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优先排除皮革；即使正在等待其他属性，也不会把整句误填进 pending 属性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 want Nike shoes in size 10</w:t>
            </w:r>
          </w:p>
        </w:tc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品牌 = Nike；类别 = shoes；尺码 = 10</w:t>
            </w:r>
          </w:p>
        </w:tc>
        <w:tc>
          <w:tcPr>
            <w:tcW w:type="dxa" w:w="30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可能直接返回，并在必要时说明放宽 brand/size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 need a waterproof jacket</w:t>
            </w:r>
          </w:p>
        </w:tc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feature = waterproof；类别 = jacket</w:t>
            </w:r>
          </w:p>
        </w:tc>
        <w:tc>
          <w:tcPr>
            <w:tcW w:type="dxa" w:w="30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不会把 waterproof 当成品牌；可能先追问 material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I'm still exploring shoes</w:t>
            </w:r>
          </w:p>
        </w:tc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浏览模式；类别 = shoes</w:t>
            </w:r>
          </w:p>
        </w:tc>
        <w:tc>
          <w:tcPr>
            <w:tcW w:type="dxa" w:w="30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可能追问 budget 或其他属性</w:t>
            </w:r>
          </w:p>
        </w:tc>
      </w:tr>
      <w:tr>
        <w:trPr>
          <w:cantSplit/>
        </w:trPr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Any suggestions?</w:t>
            </w:r>
          </w:p>
        </w:tc>
        <w:tc>
          <w:tcPr>
            <w:tcW w:type="dxa" w:w="315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没有明确硬约束；浏览模式</w:t>
            </w:r>
          </w:p>
        </w:tc>
        <w:tc>
          <w:tcPr>
            <w:tcW w:type="dxa" w:w="30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通常会先追问 use_case，再给泛化推荐</w:t>
            </w:r>
          </w:p>
        </w:tc>
      </w:tr>
    </w:tbl>
    <w:p>
      <w:pPr/>
      <w:r>
        <w:rPr>
          <w:rFonts w:ascii="Calibri" w:hAnsi="Calibri" w:eastAsia="Microsoft YaHei" w:cs="Microsoft YaHei"/>
          <w:b/>
          <w:color w:val="1F2933"/>
        </w:rPr>
        <w:t>价格表达</w:t>
      </w:r>
      <w:r>
        <w:rPr>
          <w:rFonts w:ascii="Calibri" w:hAnsi="Calibri" w:eastAsia="Microsoft YaHei" w:cs="Microsoft YaHei"/>
          <w:color w:val="1F2933"/>
        </w:rPr>
        <w:t>可以替换为 `under`、`below`、`at most`、`up to`（均表示 &lt;=），或 `over`、`above`、`at least`（均表示 &gt;=）。`between` 区间包含上下边界。</w:t>
      </w:r>
    </w:p>
    <w:p>
      <w:pPr/>
      <w:r>
        <w:rPr>
          <w:rFonts w:ascii="Calibri" w:hAnsi="Calibri" w:eastAsia="Microsoft YaHei" w:cs="Microsoft YaHei"/>
          <w:b/>
          <w:color w:val="1F2933"/>
        </w:rPr>
        <w:t>排除表达</w:t>
      </w:r>
      <w:r>
        <w:rPr>
          <w:rFonts w:ascii="Calibri" w:hAnsi="Calibri" w:eastAsia="Microsoft YaHei" w:cs="Microsoft YaHei"/>
          <w:color w:val="1F2933"/>
        </w:rPr>
        <w:t>可以使用 `don't want`、`without` 或 `no`，例如 `shoes without leather`。</w:t>
      </w:r>
    </w:p>
    <w:p>
      <w:pPr>
        <w:pStyle w:val="Heading1"/>
      </w:pPr>
      <w:r>
        <w:t>3. 读取输出</w:t>
      </w:r>
    </w:p>
    <w:p>
      <w:pPr/>
      <w:r>
        <w:t>CLI 每轮会显示自然语言说明、是否需要结构化追问、商品列表和本地 token 计数。商品名称、价格、评分和 ASIN 会随目录与检索模式变化；当 top_k 中包含放宽候选时，message 会明确列出被放宽的条件。技术证据行会保留约束运算符，例如 `budget&gt;=50.00`、`material not in (leather)` 和 `color in (black,blue)`。</w:t>
      </w:r>
    </w:p>
    <w:p>
      <w:pPr>
        <w:pStyle w:val="CodeLabel"/>
      </w:pPr>
      <w:r>
        <w:t>典型输出格式</w:t>
      </w:r>
    </w:p>
    <w:p>
      <w:pPr>
        <w:pStyle w:val="CodeBlock"/>
        <w:keepNext w:val="0"/>
        <w:keepLines/>
        <w:shd w:val="clear" w:color="auto" w:fill="F2F4F7"/>
        <w:pBdr>
          <w:left w:val="single" w:sz="18" w:space="8" w:color="2E74B5"/>
        </w:pBdr>
      </w:pPr>
      <w:r>
        <w:rPr>
          <w:rFonts w:ascii="Consolas" w:hAnsi="Consolas" w:eastAsia="Microsoft YaHei" w:cs="Microsoft YaHei"/>
          <w:color w:val="1F2933"/>
          <w:sz w:val="18"/>
        </w:rPr>
        <w:t>CompassCart &gt; Here are the closest matches I found.</w:t>
        <w:br/>
      </w:r>
      <w:r>
        <w:rPr>
          <w:rFonts w:ascii="Consolas" w:hAnsi="Consolas" w:eastAsia="Microsoft YaHei" w:cs="Microsoft YaHei"/>
          <w:color w:val="1F2933"/>
          <w:sz w:val="18"/>
        </w:rPr>
        <w:t>Structured question: none</w:t>
        <w:br/>
      </w:r>
      <w:r>
        <w:rPr>
          <w:rFonts w:ascii="Consolas" w:hAnsi="Consolas" w:eastAsia="Microsoft YaHei" w:cs="Microsoft YaHei"/>
          <w:color w:val="1F2933"/>
          <w:sz w:val="18"/>
        </w:rPr>
        <w:t>Recommendations:</w:t>
        <w:br/>
      </w:r>
      <w:r>
        <w:rPr>
          <w:rFonts w:ascii="Consolas" w:hAnsi="Consolas" w:eastAsia="Microsoft YaHei" w:cs="Microsoft YaHei"/>
          <w:color w:val="1F2933"/>
          <w:sz w:val="18"/>
        </w:rPr>
        <w:t xml:space="preserve">  1. 商品名称 | $63.95 | 4.6/5 | B093R14VP1</w:t>
        <w:br/>
      </w:r>
      <w:r>
        <w:rPr>
          <w:rFonts w:ascii="Consolas" w:hAnsi="Consolas" w:eastAsia="Microsoft YaHei" w:cs="Microsoft YaHei"/>
          <w:color w:val="1F2933"/>
          <w:sz w:val="18"/>
        </w:rPr>
        <w:t>Tokens: prompt=0, completion=0</w:t>
      </w:r>
    </w:p>
    <w:p>
      <w:pPr>
        <w:spacing w:before="0"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/>
          <w:cantSplit/>
        </w:trPr>
        <w:tc>
          <w:tcPr>
            <w:tcW w:type="dxa" w:w="240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输出字段</w:t>
            </w:r>
          </w:p>
        </w:tc>
        <w:tc>
          <w:tcPr>
            <w:tcW w:type="dxa" w:w="696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CompassCart &gt; ...</w:t>
            </w:r>
          </w:p>
        </w:tc>
        <w:tc>
          <w:tcPr>
            <w:tcW w:type="dxa" w:w="69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自然语言说明、确认或追问。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Structured question</w:t>
            </w:r>
          </w:p>
        </w:tc>
        <w:tc>
          <w:tcPr>
            <w:tcW w:type="dxa" w:w="69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当前追问的属性，例如 `material`、`color`、`budget`；没有追问时为 `none`。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Recommendations</w:t>
            </w:r>
          </w:p>
        </w:tc>
        <w:tc>
          <w:tcPr>
            <w:tcW w:type="dxa" w:w="69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每行通常包含商品名称、价格、评分和 `parent_asin`。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Tokens</w:t>
            </w:r>
          </w:p>
        </w:tc>
        <w:tc>
          <w:tcPr>
            <w:tcW w:type="dxa" w:w="69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本地运行时为 0；程序不使用外部大模型 API。</w:t>
            </w:r>
          </w:p>
        </w:tc>
      </w:tr>
    </w:tbl>
    <w:p>
      <w:pPr>
        <w:keepLines/>
        <w:spacing w:before="120" w:after="160" w:line="276" w:lineRule="auto"/>
        <w:ind w:left="144" w:right="144"/>
        <w:shd w:val="clear" w:color="auto" w:fill="F4F6F9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</w:pPr>
      <w:r>
        <w:t>放宽条件时  如果没有足够精确的结果，系统会明确说明放宽了哪些条件，例如 `These are close alternatives after relaxing color=blue, use_case=running, budget&lt;=80.00.` 精确候选通常排在放宽候选之前，但同一批 top_k 结果可能同时包含两类商品。</w:t>
      </w:r>
    </w:p>
    <w:p>
      <w:pPr>
        <w:pStyle w:val="Heading1"/>
      </w:pPr>
      <w:r>
        <w:t>4. 多轮对话：回答系统的追问</w:t>
      </w:r>
    </w:p>
    <w:p>
      <w:pPr/>
      <w:r>
        <w:t>当某个属性会显著影响购买决策时，系统可能先问一个问题。例如输入 `I need running shoes` 后，当前目录可能显示 `Structured question: feature`。看到 `Structured question: color`、`feature` 或其他属性时，下一轮只回答该属性值即可。</w:t>
      </w:r>
    </w:p>
    <w:p>
      <w:pPr>
        <w:pStyle w:val="CodeLabel"/>
      </w:pPr>
      <w:r>
        <w:t>追问与回答</w:t>
      </w:r>
    </w:p>
    <w:p>
      <w:pPr>
        <w:pStyle w:val="CodeBlock"/>
        <w:keepNext w:val="0"/>
        <w:keepLines/>
        <w:shd w:val="clear" w:color="auto" w:fill="F2F4F7"/>
        <w:pBdr>
          <w:left w:val="single" w:sz="18" w:space="8" w:color="2E74B5"/>
        </w:pBdr>
      </w:pPr>
      <w:r>
        <w:t>CompassCart &gt; Which feature matters most to you?</w:t>
        <w:br/>
        <w:t>Structured question: feature</w:t>
        <w:br/>
        <w:br/>
        <w:t>You &gt; Lightweight</w:t>
        <w:br/>
        <w:t>CompassCart &gt; Here are the closest matches I found.</w:t>
        <w:br/>
        <w:t>Structured question: none</w:t>
      </w:r>
    </w:p>
    <w:p>
      <w:pPr>
        <w:spacing w:before="0" w:after="40"/>
      </w:pPr>
    </w:p>
    <w:p>
      <w:pPr>
        <w:pStyle w:val="ListBullet"/>
        <w:spacing w:after="80" w:line="300" w:lineRule="auto"/>
        <w:numPr>
          <w:ilvl w:val="0"/>
          <w:numId w:val="10"/>
        </w:numPr>
      </w:pPr>
      <w:r>
        <w:t>可以只输入短答案，例如 `Blue`、`Lightweight`、`Size 10` 或 `Under $80`。如果系统正在等待一个属性，你也可以输入明确的否定偏好（例如 `I don't want leather`），系统会记录材质排除，而不会把整句误当成 pending 属性值。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Microsoft YaHei"/>
          <w:color w:val="1F2933"/>
        </w:rPr>
        <w:t>也可以一次补充多项信息，例如 `Blue leather shoes`；系统会分别识别颜色、材质和类别，不会把整句话错误归入当前追问属性。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Microsoft YaHei"/>
          <w:color w:val="1F2933"/>
        </w:rPr>
        <w:t>多轮调用必须保持同一个会话；交互模式会自动维护会话和轮次。</w:t>
      </w:r>
    </w:p>
    <w:p>
      <w:pPr>
        <w:keepLines/>
        <w:spacing w:before="120" w:after="160" w:line="276" w:lineRule="auto"/>
        <w:ind w:left="144" w:right="144"/>
        <w:shd w:val="clear" w:color="auto" w:fill="E8EEF5"/>
        <w:pBdr>
          <w:top w:val="single" w:sz="8" w:space="6" w:color="0B2545"/>
          <w:left w:val="single" w:sz="8" w:space="6" w:color="0B2545"/>
          <w:bottom w:val="single" w:sz="8" w:space="6" w:color="0B2545"/>
          <w:right w:val="single" w:sz="8" w:space="6" w:color="0B2545"/>
        </w:pBdr>
      </w:pPr>
      <w:r>
        <w:rPr>
          <w:rFonts w:ascii="Calibri" w:hAnsi="Calibri" w:eastAsia="Microsoft YaHei" w:cs="Microsoft YaHei"/>
          <w:b/>
          <w:color w:val="0B2545"/>
          <w:sz w:val="21"/>
        </w:rPr>
        <w:t xml:space="preserve">轮数上限  </w:t>
      </w:r>
      <w:r>
        <w:rPr>
          <w:rFonts w:ascii="Calibri" w:hAnsi="Calibri" w:eastAsia="Microsoft YaHei" w:cs="Microsoft YaHei"/>
          <w:color w:val="1F2933"/>
          <w:sz w:val="21"/>
        </w:rPr>
        <w:t>每个会话最多 10 轮。达到第 10 轮后输入 `/new` 开始新会话。</w:t>
      </w:r>
    </w:p>
    <w:p>
      <w:pPr>
        <w:pStyle w:val="Heading1"/>
      </w:pPr>
      <w:r>
        <w:t>5. 修改偏好：只改一项，或换一个目标</w:t>
      </w:r>
    </w:p>
    <w:p>
      <w:pPr/>
      <w:r>
        <w:rPr>
          <w:rFonts w:ascii="Calibri" w:hAnsi="Calibri" w:eastAsia="Microsoft YaHei" w:cs="Microsoft YaHei"/>
          <w:color w:val="1F2933"/>
        </w:rPr>
        <w:t>系统区分“属性级修改”和“目标级切换”。是否保留旧条件，取决于新句子是不是一个完整的新购买目标。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900"/>
        <w:gridCol w:w="3660"/>
      </w:tblGrid>
      <w:tr>
        <w:trPr>
          <w:tblHeader/>
          <w:cantSplit/>
        </w:trPr>
        <w:tc>
          <w:tcPr>
            <w:tcW w:type="dxa" w:w="180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场景</w:t>
            </w:r>
          </w:p>
        </w:tc>
        <w:tc>
          <w:tcPr>
            <w:tcW w:type="dxa" w:w="390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输入</w:t>
            </w:r>
          </w:p>
        </w:tc>
        <w:tc>
          <w:tcPr>
            <w:tcW w:type="dxa" w:w="366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状态变化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属性级修改</w:t>
            </w:r>
          </w:p>
        </w:tc>
        <w:tc>
          <w:tcPr>
            <w:tcW w:type="dxa" w:w="39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I need a red cotton dress.</w:t>
              <w:br/>
              <w:t>Actually, make it blue.</w:t>
            </w:r>
          </w:p>
        </w:tc>
        <w:tc>
          <w:tcPr>
            <w:tcW w:type="dxa" w:w="36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保留 cotton 和 dress，只把颜色 red 替换为 blue。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目标级切换</w:t>
            </w:r>
          </w:p>
        </w:tc>
        <w:tc>
          <w:tcPr>
            <w:tcW w:type="dxa" w:w="39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I need a red cotton dress.</w:t>
              <w:br/>
              <w:t>Actually, I need a black leather belt for work.</w:t>
            </w:r>
          </w:p>
        </w:tc>
        <w:tc>
          <w:tcPr>
            <w:tcW w:type="dxa" w:w="36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清除旧的颜色、材质、类别等硬约束，开始新的购买目标。</w:t>
            </w:r>
          </w:p>
        </w:tc>
      </w:tr>
    </w:tbl>
    <w:p>
      <w:pPr/>
      <w:r>
        <w:rPr>
          <w:rFonts w:ascii="Calibri" w:hAnsi="Calibri" w:eastAsia="Microsoft YaHei" w:cs="Microsoft YaHei"/>
          <w:color w:val="1F2933"/>
        </w:rPr>
        <w:t>目标级切换通常由 `Actually`、`ignore my earlier preference` 等表达触发。若只是说 `make it blue`，系统会尽量只替换被提到的颜色。</w:t>
      </w:r>
    </w:p>
    <w:p>
      <w:pPr>
        <w:pStyle w:val="Heading1"/>
      </w:pPr>
      <w:r>
        <w:t>6. 查看更多、无偏好与浏览模式</w:t>
      </w:r>
    </w:p>
    <w:p>
      <w:pPr/>
      <w:r>
        <w:rPr>
          <w:rFonts w:ascii="Calibri" w:hAnsi="Calibri" w:eastAsia="Microsoft YaHei" w:cs="Microsoft YaHei"/>
          <w:color w:val="1F2933"/>
        </w:rPr>
        <w:t>以下几类输入会改变推荐策略，但不会改变项目文件。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500"/>
        <w:gridCol w:w="5860"/>
      </w:tblGrid>
      <w:tr>
        <w:trPr>
          <w:tblHeader/>
          <w:cantSplit/>
        </w:trPr>
        <w:tc>
          <w:tcPr>
            <w:tcW w:type="dxa" w:w="350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输入</w:t>
            </w:r>
          </w:p>
        </w:tc>
        <w:tc>
          <w:tcPr>
            <w:tcW w:type="dxa" w:w="586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系统行为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show me more</w:t>
              <w:br/>
              <w:t>more options</w:t>
              <w:br/>
              <w:t>different choices</w:t>
            </w:r>
          </w:p>
        </w:tc>
        <w:tc>
          <w:tcPr>
            <w:tcW w:type="dxa" w:w="58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通常排除上一批推荐，返回另一批合法商品。请把它作为单独控制命令输入；即使系统正在等待属性回答，也不会再把整句当成属性值。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I have no preference; please use your judgment.</w:t>
            </w:r>
          </w:p>
        </w:tc>
        <w:tc>
          <w:tcPr>
            <w:tcW w:type="dxa" w:w="58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记录当前属性没有偏好，并尝试询问其他有意义的属性；不同目录和会话可能先后询问不同属性。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I'm still exploring shoes</w:t>
            </w:r>
          </w:p>
        </w:tc>
        <w:tc>
          <w:tcPr>
            <w:tcW w:type="dxa" w:w="58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切换到浏览模式，适合还没有明确购买条件时探索。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I need ...</w:t>
            </w:r>
          </w:p>
        </w:tc>
        <w:tc>
          <w:tcPr>
            <w:tcW w:type="dxa" w:w="58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通常表示购买模式，硬约束优先。</w:t>
            </w:r>
          </w:p>
        </w:tc>
      </w:tr>
    </w:tbl>
    <w:p>
      <w:pPr>
        <w:keepLines/>
        <w:spacing w:before="120" w:after="160" w:line="276" w:lineRule="auto"/>
        <w:ind w:left="144" w:right="144"/>
        <w:shd w:val="clear" w:color="auto" w:fill="F4F6F9"/>
        <w:pBdr>
          <w:top w:val="single" w:sz="8" w:space="6" w:color="7A5A00"/>
          <w:left w:val="single" w:sz="8" w:space="6" w:color="7A5A00"/>
          <w:bottom w:val="single" w:sz="8" w:space="6" w:color="7A5A00"/>
          <w:right w:val="single" w:sz="8" w:space="6" w:color="7A5A00"/>
        </w:pBdr>
      </w:pPr>
      <w:r>
        <w:rPr>
          <w:rFonts w:ascii="Calibri" w:hAnsi="Calibri" w:eastAsia="Microsoft YaHei" w:cs="Microsoft YaHei"/>
          <w:b/>
          <w:color w:val="7A5A00"/>
          <w:sz w:val="21"/>
        </w:rPr>
        <w:t xml:space="preserve">重复推荐  </w:t>
      </w:r>
      <w:r>
        <w:rPr>
          <w:rFonts w:ascii="Calibri" w:hAnsi="Calibri" w:eastAsia="Microsoft YaHei" w:cs="Microsoft YaHei"/>
          <w:color w:val="1F2933"/>
          <w:sz w:val="21"/>
        </w:rPr>
        <w:t>如果目录中没有足够多的未展示商品，为了保证返回合法商品 ID，`show me more` 可能出现少量重复；这不是错误。</w:t>
      </w:r>
    </w:p>
    <w:p>
      <w:pPr>
        <w:pStyle w:val="Heading1"/>
      </w:pPr>
      <w:r>
        <w:t>7. CLI 控制命令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/>
          <w:cantSplit/>
        </w:trPr>
        <w:tc>
          <w:tcPr>
            <w:tcW w:type="dxa" w:w="210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命令</w:t>
            </w:r>
          </w:p>
        </w:tc>
        <w:tc>
          <w:tcPr>
            <w:tcW w:type="dxa" w:w="726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/help</w:t>
            </w:r>
          </w:p>
        </w:tc>
        <w:tc>
          <w:tcPr>
            <w:tcW w:type="dxa" w:w="72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显示帮助和可用命令。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/new</w:t>
            </w:r>
          </w:p>
        </w:tc>
        <w:tc>
          <w:tcPr>
            <w:tcW w:type="dxa" w:w="72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开始新购物会话，清除当前上下文并把轮次归零。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/trace</w:t>
            </w:r>
          </w:p>
        </w:tc>
        <w:tc>
          <w:tcPr>
            <w:tcW w:type="dxa" w:w="72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切换技术证据行的显示/隐藏；启动时默认显示。约束会保留真实运算符，例如 `budget&gt;=50.00`、`material not in (leather)`。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/quit</w:t>
            </w:r>
          </w:p>
        </w:tc>
        <w:tc>
          <w:tcPr>
            <w:tcW w:type="dxa" w:w="72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退出演示程序。</w:t>
            </w:r>
          </w:p>
        </w:tc>
      </w:tr>
    </w:tbl>
    <w:p>
      <w:pPr/>
      <w:r>
        <w:rPr>
          <w:rFonts w:ascii="Calibri" w:hAnsi="Calibri" w:eastAsia="Microsoft YaHei" w:cs="Microsoft YaHei"/>
          <w:color w:val="1F2933"/>
        </w:rPr>
        <w:t>命令必须单独输入并以 `/` 开头。未知命令会提示使用 `/help`。</w:t>
      </w:r>
    </w:p>
    <w:p>
      <w:pPr>
        <w:pStyle w:val="Heading1"/>
      </w:pPr>
      <w:r>
        <w:t>8. 预设演示场景</w:t>
      </w:r>
    </w:p>
    <w:p>
      <w:pPr/>
      <w:r>
        <w:t>如果只想快速检查某个行为，可以让程序自动执行预设对话。每条命令都会运行完场景后退出；场景中的追问和放宽说明以当前目录实际结果为准。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100"/>
        <w:gridCol w:w="5460"/>
      </w:tblGrid>
      <w:tr>
        <w:trPr>
          <w:tblHeader/>
          <w:cantSplit/>
        </w:trPr>
        <w:tc>
          <w:tcPr>
            <w:tcW w:type="dxa" w:w="180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场景</w:t>
            </w:r>
          </w:p>
        </w:tc>
        <w:tc>
          <w:tcPr>
            <w:tcW w:type="dxa" w:w="210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参数</w:t>
            </w:r>
          </w:p>
        </w:tc>
        <w:tc>
          <w:tcPr>
            <w:tcW w:type="dxa" w:w="546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覆盖行为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浏览</w:t>
            </w:r>
          </w:p>
        </w:tc>
        <w:tc>
          <w:tcPr>
            <w:tcW w:type="dxa" w:w="21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browsing</w:t>
            </w:r>
          </w:p>
        </w:tc>
        <w:tc>
          <w:tcPr>
            <w:tcW w:type="dxa" w:w="54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通常先追问 use_case，再给泛化推荐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购买</w:t>
            </w:r>
          </w:p>
        </w:tc>
        <w:tc>
          <w:tcPr>
            <w:tcW w:type="dxa" w:w="21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buying</w:t>
            </w:r>
          </w:p>
        </w:tc>
        <w:tc>
          <w:tcPr>
            <w:tcW w:type="dxa" w:w="54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可能放宽颜色、用途或预算，并在 message 中列出放宽项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意图切换</w:t>
            </w:r>
          </w:p>
        </w:tc>
        <w:tc>
          <w:tcPr>
            <w:tcW w:type="dxa" w:w="21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override</w:t>
            </w:r>
          </w:p>
        </w:tc>
        <w:tc>
          <w:tcPr>
            <w:tcW w:type="dxa" w:w="54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可能先追问 feature/material；目标切换后旧硬约束被清除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无偏好边界</w:t>
            </w:r>
          </w:p>
        </w:tc>
        <w:tc>
          <w:tcPr>
            <w:tcW w:type="dxa" w:w="21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boundary</w:t>
            </w:r>
          </w:p>
        </w:tc>
        <w:tc>
          <w:tcPr>
            <w:tcW w:type="dxa" w:w="54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依次询问不同属性，不会反复询问同一属性</w:t>
            </w:r>
          </w:p>
        </w:tc>
      </w:tr>
    </w:tbl>
    <w:p>
      <w:pPr>
        <w:pStyle w:val="CodeLabel"/>
      </w:pPr>
      <w:r>
        <w:t>预设场景命令</w:t>
      </w:r>
    </w:p>
    <w:p>
      <w:pPr>
        <w:pStyle w:val="CodeBlock"/>
        <w:keepNext w:val="0"/>
        <w:keepLines/>
        <w:shd w:val="clear" w:color="auto" w:fill="F2F4F7"/>
        <w:pBdr>
          <w:left w:val="single" w:sz="18" w:space="8" w:color="2E74B5"/>
        </w:pBdr>
      </w:pPr>
      <w:r>
        <w:t>$env:PYTHONPATH = "src;."</w:t>
        <w:br/>
        <w:t>.\.venv\Scripts\python.exe -m tools.demo_chat --scenario browsing --lexical</w:t>
        <w:br/>
        <w:t>.\.venv\Scripts\python.exe -m tools.demo_chat --scenario buying --lexical</w:t>
        <w:br/>
        <w:t>.\.venv\Scripts\python.exe -m tools.demo_chat --scenario override --lexical</w:t>
        <w:br/>
        <w:t>.\.venv\Scripts\python.exe -m tools.demo_chat --scenario boundary --lexical</w:t>
      </w:r>
    </w:p>
    <w:p>
      <w:pPr>
        <w:spacing w:before="0" w:after="40"/>
      </w:pPr>
    </w:p>
    <w:p>
      <w:pPr>
        <w:pStyle w:val="Heading1"/>
      </w:pPr>
      <w:r>
        <w:t>9. Python API 调用</w:t>
      </w:r>
    </w:p>
    <w:p>
      <w:pPr/>
      <w:r>
        <w:rPr>
          <w:rFonts w:ascii="Calibri" w:hAnsi="Calibri" w:eastAsia="Microsoft YaHei" w:cs="Microsoft YaHei"/>
          <w:color w:val="1F2933"/>
        </w:rPr>
        <w:t>如果不需要交互式 CLI，也可以直接调用 `agent.Agent`。下面示例保持官方入口的字段形状，并使用同一个 `session_id` 进行多轮对话。</w:t>
      </w:r>
    </w:p>
    <w:p>
      <w:pPr>
        <w:pStyle w:val="CodeLabel"/>
      </w:pPr>
      <w:r>
        <w:t>Python 最小示例</w:t>
      </w:r>
    </w:p>
    <w:p>
      <w:pPr>
        <w:pStyle w:val="CodeBlock"/>
        <w:keepNext w:val="0"/>
        <w:keepLines/>
        <w:shd w:val="clear" w:color="auto" w:fill="F2F4F7"/>
        <w:pBdr>
          <w:left w:val="single" w:sz="18" w:space="8" w:color="2E74B5"/>
        </w:pBdr>
      </w:pPr>
      <w:r>
        <w:rPr>
          <w:rFonts w:ascii="Consolas" w:hAnsi="Consolas" w:eastAsia="Microsoft YaHei" w:cs="Microsoft YaHei"/>
          <w:color w:val="1F2933"/>
          <w:sz w:val="18"/>
        </w:rPr>
        <w:t>from agent import Agent</w:t>
        <w:br/>
      </w:r>
      <w:r>
        <w:rPr>
          <w:rFonts w:ascii="Consolas" w:hAnsi="Consolas" w:eastAsia="Microsoft YaHei" w:cs="Microsoft YaHei"/>
          <w:color w:val="1F2933"/>
          <w:sz w:val="18"/>
        </w:rPr>
        <w:br/>
      </w:r>
      <w:r>
        <w:rPr>
          <w:rFonts w:ascii="Consolas" w:hAnsi="Consolas" w:eastAsia="Microsoft YaHei" w:cs="Microsoft YaHei"/>
          <w:color w:val="1F2933"/>
          <w:sz w:val="18"/>
        </w:rPr>
        <w:t>agent = Agent("data/catalog.jsonl")</w:t>
        <w:br/>
      </w:r>
      <w:r>
        <w:rPr>
          <w:rFonts w:ascii="Consolas" w:hAnsi="Consolas" w:eastAsia="Microsoft YaHei" w:cs="Microsoft YaHei"/>
          <w:color w:val="1F2933"/>
          <w:sz w:val="18"/>
        </w:rPr>
        <w:br/>
      </w:r>
      <w:r>
        <w:rPr>
          <w:rFonts w:ascii="Consolas" w:hAnsi="Consolas" w:eastAsia="Microsoft YaHei" w:cs="Microsoft YaHei"/>
          <w:color w:val="1F2933"/>
          <w:sz w:val="18"/>
        </w:rPr>
        <w:t>agent.reset(</w:t>
        <w:br/>
      </w:r>
      <w:r>
        <w:rPr>
          <w:rFonts w:ascii="Consolas" w:hAnsi="Consolas" w:eastAsia="Microsoft YaHei" w:cs="Microsoft YaHei"/>
          <w:color w:val="1F2933"/>
          <w:sz w:val="18"/>
        </w:rPr>
        <w:t xml:space="preserve">    "demo-session",</w:t>
        <w:br/>
      </w:r>
      <w:r>
        <w:rPr>
          <w:rFonts w:ascii="Consolas" w:hAnsi="Consolas" w:eastAsia="Microsoft YaHei" w:cs="Microsoft YaHei"/>
          <w:color w:val="1F2933"/>
          <w:sz w:val="18"/>
        </w:rPr>
        <w:t xml:space="preserve">    {"preference_tags": []},</w:t>
        <w:br/>
      </w:r>
      <w:r>
        <w:rPr>
          <w:rFonts w:ascii="Consolas" w:hAnsi="Consolas" w:eastAsia="Microsoft YaHei" w:cs="Microsoft YaHei"/>
          <w:color w:val="1F2933"/>
          <w:sz w:val="18"/>
        </w:rPr>
        <w:t>)</w:t>
        <w:br/>
      </w:r>
      <w:r>
        <w:rPr>
          <w:rFonts w:ascii="Consolas" w:hAnsi="Consolas" w:eastAsia="Microsoft YaHei" w:cs="Microsoft YaHei"/>
          <w:color w:val="1F2933"/>
          <w:sz w:val="18"/>
        </w:rPr>
        <w:br/>
      </w:r>
      <w:r>
        <w:rPr>
          <w:rFonts w:ascii="Consolas" w:hAnsi="Consolas" w:eastAsia="Microsoft YaHei" w:cs="Microsoft YaHei"/>
          <w:color w:val="1F2933"/>
          <w:sz w:val="18"/>
        </w:rPr>
        <w:t>response = agent.respond(</w:t>
        <w:br/>
      </w:r>
      <w:r>
        <w:rPr>
          <w:rFonts w:ascii="Consolas" w:hAnsi="Consolas" w:eastAsia="Microsoft YaHei" w:cs="Microsoft YaHei"/>
          <w:color w:val="1F2933"/>
          <w:sz w:val="18"/>
        </w:rPr>
        <w:t xml:space="preserve">    "demo-session",</w:t>
        <w:br/>
      </w:r>
      <w:r>
        <w:rPr>
          <w:rFonts w:ascii="Consolas" w:hAnsi="Consolas" w:eastAsia="Microsoft YaHei" w:cs="Microsoft YaHei"/>
          <w:color w:val="1F2933"/>
          <w:sz w:val="18"/>
        </w:rPr>
        <w:t xml:space="preserve">    "I need black or blue running shoes under $80",</w:t>
        <w:br/>
      </w:r>
      <w:r>
        <w:rPr>
          <w:rFonts w:ascii="Consolas" w:hAnsi="Consolas" w:eastAsia="Microsoft YaHei" w:cs="Microsoft YaHei"/>
          <w:color w:val="1F2933"/>
          <w:sz w:val="18"/>
        </w:rPr>
        <w:t xml:space="preserve">    1,</w:t>
        <w:br/>
      </w:r>
      <w:r>
        <w:rPr>
          <w:rFonts w:ascii="Consolas" w:hAnsi="Consolas" w:eastAsia="Microsoft YaHei" w:cs="Microsoft YaHei"/>
          <w:color w:val="1F2933"/>
          <w:sz w:val="18"/>
        </w:rPr>
        <w:t xml:space="preserve">    10,</w:t>
        <w:br/>
      </w:r>
      <w:r>
        <w:rPr>
          <w:rFonts w:ascii="Consolas" w:hAnsi="Consolas" w:eastAsia="Microsoft YaHei" w:cs="Microsoft YaHei"/>
          <w:color w:val="1F2933"/>
          <w:sz w:val="18"/>
        </w:rPr>
        <w:t>)</w:t>
        <w:br/>
      </w:r>
      <w:r>
        <w:rPr>
          <w:rFonts w:ascii="Consolas" w:hAnsi="Consolas" w:eastAsia="Microsoft YaHei" w:cs="Microsoft YaHei"/>
          <w:color w:val="1F2933"/>
          <w:sz w:val="18"/>
        </w:rPr>
        <w:br/>
      </w:r>
      <w:r>
        <w:rPr>
          <w:rFonts w:ascii="Consolas" w:hAnsi="Consolas" w:eastAsia="Microsoft YaHei" w:cs="Microsoft YaHei"/>
          <w:color w:val="1F2933"/>
          <w:sz w:val="18"/>
        </w:rPr>
        <w:t>print(response)</w:t>
      </w:r>
    </w:p>
    <w:p>
      <w:pPr>
        <w:spacing w:before="0"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/>
          <w:cantSplit/>
        </w:trPr>
        <w:tc>
          <w:tcPr>
            <w:tcW w:type="dxa" w:w="240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响应字段</w:t>
            </w:r>
          </w:p>
        </w:tc>
        <w:tc>
          <w:tcPr>
            <w:tcW w:type="dxa" w:w="696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message</w:t>
            </w:r>
          </w:p>
        </w:tc>
        <w:tc>
          <w:tcPr>
            <w:tcW w:type="dxa" w:w="69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自然语言结果说明或追问。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ask_attribute</w:t>
            </w:r>
          </w:p>
        </w:tc>
        <w:tc>
          <w:tcPr>
            <w:tcW w:type="dxa" w:w="69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结构化追问属性；没有追问时为 `None`。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recommendations</w:t>
            </w:r>
          </w:p>
        </w:tc>
        <w:tc>
          <w:tcPr>
            <w:tcW w:type="dxa" w:w="69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商品对象列表，至少包含 `parent_asin`。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usage</w:t>
            </w:r>
          </w:p>
        </w:tc>
        <w:tc>
          <w:tcPr>
            <w:tcW w:type="dxa" w:w="69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`prompt_tokens` 和 `completion_tokens`；本地模式均为 0。</w:t>
            </w:r>
          </w:p>
        </w:tc>
      </w:tr>
    </w:tbl>
    <w:p>
      <w:pPr>
        <w:keepLines/>
        <w:spacing w:before="120" w:after="160" w:line="276" w:lineRule="auto"/>
        <w:ind w:left="144" w:right="144"/>
        <w:shd w:val="clear" w:color="auto" w:fill="E8EEF5"/>
        <w:pBdr>
          <w:top w:val="single" w:sz="8" w:space="6" w:color="0B2545"/>
          <w:left w:val="single" w:sz="8" w:space="6" w:color="0B2545"/>
          <w:bottom w:val="single" w:sz="8" w:space="6" w:color="0B2545"/>
          <w:right w:val="single" w:sz="8" w:space="6" w:color="0B2545"/>
        </w:pBdr>
      </w:pPr>
      <w:r>
        <w:rPr>
          <w:rFonts w:ascii="Calibri" w:hAnsi="Calibri" w:eastAsia="Microsoft YaHei" w:cs="Microsoft YaHei"/>
          <w:b/>
          <w:color w:val="0B2545"/>
          <w:sz w:val="21"/>
        </w:rPr>
        <w:t xml:space="preserve">调用约束  </w:t>
      </w:r>
      <w:r>
        <w:rPr>
          <w:rFonts w:ascii="Calibri" w:hAnsi="Calibri" w:eastAsia="Microsoft YaHei" w:cs="Microsoft YaHei"/>
          <w:color w:val="1F2933"/>
          <w:sz w:val="21"/>
        </w:rPr>
        <w:t>多轮调用必须使用相同 `session_id` 并递增 `turn`；每个会话最多 10 轮。目录路径可以按实际布局传给 `Agent(...)`。</w:t>
      </w:r>
    </w:p>
    <w:p>
      <w:pPr>
        <w:pStyle w:val="Heading1"/>
      </w:pPr>
      <w:r>
        <w:t>10. 常见问题排查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/>
          <w:cantSplit/>
        </w:trPr>
        <w:tc>
          <w:tcPr>
            <w:tcW w:type="dxa" w:w="300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现象</w:t>
            </w:r>
          </w:p>
        </w:tc>
        <w:tc>
          <w:tcPr>
            <w:tcW w:type="dxa" w:w="6360"/>
            <w:vAlign w:val="center"/>
            <w:shd w:val="clear" w:color="auto" w:fill="E8EEF5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/>
                <w:color w:val="0B2545"/>
                <w:sz w:val="20"/>
              </w:rPr>
              <w:t>处理方式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启动提示 Catalog not found</w:t>
            </w:r>
          </w:p>
        </w:tc>
        <w:tc>
          <w:tcPr>
            <w:tcW w:type="dxa" w:w="63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确认当前目录是 `.worktrees\compasscart`，并确认 `data\catalog.jsonl` 存在；再检查 `PYTHONPATH`。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第一次启动很慢</w:t>
            </w:r>
          </w:p>
        </w:tc>
        <w:tc>
          <w:tcPr>
            <w:tcW w:type="dxa" w:w="63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正常。程序会加载 50,000 个商品目录；后续响应通常比冷启动快。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>
              <w:t>结果不完全符合输入条件</w:t>
            </w:r>
          </w:p>
        </w:tc>
        <w:tc>
          <w:tcPr>
            <w:tcW w:type="dxa" w:w="63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>
              <w:t>先检查英文属性拼写，再确认是否把多条例子连续输入到了同一会话；系统可能因目录没有足够精确结果而放宽颜色、用途、预算、品牌或尺码，并在消息中说明放宽了什么。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我输入中文后识别不稳定</w:t>
            </w:r>
          </w:p>
        </w:tc>
        <w:tc>
          <w:tcPr>
            <w:tcW w:type="dxa" w:w="63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当前版本英文属性解析最可靠，请用英文描述颜色、材质、类别和价格。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想重新开始</w:t>
            </w:r>
          </w:p>
        </w:tc>
        <w:tc>
          <w:tcPr>
            <w:tcW w:type="dxa" w:w="63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输入 `/new`，不需要重启 PowerShell。文档中的每条例子若要独立测试，也应先输入 `/new`。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运行会不会上传 GitHub</w:t>
            </w:r>
          </w:p>
        </w:tc>
        <w:tc>
          <w:tcPr>
            <w:tcW w:type="dxa" w:w="63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keepLines/>
              <w:jc w:val="left"/>
            </w:pPr>
            <w:r/>
            <w:r>
              <w:rPr>
                <w:rFonts w:ascii="Calibri" w:hAnsi="Calibri" w:eastAsia="Microsoft YaHei" w:cs="Microsoft YaHei"/>
                <w:b w:val="0"/>
                <w:color w:val="1F2933"/>
                <w:sz w:val="20"/>
              </w:rPr>
              <w:t>不会。这个演示程序本地读取目录和本地资源，不需要 GitHub 登录或外部 API。</w:t>
            </w:r>
          </w:p>
        </w:tc>
      </w:tr>
    </w:tbl>
    <w:p>
      <w:pPr>
        <w:pStyle w:val="Heading1"/>
      </w:pPr>
      <w:r>
        <w:t>11. 一页速查</w:t>
      </w:r>
    </w:p>
    <w:p>
      <w:pPr/>
      <w:r>
        <w:rPr>
          <w:rFonts w:ascii="Calibri" w:hAnsi="Calibri" w:eastAsia="Microsoft YaHei" w:cs="Microsoft YaHei"/>
          <w:color w:val="1F2933"/>
        </w:rPr>
        <w:t>按下面顺序即可完成一次最小演示：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 w:cs="Microsoft YaHei"/>
          <w:color w:val="1F2933"/>
        </w:rPr>
        <w:t>在 PowerShell 进入 `.worktrees\compasscart`。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 w:cs="Microsoft YaHei"/>
          <w:color w:val="1F2933"/>
        </w:rPr>
        <w:t>设置 `$env:PYTHONPATH = "src;."`。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 w:cs="Microsoft YaHei"/>
          <w:color w:val="1F2933"/>
        </w:rPr>
        <w:t>运行 `tools.demo_chat --lexical --top 5`。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 w:cs="Microsoft YaHei"/>
          <w:color w:val="1F2933"/>
        </w:rPr>
        <w:t>输入英文请求，例如 `I need black or blue running shoes under $80`。</w:t>
      </w:r>
    </w:p>
    <w:p>
      <w:pPr>
        <w:pStyle w:val="ListNumber"/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 w:cs="Microsoft YaHei"/>
          <w:color w:val="1F2933"/>
        </w:rPr>
        <w:t>根据 `Structured question` 回答追问，或输入 `/new` 重置会话。</w:t>
      </w:r>
    </w:p>
    <w:p>
      <w:pPr>
        <w:pStyle w:val="CodeLabel"/>
      </w:pPr>
      <w:r>
        <w:t>最小可运行闭环</w:t>
      </w:r>
    </w:p>
    <w:p>
      <w:pPr>
        <w:pStyle w:val="CodeBlock"/>
        <w:keepNext w:val="0"/>
        <w:keepLines/>
        <w:shd w:val="clear" w:color="auto" w:fill="F2F4F7"/>
        <w:pBdr>
          <w:left w:val="single" w:sz="18" w:space="8" w:color="2E74B5"/>
        </w:pBdr>
      </w:pPr>
      <w:r>
        <w:rPr>
          <w:rFonts w:ascii="Consolas" w:hAnsi="Consolas" w:eastAsia="Microsoft YaHei" w:cs="Microsoft YaHei"/>
          <w:color w:val="1F2933"/>
          <w:sz w:val="18"/>
        </w:rPr>
        <w:t>输入示例：</w:t>
        <w:br/>
      </w:r>
      <w:r>
        <w:rPr>
          <w:rFonts w:ascii="Consolas" w:hAnsi="Consolas" w:eastAsia="Microsoft YaHei" w:cs="Microsoft YaHei"/>
          <w:color w:val="1F2933"/>
          <w:sz w:val="18"/>
        </w:rPr>
        <w:t>I need black or blue running shoes under $80</w:t>
        <w:br/>
      </w:r>
      <w:r>
        <w:rPr>
          <w:rFonts w:ascii="Consolas" w:hAnsi="Consolas" w:eastAsia="Microsoft YaHei" w:cs="Microsoft YaHei"/>
          <w:color w:val="1F2933"/>
          <w:sz w:val="18"/>
        </w:rPr>
        <w:br/>
      </w:r>
      <w:r>
        <w:rPr>
          <w:rFonts w:ascii="Consolas" w:hAnsi="Consolas" w:eastAsia="Microsoft YaHei" w:cs="Microsoft YaHei"/>
          <w:color w:val="1F2933"/>
          <w:sz w:val="18"/>
        </w:rPr>
        <w:t>可能看到：</w:t>
        <w:br/>
      </w:r>
      <w:r>
        <w:rPr>
          <w:rFonts w:ascii="Consolas" w:hAnsi="Consolas" w:eastAsia="Microsoft YaHei" w:cs="Microsoft YaHei"/>
          <w:color w:val="1F2933"/>
          <w:sz w:val="18"/>
        </w:rPr>
        <w:t>CompassCart &gt; Here are the closest matches I found.</w:t>
        <w:br/>
      </w:r>
      <w:r>
        <w:rPr>
          <w:rFonts w:ascii="Consolas" w:hAnsi="Consolas" w:eastAsia="Microsoft YaHei" w:cs="Microsoft YaHei"/>
          <w:color w:val="1F2933"/>
          <w:sz w:val="18"/>
        </w:rPr>
        <w:t>Structured question: none</w:t>
        <w:br/>
      </w:r>
      <w:r>
        <w:rPr>
          <w:rFonts w:ascii="Consolas" w:hAnsi="Consolas" w:eastAsia="Microsoft YaHei" w:cs="Microsoft YaHei"/>
          <w:color w:val="1F2933"/>
          <w:sz w:val="18"/>
        </w:rPr>
        <w:t>Recommendations: ...</w:t>
        <w:br/>
      </w:r>
      <w:r>
        <w:rPr>
          <w:rFonts w:ascii="Consolas" w:hAnsi="Consolas" w:eastAsia="Microsoft YaHei" w:cs="Microsoft YaHei"/>
          <w:color w:val="1F2933"/>
          <w:sz w:val="18"/>
        </w:rPr>
        <w:t>Tokens: prompt=0, completion=0</w:t>
      </w:r>
    </w:p>
    <w:p>
      <w:pPr>
        <w:spacing w:before="0" w:after="40"/>
      </w:pPr>
    </w:p>
    <w:p>
      <w:pPr/>
      <w:r>
        <w:rPr>
          <w:rFonts w:ascii="Calibri" w:hAnsi="Calibri" w:eastAsia="Microsoft YaHei" w:cs="Microsoft YaHei"/>
          <w:color w:val="1F2933"/>
        </w:rPr>
        <w:t>本指南描述的是当前本地修改版的实际操作方式；商品名称、价格、评分、ASIN 和部分自然语言提示会随目录与检索模式变化。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Calibri" w:hAnsi="Calibri" w:eastAsia="Microsoft YaHei" w:cs="Microsoft YaHei"/>
        <w:color w:val="5B6573"/>
        <w:sz w:val="18"/>
      </w:rPr>
      <w:t xml:space="preserve">CompassCart · 本地离线运行 · 第 </w:t>
    </w:r>
    <w:r>
      <w:rPr>
        <w:rFonts w:ascii="Calibri" w:hAnsi="Calibri" w:eastAsia="Microsoft YaHei" w:cs="Microsoft YaHei"/>
        <w:color w:val="5B6573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data"/>
      <w:tabs>
        <w:tab w:pos="9360" w:val="right"/>
      </w:tabs>
      <w:spacing w:after="0"/>
    </w:pPr>
    <w:r/>
    <w:r>
      <w:rPr>
        <w:rFonts w:ascii="Calibri" w:hAnsi="Calibri" w:eastAsia="Microsoft YaHei" w:cs="Microsoft YaHei"/>
        <w:color w:val="5B6573"/>
        <w:sz w:val="18"/>
      </w:rPr>
      <w:t>CompassCart | 本地 CLI 操作指南</w:t>
    </w:r>
    <w:r>
      <w:rPr>
        <w:rFonts w:ascii="Calibri" w:hAnsi="Calibri" w:eastAsia="Microsoft YaHei" w:cs="Microsoft YaHei"/>
        <w:color w:val="5B6573"/>
        <w:sz w:val="18"/>
      </w:rPr>
      <w:tab/>
      <w:t>TechJam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 w:cs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 w:cs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 w:cs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 w:cs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Microsoft YaHei" w:cs="Microsoft YaHe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  <w:jc w:val="center"/>
    </w:pPr>
    <w:rPr>
      <w:rFonts w:asciiTheme="majorHAnsi" w:eastAsiaTheme="majorEastAsia" w:hAnsiTheme="majorHAnsi" w:cstheme="majorBidi" w:ascii="Calibri" w:hAnsi="Calibri" w:eastAsia="Microsoft YaHei" w:cs="Microsoft YaHei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 w:cs="Microsoft YaHei"/>
      <w:color w:val="1F29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 w:cs="Microsoft YaHei"/>
      <w:color w:val="1F29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basedOn w:val="Normal"/>
    <w:pPr>
      <w:spacing w:before="0" w:after="160" w:line="276" w:lineRule="auto"/>
    </w:pPr>
    <w:rPr>
      <w:rFonts w:ascii="Calibri" w:hAnsi="Calibri" w:eastAsia="Microsoft YaHei" w:cs="Microsoft YaHei"/>
      <w:b/>
      <w:i w:val="0"/>
      <w:color w:val="7A5A00"/>
      <w:sz w:val="19"/>
    </w:rPr>
  </w:style>
  <w:style w:type="paragraph" w:customStyle="1" w:styleId="Metadata">
    <w:name w:val="Metadata"/>
    <w:basedOn w:val="Normal"/>
    <w:pPr>
      <w:spacing w:before="0" w:after="240" w:line="276" w:lineRule="auto"/>
    </w:pPr>
    <w:rPr>
      <w:rFonts w:ascii="Calibri" w:hAnsi="Calibri" w:eastAsia="Microsoft YaHei" w:cs="Microsoft YaHei"/>
      <w:b w:val="0"/>
      <w:i w:val="0"/>
      <w:color w:val="5B6573"/>
      <w:sz w:val="19"/>
    </w:rPr>
  </w:style>
  <w:style w:type="paragraph" w:customStyle="1" w:styleId="CodeLabel">
    <w:name w:val="Code Label"/>
    <w:basedOn w:val="Normal"/>
    <w:pPr>
      <w:spacing w:before="60" w:after="40" w:line="276" w:lineRule="auto"/>
    </w:pPr>
    <w:rPr>
      <w:rFonts w:ascii="Calibri" w:hAnsi="Calibri" w:eastAsia="Microsoft YaHei" w:cs="Microsoft YaHei"/>
      <w:b/>
      <w:i w:val="0"/>
      <w:color w:val="1F4D78"/>
      <w:sz w:val="19"/>
    </w:rPr>
  </w:style>
  <w:style w:type="paragraph" w:customStyle="1" w:styleId="CodeBlock">
    <w:name w:val="Code Block"/>
    <w:basedOn w:val="Normal"/>
    <w:pPr>
      <w:spacing w:before="0" w:after="60" w:line="276" w:lineRule="auto"/>
      <w:ind w:left="144" w:right="72"/>
    </w:pPr>
    <w:rPr>
      <w:rFonts w:ascii="Calibri" w:hAnsi="Calibri" w:eastAsia="Microsoft YaHei" w:cs="Microsoft YaHei"/>
      <w:b w:val="0"/>
      <w:i w:val="0"/>
      <w:color w:val="1F2933"/>
      <w:sz w:val="18"/>
    </w:rPr>
  </w:style>
  <w:style w:type="paragraph" w:customStyle="1" w:styleId="TableText">
    <w:name w:val="Table Text"/>
    <w:basedOn w:val="Normal"/>
    <w:pPr>
      <w:keepLines/>
      <w:spacing w:before="0" w:after="0" w:line="276" w:lineRule="auto"/>
    </w:pPr>
    <w:rPr>
      <w:rFonts w:ascii="Calibri" w:hAnsi="Calibri" w:eastAsia="Microsoft YaHei" w:cs="Microsoft YaHei"/>
      <w:b w:val="0"/>
      <w:i w:val="0"/>
      <w:color w:val="1F2933"/>
      <w:sz w:val="20"/>
    </w:rPr>
  </w:style>
  <w:style w:type="paragraph" w:customStyle="1" w:styleId="Note">
    <w:name w:val="Note"/>
    <w:basedOn w:val="Normal"/>
    <w:pPr>
      <w:spacing w:before="0" w:after="120" w:line="288" w:lineRule="auto"/>
    </w:pPr>
    <w:rPr>
      <w:rFonts w:ascii="Calibri" w:hAnsi="Calibri" w:eastAsia="Microsoft YaHei" w:cs="Microsoft YaHei"/>
      <w:b w:val="0"/>
      <w:i/>
      <w:color w:val="5B6573"/>
      <w:sz w:val="20"/>
    </w:rPr>
  </w:style>
  <w:style w:type="paragraph" w:customStyle="1" w:styleId="Label">
    <w:name w:val="Label"/>
    <w:basedOn w:val="Normal"/>
    <w:pPr>
      <w:spacing w:before="40" w:after="60" w:line="276" w:lineRule="auto"/>
    </w:pPr>
    <w:rPr>
      <w:rFonts w:ascii="Calibri" w:hAnsi="Calibri" w:eastAsia="Microsoft YaHei" w:cs="Microsoft YaHei"/>
      <w:b/>
      <w:i w:val="0"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CompassCart 操作指南</dc:title>
  <dc:subject>本地命令行商品搜索的输入与输出说明</dc:subject>
  <dc:creator>CompassCart</dc:creator>
  <cp:keywords>CompassCart, CLI, 操作指南, 商品搜索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